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11" w:rsidRDefault="00802B11" w:rsidP="00802B11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b w:val="0"/>
          <w:caps/>
          <w:sz w:val="28"/>
          <w:szCs w:val="28"/>
        </w:rPr>
      </w:pPr>
      <w:bookmarkStart w:id="0" w:name="_Toc272326051"/>
      <w:r w:rsidRPr="00384C45">
        <w:rPr>
          <w:rFonts w:ascii="Times New Roman" w:hAnsi="Times New Roman"/>
          <w:b w:val="0"/>
          <w:i/>
          <w:iCs/>
          <w:caps/>
          <w:sz w:val="28"/>
          <w:szCs w:val="28"/>
        </w:rPr>
        <w:t xml:space="preserve">Лабораторная работа № </w:t>
      </w:r>
      <w:r w:rsidR="00B1671D">
        <w:rPr>
          <w:rFonts w:ascii="Times New Roman" w:hAnsi="Times New Roman"/>
          <w:b w:val="0"/>
          <w:i/>
          <w:iCs/>
          <w:caps/>
          <w:sz w:val="28"/>
          <w:szCs w:val="28"/>
        </w:rPr>
        <w:t>8</w:t>
      </w:r>
      <w:r w:rsidRPr="00384C45">
        <w:rPr>
          <w:rFonts w:ascii="Times New Roman" w:hAnsi="Times New Roman"/>
          <w:b w:val="0"/>
          <w:i/>
          <w:iCs/>
          <w:caps/>
          <w:sz w:val="28"/>
          <w:szCs w:val="28"/>
        </w:rPr>
        <w:t>.</w:t>
      </w:r>
      <w:r>
        <w:rPr>
          <w:rFonts w:ascii="Times New Roman" w:hAnsi="Times New Roman"/>
          <w:b w:val="0"/>
          <w:i/>
          <w:iCs/>
          <w:caps/>
          <w:sz w:val="28"/>
          <w:szCs w:val="28"/>
        </w:rPr>
        <w:t xml:space="preserve"> </w:t>
      </w:r>
      <w:bookmarkEnd w:id="0"/>
    </w:p>
    <w:p w:rsidR="00B1671D" w:rsidRPr="005D4488" w:rsidRDefault="00B1671D" w:rsidP="00B1671D">
      <w:pPr>
        <w:spacing w:after="160" w:line="259" w:lineRule="auto"/>
        <w:ind w:left="720"/>
        <w:jc w:val="center"/>
        <w:rPr>
          <w:rFonts w:ascii="Times New Roman CYR" w:hAnsi="Times New Roman CYR" w:cs="Times New Roman CYR"/>
          <w:caps/>
          <w:szCs w:val="28"/>
          <w:lang w:val="uk-UA"/>
        </w:rPr>
      </w:pPr>
      <w:r w:rsidRPr="005D4488">
        <w:rPr>
          <w:rFonts w:ascii="Times New Roman CYR" w:hAnsi="Times New Roman CYR" w:cs="Times New Roman CYR"/>
          <w:caps/>
          <w:szCs w:val="28"/>
          <w:lang w:val="uk-UA"/>
        </w:rPr>
        <w:t xml:space="preserve">ДОСЛІДЖЕННЯ Програмних реалізацій З ЗАСТОСУВАННЯМ </w:t>
      </w:r>
      <w:r>
        <w:rPr>
          <w:rFonts w:ascii="Times New Roman CYR" w:hAnsi="Times New Roman CYR" w:cs="Times New Roman CYR"/>
          <w:caps/>
          <w:szCs w:val="28"/>
          <w:lang w:val="uk-UA"/>
        </w:rPr>
        <w:t xml:space="preserve">динамічного </w:t>
      </w:r>
      <w:r w:rsidRPr="005D4488">
        <w:rPr>
          <w:rFonts w:ascii="Times New Roman CYR" w:hAnsi="Times New Roman CYR" w:cs="Times New Roman CYR"/>
          <w:caps/>
          <w:szCs w:val="28"/>
          <w:lang w:val="uk-UA"/>
        </w:rPr>
        <w:t>МЕТОДУ</w:t>
      </w:r>
    </w:p>
    <w:p w:rsidR="00802B11" w:rsidRPr="00384C45" w:rsidRDefault="00802B11" w:rsidP="00802B11"/>
    <w:p w:rsidR="00802B11" w:rsidRPr="00B1671D" w:rsidRDefault="00B1671D" w:rsidP="0027127E">
      <w:pPr>
        <w:spacing w:line="240" w:lineRule="auto"/>
        <w:ind w:firstLine="567"/>
        <w:rPr>
          <w:i/>
          <w:szCs w:val="28"/>
        </w:rPr>
      </w:pPr>
      <w:r w:rsidRPr="0027127E">
        <w:rPr>
          <w:b/>
          <w:i/>
          <w:szCs w:val="28"/>
          <w:lang w:val="uk-UA"/>
        </w:rPr>
        <w:t xml:space="preserve">Мета </w:t>
      </w:r>
      <w:r w:rsidR="00802B11" w:rsidRPr="0027127E">
        <w:rPr>
          <w:b/>
          <w:i/>
          <w:szCs w:val="28"/>
        </w:rPr>
        <w:t>р</w:t>
      </w:r>
      <w:r w:rsidRPr="0027127E">
        <w:rPr>
          <w:b/>
          <w:i/>
          <w:szCs w:val="28"/>
          <w:lang w:val="uk-UA"/>
        </w:rPr>
        <w:t>о</w:t>
      </w:r>
      <w:r w:rsidR="00802B11" w:rsidRPr="0027127E">
        <w:rPr>
          <w:b/>
          <w:i/>
          <w:szCs w:val="28"/>
        </w:rPr>
        <w:t>бот</w:t>
      </w:r>
      <w:r w:rsidRPr="0027127E">
        <w:rPr>
          <w:b/>
          <w:i/>
          <w:szCs w:val="28"/>
          <w:lang w:val="uk-UA"/>
        </w:rPr>
        <w:t>и</w:t>
      </w:r>
      <w:r w:rsidR="00802B11" w:rsidRPr="00B1671D">
        <w:rPr>
          <w:i/>
          <w:szCs w:val="28"/>
        </w:rPr>
        <w:t xml:space="preserve">: </w:t>
      </w:r>
      <w:r w:rsidR="00802B11" w:rsidRPr="00B1671D">
        <w:rPr>
          <w:i/>
          <w:szCs w:val="28"/>
          <w:lang w:val="uk-UA"/>
        </w:rPr>
        <w:t xml:space="preserve">набуття навичок аналізу </w:t>
      </w:r>
      <w:r w:rsidRPr="00B1671D">
        <w:rPr>
          <w:rFonts w:cs="Times New Roman"/>
          <w:i/>
          <w:iCs/>
          <w:szCs w:val="28"/>
          <w:lang w:val="uk-UA"/>
        </w:rPr>
        <w:t>захищеності</w:t>
      </w:r>
      <w:r w:rsidR="00802B11" w:rsidRPr="00B1671D">
        <w:rPr>
          <w:i/>
          <w:szCs w:val="28"/>
          <w:lang w:val="uk-UA"/>
        </w:rPr>
        <w:t xml:space="preserve"> програмних реалізацій з застосуванням динамічного методу.</w:t>
      </w:r>
    </w:p>
    <w:p w:rsidR="0027127E" w:rsidRDefault="0027127E" w:rsidP="007C448B">
      <w:pPr>
        <w:suppressAutoHyphens w:val="0"/>
        <w:spacing w:line="240" w:lineRule="auto"/>
        <w:ind w:left="240" w:right="240"/>
        <w:jc w:val="left"/>
        <w:rPr>
          <w:rFonts w:cs="Times New Roman"/>
          <w:i/>
          <w:iCs/>
          <w:szCs w:val="28"/>
          <w:lang w:val="uk-UA"/>
        </w:rPr>
      </w:pPr>
    </w:p>
    <w:p w:rsidR="00B1671D" w:rsidRPr="00003432" w:rsidRDefault="00B1671D" w:rsidP="007C448B">
      <w:pPr>
        <w:suppressAutoHyphens w:val="0"/>
        <w:spacing w:line="240" w:lineRule="auto"/>
        <w:ind w:left="240" w:right="240"/>
        <w:jc w:val="left"/>
        <w:rPr>
          <w:rFonts w:cs="Times New Roman"/>
          <w:b/>
          <w:bCs/>
          <w:i/>
          <w:iCs/>
          <w:szCs w:val="28"/>
          <w:lang w:val="uk-UA"/>
        </w:rPr>
      </w:pPr>
      <w:r w:rsidRPr="00003432">
        <w:rPr>
          <w:rFonts w:cs="Times New Roman"/>
          <w:i/>
          <w:iCs/>
          <w:szCs w:val="28"/>
          <w:lang w:val="uk-UA"/>
        </w:rPr>
        <w:t xml:space="preserve">Порядок виконання </w:t>
      </w:r>
    </w:p>
    <w:p w:rsidR="00B1671D" w:rsidRPr="00003432" w:rsidRDefault="00B1671D" w:rsidP="0027127E">
      <w:pPr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szCs w:val="28"/>
          <w:lang w:val="uk-UA"/>
        </w:rPr>
      </w:pPr>
      <w:r w:rsidRPr="00003432">
        <w:rPr>
          <w:rFonts w:cs="Times New Roman"/>
          <w:szCs w:val="28"/>
          <w:lang w:val="uk-UA"/>
        </w:rPr>
        <w:t>1. Ознайомитись з т</w:t>
      </w:r>
      <w:bookmarkStart w:id="1" w:name="_GoBack"/>
      <w:bookmarkEnd w:id="1"/>
      <w:r w:rsidRPr="00003432">
        <w:rPr>
          <w:rFonts w:cs="Times New Roman"/>
          <w:szCs w:val="28"/>
          <w:lang w:val="uk-UA"/>
        </w:rPr>
        <w:t>еоретичним матеріалом  (</w:t>
      </w:r>
      <w:proofErr w:type="spellStart"/>
      <w:r w:rsidRPr="00003432">
        <w:rPr>
          <w:rFonts w:cs="Times New Roman"/>
          <w:szCs w:val="28"/>
          <w:lang w:val="uk-UA"/>
        </w:rPr>
        <w:t>Проскурин</w:t>
      </w:r>
      <w:proofErr w:type="spellEnd"/>
      <w:r w:rsidRPr="00003432">
        <w:rPr>
          <w:rFonts w:cs="Times New Roman"/>
          <w:szCs w:val="28"/>
          <w:lang w:val="uk-UA"/>
        </w:rPr>
        <w:t xml:space="preserve">, В.Г. </w:t>
      </w:r>
      <w:proofErr w:type="spellStart"/>
      <w:r w:rsidRPr="00003432">
        <w:rPr>
          <w:rFonts w:cs="Times New Roman"/>
          <w:szCs w:val="28"/>
          <w:lang w:val="uk-UA"/>
        </w:rPr>
        <w:t>Защита</w:t>
      </w:r>
      <w:proofErr w:type="spellEnd"/>
      <w:r w:rsidRPr="00003432">
        <w:rPr>
          <w:rFonts w:cs="Times New Roman"/>
          <w:szCs w:val="28"/>
          <w:lang w:val="uk-UA"/>
        </w:rPr>
        <w:t xml:space="preserve"> </w:t>
      </w:r>
      <w:proofErr w:type="spellStart"/>
      <w:r w:rsidRPr="00003432">
        <w:rPr>
          <w:rFonts w:cs="Times New Roman"/>
          <w:szCs w:val="28"/>
          <w:lang w:val="uk-UA"/>
        </w:rPr>
        <w:t>программ</w:t>
      </w:r>
      <w:proofErr w:type="spellEnd"/>
      <w:r w:rsidRPr="00003432">
        <w:rPr>
          <w:rFonts w:cs="Times New Roman"/>
          <w:szCs w:val="28"/>
          <w:lang w:val="uk-UA"/>
        </w:rPr>
        <w:t xml:space="preserve"> и </w:t>
      </w:r>
      <w:proofErr w:type="spellStart"/>
      <w:r w:rsidRPr="00003432">
        <w:rPr>
          <w:rFonts w:cs="Times New Roman"/>
          <w:szCs w:val="28"/>
          <w:lang w:val="uk-UA"/>
        </w:rPr>
        <w:t>данних</w:t>
      </w:r>
      <w:proofErr w:type="spellEnd"/>
      <w:r w:rsidRPr="00003432">
        <w:rPr>
          <w:rFonts w:cs="Times New Roman"/>
          <w:szCs w:val="28"/>
          <w:lang w:val="uk-UA"/>
        </w:rPr>
        <w:t xml:space="preserve"> : </w:t>
      </w:r>
      <w:proofErr w:type="spellStart"/>
      <w:r w:rsidRPr="00003432">
        <w:rPr>
          <w:rFonts w:cs="Times New Roman"/>
          <w:szCs w:val="28"/>
          <w:lang w:val="uk-UA"/>
        </w:rPr>
        <w:t>учеб</w:t>
      </w:r>
      <w:proofErr w:type="spellEnd"/>
      <w:r w:rsidRPr="00003432">
        <w:rPr>
          <w:rFonts w:cs="Times New Roman"/>
          <w:szCs w:val="28"/>
          <w:lang w:val="uk-UA"/>
        </w:rPr>
        <w:t xml:space="preserve">. пособ. для </w:t>
      </w:r>
      <w:proofErr w:type="spellStart"/>
      <w:r w:rsidRPr="00003432">
        <w:rPr>
          <w:rFonts w:cs="Times New Roman"/>
          <w:szCs w:val="28"/>
          <w:lang w:val="uk-UA"/>
        </w:rPr>
        <w:t>студ.учрежден</w:t>
      </w:r>
      <w:proofErr w:type="spellEnd"/>
      <w:r w:rsidRPr="00003432">
        <w:rPr>
          <w:rFonts w:cs="Times New Roman"/>
          <w:szCs w:val="28"/>
          <w:lang w:val="uk-UA"/>
        </w:rPr>
        <w:t xml:space="preserve">. </w:t>
      </w:r>
      <w:proofErr w:type="spellStart"/>
      <w:r w:rsidRPr="00003432">
        <w:rPr>
          <w:rFonts w:cs="Times New Roman"/>
          <w:szCs w:val="28"/>
          <w:lang w:val="uk-UA"/>
        </w:rPr>
        <w:t>высш</w:t>
      </w:r>
      <w:proofErr w:type="spellEnd"/>
      <w:r w:rsidRPr="00003432">
        <w:rPr>
          <w:rFonts w:cs="Times New Roman"/>
          <w:szCs w:val="28"/>
          <w:lang w:val="uk-UA"/>
        </w:rPr>
        <w:t xml:space="preserve">. проф. </w:t>
      </w:r>
      <w:proofErr w:type="spellStart"/>
      <w:r w:rsidRPr="00003432">
        <w:rPr>
          <w:rFonts w:cs="Times New Roman"/>
          <w:szCs w:val="28"/>
          <w:lang w:val="uk-UA"/>
        </w:rPr>
        <w:t>образов</w:t>
      </w:r>
      <w:proofErr w:type="spellEnd"/>
      <w:r w:rsidRPr="00003432">
        <w:rPr>
          <w:rFonts w:cs="Times New Roman"/>
          <w:szCs w:val="28"/>
          <w:lang w:val="uk-UA"/>
        </w:rPr>
        <w:t xml:space="preserve">. / </w:t>
      </w:r>
      <w:proofErr w:type="spellStart"/>
      <w:r w:rsidRPr="00003432">
        <w:rPr>
          <w:rFonts w:cs="Times New Roman"/>
          <w:szCs w:val="28"/>
          <w:lang w:val="uk-UA"/>
        </w:rPr>
        <w:t>В.Г.Проскурин</w:t>
      </w:r>
      <w:proofErr w:type="spellEnd"/>
      <w:r w:rsidRPr="00003432">
        <w:rPr>
          <w:rFonts w:cs="Times New Roman"/>
          <w:szCs w:val="28"/>
          <w:lang w:val="uk-UA"/>
        </w:rPr>
        <w:t>.</w:t>
      </w:r>
      <w:r w:rsidRPr="00003432">
        <w:rPr>
          <w:rFonts w:cs="Times New Roman"/>
          <w:color w:val="000000"/>
          <w:szCs w:val="28"/>
          <w:lang w:val="uk-UA"/>
        </w:rPr>
        <w:t>—</w:t>
      </w:r>
      <w:r w:rsidRPr="00003432">
        <w:rPr>
          <w:rFonts w:cs="Times New Roman"/>
          <w:szCs w:val="28"/>
          <w:lang w:val="uk-UA"/>
        </w:rPr>
        <w:t xml:space="preserve">М. : </w:t>
      </w:r>
      <w:proofErr w:type="spellStart"/>
      <w:r w:rsidRPr="00003432">
        <w:rPr>
          <w:rFonts w:cs="Times New Roman"/>
          <w:szCs w:val="28"/>
          <w:lang w:val="uk-UA"/>
        </w:rPr>
        <w:t>Академия</w:t>
      </w:r>
      <w:proofErr w:type="spellEnd"/>
      <w:r w:rsidRPr="00003432">
        <w:rPr>
          <w:rFonts w:cs="Times New Roman"/>
          <w:szCs w:val="28"/>
          <w:lang w:val="uk-UA"/>
        </w:rPr>
        <w:t xml:space="preserve">, 2012. </w:t>
      </w:r>
      <w:r w:rsidRPr="00003432">
        <w:rPr>
          <w:rFonts w:cs="Times New Roman"/>
          <w:color w:val="000000"/>
          <w:szCs w:val="28"/>
          <w:lang w:val="uk-UA"/>
        </w:rPr>
        <w:t>—</w:t>
      </w:r>
      <w:r w:rsidRPr="00003432">
        <w:rPr>
          <w:rFonts w:cs="Times New Roman"/>
          <w:szCs w:val="28"/>
          <w:lang w:val="uk-UA"/>
        </w:rPr>
        <w:t xml:space="preserve"> 208с.) щодо проведення й сутності </w:t>
      </w:r>
      <w:r w:rsidR="0039715F">
        <w:rPr>
          <w:rFonts w:cs="Times New Roman"/>
          <w:szCs w:val="28"/>
          <w:lang w:val="uk-UA"/>
        </w:rPr>
        <w:t xml:space="preserve">динамічного </w:t>
      </w:r>
      <w:r w:rsidRPr="00003432">
        <w:rPr>
          <w:rFonts w:cs="Times New Roman"/>
          <w:szCs w:val="28"/>
          <w:lang w:val="uk-UA"/>
        </w:rPr>
        <w:t>методу.</w:t>
      </w:r>
    </w:p>
    <w:p w:rsidR="00B1671D" w:rsidRPr="00003432" w:rsidRDefault="00B1671D" w:rsidP="0027127E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szCs w:val="28"/>
          <w:lang w:val="uk-UA"/>
        </w:rPr>
      </w:pPr>
    </w:p>
    <w:p w:rsidR="007C702A" w:rsidRPr="00D56BA3" w:rsidRDefault="00B1671D" w:rsidP="0027127E">
      <w:pPr>
        <w:spacing w:after="160" w:line="259" w:lineRule="auto"/>
        <w:ind w:left="426" w:hanging="284"/>
        <w:rPr>
          <w:rFonts w:cs="Times New Roman"/>
          <w:szCs w:val="28"/>
          <w:highlight w:val="red"/>
          <w:lang w:val="uk-UA"/>
        </w:rPr>
      </w:pPr>
      <w:r w:rsidRPr="007C448B">
        <w:rPr>
          <w:rFonts w:cs="Times New Roman"/>
          <w:szCs w:val="28"/>
          <w:lang w:val="uk-UA"/>
        </w:rPr>
        <w:t xml:space="preserve">2. </w:t>
      </w:r>
      <w:r w:rsidR="007C702A" w:rsidRPr="007C702A">
        <w:rPr>
          <w:rFonts w:cs="Times New Roman"/>
          <w:szCs w:val="28"/>
          <w:lang w:val="uk-UA"/>
        </w:rPr>
        <w:t xml:space="preserve">Визначити дані для дослідження (рекомендовано програмний модуль власної розробки, такий, що включає </w:t>
      </w:r>
      <w:r w:rsidR="007C702A">
        <w:rPr>
          <w:rFonts w:cs="Times New Roman"/>
          <w:szCs w:val="28"/>
          <w:lang w:val="uk-UA"/>
        </w:rPr>
        <w:t xml:space="preserve">звернення до </w:t>
      </w:r>
      <w:r w:rsidR="007C702A" w:rsidRPr="007C702A">
        <w:rPr>
          <w:rFonts w:cs="Times New Roman"/>
          <w:szCs w:val="28"/>
          <w:lang w:val="uk-UA"/>
        </w:rPr>
        <w:t>криптографічних бібліотек</w:t>
      </w:r>
      <w:r w:rsidR="007C702A">
        <w:rPr>
          <w:rFonts w:cs="Times New Roman"/>
          <w:szCs w:val="28"/>
          <w:lang w:val="uk-UA"/>
        </w:rPr>
        <w:t>)</w:t>
      </w:r>
      <w:r w:rsidR="007C702A" w:rsidRPr="007C702A">
        <w:rPr>
          <w:rFonts w:cs="Times New Roman"/>
          <w:szCs w:val="28"/>
          <w:lang w:val="uk-UA"/>
        </w:rPr>
        <w:t>.</w:t>
      </w:r>
    </w:p>
    <w:p w:rsidR="007C448B" w:rsidRDefault="007C702A" w:rsidP="0027127E">
      <w:pPr>
        <w:suppressAutoHyphens w:val="0"/>
        <w:spacing w:line="240" w:lineRule="auto"/>
        <w:ind w:left="426" w:right="-1" w:hanging="284"/>
        <w:rPr>
          <w:rFonts w:eastAsia="Yu Mincho" w:cs="Times New Roman"/>
          <w:szCs w:val="28"/>
          <w:lang w:val="uk-UA" w:eastAsia="ja-JP"/>
        </w:rPr>
      </w:pPr>
      <w:r>
        <w:rPr>
          <w:rFonts w:cs="Times New Roman"/>
          <w:szCs w:val="28"/>
          <w:lang w:val="uk-UA"/>
        </w:rPr>
        <w:t xml:space="preserve">3. </w:t>
      </w:r>
      <w:r w:rsidR="007C448B" w:rsidRPr="007C448B">
        <w:rPr>
          <w:rFonts w:cs="Times New Roman"/>
          <w:szCs w:val="28"/>
          <w:lang w:val="uk-UA"/>
        </w:rPr>
        <w:t>Для проведення експерименту о</w:t>
      </w:r>
      <w:r w:rsidR="00B1671D" w:rsidRPr="007C448B">
        <w:rPr>
          <w:rFonts w:cs="Times New Roman"/>
          <w:szCs w:val="28"/>
          <w:lang w:val="uk-UA"/>
        </w:rPr>
        <w:t xml:space="preserve">брати </w:t>
      </w:r>
      <w:r w:rsidR="0039715F" w:rsidRPr="007C448B">
        <w:rPr>
          <w:rFonts w:cs="Times New Roman"/>
          <w:szCs w:val="28"/>
          <w:lang w:val="uk-UA"/>
        </w:rPr>
        <w:t>програму</w:t>
      </w:r>
      <w:r>
        <w:rPr>
          <w:rFonts w:cs="Times New Roman"/>
          <w:szCs w:val="28"/>
          <w:lang w:val="uk-UA"/>
        </w:rPr>
        <w:t xml:space="preserve"> </w:t>
      </w:r>
      <w:r w:rsidR="0039715F" w:rsidRPr="007C448B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 w:rsidR="0039715F" w:rsidRPr="007C448B">
        <w:rPr>
          <w:rFonts w:cs="Times New Roman"/>
          <w:szCs w:val="28"/>
          <w:lang w:val="uk-UA"/>
        </w:rPr>
        <w:t>зневаджувач</w:t>
      </w:r>
      <w:proofErr w:type="spellEnd"/>
      <w:r w:rsidR="0039715F" w:rsidRPr="007C448B">
        <w:rPr>
          <w:rFonts w:cs="Times New Roman"/>
          <w:szCs w:val="28"/>
          <w:lang w:val="uk-UA"/>
        </w:rPr>
        <w:t xml:space="preserve"> (</w:t>
      </w:r>
      <w:proofErr w:type="spellStart"/>
      <w:r w:rsidR="0039715F" w:rsidRPr="007C448B">
        <w:rPr>
          <w:rFonts w:cs="Times New Roman"/>
          <w:szCs w:val="28"/>
          <w:lang w:val="uk-UA"/>
        </w:rPr>
        <w:t>відла</w:t>
      </w:r>
      <w:r w:rsidR="007C448B" w:rsidRPr="007C448B">
        <w:rPr>
          <w:rFonts w:cs="Times New Roman"/>
          <w:szCs w:val="28"/>
          <w:lang w:val="uk-UA"/>
        </w:rPr>
        <w:t>д</w:t>
      </w:r>
      <w:r w:rsidR="0039715F" w:rsidRPr="007C448B">
        <w:rPr>
          <w:rFonts w:cs="Times New Roman"/>
          <w:szCs w:val="28"/>
          <w:lang w:val="uk-UA"/>
        </w:rPr>
        <w:t>чик</w:t>
      </w:r>
      <w:proofErr w:type="spellEnd"/>
      <w:r w:rsidR="0039715F" w:rsidRPr="007C448B">
        <w:rPr>
          <w:rFonts w:cs="Times New Roman"/>
          <w:szCs w:val="28"/>
          <w:lang w:val="uk-UA"/>
        </w:rPr>
        <w:t xml:space="preserve">, </w:t>
      </w:r>
      <w:proofErr w:type="spellStart"/>
      <w:r w:rsidR="0039715F" w:rsidRPr="007C448B">
        <w:rPr>
          <w:rFonts w:cs="Times New Roman"/>
          <w:shd w:val="clear" w:color="auto" w:fill="FFFFFF"/>
          <w:lang w:val="uk-UA"/>
        </w:rPr>
        <w:t>налагоджувач</w:t>
      </w:r>
      <w:proofErr w:type="spellEnd"/>
      <w:r w:rsidR="0039715F" w:rsidRPr="007C448B">
        <w:rPr>
          <w:rFonts w:cs="Times New Roman"/>
          <w:shd w:val="clear" w:color="auto" w:fill="FFFFFF"/>
          <w:lang w:val="uk-UA"/>
        </w:rPr>
        <w:t xml:space="preserve">, </w:t>
      </w:r>
      <w:proofErr w:type="spellStart"/>
      <w:r w:rsidR="0039715F" w:rsidRPr="007C448B">
        <w:rPr>
          <w:rFonts w:cs="Times New Roman"/>
          <w:shd w:val="clear" w:color="auto" w:fill="FFFFFF"/>
          <w:lang w:val="uk-UA"/>
        </w:rPr>
        <w:t>dbugger</w:t>
      </w:r>
      <w:proofErr w:type="spellEnd"/>
      <w:r w:rsidR="00B1671D" w:rsidRPr="007C448B">
        <w:rPr>
          <w:rFonts w:eastAsia="Yu Mincho" w:cs="Times New Roman"/>
          <w:szCs w:val="28"/>
          <w:lang w:val="uk-UA" w:eastAsia="ja-JP"/>
        </w:rPr>
        <w:t>)</w:t>
      </w:r>
      <w:r w:rsidR="007C448B" w:rsidRPr="007C448B">
        <w:rPr>
          <w:rFonts w:eastAsia="Yu Mincho" w:cs="Times New Roman"/>
          <w:szCs w:val="28"/>
          <w:lang w:val="uk-UA" w:eastAsia="ja-JP"/>
        </w:rPr>
        <w:t xml:space="preserve">, такий, що відповідає системі програмування, яка </w:t>
      </w:r>
      <w:r w:rsidR="007C448B">
        <w:rPr>
          <w:rFonts w:eastAsia="Yu Mincho" w:cs="Times New Roman"/>
          <w:szCs w:val="28"/>
          <w:lang w:val="uk-UA" w:eastAsia="ja-JP"/>
        </w:rPr>
        <w:t xml:space="preserve">була </w:t>
      </w:r>
      <w:r w:rsidR="007C448B" w:rsidRPr="007C448B">
        <w:rPr>
          <w:rFonts w:eastAsia="Yu Mincho" w:cs="Times New Roman"/>
          <w:szCs w:val="28"/>
          <w:lang w:val="uk-UA" w:eastAsia="ja-JP"/>
        </w:rPr>
        <w:t>застосована при розробці програм</w:t>
      </w:r>
      <w:r w:rsidR="007C448B">
        <w:rPr>
          <w:rFonts w:eastAsia="Yu Mincho" w:cs="Times New Roman"/>
          <w:szCs w:val="28"/>
          <w:lang w:val="uk-UA" w:eastAsia="ja-JP"/>
        </w:rPr>
        <w:t xml:space="preserve">ного продукту, що досліджується. </w:t>
      </w:r>
      <w:r w:rsidR="00B1671D" w:rsidRPr="007C448B">
        <w:rPr>
          <w:rFonts w:eastAsia="Yu Mincho" w:cs="Times New Roman"/>
          <w:szCs w:val="28"/>
          <w:lang w:val="uk-UA" w:eastAsia="ja-JP"/>
        </w:rPr>
        <w:t>Опанувати роботу з ним</w:t>
      </w:r>
      <w:r w:rsidR="007C448B">
        <w:rPr>
          <w:rFonts w:eastAsia="Yu Mincho" w:cs="Times New Roman"/>
          <w:szCs w:val="28"/>
          <w:lang w:val="uk-UA" w:eastAsia="ja-JP"/>
        </w:rPr>
        <w:t xml:space="preserve"> (приклади програм-</w:t>
      </w:r>
      <w:proofErr w:type="spellStart"/>
      <w:r w:rsidR="007C448B">
        <w:rPr>
          <w:rFonts w:eastAsia="Yu Mincho" w:cs="Times New Roman"/>
          <w:szCs w:val="28"/>
          <w:lang w:val="uk-UA" w:eastAsia="ja-JP"/>
        </w:rPr>
        <w:t>зневаджувачів</w:t>
      </w:r>
      <w:proofErr w:type="spellEnd"/>
      <w:r w:rsidR="007C448B">
        <w:rPr>
          <w:rFonts w:eastAsia="Yu Mincho" w:cs="Times New Roman"/>
          <w:szCs w:val="28"/>
          <w:lang w:val="uk-UA" w:eastAsia="ja-JP"/>
        </w:rPr>
        <w:t xml:space="preserve"> - </w:t>
      </w:r>
      <w:proofErr w:type="spellStart"/>
      <w:r w:rsidR="007C448B" w:rsidRPr="007C448B">
        <w:rPr>
          <w:rFonts w:eastAsia="Yu Mincho" w:cs="Times New Roman"/>
          <w:szCs w:val="28"/>
          <w:lang w:val="en-US" w:eastAsia="ja-JP"/>
        </w:rPr>
        <w:t>dnSpy</w:t>
      </w:r>
      <w:proofErr w:type="spellEnd"/>
      <w:r w:rsidR="007C448B" w:rsidRPr="007C448B">
        <w:rPr>
          <w:rFonts w:eastAsia="Yu Mincho" w:cs="Times New Roman"/>
          <w:szCs w:val="28"/>
          <w:lang w:val="uk-UA" w:eastAsia="ja-JP"/>
        </w:rPr>
        <w:t>,</w:t>
      </w:r>
      <w:r w:rsidR="007C448B">
        <w:rPr>
          <w:rFonts w:eastAsia="Yu Mincho" w:cs="Times New Roman"/>
          <w:szCs w:val="28"/>
          <w:lang w:val="uk-UA" w:eastAsia="ja-JP"/>
        </w:rPr>
        <w:t xml:space="preserve"> </w:t>
      </w:r>
      <w:proofErr w:type="spellStart"/>
      <w:r w:rsidR="007C448B">
        <w:rPr>
          <w:rFonts w:eastAsia="Yu Mincho" w:cs="Times New Roman"/>
          <w:szCs w:val="28"/>
          <w:lang w:val="en-US" w:eastAsia="ja-JP"/>
        </w:rPr>
        <w:t>AQtime</w:t>
      </w:r>
      <w:proofErr w:type="spellEnd"/>
      <w:r w:rsidR="007C448B">
        <w:rPr>
          <w:rFonts w:eastAsia="Yu Mincho" w:cs="Times New Roman"/>
          <w:szCs w:val="28"/>
          <w:lang w:val="en-US" w:eastAsia="ja-JP"/>
        </w:rPr>
        <w:t xml:space="preserve">, LLDB, </w:t>
      </w:r>
      <w:proofErr w:type="spellStart"/>
      <w:r w:rsidR="007C448B">
        <w:rPr>
          <w:rFonts w:eastAsia="Yu Mincho" w:cs="Times New Roman"/>
          <w:szCs w:val="28"/>
          <w:lang w:val="en-US" w:eastAsia="ja-JP"/>
        </w:rPr>
        <w:t>OllyDbg</w:t>
      </w:r>
      <w:proofErr w:type="spellEnd"/>
      <w:r w:rsidR="007C448B">
        <w:rPr>
          <w:rFonts w:eastAsia="Yu Mincho" w:cs="Times New Roman"/>
          <w:szCs w:val="28"/>
          <w:lang w:val="en-US" w:eastAsia="ja-JP"/>
        </w:rPr>
        <w:t xml:space="preserve">, Immunity, </w:t>
      </w:r>
      <w:proofErr w:type="spellStart"/>
      <w:r w:rsidR="007C448B">
        <w:rPr>
          <w:rFonts w:eastAsia="Yu Mincho" w:cs="Times New Roman"/>
          <w:szCs w:val="28"/>
          <w:lang w:val="en-US" w:eastAsia="ja-JP"/>
        </w:rPr>
        <w:t>Dr.Watson</w:t>
      </w:r>
      <w:proofErr w:type="spellEnd"/>
      <w:r w:rsidR="007C448B">
        <w:rPr>
          <w:rFonts w:eastAsia="Yu Mincho" w:cs="Times New Roman"/>
          <w:szCs w:val="28"/>
          <w:lang w:val="en-US" w:eastAsia="ja-JP"/>
        </w:rPr>
        <w:t xml:space="preserve">   </w:t>
      </w:r>
      <w:r w:rsidR="007C448B">
        <w:rPr>
          <w:rFonts w:eastAsia="Yu Mincho" w:cs="Times New Roman"/>
          <w:szCs w:val="28"/>
          <w:lang w:val="uk-UA" w:eastAsia="ja-JP"/>
        </w:rPr>
        <w:t xml:space="preserve">й </w:t>
      </w:r>
      <w:proofErr w:type="spellStart"/>
      <w:r w:rsidR="007C448B">
        <w:rPr>
          <w:rFonts w:eastAsia="Yu Mincho" w:cs="Times New Roman"/>
          <w:szCs w:val="28"/>
          <w:lang w:val="uk-UA" w:eastAsia="ja-JP"/>
        </w:rPr>
        <w:t>т.д</w:t>
      </w:r>
      <w:proofErr w:type="spellEnd"/>
      <w:r w:rsidR="007C448B">
        <w:rPr>
          <w:rFonts w:eastAsia="Yu Mincho" w:cs="Times New Roman"/>
          <w:szCs w:val="28"/>
          <w:lang w:val="uk-UA" w:eastAsia="ja-JP"/>
        </w:rPr>
        <w:t>.</w:t>
      </w:r>
      <w:r>
        <w:rPr>
          <w:rFonts w:eastAsia="Yu Mincho" w:cs="Times New Roman"/>
          <w:szCs w:val="28"/>
          <w:lang w:val="uk-UA" w:eastAsia="ja-JP"/>
        </w:rPr>
        <w:t>)</w:t>
      </w:r>
    </w:p>
    <w:p w:rsidR="00B1671D" w:rsidRPr="007C702A" w:rsidRDefault="00B1671D" w:rsidP="0027127E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cs="Times New Roman"/>
          <w:color w:val="000000"/>
          <w:szCs w:val="28"/>
          <w:lang w:val="uk-UA"/>
        </w:rPr>
      </w:pPr>
    </w:p>
    <w:p w:rsidR="007B4E0D" w:rsidRPr="007B4E0D" w:rsidRDefault="0027127E" w:rsidP="0027127E">
      <w:pPr>
        <w:spacing w:after="160" w:line="259" w:lineRule="auto"/>
        <w:ind w:left="426" w:hanging="284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4. </w:t>
      </w:r>
      <w:r w:rsidR="007C702A" w:rsidRPr="007B4E0D">
        <w:rPr>
          <w:rFonts w:cs="Times New Roman"/>
          <w:lang w:val="uk-UA"/>
        </w:rPr>
        <w:t>Завдання дослідження:</w:t>
      </w:r>
      <w:r w:rsidR="007B4E0D" w:rsidRPr="007B4E0D">
        <w:rPr>
          <w:rFonts w:cs="Times New Roman"/>
          <w:lang w:val="uk-UA"/>
        </w:rPr>
        <w:t xml:space="preserve">  </w:t>
      </w:r>
      <w:r w:rsidR="007B4E0D">
        <w:rPr>
          <w:rFonts w:cs="Times New Roman"/>
          <w:lang w:val="uk-UA"/>
        </w:rPr>
        <w:t>з</w:t>
      </w:r>
      <w:r w:rsidR="007B4E0D" w:rsidRPr="007B4E0D">
        <w:rPr>
          <w:rFonts w:cs="Times New Roman"/>
          <w:lang w:val="uk-UA"/>
        </w:rPr>
        <w:t>астосу</w:t>
      </w:r>
      <w:r w:rsidR="007B4E0D">
        <w:rPr>
          <w:rFonts w:cs="Times New Roman"/>
          <w:lang w:val="uk-UA"/>
        </w:rPr>
        <w:t>вати</w:t>
      </w:r>
      <w:r w:rsidR="007B4E0D" w:rsidRPr="007B4E0D">
        <w:rPr>
          <w:rFonts w:cs="Times New Roman"/>
          <w:lang w:val="uk-UA"/>
        </w:rPr>
        <w:t xml:space="preserve"> методи маяків; </w:t>
      </w:r>
      <w:proofErr w:type="spellStart"/>
      <w:r w:rsidR="007B4E0D" w:rsidRPr="007B4E0D">
        <w:rPr>
          <w:rFonts w:cs="Times New Roman"/>
          <w:lang w:val="uk-UA"/>
        </w:rPr>
        <w:t>Step</w:t>
      </w:r>
      <w:proofErr w:type="spellEnd"/>
      <w:r w:rsidR="007B4E0D" w:rsidRPr="007B4E0D">
        <w:rPr>
          <w:rFonts w:cs="Times New Roman"/>
          <w:lang w:val="uk-UA"/>
        </w:rPr>
        <w:t xml:space="preserve"> </w:t>
      </w:r>
      <w:proofErr w:type="spellStart"/>
      <w:r w:rsidR="007B4E0D" w:rsidRPr="007B4E0D">
        <w:rPr>
          <w:rFonts w:cs="Times New Roman"/>
          <w:lang w:val="uk-UA"/>
        </w:rPr>
        <w:t>Trace</w:t>
      </w:r>
      <w:proofErr w:type="spellEnd"/>
      <w:r w:rsidR="007B4E0D" w:rsidRPr="007B4E0D">
        <w:rPr>
          <w:rFonts w:cs="Times New Roman"/>
          <w:lang w:val="uk-UA"/>
        </w:rPr>
        <w:t xml:space="preserve"> першого та другого етапів; апаратної точки зупинки, </w:t>
      </w:r>
      <w:r w:rsidR="007B4E0D">
        <w:rPr>
          <w:rFonts w:cs="Times New Roman"/>
          <w:lang w:val="uk-UA"/>
        </w:rPr>
        <w:t xml:space="preserve">та </w:t>
      </w:r>
      <w:r w:rsidR="007B4E0D" w:rsidRPr="007B4E0D">
        <w:rPr>
          <w:rFonts w:cs="Times New Roman"/>
          <w:lang w:val="uk-UA"/>
        </w:rPr>
        <w:t>в</w:t>
      </w:r>
      <w:r w:rsidR="007C702A" w:rsidRPr="007B4E0D">
        <w:rPr>
          <w:rFonts w:cs="Times New Roman"/>
          <w:lang w:val="uk-UA"/>
        </w:rPr>
        <w:t>иявити</w:t>
      </w:r>
      <w:r>
        <w:rPr>
          <w:rFonts w:cs="Times New Roman"/>
          <w:lang w:val="uk-UA"/>
        </w:rPr>
        <w:t>:</w:t>
      </w:r>
      <w:r w:rsidR="007C702A" w:rsidRPr="007B4E0D">
        <w:rPr>
          <w:rFonts w:cs="Times New Roman"/>
          <w:lang w:val="uk-UA"/>
        </w:rPr>
        <w:t xml:space="preserve"> </w:t>
      </w:r>
    </w:p>
    <w:p w:rsidR="007B4E0D" w:rsidRPr="007B4E0D" w:rsidRDefault="007B4E0D" w:rsidP="0027127E">
      <w:pPr>
        <w:spacing w:after="160" w:line="259" w:lineRule="auto"/>
        <w:ind w:left="426" w:hanging="284"/>
        <w:rPr>
          <w:rFonts w:cs="Times New Roman"/>
          <w:lang w:val="uk-UA"/>
        </w:rPr>
      </w:pPr>
      <w:r w:rsidRPr="007B4E0D">
        <w:rPr>
          <w:rFonts w:cs="Times New Roman"/>
          <w:lang w:val="uk-UA"/>
        </w:rPr>
        <w:t>- головну функцію</w:t>
      </w:r>
    </w:p>
    <w:p w:rsidR="007B4E0D" w:rsidRDefault="007B4E0D" w:rsidP="0027127E">
      <w:pPr>
        <w:spacing w:after="160" w:line="259" w:lineRule="auto"/>
        <w:ind w:left="426" w:hanging="284"/>
        <w:rPr>
          <w:rFonts w:cs="Times New Roman"/>
          <w:lang w:val="uk-UA"/>
        </w:rPr>
      </w:pPr>
      <w:r w:rsidRPr="007B4E0D">
        <w:rPr>
          <w:rFonts w:cs="Times New Roman"/>
          <w:lang w:val="uk-UA"/>
        </w:rPr>
        <w:t xml:space="preserve">- </w:t>
      </w:r>
      <w:r w:rsidR="007C702A" w:rsidRPr="007B4E0D">
        <w:rPr>
          <w:rFonts w:cs="Times New Roman"/>
          <w:lang w:val="uk-UA"/>
        </w:rPr>
        <w:t xml:space="preserve">факти </w:t>
      </w:r>
      <w:r w:rsidR="00802B11" w:rsidRPr="007B4E0D">
        <w:rPr>
          <w:rFonts w:cs="Times New Roman"/>
          <w:lang w:val="uk-UA"/>
        </w:rPr>
        <w:t>виклик</w:t>
      </w:r>
      <w:r w:rsidR="007C702A" w:rsidRPr="007B4E0D">
        <w:rPr>
          <w:rFonts w:cs="Times New Roman"/>
          <w:lang w:val="uk-UA"/>
        </w:rPr>
        <w:t>у</w:t>
      </w:r>
      <w:r w:rsidR="00802B11" w:rsidRPr="007B4E0D">
        <w:rPr>
          <w:rFonts w:cs="Times New Roman"/>
          <w:lang w:val="uk-UA"/>
        </w:rPr>
        <w:t xml:space="preserve"> функці</w:t>
      </w:r>
      <w:r w:rsidRPr="007B4E0D">
        <w:rPr>
          <w:rFonts w:cs="Times New Roman"/>
          <w:lang w:val="uk-UA"/>
        </w:rPr>
        <w:t>й</w:t>
      </w:r>
      <w:r w:rsidR="00802B11" w:rsidRPr="007B4E0D">
        <w:rPr>
          <w:rFonts w:cs="Times New Roman"/>
          <w:lang w:val="uk-UA"/>
        </w:rPr>
        <w:t>, що реалізу</w:t>
      </w:r>
      <w:r w:rsidRPr="007B4E0D">
        <w:rPr>
          <w:rFonts w:cs="Times New Roman"/>
          <w:lang w:val="uk-UA"/>
        </w:rPr>
        <w:t>ють</w:t>
      </w:r>
      <w:r w:rsidR="00802B11" w:rsidRPr="007B4E0D">
        <w:rPr>
          <w:rFonts w:cs="Times New Roman"/>
          <w:lang w:val="uk-UA"/>
        </w:rPr>
        <w:t xml:space="preserve"> алгоритм</w:t>
      </w:r>
      <w:r w:rsidRPr="007B4E0D">
        <w:rPr>
          <w:rFonts w:cs="Times New Roman"/>
          <w:lang w:val="uk-UA"/>
        </w:rPr>
        <w:t>и</w:t>
      </w:r>
      <w:r w:rsidR="00802B11" w:rsidRPr="007B4E0D">
        <w:rPr>
          <w:rFonts w:cs="Times New Roman"/>
          <w:lang w:val="uk-UA"/>
        </w:rPr>
        <w:t xml:space="preserve"> шифрування</w:t>
      </w:r>
      <w:r w:rsidRPr="007B4E0D">
        <w:rPr>
          <w:rFonts w:cs="Times New Roman"/>
          <w:lang w:val="uk-UA"/>
        </w:rPr>
        <w:t xml:space="preserve"> та дешифрування</w:t>
      </w:r>
      <w:r>
        <w:rPr>
          <w:rFonts w:cs="Times New Roman"/>
          <w:lang w:val="uk-UA"/>
        </w:rPr>
        <w:t xml:space="preserve">, </w:t>
      </w:r>
    </w:p>
    <w:p w:rsidR="00802B11" w:rsidRPr="007B4E0D" w:rsidRDefault="007B4E0D" w:rsidP="0027127E">
      <w:pPr>
        <w:spacing w:after="160" w:line="259" w:lineRule="auto"/>
        <w:ind w:left="426" w:hanging="284"/>
        <w:rPr>
          <w:rFonts w:cs="Times New Roman"/>
          <w:lang w:val="uk-UA"/>
        </w:rPr>
      </w:pPr>
      <w:r>
        <w:rPr>
          <w:rFonts w:cs="Times New Roman"/>
          <w:lang w:val="uk-UA"/>
        </w:rPr>
        <w:t>- п</w:t>
      </w:r>
      <w:r w:rsidRPr="007B4E0D">
        <w:rPr>
          <w:rFonts w:cs="Times New Roman"/>
          <w:lang w:val="uk-UA"/>
        </w:rPr>
        <w:t xml:space="preserve">роцес та особливості виконання обробки даних, </w:t>
      </w:r>
      <w:r>
        <w:rPr>
          <w:rFonts w:cs="Times New Roman"/>
          <w:lang w:val="uk-UA"/>
        </w:rPr>
        <w:t>що виконується при шифруванні</w:t>
      </w:r>
      <w:r w:rsidR="0027127E">
        <w:rPr>
          <w:rFonts w:cs="Times New Roman"/>
          <w:lang w:val="uk-UA"/>
        </w:rPr>
        <w:t xml:space="preserve"> (алгоритм, </w:t>
      </w:r>
      <w:r w:rsidR="00802B11" w:rsidRPr="007B4E0D">
        <w:rPr>
          <w:rFonts w:cs="Times New Roman"/>
          <w:lang w:val="uk-UA"/>
        </w:rPr>
        <w:t xml:space="preserve">ключі, </w:t>
      </w:r>
      <w:r w:rsidR="0027127E">
        <w:rPr>
          <w:rFonts w:cs="Times New Roman"/>
          <w:lang w:val="uk-UA"/>
        </w:rPr>
        <w:t xml:space="preserve">розміщення та розміри блоків інформації, на які поділяється вхідне повідомлення й </w:t>
      </w:r>
      <w:proofErr w:type="spellStart"/>
      <w:r w:rsidR="0027127E">
        <w:rPr>
          <w:rFonts w:cs="Times New Roman"/>
          <w:lang w:val="uk-UA"/>
        </w:rPr>
        <w:t>т.д</w:t>
      </w:r>
      <w:proofErr w:type="spellEnd"/>
      <w:r w:rsidR="0027127E">
        <w:rPr>
          <w:rFonts w:cs="Times New Roman"/>
          <w:lang w:val="uk-UA"/>
        </w:rPr>
        <w:t>.)</w:t>
      </w:r>
      <w:r w:rsidR="00802B11" w:rsidRPr="007B4E0D">
        <w:rPr>
          <w:rFonts w:cs="Times New Roman"/>
          <w:lang w:val="uk-UA"/>
        </w:rPr>
        <w:t>.</w:t>
      </w:r>
      <w:r w:rsidR="0027127E">
        <w:rPr>
          <w:rFonts w:cs="Times New Roman"/>
          <w:lang w:val="uk-UA"/>
        </w:rPr>
        <w:t xml:space="preserve">  </w:t>
      </w:r>
    </w:p>
    <w:p w:rsidR="00CA41BB" w:rsidRPr="005D4488" w:rsidRDefault="00CA41BB" w:rsidP="0027127E">
      <w:pPr>
        <w:widowControl w:val="0"/>
        <w:autoSpaceDE w:val="0"/>
        <w:autoSpaceDN w:val="0"/>
        <w:adjustRightInd w:val="0"/>
        <w:spacing w:line="240" w:lineRule="auto"/>
        <w:ind w:left="426" w:hanging="284"/>
        <w:rPr>
          <w:rFonts w:ascii="Times New Roman CYR" w:hAnsi="Times New Roman CYR" w:cs="Times New Roman CYR"/>
          <w:sz w:val="26"/>
          <w:szCs w:val="26"/>
          <w:lang w:val="uk-UA"/>
        </w:rPr>
      </w:pPr>
      <w:r w:rsidRPr="00003432">
        <w:rPr>
          <w:rFonts w:cs="Times New Roman"/>
          <w:color w:val="000000"/>
          <w:szCs w:val="28"/>
          <w:lang w:val="uk-UA"/>
        </w:rPr>
        <w:t xml:space="preserve">5. Результати дослідження з застосуванням </w:t>
      </w:r>
      <w:r w:rsidR="007B4E0D">
        <w:rPr>
          <w:rFonts w:cs="Times New Roman"/>
          <w:color w:val="000000"/>
          <w:szCs w:val="28"/>
          <w:lang w:val="uk-UA"/>
        </w:rPr>
        <w:t xml:space="preserve">динамічного </w:t>
      </w:r>
      <w:r w:rsidRPr="00003432">
        <w:rPr>
          <w:rFonts w:cs="Times New Roman"/>
          <w:color w:val="000000"/>
          <w:szCs w:val="28"/>
          <w:lang w:val="uk-UA"/>
        </w:rPr>
        <w:t>методу</w:t>
      </w:r>
      <w:r w:rsidRPr="00003432">
        <w:rPr>
          <w:rFonts w:cs="Times New Roman"/>
          <w:szCs w:val="28"/>
          <w:lang w:val="uk-UA"/>
        </w:rPr>
        <w:t xml:space="preserve"> сформувати у вигляді звіту. Навести </w:t>
      </w:r>
      <w:proofErr w:type="spellStart"/>
      <w:r w:rsidRPr="00003432">
        <w:rPr>
          <w:rFonts w:cs="Times New Roman"/>
          <w:szCs w:val="28"/>
          <w:lang w:val="uk-UA"/>
        </w:rPr>
        <w:t>скрін</w:t>
      </w:r>
      <w:proofErr w:type="spellEnd"/>
      <w:r w:rsidRPr="00003432">
        <w:rPr>
          <w:rFonts w:cs="Times New Roman"/>
          <w:szCs w:val="28"/>
          <w:lang w:val="uk-UA"/>
        </w:rPr>
        <w:t>-копії екранів та пояснити отримані результати досліджень. Зробити висновки про можливості методу</w:t>
      </w:r>
      <w:r>
        <w:rPr>
          <w:rFonts w:cs="Times New Roman"/>
          <w:szCs w:val="28"/>
          <w:lang w:val="uk-UA"/>
        </w:rPr>
        <w:t xml:space="preserve"> та </w:t>
      </w:r>
      <w:r w:rsidR="007B4E0D">
        <w:rPr>
          <w:rFonts w:cs="Times New Roman"/>
          <w:szCs w:val="28"/>
          <w:lang w:val="uk-UA"/>
        </w:rPr>
        <w:t xml:space="preserve">особливості </w:t>
      </w:r>
      <w:r>
        <w:rPr>
          <w:rFonts w:cs="Times New Roman"/>
          <w:szCs w:val="28"/>
          <w:lang w:val="uk-UA"/>
        </w:rPr>
        <w:t>його застосування.</w:t>
      </w:r>
    </w:p>
    <w:p w:rsidR="00F75C24" w:rsidRDefault="00F75C24" w:rsidP="0027127E">
      <w:pPr>
        <w:ind w:left="426" w:hanging="284"/>
      </w:pPr>
    </w:p>
    <w:sectPr w:rsidR="00F7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altName w:val="Calibri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11"/>
    <w:rsid w:val="0027127E"/>
    <w:rsid w:val="0039715F"/>
    <w:rsid w:val="007B4E0D"/>
    <w:rsid w:val="007C448B"/>
    <w:rsid w:val="007C702A"/>
    <w:rsid w:val="00802B11"/>
    <w:rsid w:val="00826A22"/>
    <w:rsid w:val="00B1671D"/>
    <w:rsid w:val="00BD4E36"/>
    <w:rsid w:val="00C567EB"/>
    <w:rsid w:val="00CA41BB"/>
    <w:rsid w:val="00D56BA3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1737"/>
  <w15:chartTrackingRefBased/>
  <w15:docId w15:val="{2C0FB513-33CD-4119-A8EB-0EAA7AC4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B11"/>
    <w:pPr>
      <w:suppressAutoHyphens/>
      <w:spacing w:after="0" w:line="360" w:lineRule="auto"/>
      <w:jc w:val="both"/>
    </w:pPr>
    <w:rPr>
      <w:rFonts w:ascii="Times New Roman" w:eastAsia="Times New Roman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802B11"/>
    <w:pPr>
      <w:keepNext/>
      <w:numPr>
        <w:numId w:val="1"/>
      </w:numPr>
      <w:suppressAutoHyphens w:val="0"/>
      <w:spacing w:before="240" w:after="60" w:line="240" w:lineRule="auto"/>
      <w:jc w:val="left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02B11"/>
    <w:pPr>
      <w:keepNext/>
      <w:keepLines/>
      <w:suppressAutoHyphens w:val="0"/>
      <w:spacing w:before="20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link w:val="30"/>
    <w:qFormat/>
    <w:rsid w:val="00802B11"/>
    <w:pPr>
      <w:numPr>
        <w:ilvl w:val="2"/>
        <w:numId w:val="1"/>
      </w:numPr>
      <w:suppressAutoHyphens w:val="0"/>
      <w:spacing w:line="240" w:lineRule="auto"/>
      <w:jc w:val="left"/>
      <w:outlineLvl w:val="2"/>
    </w:pPr>
    <w:rPr>
      <w:rFonts w:cs="Times New Roman"/>
      <w:b/>
      <w:bCs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02B11"/>
    <w:pPr>
      <w:keepNext/>
      <w:widowControl w:val="0"/>
      <w:numPr>
        <w:ilvl w:val="3"/>
        <w:numId w:val="1"/>
      </w:numPr>
      <w:suppressAutoHyphens w:val="0"/>
      <w:autoSpaceDE w:val="0"/>
      <w:autoSpaceDN w:val="0"/>
      <w:adjustRightInd w:val="0"/>
      <w:spacing w:before="240" w:after="60" w:line="280" w:lineRule="auto"/>
      <w:outlineLvl w:val="3"/>
    </w:pPr>
    <w:rPr>
      <w:rFonts w:cs="Times New Roman"/>
      <w:b/>
      <w:bCs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02B11"/>
    <w:pPr>
      <w:numPr>
        <w:ilvl w:val="4"/>
        <w:numId w:val="1"/>
      </w:numPr>
      <w:suppressAutoHyphens w:val="0"/>
      <w:spacing w:before="240" w:after="60" w:line="240" w:lineRule="auto"/>
      <w:jc w:val="left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02B11"/>
    <w:pPr>
      <w:numPr>
        <w:ilvl w:val="5"/>
        <w:numId w:val="1"/>
      </w:numPr>
      <w:suppressAutoHyphens w:val="0"/>
      <w:spacing w:before="240" w:after="60" w:line="240" w:lineRule="auto"/>
      <w:jc w:val="left"/>
      <w:outlineLvl w:val="5"/>
    </w:pPr>
    <w:rPr>
      <w:rFonts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802B11"/>
    <w:pPr>
      <w:numPr>
        <w:ilvl w:val="6"/>
        <w:numId w:val="1"/>
      </w:numPr>
      <w:suppressAutoHyphens w:val="0"/>
      <w:spacing w:before="240" w:after="60" w:line="240" w:lineRule="auto"/>
      <w:jc w:val="left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02B11"/>
    <w:pPr>
      <w:numPr>
        <w:ilvl w:val="7"/>
        <w:numId w:val="1"/>
      </w:numPr>
      <w:suppressAutoHyphens w:val="0"/>
      <w:spacing w:before="240" w:after="60" w:line="240" w:lineRule="auto"/>
      <w:jc w:val="left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02B11"/>
    <w:pPr>
      <w:numPr>
        <w:ilvl w:val="8"/>
        <w:numId w:val="1"/>
      </w:numPr>
      <w:suppressAutoHyphens w:val="0"/>
      <w:spacing w:before="240" w:after="60" w:line="240" w:lineRule="auto"/>
      <w:jc w:val="left"/>
      <w:outlineLvl w:val="8"/>
    </w:pPr>
    <w:rPr>
      <w:rFonts w:ascii="Arial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2B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02B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802B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02B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02B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02B1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02B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02B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02B11"/>
    <w:rPr>
      <w:rFonts w:ascii="Arial" w:eastAsia="Times New Roman" w:hAnsi="Arial" w:cs="Arial"/>
      <w:lang w:eastAsia="ru-RU"/>
    </w:rPr>
  </w:style>
  <w:style w:type="paragraph" w:customStyle="1" w:styleId="2">
    <w:name w:val="Заг2"/>
    <w:basedOn w:val="20"/>
    <w:rsid w:val="00802B11"/>
    <w:pPr>
      <w:keepLines w:val="0"/>
      <w:numPr>
        <w:ilvl w:val="1"/>
        <w:numId w:val="1"/>
      </w:numPr>
      <w:spacing w:before="0"/>
      <w:jc w:val="both"/>
    </w:pPr>
    <w:rPr>
      <w:rFonts w:ascii="Times New Roman" w:eastAsia="Times New Roman" w:hAnsi="Times New Roman" w:cs="Arial"/>
      <w:bCs w:val="0"/>
      <w:iCs/>
      <w:color w:val="auto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26A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6A22"/>
    <w:pPr>
      <w:suppressAutoHyphens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8. 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2018-05-13T13:54:00Z</dcterms:created>
  <dcterms:modified xsi:type="dcterms:W3CDTF">2018-05-16T17:10:00Z</dcterms:modified>
</cp:coreProperties>
</file>