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30F" w:rsidRPr="005B4B04" w:rsidRDefault="00BD030F" w:rsidP="005B4B04">
      <w:pPr>
        <w:pStyle w:val="1"/>
        <w:spacing w:before="0" w:line="240" w:lineRule="auto"/>
        <w:ind w:firstLine="709"/>
        <w:jc w:val="both"/>
        <w:rPr>
          <w:rFonts w:ascii="Times New Roman" w:hAnsi="Times New Roman"/>
          <w:b w:val="0"/>
          <w:color w:val="auto"/>
          <w:lang w:val="uk-UA"/>
        </w:rPr>
      </w:pPr>
      <w:bookmarkStart w:id="0" w:name="_Toc501463719"/>
      <w:r w:rsidRPr="005B4B04">
        <w:rPr>
          <w:rFonts w:ascii="Times New Roman" w:hAnsi="Times New Roman"/>
          <w:b w:val="0"/>
          <w:color w:val="auto"/>
          <w:lang w:val="uk-UA"/>
        </w:rPr>
        <w:t>ДОСЛІДЖЕННЯ З ЗАСТОСУВАННЯМ ДИНАМІЧНОГО МЕТОДУ</w:t>
      </w:r>
      <w:bookmarkEnd w:id="0"/>
    </w:p>
    <w:p w:rsidR="00BD030F" w:rsidRPr="005B4B04" w:rsidRDefault="00BD030F" w:rsidP="005B4B04">
      <w:pPr>
        <w:ind w:firstLine="709"/>
        <w:jc w:val="both"/>
        <w:rPr>
          <w:spacing w:val="2"/>
          <w:sz w:val="28"/>
          <w:szCs w:val="28"/>
          <w:lang w:val="uk-UA"/>
        </w:rPr>
      </w:pPr>
    </w:p>
    <w:p w:rsidR="005B4B04" w:rsidRPr="005B4B04" w:rsidRDefault="005B4B04" w:rsidP="005B4B04">
      <w:pPr>
        <w:ind w:firstLine="709"/>
        <w:jc w:val="both"/>
        <w:rPr>
          <w:sz w:val="28"/>
          <w:szCs w:val="28"/>
          <w:lang w:val="uk-UA"/>
        </w:rPr>
      </w:pPr>
      <w:r w:rsidRPr="005B4B04">
        <w:rPr>
          <w:sz w:val="28"/>
          <w:szCs w:val="28"/>
          <w:lang w:val="uk-UA"/>
        </w:rPr>
        <w:t xml:space="preserve">Динамічний метод відновлення алгоритмів захисту заснований на використанні програмних </w:t>
      </w:r>
      <w:proofErr w:type="spellStart"/>
      <w:r w:rsidRPr="005B4B04">
        <w:rPr>
          <w:sz w:val="28"/>
          <w:szCs w:val="28"/>
          <w:lang w:val="uk-UA"/>
        </w:rPr>
        <w:t>зневаджувачних</w:t>
      </w:r>
      <w:proofErr w:type="spellEnd"/>
      <w:r w:rsidRPr="005B4B04">
        <w:rPr>
          <w:sz w:val="28"/>
          <w:szCs w:val="28"/>
          <w:lang w:val="uk-UA"/>
        </w:rPr>
        <w:t xml:space="preserve"> засобів (</w:t>
      </w:r>
      <w:proofErr w:type="spellStart"/>
      <w:r w:rsidRPr="005B4B04">
        <w:rPr>
          <w:sz w:val="28"/>
          <w:szCs w:val="28"/>
          <w:lang w:val="uk-UA"/>
        </w:rPr>
        <w:t>зневаджувачів</w:t>
      </w:r>
      <w:proofErr w:type="spellEnd"/>
      <w:r w:rsidRPr="005B4B04">
        <w:rPr>
          <w:sz w:val="28"/>
          <w:szCs w:val="28"/>
          <w:lang w:val="uk-UA"/>
        </w:rPr>
        <w:t xml:space="preserve">). </w:t>
      </w:r>
      <w:proofErr w:type="spellStart"/>
      <w:r w:rsidRPr="005B4B04">
        <w:rPr>
          <w:sz w:val="28"/>
          <w:szCs w:val="28"/>
          <w:lang w:val="uk-UA"/>
        </w:rPr>
        <w:t>Зневаджувач</w:t>
      </w:r>
      <w:proofErr w:type="spellEnd"/>
      <w:r w:rsidRPr="005B4B04">
        <w:rPr>
          <w:sz w:val="28"/>
          <w:szCs w:val="28"/>
          <w:lang w:val="uk-UA"/>
        </w:rPr>
        <w:t xml:space="preserve"> - це програма, яка завантажує в пам'ять іншу програму і надає користувачеві можливість спостерігати за ходом виконання цієї програми. Існує досить багато </w:t>
      </w:r>
      <w:proofErr w:type="spellStart"/>
      <w:r w:rsidRPr="005B4B04">
        <w:rPr>
          <w:sz w:val="28"/>
          <w:szCs w:val="28"/>
          <w:lang w:val="uk-UA"/>
        </w:rPr>
        <w:t>зневаджувачів</w:t>
      </w:r>
      <w:proofErr w:type="spellEnd"/>
      <w:r w:rsidRPr="005B4B04">
        <w:rPr>
          <w:sz w:val="28"/>
          <w:szCs w:val="28"/>
          <w:lang w:val="uk-UA"/>
        </w:rPr>
        <w:t xml:space="preserve">. Серед найбільш поширених можна назвати </w:t>
      </w:r>
      <w:proofErr w:type="spellStart"/>
      <w:r w:rsidRPr="005B4B04">
        <w:rPr>
          <w:sz w:val="28"/>
          <w:szCs w:val="28"/>
          <w:lang w:val="uk-UA"/>
        </w:rPr>
        <w:t>WinDbg</w:t>
      </w:r>
      <w:proofErr w:type="spellEnd"/>
      <w:r w:rsidRPr="005B4B04">
        <w:rPr>
          <w:sz w:val="28"/>
          <w:szCs w:val="28"/>
          <w:lang w:val="uk-UA"/>
        </w:rPr>
        <w:t xml:space="preserve">, </w:t>
      </w:r>
      <w:proofErr w:type="spellStart"/>
      <w:r w:rsidRPr="005B4B04">
        <w:rPr>
          <w:sz w:val="28"/>
          <w:szCs w:val="28"/>
          <w:lang w:val="uk-UA"/>
        </w:rPr>
        <w:t>Oily</w:t>
      </w:r>
      <w:proofErr w:type="spellEnd"/>
      <w:r w:rsidRPr="005B4B04">
        <w:rPr>
          <w:sz w:val="28"/>
          <w:szCs w:val="28"/>
          <w:lang w:val="uk-UA"/>
        </w:rPr>
        <w:t xml:space="preserve"> </w:t>
      </w:r>
      <w:proofErr w:type="spellStart"/>
      <w:r w:rsidRPr="005B4B04">
        <w:rPr>
          <w:sz w:val="28"/>
          <w:szCs w:val="28"/>
          <w:lang w:val="uk-UA"/>
        </w:rPr>
        <w:t>Debugger</w:t>
      </w:r>
      <w:proofErr w:type="spellEnd"/>
      <w:r w:rsidRPr="005B4B04">
        <w:rPr>
          <w:sz w:val="28"/>
          <w:szCs w:val="28"/>
          <w:lang w:val="uk-UA"/>
        </w:rPr>
        <w:t xml:space="preserve">, </w:t>
      </w:r>
      <w:proofErr w:type="spellStart"/>
      <w:r w:rsidRPr="005B4B04">
        <w:rPr>
          <w:sz w:val="28"/>
          <w:szCs w:val="28"/>
          <w:lang w:val="uk-UA"/>
        </w:rPr>
        <w:t>Syser</w:t>
      </w:r>
      <w:proofErr w:type="spellEnd"/>
      <w:r w:rsidRPr="005B4B04">
        <w:rPr>
          <w:sz w:val="28"/>
          <w:szCs w:val="28"/>
          <w:lang w:val="uk-UA"/>
        </w:rPr>
        <w:t xml:space="preserve">. Більшість сучасних компіляторів мають вбудовані </w:t>
      </w:r>
      <w:proofErr w:type="spellStart"/>
      <w:r w:rsidRPr="005B4B04">
        <w:rPr>
          <w:sz w:val="28"/>
          <w:szCs w:val="28"/>
          <w:lang w:val="uk-UA"/>
        </w:rPr>
        <w:t>зневаджувачі</w:t>
      </w:r>
      <w:proofErr w:type="spellEnd"/>
      <w:r w:rsidRPr="005B4B04">
        <w:rPr>
          <w:sz w:val="28"/>
          <w:szCs w:val="28"/>
          <w:lang w:val="uk-UA"/>
        </w:rPr>
        <w:t xml:space="preserve">, багато з них (наприклад, </w:t>
      </w:r>
      <w:proofErr w:type="spellStart"/>
      <w:r w:rsidRPr="005B4B04">
        <w:rPr>
          <w:sz w:val="28"/>
          <w:szCs w:val="28"/>
          <w:lang w:val="uk-UA"/>
        </w:rPr>
        <w:t>зневаджувач</w:t>
      </w:r>
      <w:proofErr w:type="spellEnd"/>
      <w:r w:rsidRPr="005B4B04">
        <w:rPr>
          <w:sz w:val="28"/>
          <w:szCs w:val="28"/>
          <w:lang w:val="uk-UA"/>
        </w:rPr>
        <w:t xml:space="preserve">, вбудований в Microsoft </w:t>
      </w:r>
      <w:proofErr w:type="spellStart"/>
      <w:r w:rsidRPr="005B4B04">
        <w:rPr>
          <w:sz w:val="28"/>
          <w:szCs w:val="28"/>
          <w:lang w:val="uk-UA"/>
        </w:rPr>
        <w:t>Visual</w:t>
      </w:r>
      <w:proofErr w:type="spellEnd"/>
      <w:r w:rsidRPr="005B4B04">
        <w:rPr>
          <w:sz w:val="28"/>
          <w:szCs w:val="28"/>
          <w:lang w:val="uk-UA"/>
        </w:rPr>
        <w:t xml:space="preserve"> </w:t>
      </w:r>
      <w:proofErr w:type="spellStart"/>
      <w:r w:rsidRPr="005B4B04">
        <w:rPr>
          <w:sz w:val="28"/>
          <w:szCs w:val="28"/>
          <w:lang w:val="uk-UA"/>
        </w:rPr>
        <w:t>Studio</w:t>
      </w:r>
      <w:proofErr w:type="spellEnd"/>
      <w:r w:rsidRPr="005B4B04">
        <w:rPr>
          <w:sz w:val="28"/>
          <w:szCs w:val="28"/>
          <w:lang w:val="uk-UA"/>
        </w:rPr>
        <w:t xml:space="preserve">) придатні не тільки для налагодження щойно написаних програм, а й для аналізу стороннього програмного забезпечення. Вибір </w:t>
      </w:r>
      <w:proofErr w:type="spellStart"/>
      <w:r w:rsidRPr="005B4B04">
        <w:rPr>
          <w:sz w:val="28"/>
          <w:szCs w:val="28"/>
          <w:lang w:val="uk-UA"/>
        </w:rPr>
        <w:t>зневаджувача</w:t>
      </w:r>
      <w:proofErr w:type="spellEnd"/>
      <w:r w:rsidRPr="005B4B04">
        <w:rPr>
          <w:sz w:val="28"/>
          <w:szCs w:val="28"/>
          <w:lang w:val="uk-UA"/>
        </w:rPr>
        <w:t xml:space="preserve"> залежить від мети його застосування. З перерахованих </w:t>
      </w:r>
      <w:proofErr w:type="spellStart"/>
      <w:r w:rsidRPr="005B4B04">
        <w:rPr>
          <w:sz w:val="28"/>
          <w:szCs w:val="28"/>
          <w:lang w:val="uk-UA"/>
        </w:rPr>
        <w:t>зневаджувачів</w:t>
      </w:r>
      <w:proofErr w:type="spellEnd"/>
      <w:r w:rsidRPr="005B4B04">
        <w:rPr>
          <w:sz w:val="28"/>
          <w:szCs w:val="28"/>
          <w:lang w:val="uk-UA"/>
        </w:rPr>
        <w:t xml:space="preserve"> найбільш зручні у використанні </w:t>
      </w:r>
      <w:proofErr w:type="spellStart"/>
      <w:r w:rsidRPr="005B4B04">
        <w:rPr>
          <w:sz w:val="28"/>
          <w:szCs w:val="28"/>
          <w:lang w:val="uk-UA"/>
        </w:rPr>
        <w:t>Oily</w:t>
      </w:r>
      <w:proofErr w:type="spellEnd"/>
      <w:r w:rsidRPr="005B4B04">
        <w:rPr>
          <w:sz w:val="28"/>
          <w:szCs w:val="28"/>
          <w:lang w:val="uk-UA"/>
        </w:rPr>
        <w:t xml:space="preserve"> </w:t>
      </w:r>
      <w:proofErr w:type="spellStart"/>
      <w:r w:rsidRPr="005B4B04">
        <w:rPr>
          <w:sz w:val="28"/>
          <w:szCs w:val="28"/>
          <w:lang w:val="uk-UA"/>
        </w:rPr>
        <w:t>Debugger</w:t>
      </w:r>
      <w:proofErr w:type="spellEnd"/>
      <w:r w:rsidRPr="005B4B04">
        <w:rPr>
          <w:sz w:val="28"/>
          <w:szCs w:val="28"/>
          <w:lang w:val="uk-UA"/>
        </w:rPr>
        <w:t xml:space="preserve"> і вбудований </w:t>
      </w:r>
      <w:proofErr w:type="spellStart"/>
      <w:r w:rsidRPr="005B4B04">
        <w:rPr>
          <w:sz w:val="28"/>
          <w:szCs w:val="28"/>
          <w:lang w:val="uk-UA"/>
        </w:rPr>
        <w:t>зневаджувач</w:t>
      </w:r>
      <w:proofErr w:type="spellEnd"/>
      <w:r w:rsidRPr="005B4B04">
        <w:rPr>
          <w:sz w:val="28"/>
          <w:szCs w:val="28"/>
          <w:lang w:val="uk-UA"/>
        </w:rPr>
        <w:t xml:space="preserve"> Microsoft </w:t>
      </w:r>
      <w:proofErr w:type="spellStart"/>
      <w:r w:rsidRPr="005B4B04">
        <w:rPr>
          <w:sz w:val="28"/>
          <w:szCs w:val="28"/>
          <w:lang w:val="uk-UA"/>
        </w:rPr>
        <w:t>Visual</w:t>
      </w:r>
      <w:proofErr w:type="spellEnd"/>
      <w:r w:rsidRPr="005B4B04">
        <w:rPr>
          <w:sz w:val="28"/>
          <w:szCs w:val="28"/>
          <w:lang w:val="uk-UA"/>
        </w:rPr>
        <w:t xml:space="preserve"> </w:t>
      </w:r>
      <w:proofErr w:type="spellStart"/>
      <w:r w:rsidRPr="005B4B04">
        <w:rPr>
          <w:sz w:val="28"/>
          <w:szCs w:val="28"/>
          <w:lang w:val="uk-UA"/>
        </w:rPr>
        <w:t>Studio</w:t>
      </w:r>
      <w:proofErr w:type="spellEnd"/>
      <w:r w:rsidRPr="005B4B04">
        <w:rPr>
          <w:sz w:val="28"/>
          <w:szCs w:val="28"/>
          <w:lang w:val="uk-UA"/>
        </w:rPr>
        <w:t xml:space="preserve">, що мають зручний </w:t>
      </w:r>
      <w:proofErr w:type="spellStart"/>
      <w:r w:rsidRPr="005B4B04">
        <w:rPr>
          <w:sz w:val="28"/>
          <w:szCs w:val="28"/>
          <w:lang w:val="uk-UA"/>
        </w:rPr>
        <w:t>багатовіконний</w:t>
      </w:r>
      <w:proofErr w:type="spellEnd"/>
      <w:r w:rsidRPr="005B4B04">
        <w:rPr>
          <w:sz w:val="28"/>
          <w:szCs w:val="28"/>
          <w:lang w:val="uk-UA"/>
        </w:rPr>
        <w:t xml:space="preserve"> інтерфейс. Однак спостерігається наступна </w:t>
      </w:r>
      <w:proofErr w:type="spellStart"/>
      <w:r w:rsidRPr="005B4B04">
        <w:rPr>
          <w:sz w:val="28"/>
          <w:szCs w:val="28"/>
          <w:lang w:val="uk-UA"/>
        </w:rPr>
        <w:t>закономірнийність</w:t>
      </w:r>
      <w:proofErr w:type="spellEnd"/>
      <w:r w:rsidRPr="005B4B04">
        <w:rPr>
          <w:sz w:val="28"/>
          <w:szCs w:val="28"/>
          <w:lang w:val="uk-UA"/>
        </w:rPr>
        <w:t xml:space="preserve">: чим більше </w:t>
      </w:r>
      <w:proofErr w:type="spellStart"/>
      <w:r w:rsidRPr="005B4B04">
        <w:rPr>
          <w:sz w:val="28"/>
          <w:szCs w:val="28"/>
          <w:lang w:val="uk-UA"/>
        </w:rPr>
        <w:t>зневаджувач</w:t>
      </w:r>
      <w:proofErr w:type="spellEnd"/>
      <w:r w:rsidRPr="005B4B04">
        <w:rPr>
          <w:sz w:val="28"/>
          <w:szCs w:val="28"/>
          <w:lang w:val="uk-UA"/>
        </w:rPr>
        <w:t xml:space="preserve"> зручний, тим менше він ефективний. під ефективністю тут розуміється здатність «проникати» в системні області пам'яті і протистояти захисту від </w:t>
      </w:r>
      <w:proofErr w:type="spellStart"/>
      <w:r w:rsidRPr="005B4B04">
        <w:rPr>
          <w:sz w:val="28"/>
          <w:szCs w:val="28"/>
          <w:lang w:val="uk-UA"/>
        </w:rPr>
        <w:t>зневаджувача</w:t>
      </w:r>
      <w:proofErr w:type="spellEnd"/>
      <w:r w:rsidRPr="005B4B04">
        <w:rPr>
          <w:sz w:val="28"/>
          <w:szCs w:val="28"/>
          <w:lang w:val="uk-UA"/>
        </w:rPr>
        <w:t xml:space="preserve">. Механізм роботи будь-якого </w:t>
      </w:r>
      <w:proofErr w:type="spellStart"/>
      <w:r w:rsidRPr="005B4B04">
        <w:rPr>
          <w:sz w:val="28"/>
          <w:szCs w:val="28"/>
          <w:lang w:val="uk-UA"/>
        </w:rPr>
        <w:t>зневаджувача</w:t>
      </w:r>
      <w:proofErr w:type="spellEnd"/>
      <w:r w:rsidRPr="005B4B04">
        <w:rPr>
          <w:sz w:val="28"/>
          <w:szCs w:val="28"/>
          <w:lang w:val="uk-UA"/>
        </w:rPr>
        <w:t xml:space="preserve"> заснований на використанні спеціальних засобів, апаратно реалізованих в процесорах. Для процесорів сімейства </w:t>
      </w:r>
      <w:proofErr w:type="spellStart"/>
      <w:r w:rsidRPr="005B4B04">
        <w:rPr>
          <w:sz w:val="28"/>
          <w:szCs w:val="28"/>
          <w:lang w:val="uk-UA"/>
        </w:rPr>
        <w:t>Intel</w:t>
      </w:r>
      <w:proofErr w:type="spellEnd"/>
      <w:r w:rsidRPr="005B4B04">
        <w:rPr>
          <w:sz w:val="28"/>
          <w:szCs w:val="28"/>
          <w:lang w:val="uk-UA"/>
        </w:rPr>
        <w:t xml:space="preserve"> х86 до цих засобів відносяться: прапор трасування, точка зупинки і налагоджувальні регістри.</w:t>
      </w:r>
    </w:p>
    <w:p w:rsidR="005B4B04" w:rsidRPr="005B4B04" w:rsidRDefault="005B4B04" w:rsidP="005B4B04">
      <w:pPr>
        <w:ind w:firstLine="709"/>
        <w:jc w:val="both"/>
        <w:rPr>
          <w:sz w:val="28"/>
          <w:szCs w:val="28"/>
          <w:lang w:val="uk-UA"/>
        </w:rPr>
      </w:pPr>
      <w:r w:rsidRPr="005B4B04">
        <w:rPr>
          <w:sz w:val="28"/>
          <w:szCs w:val="28"/>
          <w:lang w:val="uk-UA"/>
        </w:rPr>
        <w:t xml:space="preserve">Прапор трасування – це біт 8 регістра прапорів. Коли цей біт дорівнює одиниці, процесор після виконання кожної машинної команди викликає переривання 1. Прапор трасування використовується </w:t>
      </w:r>
      <w:proofErr w:type="spellStart"/>
      <w:r w:rsidRPr="005B4B04">
        <w:rPr>
          <w:sz w:val="28"/>
          <w:szCs w:val="28"/>
          <w:lang w:val="uk-UA"/>
        </w:rPr>
        <w:t>зневаджувачами</w:t>
      </w:r>
      <w:proofErr w:type="spellEnd"/>
      <w:r w:rsidRPr="005B4B04">
        <w:rPr>
          <w:sz w:val="28"/>
          <w:szCs w:val="28"/>
          <w:lang w:val="uk-UA"/>
        </w:rPr>
        <w:t xml:space="preserve"> для організації покрокового виконання програми.</w:t>
      </w:r>
    </w:p>
    <w:p w:rsidR="005B4B04" w:rsidRPr="005B4B04" w:rsidRDefault="005B4B04" w:rsidP="005B4B04">
      <w:pPr>
        <w:ind w:firstLine="709"/>
        <w:jc w:val="both"/>
        <w:rPr>
          <w:sz w:val="28"/>
          <w:szCs w:val="28"/>
          <w:lang w:val="uk-UA"/>
        </w:rPr>
      </w:pPr>
      <w:r w:rsidRPr="005B4B04">
        <w:rPr>
          <w:sz w:val="28"/>
          <w:szCs w:val="28"/>
          <w:lang w:val="uk-UA"/>
        </w:rPr>
        <w:t xml:space="preserve">Машинний код команди виклику переривання 3, на відміну від інших переривань, займає всього один байт. Тому ця команда може бути вставлена в будь-яке місце програми. </w:t>
      </w:r>
      <w:proofErr w:type="spellStart"/>
      <w:r w:rsidRPr="005B4B04">
        <w:rPr>
          <w:sz w:val="28"/>
          <w:szCs w:val="28"/>
          <w:lang w:val="uk-UA"/>
        </w:rPr>
        <w:t>Зневаджувач</w:t>
      </w:r>
      <w:proofErr w:type="spellEnd"/>
      <w:r w:rsidRPr="005B4B04">
        <w:rPr>
          <w:sz w:val="28"/>
          <w:szCs w:val="28"/>
          <w:lang w:val="uk-UA"/>
        </w:rPr>
        <w:t xml:space="preserve"> перехоплює переривання 3, і після встановлення точки зупинки (заміни першого </w:t>
      </w:r>
      <w:proofErr w:type="spellStart"/>
      <w:r w:rsidRPr="005B4B04">
        <w:rPr>
          <w:sz w:val="28"/>
          <w:szCs w:val="28"/>
          <w:lang w:val="uk-UA"/>
        </w:rPr>
        <w:t>байта</w:t>
      </w:r>
      <w:proofErr w:type="spellEnd"/>
      <w:r w:rsidRPr="005B4B04">
        <w:rPr>
          <w:sz w:val="28"/>
          <w:szCs w:val="28"/>
          <w:lang w:val="uk-UA"/>
        </w:rPr>
        <w:t xml:space="preserve"> машинної команди на байт </w:t>
      </w:r>
      <w:proofErr w:type="spellStart"/>
      <w:r w:rsidRPr="005B4B04">
        <w:rPr>
          <w:sz w:val="28"/>
          <w:szCs w:val="28"/>
          <w:lang w:val="uk-UA"/>
        </w:rPr>
        <w:t>CCh</w:t>
      </w:r>
      <w:proofErr w:type="spellEnd"/>
      <w:r w:rsidRPr="005B4B04">
        <w:rPr>
          <w:sz w:val="28"/>
          <w:szCs w:val="28"/>
          <w:lang w:val="uk-UA"/>
        </w:rPr>
        <w:t xml:space="preserve"> - код команди </w:t>
      </w:r>
      <w:proofErr w:type="spellStart"/>
      <w:r w:rsidRPr="005B4B04">
        <w:rPr>
          <w:sz w:val="28"/>
          <w:szCs w:val="28"/>
          <w:lang w:val="uk-UA"/>
        </w:rPr>
        <w:t>int</w:t>
      </w:r>
      <w:proofErr w:type="spellEnd"/>
      <w:r w:rsidRPr="005B4B04">
        <w:rPr>
          <w:sz w:val="28"/>
          <w:szCs w:val="28"/>
          <w:lang w:val="uk-UA"/>
        </w:rPr>
        <w:t xml:space="preserve"> 3) передає управління програмі. Перед виконанням команди, на якій стоїть крапка зупинки, управління передається в </w:t>
      </w:r>
      <w:proofErr w:type="spellStart"/>
      <w:r w:rsidRPr="005B4B04">
        <w:rPr>
          <w:sz w:val="28"/>
          <w:szCs w:val="28"/>
          <w:lang w:val="uk-UA"/>
        </w:rPr>
        <w:t>зневаджувач</w:t>
      </w:r>
      <w:proofErr w:type="spellEnd"/>
      <w:r w:rsidRPr="005B4B04">
        <w:rPr>
          <w:sz w:val="28"/>
          <w:szCs w:val="28"/>
          <w:lang w:val="uk-UA"/>
        </w:rPr>
        <w:t xml:space="preserve">. Перед повторним запуском програми </w:t>
      </w:r>
      <w:proofErr w:type="spellStart"/>
      <w:r w:rsidRPr="005B4B04">
        <w:rPr>
          <w:sz w:val="28"/>
          <w:szCs w:val="28"/>
          <w:lang w:val="uk-UA"/>
        </w:rPr>
        <w:t>зневаджувач</w:t>
      </w:r>
      <w:proofErr w:type="spellEnd"/>
      <w:r w:rsidRPr="005B4B04">
        <w:rPr>
          <w:sz w:val="28"/>
          <w:szCs w:val="28"/>
          <w:lang w:val="uk-UA"/>
        </w:rPr>
        <w:t xml:space="preserve"> повинен відновити виправлену команду.</w:t>
      </w:r>
    </w:p>
    <w:p w:rsidR="005B4B04" w:rsidRPr="005B4B04" w:rsidRDefault="005B4B04" w:rsidP="005B4B04">
      <w:pPr>
        <w:ind w:firstLine="709"/>
        <w:jc w:val="both"/>
        <w:rPr>
          <w:sz w:val="28"/>
          <w:szCs w:val="28"/>
          <w:lang w:val="uk-UA"/>
        </w:rPr>
      </w:pPr>
      <w:r w:rsidRPr="005B4B04">
        <w:rPr>
          <w:sz w:val="28"/>
          <w:szCs w:val="28"/>
          <w:lang w:val="uk-UA"/>
        </w:rPr>
        <w:t xml:space="preserve">Починаючи з моделі 80386 процесори сімейства </w:t>
      </w:r>
      <w:proofErr w:type="spellStart"/>
      <w:r w:rsidRPr="005B4B04">
        <w:rPr>
          <w:sz w:val="28"/>
          <w:szCs w:val="28"/>
          <w:lang w:val="uk-UA"/>
        </w:rPr>
        <w:t>Intel</w:t>
      </w:r>
      <w:proofErr w:type="spellEnd"/>
      <w:r w:rsidRPr="005B4B04">
        <w:rPr>
          <w:sz w:val="28"/>
          <w:szCs w:val="28"/>
          <w:lang w:val="uk-UA"/>
        </w:rPr>
        <w:t xml:space="preserve"> мають вісім налагоджувальних регістрів. Ці регістри дозволяють розмістити в пам'яті ЕОМ чотири апаратні точки зупину. На відміну від звичайних точок зупину, апаратні володіють більш широкими можливостями. Програма може бути зупинена не тільки при виконанні певної команди, але і при зверненні до певної ділянки пам'яті. При зупинці програми апаратною точкою зупинки викликається переривання 1.</w:t>
      </w:r>
    </w:p>
    <w:p w:rsidR="005B4B04" w:rsidRPr="005B4B04" w:rsidRDefault="005B4B04" w:rsidP="005B4B04">
      <w:pPr>
        <w:ind w:firstLine="709"/>
        <w:jc w:val="both"/>
        <w:rPr>
          <w:sz w:val="28"/>
          <w:szCs w:val="28"/>
          <w:lang w:val="uk-UA"/>
        </w:rPr>
      </w:pPr>
      <w:proofErr w:type="spellStart"/>
      <w:r w:rsidRPr="005B4B04">
        <w:rPr>
          <w:sz w:val="28"/>
          <w:szCs w:val="28"/>
          <w:lang w:val="uk-UA"/>
        </w:rPr>
        <w:t>Зневаджувачі</w:t>
      </w:r>
      <w:proofErr w:type="spellEnd"/>
      <w:r w:rsidRPr="005B4B04">
        <w:rPr>
          <w:sz w:val="28"/>
          <w:szCs w:val="28"/>
          <w:lang w:val="uk-UA"/>
        </w:rPr>
        <w:t xml:space="preserve"> зазвичай реалізують такі можливості:</w:t>
      </w:r>
    </w:p>
    <w:p w:rsidR="005B4B04" w:rsidRPr="005B4B04" w:rsidRDefault="005B4B04" w:rsidP="005B4B04">
      <w:pPr>
        <w:pStyle w:val="a"/>
        <w:spacing w:line="240" w:lineRule="auto"/>
      </w:pPr>
      <w:r w:rsidRPr="005B4B04">
        <w:t>покроковий прохід програми (трасування);</w:t>
      </w:r>
    </w:p>
    <w:p w:rsidR="005B4B04" w:rsidRPr="005B4B04" w:rsidRDefault="005B4B04" w:rsidP="005B4B04">
      <w:pPr>
        <w:pStyle w:val="a"/>
        <w:spacing w:line="240" w:lineRule="auto"/>
      </w:pPr>
      <w:r w:rsidRPr="005B4B04">
        <w:t>покроковий прохід програми, при якому виклик функції обробляється як одна команда;</w:t>
      </w:r>
    </w:p>
    <w:p w:rsidR="005B4B04" w:rsidRPr="005B4B04" w:rsidRDefault="005B4B04" w:rsidP="005B4B04">
      <w:pPr>
        <w:pStyle w:val="a"/>
        <w:spacing w:line="240" w:lineRule="auto"/>
      </w:pPr>
      <w:r w:rsidRPr="005B4B04">
        <w:t>покроковий прохід програми з «провалом» в переривання;</w:t>
      </w:r>
    </w:p>
    <w:p w:rsidR="005B4B04" w:rsidRPr="005B4B04" w:rsidRDefault="005B4B04" w:rsidP="005B4B04">
      <w:pPr>
        <w:pStyle w:val="a"/>
        <w:spacing w:line="240" w:lineRule="auto"/>
      </w:pPr>
      <w:r w:rsidRPr="005B4B04">
        <w:lastRenderedPageBreak/>
        <w:t xml:space="preserve">установка / зняття точки зупину із заданою команди, багато </w:t>
      </w:r>
      <w:proofErr w:type="spellStart"/>
      <w:r w:rsidRPr="005B4B04">
        <w:t>зневаджувачів</w:t>
      </w:r>
      <w:proofErr w:type="spellEnd"/>
      <w:r w:rsidRPr="005B4B04">
        <w:t xml:space="preserve"> допускають установку умовних точок зупину, які спрацьовують лише в разі виконання деякої додаткової умови. Умовні точки зупину реалізуються як програмне розширення звичайних (програмних або апаратних) точок зупину - точка зупинки спрацьовує незалежно від виконання заданої умови, а потім </w:t>
      </w:r>
      <w:proofErr w:type="spellStart"/>
      <w:r w:rsidRPr="005B4B04">
        <w:t>зневаджувач</w:t>
      </w:r>
      <w:proofErr w:type="spellEnd"/>
      <w:r w:rsidRPr="005B4B04">
        <w:t xml:space="preserve"> приймає рішення, чи слід припинити програму або продовжити її виконання;</w:t>
      </w:r>
    </w:p>
    <w:p w:rsidR="005B4B04" w:rsidRPr="005B4B04" w:rsidRDefault="005B4B04" w:rsidP="005B4B04">
      <w:pPr>
        <w:pStyle w:val="a"/>
        <w:spacing w:line="240" w:lineRule="auto"/>
      </w:pPr>
      <w:r w:rsidRPr="005B4B04">
        <w:t>установка / видалення апаратної точки зупину;</w:t>
      </w:r>
    </w:p>
    <w:p w:rsidR="005B4B04" w:rsidRPr="005B4B04" w:rsidRDefault="005B4B04" w:rsidP="005B4B04">
      <w:pPr>
        <w:pStyle w:val="a"/>
        <w:spacing w:line="240" w:lineRule="auto"/>
      </w:pPr>
      <w:r w:rsidRPr="005B4B04">
        <w:t>установка / видалення точки зупину з порту / портів;</w:t>
      </w:r>
    </w:p>
    <w:p w:rsidR="005B4B04" w:rsidRPr="005B4B04" w:rsidRDefault="005B4B04" w:rsidP="005B4B04">
      <w:pPr>
        <w:pStyle w:val="a"/>
        <w:spacing w:line="240" w:lineRule="auto"/>
      </w:pPr>
      <w:r w:rsidRPr="005B4B04">
        <w:t>виконання ділянки програми до найближчої точки зупину;</w:t>
      </w:r>
    </w:p>
    <w:p w:rsidR="005B4B04" w:rsidRPr="005B4B04" w:rsidRDefault="005B4B04" w:rsidP="005B4B04">
      <w:pPr>
        <w:pStyle w:val="a"/>
        <w:spacing w:line="240" w:lineRule="auto"/>
      </w:pPr>
      <w:r w:rsidRPr="005B4B04">
        <w:t>виконання ділянки програми до команди, що підсвічується курсором, або до найближчої точки зупину;</w:t>
      </w:r>
    </w:p>
    <w:p w:rsidR="005B4B04" w:rsidRPr="005B4B04" w:rsidRDefault="005B4B04" w:rsidP="005B4B04">
      <w:pPr>
        <w:pStyle w:val="a"/>
        <w:spacing w:line="240" w:lineRule="auto"/>
      </w:pPr>
      <w:r w:rsidRPr="005B4B04">
        <w:t>перезавантаження програми;</w:t>
      </w:r>
    </w:p>
    <w:p w:rsidR="005B4B04" w:rsidRPr="005B4B04" w:rsidRDefault="005B4B04" w:rsidP="005B4B04">
      <w:pPr>
        <w:pStyle w:val="a"/>
        <w:spacing w:line="240" w:lineRule="auto"/>
      </w:pPr>
      <w:r w:rsidRPr="005B4B04">
        <w:t>перегляд коду / пам'яті / регістрів / прапорів / стека;</w:t>
      </w:r>
    </w:p>
    <w:p w:rsidR="005B4B04" w:rsidRPr="005B4B04" w:rsidRDefault="005B4B04" w:rsidP="005B4B04">
      <w:pPr>
        <w:pStyle w:val="a"/>
        <w:spacing w:line="240" w:lineRule="auto"/>
      </w:pPr>
      <w:r w:rsidRPr="005B4B04">
        <w:t>пошук рядка в пам'яті;</w:t>
      </w:r>
    </w:p>
    <w:p w:rsidR="005B4B04" w:rsidRPr="005B4B04" w:rsidRDefault="005B4B04" w:rsidP="005B4B04">
      <w:pPr>
        <w:pStyle w:val="a"/>
        <w:spacing w:line="240" w:lineRule="auto"/>
      </w:pPr>
      <w:r w:rsidRPr="005B4B04">
        <w:t>пошук машинної команди в пам'яті;</w:t>
      </w:r>
    </w:p>
    <w:p w:rsidR="005B4B04" w:rsidRPr="005B4B04" w:rsidRDefault="005B4B04" w:rsidP="005B4B04">
      <w:pPr>
        <w:pStyle w:val="a"/>
        <w:spacing w:line="240" w:lineRule="auto"/>
      </w:pPr>
      <w:r w:rsidRPr="005B4B04">
        <w:t>зміна вмісту регістрів / прапорів / пам'яті / коду.</w:t>
      </w:r>
    </w:p>
    <w:p w:rsidR="005B4B04" w:rsidRPr="005B4B04" w:rsidRDefault="005B4B04" w:rsidP="005B4B04">
      <w:pPr>
        <w:ind w:firstLine="709"/>
        <w:jc w:val="both"/>
        <w:rPr>
          <w:sz w:val="28"/>
          <w:szCs w:val="28"/>
          <w:lang w:val="uk-UA"/>
        </w:rPr>
      </w:pPr>
      <w:r w:rsidRPr="005B4B04">
        <w:rPr>
          <w:sz w:val="28"/>
          <w:szCs w:val="28"/>
          <w:lang w:val="uk-UA"/>
        </w:rPr>
        <w:t xml:space="preserve">У момент зупинки </w:t>
      </w:r>
      <w:proofErr w:type="spellStart"/>
      <w:r w:rsidRPr="005B4B04">
        <w:rPr>
          <w:sz w:val="28"/>
          <w:szCs w:val="28"/>
          <w:lang w:val="uk-UA"/>
        </w:rPr>
        <w:t>зневаджувачі</w:t>
      </w:r>
      <w:proofErr w:type="spellEnd"/>
      <w:r w:rsidRPr="005B4B04">
        <w:rPr>
          <w:sz w:val="28"/>
          <w:szCs w:val="28"/>
          <w:lang w:val="uk-UA"/>
        </w:rPr>
        <w:t xml:space="preserve"> дозволяють переглядати вміст оперативної пам'яті як у шістнадцятирічному вигляді, так і у вигляді дизасемблювати коду.</w:t>
      </w:r>
    </w:p>
    <w:p w:rsidR="005B4B04" w:rsidRPr="005B4B04" w:rsidRDefault="005B4B04" w:rsidP="005B4B04">
      <w:pPr>
        <w:ind w:firstLine="709"/>
        <w:jc w:val="both"/>
        <w:rPr>
          <w:sz w:val="28"/>
          <w:szCs w:val="28"/>
          <w:lang w:val="uk-UA"/>
        </w:rPr>
      </w:pPr>
      <w:r w:rsidRPr="005B4B04">
        <w:rPr>
          <w:sz w:val="28"/>
          <w:szCs w:val="28"/>
          <w:lang w:val="uk-UA"/>
        </w:rPr>
        <w:t xml:space="preserve">Можливості </w:t>
      </w:r>
      <w:proofErr w:type="spellStart"/>
      <w:r w:rsidRPr="005B4B04">
        <w:rPr>
          <w:sz w:val="28"/>
          <w:szCs w:val="28"/>
          <w:lang w:val="uk-UA"/>
        </w:rPr>
        <w:t>зневаджувачів</w:t>
      </w:r>
      <w:proofErr w:type="spellEnd"/>
      <w:r w:rsidRPr="005B4B04">
        <w:rPr>
          <w:sz w:val="28"/>
          <w:szCs w:val="28"/>
          <w:lang w:val="uk-UA"/>
        </w:rPr>
        <w:t xml:space="preserve"> дають простий і зрозумілий в ідейному плані підхід до відновлення алгоритмів захисту, який отримав назву «динамічний метод». Для реалізації даного підходу необхідно запустити програму </w:t>
      </w:r>
      <w:proofErr w:type="spellStart"/>
      <w:r w:rsidRPr="005B4B04">
        <w:rPr>
          <w:sz w:val="28"/>
          <w:szCs w:val="28"/>
          <w:lang w:val="uk-UA"/>
        </w:rPr>
        <w:t>зневаджувача</w:t>
      </w:r>
      <w:proofErr w:type="spellEnd"/>
      <w:r w:rsidRPr="005B4B04">
        <w:rPr>
          <w:sz w:val="28"/>
          <w:szCs w:val="28"/>
          <w:lang w:val="uk-UA"/>
        </w:rPr>
        <w:t xml:space="preserve">, відкрити програму що досліджується, потім встановити кілька точок зупину і, рухаючись по програмі, з тих чи інших обставин (вид екрану, відкриття файлів і </w:t>
      </w:r>
      <w:proofErr w:type="spellStart"/>
      <w:r w:rsidRPr="005B4B04">
        <w:rPr>
          <w:sz w:val="28"/>
          <w:szCs w:val="28"/>
          <w:lang w:val="uk-UA"/>
        </w:rPr>
        <w:t>т.п</w:t>
      </w:r>
      <w:proofErr w:type="spellEnd"/>
      <w:r w:rsidRPr="005B4B04">
        <w:rPr>
          <w:sz w:val="28"/>
          <w:szCs w:val="28"/>
          <w:lang w:val="uk-UA"/>
        </w:rPr>
        <w:t>.) виділити і проаналізувати необхідні фрагменти програми.</w:t>
      </w:r>
    </w:p>
    <w:p w:rsidR="005B4B04" w:rsidRPr="005B4B04" w:rsidRDefault="005B4B04" w:rsidP="005B4B04">
      <w:pPr>
        <w:ind w:firstLine="709"/>
        <w:jc w:val="both"/>
        <w:rPr>
          <w:sz w:val="28"/>
          <w:szCs w:val="28"/>
          <w:lang w:val="uk-UA"/>
        </w:rPr>
      </w:pPr>
      <w:r w:rsidRPr="005B4B04">
        <w:rPr>
          <w:sz w:val="28"/>
          <w:szCs w:val="28"/>
          <w:lang w:val="uk-UA"/>
        </w:rPr>
        <w:t xml:space="preserve">У порівнянні зі статичним методом аналізу динамічний метод дозволяє проводити пошук алгоритмів захисту більш </w:t>
      </w:r>
      <w:proofErr w:type="spellStart"/>
      <w:r w:rsidRPr="005B4B04">
        <w:rPr>
          <w:sz w:val="28"/>
          <w:szCs w:val="28"/>
          <w:lang w:val="uk-UA"/>
        </w:rPr>
        <w:t>ціленаправлено</w:t>
      </w:r>
      <w:proofErr w:type="spellEnd"/>
      <w:r w:rsidRPr="005B4B04">
        <w:rPr>
          <w:sz w:val="28"/>
          <w:szCs w:val="28"/>
          <w:lang w:val="uk-UA"/>
        </w:rPr>
        <w:t>. Аналітик може запускати і переглядати саме ті ділянки програмного забезпечення, в яких, як йому відомо, використовуються алгоритми захисту що його цікавлять. Динамічний метод дозволяє в моменти зупинки програми спостерігати стан процесора і оперативної пам'яті, що полегшує розуміння дій програми.</w:t>
      </w:r>
    </w:p>
    <w:p w:rsidR="005B4B04" w:rsidRPr="005B4B04" w:rsidRDefault="005B4B04" w:rsidP="005B4B04">
      <w:pPr>
        <w:ind w:firstLine="709"/>
        <w:jc w:val="both"/>
        <w:rPr>
          <w:sz w:val="28"/>
          <w:szCs w:val="28"/>
          <w:lang w:val="uk-UA"/>
        </w:rPr>
      </w:pPr>
      <w:r w:rsidRPr="005B4B04">
        <w:rPr>
          <w:sz w:val="28"/>
          <w:szCs w:val="28"/>
          <w:lang w:val="uk-UA"/>
        </w:rPr>
        <w:t>Аналіз програми динамічним методом розбивається на три основних етапи:</w:t>
      </w:r>
    </w:p>
    <w:p w:rsidR="005B4B04" w:rsidRPr="005B4B04" w:rsidRDefault="005B4B04" w:rsidP="005B4B04">
      <w:pPr>
        <w:pStyle w:val="a"/>
        <w:numPr>
          <w:ilvl w:val="0"/>
          <w:numId w:val="2"/>
        </w:numPr>
        <w:spacing w:line="240" w:lineRule="auto"/>
        <w:ind w:left="0" w:firstLine="709"/>
      </w:pPr>
      <w:r w:rsidRPr="005B4B04">
        <w:t>пошук підходів до необхідних функцій програми (знайти шлях, по якому йти);</w:t>
      </w:r>
    </w:p>
    <w:p w:rsidR="005B4B04" w:rsidRPr="005B4B04" w:rsidRDefault="005B4B04" w:rsidP="005B4B04">
      <w:pPr>
        <w:pStyle w:val="a"/>
        <w:numPr>
          <w:ilvl w:val="0"/>
          <w:numId w:val="2"/>
        </w:numPr>
        <w:spacing w:line="240" w:lineRule="auto"/>
        <w:ind w:left="0" w:firstLine="709"/>
      </w:pPr>
      <w:r w:rsidRPr="005B4B04">
        <w:t>пошук необхідних функцій програми (пройти цей самий шлях);</w:t>
      </w:r>
    </w:p>
    <w:p w:rsidR="005B4B04" w:rsidRPr="005B4B04" w:rsidRDefault="005B4B04" w:rsidP="005B4B04">
      <w:pPr>
        <w:pStyle w:val="a"/>
        <w:numPr>
          <w:ilvl w:val="0"/>
          <w:numId w:val="2"/>
        </w:numPr>
        <w:spacing w:line="240" w:lineRule="auto"/>
        <w:ind w:left="0" w:firstLine="709"/>
      </w:pPr>
      <w:r w:rsidRPr="005B4B04">
        <w:t>аналіз необхідних функцій програми.</w:t>
      </w:r>
    </w:p>
    <w:p w:rsidR="005B4B04" w:rsidRPr="005B4B04" w:rsidRDefault="005B4B04" w:rsidP="005B4B04">
      <w:pPr>
        <w:ind w:firstLine="709"/>
        <w:jc w:val="both"/>
        <w:rPr>
          <w:sz w:val="28"/>
          <w:szCs w:val="28"/>
          <w:lang w:val="uk-UA"/>
        </w:rPr>
      </w:pPr>
      <w:r w:rsidRPr="005B4B04">
        <w:rPr>
          <w:sz w:val="28"/>
          <w:szCs w:val="28"/>
          <w:lang w:val="uk-UA"/>
        </w:rPr>
        <w:t>При аналізі машинного коду завданням першого етапу є виявлення в масиві машинного коду програми деяких «зачіпок», що дозволяють досить швидко підібратися до необхідних функцій.</w:t>
      </w:r>
      <w:r w:rsidRPr="005B4B04">
        <w:rPr>
          <w:sz w:val="28"/>
          <w:szCs w:val="28"/>
          <w:lang w:val="uk-UA"/>
        </w:rPr>
        <w:br w:type="page"/>
      </w:r>
    </w:p>
    <w:p w:rsidR="00BD030F" w:rsidRPr="005B4B04" w:rsidRDefault="00BD030F" w:rsidP="005B4B04">
      <w:pPr>
        <w:pStyle w:val="2"/>
        <w:spacing w:before="0" w:after="0"/>
        <w:ind w:firstLine="709"/>
        <w:jc w:val="both"/>
        <w:rPr>
          <w:rFonts w:ascii="Times New Roman" w:hAnsi="Times New Roman"/>
          <w:b w:val="0"/>
          <w:i w:val="0"/>
          <w:lang w:val="uk-UA"/>
        </w:rPr>
      </w:pPr>
      <w:bookmarkStart w:id="1" w:name="_Toc501463720"/>
      <w:r w:rsidRPr="005B4B04">
        <w:rPr>
          <w:rFonts w:ascii="Times New Roman" w:hAnsi="Times New Roman"/>
          <w:b w:val="0"/>
          <w:i w:val="0"/>
          <w:lang w:val="uk-UA"/>
        </w:rPr>
        <w:t>4.1 Опис експерименту та застосованої програмної розробки</w:t>
      </w:r>
      <w:bookmarkEnd w:id="1"/>
    </w:p>
    <w:p w:rsidR="00BD030F" w:rsidRPr="005B4B04" w:rsidRDefault="00BD030F" w:rsidP="005B4B04">
      <w:pPr>
        <w:ind w:firstLine="709"/>
        <w:jc w:val="both"/>
        <w:rPr>
          <w:sz w:val="28"/>
          <w:szCs w:val="28"/>
          <w:lang w:val="uk-UA"/>
        </w:rPr>
      </w:pPr>
    </w:p>
    <w:p w:rsidR="00BD030F" w:rsidRPr="005B4B04" w:rsidRDefault="00BD030F" w:rsidP="005B4B04">
      <w:pPr>
        <w:ind w:firstLine="709"/>
        <w:jc w:val="both"/>
        <w:rPr>
          <w:sz w:val="28"/>
          <w:szCs w:val="28"/>
          <w:lang w:val="uk-UA"/>
        </w:rPr>
      </w:pPr>
      <w:r w:rsidRPr="005B4B04">
        <w:rPr>
          <w:sz w:val="28"/>
          <w:szCs w:val="28"/>
          <w:lang w:val="uk-UA"/>
        </w:rPr>
        <w:t xml:space="preserve">В якості досліджуваної програми будемо розглядувати просту програму своєї розробки, яка шифрує та дешифрує рядок введений з клавіатури за допомогою криптографічної бібліотеки з використанням алгоритму </w:t>
      </w:r>
      <w:r w:rsidRPr="005B4B04">
        <w:rPr>
          <w:rFonts w:eastAsia="Yu Mincho"/>
          <w:sz w:val="28"/>
          <w:szCs w:val="28"/>
          <w:lang w:val="en-US" w:eastAsia="ja-JP"/>
        </w:rPr>
        <w:t>AES</w:t>
      </w:r>
      <w:r w:rsidRPr="005B4B04">
        <w:rPr>
          <w:rFonts w:eastAsia="Yu Mincho"/>
          <w:sz w:val="28"/>
          <w:szCs w:val="28"/>
          <w:lang w:val="uk-UA" w:eastAsia="ja-JP"/>
        </w:rPr>
        <w:t xml:space="preserve"> та режиму ЕСВ.</w:t>
      </w:r>
      <w:r w:rsidRPr="005B4B04">
        <w:rPr>
          <w:sz w:val="28"/>
          <w:szCs w:val="28"/>
          <w:lang w:val="uk-UA"/>
        </w:rPr>
        <w:t xml:space="preserve"> Динамічний аналіз будемо проводити за допомогою </w:t>
      </w:r>
      <w:proofErr w:type="spellStart"/>
      <w:r w:rsidRPr="005B4B04">
        <w:rPr>
          <w:sz w:val="28"/>
          <w:szCs w:val="28"/>
          <w:lang w:val="uk-UA"/>
        </w:rPr>
        <w:t>зневаджувача</w:t>
      </w:r>
      <w:proofErr w:type="spellEnd"/>
      <w:r w:rsidRPr="005B4B04">
        <w:rPr>
          <w:sz w:val="28"/>
          <w:szCs w:val="28"/>
          <w:lang w:val="uk-UA"/>
        </w:rPr>
        <w:t xml:space="preserve"> для платформи </w:t>
      </w:r>
      <w:r w:rsidRPr="005B4B04">
        <w:rPr>
          <w:rFonts w:eastAsia="Yu Mincho"/>
          <w:sz w:val="28"/>
          <w:szCs w:val="28"/>
          <w:lang w:val="uk-UA" w:eastAsia="ja-JP"/>
        </w:rPr>
        <w:t>.</w:t>
      </w:r>
      <w:r w:rsidRPr="005B4B04">
        <w:rPr>
          <w:rFonts w:eastAsia="Yu Mincho"/>
          <w:sz w:val="28"/>
          <w:szCs w:val="28"/>
          <w:lang w:val="en-US" w:eastAsia="ja-JP"/>
        </w:rPr>
        <w:t>NET</w:t>
      </w:r>
      <w:r w:rsidRPr="005B4B04">
        <w:rPr>
          <w:rFonts w:eastAsia="Yu Mincho"/>
          <w:sz w:val="28"/>
          <w:szCs w:val="28"/>
          <w:lang w:val="uk-UA" w:eastAsia="ja-JP"/>
        </w:rPr>
        <w:t xml:space="preserve"> </w:t>
      </w:r>
      <w:r w:rsidRPr="005B4B04">
        <w:rPr>
          <w:rFonts w:eastAsia="Yu Mincho"/>
          <w:sz w:val="28"/>
          <w:szCs w:val="28"/>
          <w:lang w:val="en-US" w:eastAsia="ja-JP"/>
        </w:rPr>
        <w:t>Framework</w:t>
      </w:r>
      <w:r w:rsidRPr="005B4B04">
        <w:rPr>
          <w:rFonts w:eastAsia="Yu Mincho"/>
          <w:sz w:val="28"/>
          <w:szCs w:val="28"/>
          <w:lang w:val="uk-UA" w:eastAsia="ja-JP"/>
        </w:rPr>
        <w:t xml:space="preserve"> – </w:t>
      </w:r>
      <w:proofErr w:type="spellStart"/>
      <w:r w:rsidRPr="005B4B04">
        <w:rPr>
          <w:rFonts w:eastAsia="Yu Mincho"/>
          <w:sz w:val="28"/>
          <w:szCs w:val="28"/>
          <w:lang w:val="en-US" w:eastAsia="ja-JP"/>
        </w:rPr>
        <w:t>dnSpy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. </w:t>
      </w:r>
      <w:proofErr w:type="spellStart"/>
      <w:r w:rsidRPr="005B4B04">
        <w:rPr>
          <w:rFonts w:eastAsia="Yu Mincho"/>
          <w:sz w:val="28"/>
          <w:szCs w:val="28"/>
          <w:lang w:val="en-US" w:eastAsia="ja-JP"/>
        </w:rPr>
        <w:t>dnSpy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дизасемблює програми які працюють на .</w:t>
      </w:r>
      <w:r w:rsidRPr="005B4B04">
        <w:rPr>
          <w:rFonts w:eastAsia="Yu Mincho"/>
          <w:sz w:val="28"/>
          <w:szCs w:val="28"/>
          <w:lang w:val="en-US" w:eastAsia="ja-JP"/>
        </w:rPr>
        <w:t>NET</w:t>
      </w:r>
      <w:r w:rsidRPr="005B4B04">
        <w:rPr>
          <w:rFonts w:eastAsia="Yu Mincho"/>
          <w:sz w:val="28"/>
          <w:szCs w:val="28"/>
          <w:lang w:val="uk-UA" w:eastAsia="ja-JP"/>
        </w:rPr>
        <w:t xml:space="preserve"> </w:t>
      </w:r>
      <w:r w:rsidRPr="005B4B04">
        <w:rPr>
          <w:rFonts w:eastAsia="Yu Mincho"/>
          <w:sz w:val="28"/>
          <w:szCs w:val="28"/>
          <w:lang w:val="en-US" w:eastAsia="ja-JP"/>
        </w:rPr>
        <w:t>Framework</w:t>
      </w:r>
      <w:r w:rsidRPr="005B4B04">
        <w:rPr>
          <w:rFonts w:eastAsia="Yu Mincho"/>
          <w:sz w:val="28"/>
          <w:szCs w:val="28"/>
          <w:lang w:val="uk-UA" w:eastAsia="ja-JP"/>
        </w:rPr>
        <w:t xml:space="preserve"> до коду </w:t>
      </w:r>
      <w:r w:rsidRPr="005B4B04">
        <w:rPr>
          <w:rFonts w:eastAsia="Yu Mincho"/>
          <w:sz w:val="28"/>
          <w:szCs w:val="28"/>
          <w:lang w:val="en-US" w:eastAsia="ja-JP"/>
        </w:rPr>
        <w:t>IL</w:t>
      </w:r>
      <w:r w:rsidRPr="005B4B04">
        <w:rPr>
          <w:rFonts w:eastAsia="Yu Mincho"/>
          <w:sz w:val="28"/>
          <w:szCs w:val="28"/>
          <w:lang w:val="uk-UA" w:eastAsia="ja-JP"/>
        </w:rPr>
        <w:t>.</w:t>
      </w:r>
      <w:r w:rsidRPr="005B4B04">
        <w:rPr>
          <w:sz w:val="28"/>
          <w:szCs w:val="28"/>
          <w:lang w:val="uk-UA"/>
        </w:rPr>
        <w:t xml:space="preserve"> В ході експерименту будуть </w:t>
      </w:r>
      <w:proofErr w:type="spellStart"/>
      <w:r w:rsidRPr="005B4B04">
        <w:rPr>
          <w:sz w:val="28"/>
          <w:szCs w:val="28"/>
          <w:lang w:val="uk-UA"/>
        </w:rPr>
        <w:t>шукатися</w:t>
      </w:r>
      <w:proofErr w:type="spellEnd"/>
      <w:r w:rsidRPr="005B4B04">
        <w:rPr>
          <w:sz w:val="28"/>
          <w:szCs w:val="28"/>
          <w:lang w:val="uk-UA"/>
        </w:rPr>
        <w:t xml:space="preserve"> функції шифрування та дешифрування та проводитися аналіз їх алгоритмів.</w:t>
      </w:r>
    </w:p>
    <w:p w:rsidR="00BD030F" w:rsidRPr="005B4B04" w:rsidRDefault="00BD030F" w:rsidP="005B4B04">
      <w:pPr>
        <w:ind w:firstLine="709"/>
        <w:jc w:val="both"/>
        <w:rPr>
          <w:sz w:val="28"/>
          <w:szCs w:val="28"/>
          <w:lang w:val="uk-UA"/>
        </w:rPr>
      </w:pPr>
    </w:p>
    <w:p w:rsidR="00BD030F" w:rsidRPr="005B4B04" w:rsidRDefault="00BD030F" w:rsidP="005B4B04">
      <w:pPr>
        <w:pStyle w:val="2"/>
        <w:spacing w:before="0" w:after="0"/>
        <w:ind w:firstLine="709"/>
        <w:jc w:val="both"/>
        <w:rPr>
          <w:rFonts w:ascii="Times New Roman" w:hAnsi="Times New Roman"/>
          <w:b w:val="0"/>
          <w:i w:val="0"/>
          <w:lang w:val="uk-UA"/>
        </w:rPr>
      </w:pPr>
      <w:bookmarkStart w:id="2" w:name="_Toc501463721"/>
      <w:r w:rsidRPr="005B4B04">
        <w:rPr>
          <w:rFonts w:ascii="Times New Roman" w:hAnsi="Times New Roman"/>
          <w:b w:val="0"/>
          <w:i w:val="0"/>
          <w:lang w:val="uk-UA"/>
        </w:rPr>
        <w:t>4.2 Результати дослідження з застосуванням динамічного методу</w:t>
      </w:r>
      <w:bookmarkEnd w:id="2"/>
    </w:p>
    <w:p w:rsidR="00BD030F" w:rsidRPr="005B4B04" w:rsidRDefault="00BD030F" w:rsidP="005B4B04">
      <w:pPr>
        <w:ind w:firstLine="709"/>
        <w:jc w:val="both"/>
        <w:rPr>
          <w:sz w:val="28"/>
          <w:szCs w:val="28"/>
          <w:lang w:val="uk-UA"/>
        </w:rPr>
      </w:pP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val="uk-UA" w:eastAsia="ja-JP"/>
        </w:rPr>
      </w:pPr>
      <w:r w:rsidRPr="005B4B04">
        <w:rPr>
          <w:sz w:val="28"/>
          <w:szCs w:val="28"/>
          <w:lang w:val="uk-UA"/>
        </w:rPr>
        <w:t xml:space="preserve">При завантаженні програми до </w:t>
      </w:r>
      <w:proofErr w:type="spellStart"/>
      <w:r w:rsidRPr="005B4B04">
        <w:rPr>
          <w:rFonts w:eastAsia="Yu Mincho"/>
          <w:sz w:val="28"/>
          <w:szCs w:val="28"/>
          <w:lang w:val="en-US" w:eastAsia="ja-JP"/>
        </w:rPr>
        <w:t>dnSpy</w:t>
      </w:r>
      <w:proofErr w:type="spellEnd"/>
      <w:r w:rsidRPr="005B4B04">
        <w:rPr>
          <w:rFonts w:eastAsia="Yu Mincho"/>
          <w:sz w:val="28"/>
          <w:szCs w:val="28"/>
          <w:lang w:eastAsia="ja-JP"/>
        </w:rPr>
        <w:t xml:space="preserve"> </w:t>
      </w:r>
      <w:r w:rsidRPr="005B4B04">
        <w:rPr>
          <w:rFonts w:eastAsia="Yu Mincho"/>
          <w:sz w:val="28"/>
          <w:szCs w:val="28"/>
          <w:lang w:val="uk-UA" w:eastAsia="ja-JP"/>
        </w:rPr>
        <w:t xml:space="preserve">бачимо дизасембльований код </w:t>
      </w:r>
      <w:r w:rsidRPr="005B4B04">
        <w:rPr>
          <w:rFonts w:eastAsia="Yu Mincho"/>
          <w:sz w:val="28"/>
          <w:szCs w:val="28"/>
          <w:lang w:val="en-US" w:eastAsia="ja-JP"/>
        </w:rPr>
        <w:t>IL</w:t>
      </w:r>
      <w:r w:rsidRPr="005B4B04">
        <w:rPr>
          <w:rFonts w:eastAsia="Yu Mincho"/>
          <w:sz w:val="28"/>
          <w:szCs w:val="28"/>
          <w:lang w:eastAsia="ja-JP"/>
        </w:rPr>
        <w:t>.</w:t>
      </w:r>
      <w:r w:rsidRPr="005B4B04">
        <w:rPr>
          <w:rFonts w:eastAsia="Yu Mincho"/>
          <w:sz w:val="28"/>
          <w:szCs w:val="28"/>
          <w:lang w:val="uk-UA" w:eastAsia="ja-JP"/>
        </w:rPr>
        <w:t xml:space="preserve"> За замовчуванням </w:t>
      </w:r>
      <w:proofErr w:type="spellStart"/>
      <w:r w:rsidRPr="005B4B04">
        <w:rPr>
          <w:rFonts w:eastAsia="Yu Mincho"/>
          <w:sz w:val="28"/>
          <w:szCs w:val="28"/>
          <w:lang w:val="en-US" w:eastAsia="ja-JP"/>
        </w:rPr>
        <w:t>dnSpy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переходе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до функції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Main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. У головному вікні можна встановлювати точки зупинки на будь-яку з команд </w:t>
      </w:r>
      <w:r w:rsidRPr="005B4B04">
        <w:rPr>
          <w:rFonts w:eastAsia="Yu Mincho"/>
          <w:sz w:val="28"/>
          <w:szCs w:val="28"/>
          <w:lang w:val="en-US" w:eastAsia="ja-JP"/>
        </w:rPr>
        <w:t>IL</w:t>
      </w:r>
      <w:r w:rsidRPr="005B4B04">
        <w:rPr>
          <w:rFonts w:eastAsia="Yu Mincho"/>
          <w:sz w:val="28"/>
          <w:szCs w:val="28"/>
          <w:lang w:val="uk-UA" w:eastAsia="ja-JP"/>
        </w:rPr>
        <w:t>.</w:t>
      </w: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val="uk-UA" w:eastAsia="ja-JP"/>
        </w:rPr>
      </w:pPr>
    </w:p>
    <w:p w:rsidR="00BD030F" w:rsidRPr="005B4B04" w:rsidRDefault="00BD030F" w:rsidP="00A3397B">
      <w:pPr>
        <w:jc w:val="both"/>
        <w:rPr>
          <w:rFonts w:eastAsia="Yu Mincho"/>
          <w:sz w:val="28"/>
          <w:szCs w:val="28"/>
          <w:lang w:val="uk-UA" w:eastAsia="ja-JP"/>
        </w:rPr>
      </w:pPr>
      <w:r w:rsidRPr="005B4B04">
        <w:rPr>
          <w:noProof/>
          <w:sz w:val="28"/>
          <w:szCs w:val="28"/>
          <w:lang w:val="en-US" w:eastAsia="ja-JP"/>
        </w:rPr>
        <w:drawing>
          <wp:inline distT="0" distB="0" distL="0" distR="0" wp14:anchorId="59704815" wp14:editId="438A221C">
            <wp:extent cx="5791200" cy="3248025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eastAsia="ja-JP"/>
        </w:rPr>
      </w:pPr>
      <w:r w:rsidRPr="005B4B04">
        <w:rPr>
          <w:sz w:val="28"/>
          <w:szCs w:val="28"/>
          <w:lang w:val="uk-UA"/>
        </w:rPr>
        <w:t xml:space="preserve">Рисунок 4.1 – Головне вікно програми </w:t>
      </w:r>
      <w:proofErr w:type="spellStart"/>
      <w:r w:rsidRPr="005B4B04">
        <w:rPr>
          <w:rFonts w:eastAsia="Yu Mincho"/>
          <w:sz w:val="28"/>
          <w:szCs w:val="28"/>
          <w:lang w:val="en-US" w:eastAsia="ja-JP"/>
        </w:rPr>
        <w:t>dnSpy</w:t>
      </w:r>
      <w:proofErr w:type="spellEnd"/>
    </w:p>
    <w:p w:rsidR="00D223B7" w:rsidRDefault="00D223B7" w:rsidP="005B4B04">
      <w:pPr>
        <w:pStyle w:val="3"/>
        <w:spacing w:before="0" w:after="0"/>
        <w:ind w:firstLine="709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bookmarkStart w:id="3" w:name="_Toc501463722"/>
    </w:p>
    <w:p w:rsidR="00BD030F" w:rsidRPr="005B4B04" w:rsidRDefault="00BD030F" w:rsidP="005B4B04">
      <w:pPr>
        <w:pStyle w:val="3"/>
        <w:spacing w:before="0" w:after="0"/>
        <w:ind w:firstLine="709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bookmarkStart w:id="4" w:name="_GoBack"/>
      <w:bookmarkEnd w:id="4"/>
      <w:r w:rsidRPr="005B4B04">
        <w:rPr>
          <w:rFonts w:ascii="Times New Roman" w:hAnsi="Times New Roman"/>
          <w:b w:val="0"/>
          <w:sz w:val="28"/>
          <w:szCs w:val="28"/>
          <w:lang w:val="uk-UA"/>
        </w:rPr>
        <w:t>4.2.1 Застосування методу маячків</w:t>
      </w:r>
      <w:bookmarkEnd w:id="3"/>
    </w:p>
    <w:p w:rsidR="00BD030F" w:rsidRPr="005B4B04" w:rsidRDefault="00BD030F" w:rsidP="005B4B04">
      <w:pPr>
        <w:ind w:firstLine="709"/>
        <w:jc w:val="both"/>
        <w:rPr>
          <w:sz w:val="28"/>
          <w:szCs w:val="28"/>
          <w:lang w:val="uk-UA"/>
        </w:rPr>
      </w:pP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val="uk-UA" w:eastAsia="ja-JP"/>
        </w:rPr>
      </w:pPr>
      <w:r w:rsidRPr="005B4B04">
        <w:rPr>
          <w:sz w:val="28"/>
          <w:szCs w:val="28"/>
          <w:lang w:val="uk-UA"/>
        </w:rPr>
        <w:t xml:space="preserve">При застосовуванні методу маячків знайдемо функцію, виклик якої зрозумілий навіть без контексту. Бачимо, що </w:t>
      </w:r>
      <w:r w:rsidRPr="005B4B04">
        <w:rPr>
          <w:sz w:val="28"/>
          <w:szCs w:val="28"/>
        </w:rPr>
        <w:t xml:space="preserve">на </w:t>
      </w:r>
      <w:r w:rsidRPr="005B4B04">
        <w:rPr>
          <w:sz w:val="28"/>
          <w:szCs w:val="28"/>
          <w:lang w:val="uk-UA"/>
        </w:rPr>
        <w:t xml:space="preserve">рядку 43 </w:t>
      </w:r>
      <w:r w:rsidRPr="005B4B04">
        <w:rPr>
          <w:rFonts w:eastAsia="Yu Mincho"/>
          <w:sz w:val="28"/>
          <w:szCs w:val="28"/>
          <w:lang w:val="uk-UA" w:eastAsia="ja-JP"/>
        </w:rPr>
        <w:t xml:space="preserve">виконується виклик функції з іменем </w:t>
      </w:r>
      <w:r w:rsidRPr="005B4B04">
        <w:rPr>
          <w:rFonts w:eastAsia="Yu Mincho"/>
          <w:sz w:val="28"/>
          <w:szCs w:val="28"/>
          <w:lang w:val="en-US" w:eastAsia="ja-JP"/>
        </w:rPr>
        <w:t>Encrypt</w:t>
      </w:r>
      <w:r w:rsidRPr="005B4B04">
        <w:rPr>
          <w:rFonts w:eastAsia="Yu Mincho"/>
          <w:sz w:val="28"/>
          <w:szCs w:val="28"/>
          <w:lang w:eastAsia="ja-JP"/>
        </w:rPr>
        <w:t xml:space="preserve">. </w:t>
      </w:r>
      <w:r w:rsidRPr="005B4B04">
        <w:rPr>
          <w:rFonts w:eastAsia="Yu Mincho"/>
          <w:sz w:val="28"/>
          <w:szCs w:val="28"/>
          <w:lang w:val="uk-UA" w:eastAsia="ja-JP"/>
        </w:rPr>
        <w:t>Встановимо точку зупинки на цю функцію (рис 4.2).</w:t>
      </w: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val="uk-UA" w:eastAsia="ja-JP"/>
        </w:rPr>
      </w:pPr>
    </w:p>
    <w:p w:rsidR="00BD030F" w:rsidRPr="005B4B04" w:rsidRDefault="00BD030F" w:rsidP="00A3397B">
      <w:pPr>
        <w:jc w:val="both"/>
        <w:rPr>
          <w:rFonts w:eastAsia="Yu Mincho"/>
          <w:sz w:val="28"/>
          <w:szCs w:val="28"/>
          <w:lang w:val="uk-UA" w:eastAsia="ja-JP"/>
        </w:rPr>
      </w:pPr>
      <w:r w:rsidRPr="005B4B04">
        <w:rPr>
          <w:noProof/>
          <w:sz w:val="28"/>
          <w:szCs w:val="28"/>
          <w:lang w:val="en-US" w:eastAsia="ja-JP"/>
        </w:rPr>
        <w:drawing>
          <wp:inline distT="0" distB="0" distL="0" distR="0" wp14:anchorId="254B717A" wp14:editId="5A4D1EF9">
            <wp:extent cx="6305550" cy="281940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2" t="5978" b="30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0F" w:rsidRPr="005B4B04" w:rsidRDefault="00BD030F" w:rsidP="005B4B04">
      <w:pPr>
        <w:ind w:firstLine="709"/>
        <w:jc w:val="both"/>
        <w:rPr>
          <w:sz w:val="28"/>
          <w:szCs w:val="28"/>
          <w:lang w:val="uk-UA"/>
        </w:rPr>
      </w:pPr>
      <w:r w:rsidRPr="005B4B04">
        <w:rPr>
          <w:sz w:val="28"/>
          <w:szCs w:val="28"/>
          <w:lang w:val="uk-UA"/>
        </w:rPr>
        <w:t>Рисунок 4.</w:t>
      </w:r>
      <w:r w:rsidRPr="005B4B04">
        <w:rPr>
          <w:sz w:val="28"/>
          <w:szCs w:val="28"/>
        </w:rPr>
        <w:t>2</w:t>
      </w:r>
      <w:r w:rsidRPr="005B4B04">
        <w:rPr>
          <w:sz w:val="28"/>
          <w:szCs w:val="28"/>
          <w:lang w:val="uk-UA"/>
        </w:rPr>
        <w:t xml:space="preserve"> – Встановлення точки зупинки</w:t>
      </w: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val="uk-UA" w:eastAsia="ja-JP"/>
        </w:rPr>
      </w:pP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eastAsia="ja-JP"/>
        </w:rPr>
      </w:pPr>
      <w:r w:rsidRPr="005B4B04">
        <w:rPr>
          <w:rFonts w:eastAsia="Yu Mincho"/>
          <w:sz w:val="28"/>
          <w:szCs w:val="28"/>
          <w:lang w:val="uk-UA" w:eastAsia="ja-JP"/>
        </w:rPr>
        <w:t xml:space="preserve">Після встановлення точки зупинки, запустимо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зневаджувач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за допомогою натискання клавіші «</w:t>
      </w:r>
      <w:r w:rsidRPr="005B4B04">
        <w:rPr>
          <w:rFonts w:eastAsia="Yu Mincho"/>
          <w:sz w:val="28"/>
          <w:szCs w:val="28"/>
          <w:lang w:val="en-US" w:eastAsia="ja-JP"/>
        </w:rPr>
        <w:t>F</w:t>
      </w:r>
      <w:r w:rsidRPr="005B4B04">
        <w:rPr>
          <w:rFonts w:eastAsia="Yu Mincho"/>
          <w:sz w:val="28"/>
          <w:szCs w:val="28"/>
          <w:lang w:eastAsia="ja-JP"/>
        </w:rPr>
        <w:t>5</w:t>
      </w:r>
      <w:r w:rsidRPr="005B4B04">
        <w:rPr>
          <w:rFonts w:eastAsia="Yu Mincho"/>
          <w:sz w:val="28"/>
          <w:szCs w:val="28"/>
          <w:lang w:val="uk-UA" w:eastAsia="ja-JP"/>
        </w:rPr>
        <w:t>». Введемо рядок для шифрування 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Test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string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» та ключ «123456». У вікні «</w:t>
      </w:r>
      <w:r w:rsidRPr="005B4B04">
        <w:rPr>
          <w:rFonts w:eastAsia="Yu Mincho"/>
          <w:sz w:val="28"/>
          <w:szCs w:val="28"/>
          <w:lang w:val="en-US" w:eastAsia="ja-JP"/>
        </w:rPr>
        <w:t>Locals</w:t>
      </w:r>
      <w:r w:rsidRPr="005B4B04">
        <w:rPr>
          <w:rFonts w:eastAsia="Yu Mincho"/>
          <w:sz w:val="28"/>
          <w:szCs w:val="28"/>
          <w:lang w:val="uk-UA" w:eastAsia="ja-JP"/>
        </w:rPr>
        <w:t xml:space="preserve">» бачимо, введені рядки зберігаються у змінних </w:t>
      </w:r>
      <w:r w:rsidRPr="005B4B04">
        <w:rPr>
          <w:rFonts w:eastAsia="Yu Mincho"/>
          <w:sz w:val="28"/>
          <w:szCs w:val="28"/>
          <w:lang w:val="en-US" w:eastAsia="ja-JP"/>
        </w:rPr>
        <w:t>V</w:t>
      </w:r>
      <w:r w:rsidRPr="005B4B04">
        <w:rPr>
          <w:rFonts w:eastAsia="Yu Mincho"/>
          <w:sz w:val="28"/>
          <w:szCs w:val="28"/>
          <w:lang w:val="uk-UA" w:eastAsia="ja-JP"/>
        </w:rPr>
        <w:t xml:space="preserve">_0 та </w:t>
      </w:r>
      <w:r w:rsidRPr="005B4B04">
        <w:rPr>
          <w:rFonts w:eastAsia="Yu Mincho"/>
          <w:sz w:val="28"/>
          <w:szCs w:val="28"/>
          <w:lang w:val="en-US" w:eastAsia="ja-JP"/>
        </w:rPr>
        <w:t>V</w:t>
      </w:r>
      <w:r w:rsidRPr="005B4B04">
        <w:rPr>
          <w:rFonts w:eastAsia="Yu Mincho"/>
          <w:sz w:val="28"/>
          <w:szCs w:val="28"/>
          <w:lang w:val="uk-UA" w:eastAsia="ja-JP"/>
        </w:rPr>
        <w:t xml:space="preserve">_1, далі вони передаються до функції </w:t>
      </w:r>
      <w:r w:rsidRPr="005B4B04">
        <w:rPr>
          <w:rFonts w:eastAsia="Yu Mincho"/>
          <w:sz w:val="28"/>
          <w:szCs w:val="28"/>
          <w:lang w:val="en-US" w:eastAsia="ja-JP"/>
        </w:rPr>
        <w:t>Encrypt</w:t>
      </w:r>
      <w:r w:rsidRPr="005B4B04">
        <w:rPr>
          <w:rFonts w:eastAsia="Yu Mincho"/>
          <w:sz w:val="28"/>
          <w:szCs w:val="28"/>
          <w:lang w:val="uk-UA" w:eastAsia="ja-JP"/>
        </w:rPr>
        <w:t>. За допомогою клавіші «</w:t>
      </w:r>
      <w:r w:rsidRPr="005B4B04">
        <w:rPr>
          <w:rFonts w:eastAsia="Yu Mincho"/>
          <w:sz w:val="28"/>
          <w:szCs w:val="28"/>
          <w:lang w:val="en-US" w:eastAsia="ja-JP"/>
        </w:rPr>
        <w:t>F</w:t>
      </w:r>
      <w:r w:rsidRPr="005B4B04">
        <w:rPr>
          <w:rFonts w:eastAsia="Yu Mincho"/>
          <w:sz w:val="28"/>
          <w:szCs w:val="28"/>
          <w:lang w:eastAsia="ja-JP"/>
        </w:rPr>
        <w:t>11</w:t>
      </w:r>
      <w:r w:rsidRPr="005B4B04">
        <w:rPr>
          <w:rFonts w:eastAsia="Yu Mincho"/>
          <w:sz w:val="28"/>
          <w:szCs w:val="28"/>
          <w:lang w:val="uk-UA" w:eastAsia="ja-JP"/>
        </w:rPr>
        <w:t>»</w:t>
      </w:r>
      <w:r w:rsidRPr="005B4B04">
        <w:rPr>
          <w:rFonts w:eastAsia="Yu Mincho"/>
          <w:sz w:val="28"/>
          <w:szCs w:val="28"/>
          <w:lang w:eastAsia="ja-JP"/>
        </w:rPr>
        <w:t xml:space="preserve">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передемо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до функції </w:t>
      </w:r>
      <w:proofErr w:type="spellStart"/>
      <w:r w:rsidRPr="005B4B04">
        <w:rPr>
          <w:rFonts w:eastAsia="Yu Mincho"/>
          <w:sz w:val="28"/>
          <w:szCs w:val="28"/>
          <w:lang w:val="en-US" w:eastAsia="ja-JP"/>
        </w:rPr>
        <w:t>Encrpyt</w:t>
      </w:r>
      <w:proofErr w:type="spellEnd"/>
      <w:r w:rsidRPr="005B4B04">
        <w:rPr>
          <w:rFonts w:eastAsia="Yu Mincho"/>
          <w:sz w:val="28"/>
          <w:szCs w:val="28"/>
          <w:lang w:eastAsia="ja-JP"/>
        </w:rPr>
        <w:t xml:space="preserve"> (рис 4.3). </w:t>
      </w:r>
      <w:proofErr w:type="spellStart"/>
      <w:r w:rsidRPr="005B4B04">
        <w:rPr>
          <w:rFonts w:eastAsia="Yu Mincho"/>
          <w:sz w:val="28"/>
          <w:szCs w:val="28"/>
          <w:lang w:eastAsia="ja-JP"/>
        </w:rPr>
        <w:t>Бачимо</w:t>
      </w:r>
      <w:proofErr w:type="spellEnd"/>
      <w:r w:rsidRPr="005B4B04">
        <w:rPr>
          <w:rFonts w:eastAsia="Yu Mincho"/>
          <w:sz w:val="28"/>
          <w:szCs w:val="28"/>
          <w:lang w:eastAsia="ja-JP"/>
        </w:rPr>
        <w:t xml:space="preserve">, </w:t>
      </w:r>
      <w:proofErr w:type="spellStart"/>
      <w:r w:rsidRPr="005B4B04">
        <w:rPr>
          <w:rFonts w:eastAsia="Yu Mincho"/>
          <w:sz w:val="28"/>
          <w:szCs w:val="28"/>
          <w:lang w:eastAsia="ja-JP"/>
        </w:rPr>
        <w:t>що</w:t>
      </w:r>
      <w:proofErr w:type="spellEnd"/>
      <w:r w:rsidRPr="005B4B04">
        <w:rPr>
          <w:rFonts w:eastAsia="Yu Mincho"/>
          <w:sz w:val="28"/>
          <w:szCs w:val="28"/>
          <w:lang w:eastAsia="ja-JP"/>
        </w:rPr>
        <w:t xml:space="preserve"> ключ </w:t>
      </w:r>
      <w:proofErr w:type="spellStart"/>
      <w:r w:rsidRPr="005B4B04">
        <w:rPr>
          <w:rFonts w:eastAsia="Yu Mincho"/>
          <w:sz w:val="28"/>
          <w:szCs w:val="28"/>
          <w:lang w:eastAsia="ja-JP"/>
        </w:rPr>
        <w:t>було</w:t>
      </w:r>
      <w:proofErr w:type="spellEnd"/>
      <w:r w:rsidRPr="005B4B04">
        <w:rPr>
          <w:rFonts w:eastAsia="Yu Mincho"/>
          <w:sz w:val="28"/>
          <w:szCs w:val="28"/>
          <w:lang w:eastAsia="ja-JP"/>
        </w:rPr>
        <w:t xml:space="preserve"> </w:t>
      </w:r>
      <w:proofErr w:type="spellStart"/>
      <w:r w:rsidRPr="005B4B04">
        <w:rPr>
          <w:rFonts w:eastAsia="Yu Mincho"/>
          <w:sz w:val="28"/>
          <w:szCs w:val="28"/>
          <w:lang w:eastAsia="ja-JP"/>
        </w:rPr>
        <w:t>перетворено</w:t>
      </w:r>
      <w:proofErr w:type="spellEnd"/>
      <w:r w:rsidRPr="005B4B04">
        <w:rPr>
          <w:rFonts w:eastAsia="Yu Mincho"/>
          <w:sz w:val="28"/>
          <w:szCs w:val="28"/>
          <w:lang w:eastAsia="ja-JP"/>
        </w:rPr>
        <w:t xml:space="preserve"> </w:t>
      </w:r>
      <w:proofErr w:type="gramStart"/>
      <w:r w:rsidRPr="005B4B04">
        <w:rPr>
          <w:rFonts w:eastAsia="Yu Mincho"/>
          <w:sz w:val="28"/>
          <w:szCs w:val="28"/>
          <w:lang w:eastAsia="ja-JP"/>
        </w:rPr>
        <w:t xml:space="preserve">до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массиву</w:t>
      </w:r>
      <w:proofErr w:type="spellEnd"/>
      <w:proofErr w:type="gramEnd"/>
      <w:r w:rsidRPr="005B4B04">
        <w:rPr>
          <w:rFonts w:eastAsia="Yu Mincho"/>
          <w:sz w:val="28"/>
          <w:szCs w:val="28"/>
          <w:lang w:eastAsia="ja-JP"/>
        </w:rPr>
        <w:t xml:space="preserve"> байт для </w:t>
      </w:r>
      <w:proofErr w:type="spellStart"/>
      <w:r w:rsidRPr="005B4B04">
        <w:rPr>
          <w:rFonts w:eastAsia="Yu Mincho"/>
          <w:sz w:val="28"/>
          <w:szCs w:val="28"/>
          <w:lang w:eastAsia="ja-JP"/>
        </w:rPr>
        <w:t>подальшого</w:t>
      </w:r>
      <w:proofErr w:type="spellEnd"/>
      <w:r w:rsidRPr="005B4B04">
        <w:rPr>
          <w:rFonts w:eastAsia="Yu Mincho"/>
          <w:sz w:val="28"/>
          <w:szCs w:val="28"/>
          <w:lang w:eastAsia="ja-JP"/>
        </w:rPr>
        <w:t xml:space="preserve"> </w:t>
      </w:r>
      <w:proofErr w:type="spellStart"/>
      <w:r w:rsidRPr="005B4B04">
        <w:rPr>
          <w:rFonts w:eastAsia="Yu Mincho"/>
          <w:sz w:val="28"/>
          <w:szCs w:val="28"/>
          <w:lang w:eastAsia="ja-JP"/>
        </w:rPr>
        <w:t>використання</w:t>
      </w:r>
      <w:proofErr w:type="spellEnd"/>
      <w:r w:rsidRPr="005B4B04">
        <w:rPr>
          <w:rFonts w:eastAsia="Yu Mincho"/>
          <w:sz w:val="28"/>
          <w:szCs w:val="28"/>
          <w:lang w:eastAsia="ja-JP"/>
        </w:rPr>
        <w:t xml:space="preserve"> у криптограф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ічній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бібліотеці.</w:t>
      </w: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eastAsia="ja-JP"/>
        </w:rPr>
      </w:pPr>
    </w:p>
    <w:p w:rsidR="00BD030F" w:rsidRPr="005B4B04" w:rsidRDefault="00BD030F" w:rsidP="00A3397B">
      <w:pPr>
        <w:jc w:val="both"/>
        <w:rPr>
          <w:rFonts w:eastAsia="Yu Mincho"/>
          <w:sz w:val="28"/>
          <w:szCs w:val="28"/>
          <w:lang w:val="en-US" w:eastAsia="ja-JP"/>
        </w:rPr>
      </w:pPr>
      <w:r w:rsidRPr="005B4B04">
        <w:rPr>
          <w:noProof/>
          <w:sz w:val="28"/>
          <w:szCs w:val="28"/>
          <w:lang w:val="en-US" w:eastAsia="ja-JP"/>
        </w:rPr>
        <w:drawing>
          <wp:inline distT="0" distB="0" distL="0" distR="0" wp14:anchorId="5BAA2580" wp14:editId="296D80AF">
            <wp:extent cx="6229350" cy="4029075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2" t="7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val="en-US" w:eastAsia="ja-JP"/>
        </w:rPr>
      </w:pPr>
      <w:r w:rsidRPr="005B4B04">
        <w:rPr>
          <w:sz w:val="28"/>
          <w:szCs w:val="28"/>
          <w:lang w:val="uk-UA"/>
        </w:rPr>
        <w:t>Рисунок 4.</w:t>
      </w:r>
      <w:r w:rsidRPr="005B4B04">
        <w:rPr>
          <w:sz w:val="28"/>
          <w:szCs w:val="28"/>
          <w:lang w:val="en-US"/>
        </w:rPr>
        <w:t>3</w:t>
      </w:r>
      <w:r w:rsidRPr="005B4B04">
        <w:rPr>
          <w:sz w:val="28"/>
          <w:szCs w:val="28"/>
          <w:lang w:val="uk-UA"/>
        </w:rPr>
        <w:t xml:space="preserve"> – Функція </w:t>
      </w:r>
      <w:r w:rsidRPr="005B4B04">
        <w:rPr>
          <w:rFonts w:eastAsia="Yu Mincho"/>
          <w:sz w:val="28"/>
          <w:szCs w:val="28"/>
          <w:lang w:val="en-US" w:eastAsia="ja-JP"/>
        </w:rPr>
        <w:t>Encrypt</w:t>
      </w: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val="en-US" w:eastAsia="ja-JP"/>
        </w:rPr>
      </w:pP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eastAsia="ja-JP"/>
        </w:rPr>
      </w:pPr>
      <w:r w:rsidRPr="005B4B04">
        <w:rPr>
          <w:sz w:val="28"/>
          <w:szCs w:val="28"/>
          <w:lang w:val="uk-UA"/>
        </w:rPr>
        <w:t xml:space="preserve">Аналізуючи функцію </w:t>
      </w:r>
      <w:r w:rsidRPr="005B4B04">
        <w:rPr>
          <w:rFonts w:eastAsia="Yu Mincho"/>
          <w:sz w:val="28"/>
          <w:szCs w:val="28"/>
          <w:lang w:val="en-US" w:eastAsia="ja-JP"/>
        </w:rPr>
        <w:t>Encrypt</w:t>
      </w:r>
      <w:r w:rsidRPr="005B4B04">
        <w:rPr>
          <w:rFonts w:eastAsia="Yu Mincho"/>
          <w:sz w:val="28"/>
          <w:szCs w:val="28"/>
          <w:lang w:val="uk-UA" w:eastAsia="ja-JP"/>
        </w:rPr>
        <w:t xml:space="preserve"> бачимо, що для шифрування використовується об’єкт класу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System.Security.Cryptography.AesManaged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з встановленням режиму ЕСВ.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Шифрація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виконується за допомогою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об’екту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CryptoStream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та функції </w:t>
      </w:r>
      <w:proofErr w:type="spellStart"/>
      <w:r w:rsidRPr="005B4B04">
        <w:rPr>
          <w:rFonts w:eastAsia="Yu Mincho"/>
          <w:sz w:val="28"/>
          <w:szCs w:val="28"/>
          <w:lang w:val="en-US" w:eastAsia="ja-JP"/>
        </w:rPr>
        <w:t>FlushFinalBlock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. Встановимо точку зупину на його використанні та переглянемо вікно </w:t>
      </w:r>
      <w:r w:rsidRPr="005B4B04">
        <w:rPr>
          <w:rFonts w:eastAsia="Yu Mincho"/>
          <w:sz w:val="28"/>
          <w:szCs w:val="28"/>
          <w:lang w:val="en-US" w:eastAsia="ja-JP"/>
        </w:rPr>
        <w:t>Locals</w:t>
      </w:r>
      <w:r w:rsidRPr="005B4B04">
        <w:rPr>
          <w:rFonts w:eastAsia="Yu Mincho"/>
          <w:sz w:val="28"/>
          <w:szCs w:val="28"/>
          <w:lang w:val="uk-UA" w:eastAsia="ja-JP"/>
        </w:rPr>
        <w:t xml:space="preserve">. </w:t>
      </w:r>
      <w:r w:rsidRPr="005B4B04">
        <w:rPr>
          <w:rFonts w:eastAsia="Yu Mincho"/>
          <w:sz w:val="28"/>
          <w:szCs w:val="28"/>
          <w:lang w:eastAsia="ja-JP"/>
        </w:rPr>
        <w:t>Так як п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еред</w:t>
      </w:r>
      <w:proofErr w:type="spellEnd"/>
      <w:r w:rsidRPr="005B4B04">
        <w:rPr>
          <w:rFonts w:eastAsia="Yu Mincho"/>
          <w:sz w:val="28"/>
          <w:szCs w:val="28"/>
          <w:lang w:eastAsia="ja-JP"/>
        </w:rPr>
        <w:t xml:space="preserve"> </w:t>
      </w:r>
      <w:proofErr w:type="spellStart"/>
      <w:r w:rsidRPr="005B4B04">
        <w:rPr>
          <w:rFonts w:eastAsia="Yu Mincho"/>
          <w:sz w:val="28"/>
          <w:szCs w:val="28"/>
          <w:lang w:eastAsia="ja-JP"/>
        </w:rPr>
        <w:t>виклик</w:t>
      </w:r>
      <w:r w:rsidRPr="005B4B04">
        <w:rPr>
          <w:rFonts w:eastAsia="Yu Mincho"/>
          <w:sz w:val="28"/>
          <w:szCs w:val="28"/>
          <w:lang w:val="uk-UA" w:eastAsia="ja-JP"/>
        </w:rPr>
        <w:t>ом</w:t>
      </w:r>
      <w:proofErr w:type="spellEnd"/>
      <w:r w:rsidRPr="005B4B04">
        <w:rPr>
          <w:rFonts w:eastAsia="Yu Mincho"/>
          <w:sz w:val="28"/>
          <w:szCs w:val="28"/>
          <w:lang w:eastAsia="ja-JP"/>
        </w:rPr>
        <w:t xml:space="preserve"> </w:t>
      </w:r>
      <w:proofErr w:type="spellStart"/>
      <w:r w:rsidRPr="005B4B04">
        <w:rPr>
          <w:rFonts w:eastAsia="Yu Mincho"/>
          <w:sz w:val="28"/>
          <w:szCs w:val="28"/>
          <w:lang w:eastAsia="ja-JP"/>
        </w:rPr>
        <w:t>функц</w:t>
      </w:r>
      <w:r w:rsidRPr="005B4B04">
        <w:rPr>
          <w:rFonts w:eastAsia="Yu Mincho"/>
          <w:sz w:val="28"/>
          <w:szCs w:val="28"/>
          <w:lang w:val="uk-UA" w:eastAsia="ja-JP"/>
        </w:rPr>
        <w:t>ії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використовується команда ldloc.0 (передача змінної </w:t>
      </w:r>
      <w:r w:rsidRPr="005B4B04">
        <w:rPr>
          <w:rFonts w:eastAsia="Yu Mincho"/>
          <w:sz w:val="28"/>
          <w:szCs w:val="28"/>
          <w:lang w:val="en-US" w:eastAsia="ja-JP"/>
        </w:rPr>
        <w:t>V</w:t>
      </w:r>
      <w:r w:rsidRPr="005B4B04">
        <w:rPr>
          <w:rFonts w:eastAsia="Yu Mincho"/>
          <w:sz w:val="28"/>
          <w:szCs w:val="28"/>
          <w:lang w:eastAsia="ja-JP"/>
        </w:rPr>
        <w:t xml:space="preserve">_0 </w:t>
      </w:r>
      <w:r w:rsidRPr="005B4B04">
        <w:rPr>
          <w:rFonts w:eastAsia="Yu Mincho"/>
          <w:sz w:val="28"/>
          <w:szCs w:val="28"/>
          <w:lang w:val="uk-UA" w:eastAsia="ja-JP"/>
        </w:rPr>
        <w:t xml:space="preserve">на стек для завантаження у функцію), можна визначити, що результат знаходиться у змінній </w:t>
      </w:r>
      <w:r w:rsidRPr="005B4B04">
        <w:rPr>
          <w:rFonts w:eastAsia="Yu Mincho"/>
          <w:sz w:val="28"/>
          <w:szCs w:val="28"/>
          <w:lang w:val="en-US" w:eastAsia="ja-JP"/>
        </w:rPr>
        <w:t>V</w:t>
      </w:r>
      <w:r w:rsidRPr="005B4B04">
        <w:rPr>
          <w:rFonts w:eastAsia="Yu Mincho"/>
          <w:sz w:val="28"/>
          <w:szCs w:val="28"/>
          <w:lang w:eastAsia="ja-JP"/>
        </w:rPr>
        <w:t>_0 (</w:t>
      </w:r>
      <w:r w:rsidRPr="005B4B04">
        <w:rPr>
          <w:rFonts w:eastAsia="Yu Mincho"/>
          <w:sz w:val="28"/>
          <w:szCs w:val="28"/>
          <w:lang w:val="uk-UA" w:eastAsia="ja-JP"/>
        </w:rPr>
        <w:t>рис 4.4)</w:t>
      </w:r>
      <w:r w:rsidRPr="005B4B04">
        <w:rPr>
          <w:rFonts w:eastAsia="Yu Mincho"/>
          <w:sz w:val="28"/>
          <w:szCs w:val="28"/>
          <w:lang w:eastAsia="ja-JP"/>
        </w:rPr>
        <w:t>.</w:t>
      </w:r>
    </w:p>
    <w:p w:rsidR="00BD030F" w:rsidRPr="005B4B04" w:rsidRDefault="00BD030F" w:rsidP="005B4B04">
      <w:pPr>
        <w:ind w:firstLine="709"/>
        <w:jc w:val="both"/>
        <w:rPr>
          <w:sz w:val="28"/>
          <w:szCs w:val="28"/>
          <w:lang w:val="uk-UA"/>
        </w:rPr>
      </w:pPr>
    </w:p>
    <w:p w:rsidR="00BD030F" w:rsidRPr="005B4B04" w:rsidRDefault="00BD030F" w:rsidP="00A3397B">
      <w:pPr>
        <w:jc w:val="both"/>
        <w:rPr>
          <w:sz w:val="28"/>
          <w:szCs w:val="28"/>
          <w:lang w:val="uk-UA"/>
        </w:rPr>
      </w:pPr>
      <w:r w:rsidRPr="005B4B04">
        <w:rPr>
          <w:noProof/>
          <w:sz w:val="28"/>
          <w:szCs w:val="28"/>
          <w:lang w:val="en-US" w:eastAsia="ja-JP"/>
        </w:rPr>
        <w:drawing>
          <wp:inline distT="0" distB="0" distL="0" distR="0" wp14:anchorId="68EE839A" wp14:editId="213B9678">
            <wp:extent cx="6238875" cy="3829050"/>
            <wp:effectExtent l="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0F" w:rsidRPr="005B4B04" w:rsidRDefault="00BD030F" w:rsidP="005B4B04">
      <w:pPr>
        <w:ind w:firstLine="709"/>
        <w:jc w:val="both"/>
        <w:rPr>
          <w:sz w:val="28"/>
          <w:szCs w:val="28"/>
          <w:lang w:val="uk-UA"/>
        </w:rPr>
      </w:pPr>
      <w:r w:rsidRPr="005B4B04">
        <w:rPr>
          <w:sz w:val="28"/>
          <w:szCs w:val="28"/>
          <w:lang w:val="uk-UA"/>
        </w:rPr>
        <w:t xml:space="preserve">Рисунок 4.3 – Результат функції </w:t>
      </w:r>
      <w:proofErr w:type="spellStart"/>
      <w:r w:rsidRPr="005B4B04">
        <w:rPr>
          <w:rFonts w:eastAsia="Yu Mincho"/>
          <w:sz w:val="28"/>
          <w:szCs w:val="28"/>
          <w:lang w:val="en-US" w:eastAsia="ja-JP"/>
        </w:rPr>
        <w:t>FlushFinalBlock</w:t>
      </w:r>
      <w:proofErr w:type="spellEnd"/>
    </w:p>
    <w:p w:rsidR="00BD030F" w:rsidRPr="005B4B04" w:rsidRDefault="00BD030F" w:rsidP="005B4B04">
      <w:pPr>
        <w:ind w:firstLine="709"/>
        <w:jc w:val="both"/>
        <w:rPr>
          <w:sz w:val="28"/>
          <w:szCs w:val="28"/>
          <w:lang w:val="uk-UA"/>
        </w:rPr>
      </w:pPr>
    </w:p>
    <w:p w:rsidR="00BD030F" w:rsidRPr="005B4B04" w:rsidRDefault="00BD030F" w:rsidP="005B4B04">
      <w:pPr>
        <w:ind w:firstLine="709"/>
        <w:jc w:val="both"/>
        <w:rPr>
          <w:sz w:val="28"/>
          <w:szCs w:val="28"/>
          <w:lang w:val="uk-UA"/>
        </w:rPr>
      </w:pPr>
    </w:p>
    <w:p w:rsidR="00BD030F" w:rsidRPr="005B4B04" w:rsidRDefault="00BD030F" w:rsidP="005B4B04">
      <w:pPr>
        <w:pStyle w:val="3"/>
        <w:spacing w:before="0" w:after="0"/>
        <w:ind w:firstLine="709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bookmarkStart w:id="5" w:name="_Toc501463723"/>
      <w:r w:rsidRPr="005B4B04">
        <w:rPr>
          <w:rFonts w:ascii="Times New Roman" w:hAnsi="Times New Roman"/>
          <w:b w:val="0"/>
          <w:sz w:val="28"/>
          <w:szCs w:val="28"/>
          <w:lang w:val="uk-UA"/>
        </w:rPr>
        <w:t xml:space="preserve">4.2.2 Дослідження методом </w:t>
      </w:r>
      <w:proofErr w:type="spellStart"/>
      <w:r w:rsidRPr="005B4B04">
        <w:rPr>
          <w:rFonts w:ascii="Times New Roman" w:hAnsi="Times New Roman"/>
          <w:b w:val="0"/>
          <w:sz w:val="28"/>
          <w:szCs w:val="28"/>
          <w:lang w:val="uk-UA"/>
        </w:rPr>
        <w:t>Step-Trace</w:t>
      </w:r>
      <w:proofErr w:type="spellEnd"/>
      <w:r w:rsidRPr="005B4B04">
        <w:rPr>
          <w:rFonts w:ascii="Times New Roman" w:hAnsi="Times New Roman"/>
          <w:b w:val="0"/>
          <w:sz w:val="28"/>
          <w:szCs w:val="28"/>
          <w:lang w:val="uk-UA"/>
        </w:rPr>
        <w:t xml:space="preserve"> першого етапу</w:t>
      </w:r>
      <w:bookmarkEnd w:id="5"/>
    </w:p>
    <w:p w:rsidR="00BD030F" w:rsidRPr="005B4B04" w:rsidRDefault="00BD030F" w:rsidP="005B4B04">
      <w:pPr>
        <w:ind w:firstLine="709"/>
        <w:jc w:val="both"/>
        <w:rPr>
          <w:sz w:val="28"/>
          <w:szCs w:val="28"/>
          <w:lang w:val="uk-UA"/>
        </w:rPr>
      </w:pP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val="uk-UA" w:eastAsia="ja-JP"/>
        </w:rPr>
      </w:pPr>
      <w:r w:rsidRPr="005B4B04">
        <w:rPr>
          <w:rFonts w:eastAsia="Yu Mincho"/>
          <w:sz w:val="28"/>
          <w:szCs w:val="28"/>
          <w:lang w:val="uk-UA" w:eastAsia="ja-JP"/>
        </w:rPr>
        <w:t xml:space="preserve">При застосуванні методу </w:t>
      </w:r>
      <w:r w:rsidRPr="005B4B04">
        <w:rPr>
          <w:rFonts w:eastAsia="Yu Mincho"/>
          <w:sz w:val="28"/>
          <w:szCs w:val="28"/>
          <w:lang w:val="en-US" w:eastAsia="ja-JP"/>
        </w:rPr>
        <w:t>Step</w:t>
      </w:r>
      <w:r w:rsidRPr="005B4B04">
        <w:rPr>
          <w:rFonts w:eastAsia="Yu Mincho"/>
          <w:sz w:val="28"/>
          <w:szCs w:val="28"/>
          <w:lang w:val="uk-UA" w:eastAsia="ja-JP"/>
        </w:rPr>
        <w:t>-</w:t>
      </w:r>
      <w:r w:rsidRPr="005B4B04">
        <w:rPr>
          <w:rFonts w:eastAsia="Yu Mincho"/>
          <w:sz w:val="28"/>
          <w:szCs w:val="28"/>
          <w:lang w:val="en-US" w:eastAsia="ja-JP"/>
        </w:rPr>
        <w:t>Trace</w:t>
      </w:r>
      <w:r w:rsidRPr="005B4B04">
        <w:rPr>
          <w:rFonts w:eastAsia="Yu Mincho"/>
          <w:sz w:val="28"/>
          <w:szCs w:val="28"/>
          <w:lang w:val="uk-UA" w:eastAsia="ja-JP"/>
        </w:rPr>
        <w:t xml:space="preserve"> першого етапу,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знайдему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точку у програмі, де дані які нас цікавлять модифікуються. У даному випадку нас цікавить функція дешифрування вхідного рядка. Почнемо проходити по програмі за допомогою команди «</w:t>
      </w:r>
      <w:r w:rsidRPr="005B4B04">
        <w:rPr>
          <w:rFonts w:eastAsia="Yu Mincho"/>
          <w:sz w:val="28"/>
          <w:szCs w:val="28"/>
          <w:lang w:val="en-US" w:eastAsia="ja-JP"/>
        </w:rPr>
        <w:t>Step</w:t>
      </w:r>
      <w:r w:rsidRPr="005B4B04">
        <w:rPr>
          <w:rFonts w:eastAsia="Yu Mincho"/>
          <w:sz w:val="28"/>
          <w:szCs w:val="28"/>
          <w:lang w:val="uk-UA" w:eastAsia="ja-JP"/>
        </w:rPr>
        <w:t xml:space="preserve">»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зневаджувача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. Після вводу рядка для шифрування «</w:t>
      </w:r>
      <w:r w:rsidRPr="005B4B04">
        <w:rPr>
          <w:rFonts w:eastAsia="Yu Mincho"/>
          <w:sz w:val="28"/>
          <w:szCs w:val="28"/>
          <w:lang w:val="en-US" w:eastAsia="ja-JP"/>
        </w:rPr>
        <w:t>Test</w:t>
      </w:r>
      <w:r w:rsidRPr="005B4B04">
        <w:rPr>
          <w:rFonts w:eastAsia="Yu Mincho"/>
          <w:sz w:val="28"/>
          <w:szCs w:val="28"/>
          <w:lang w:val="uk-UA" w:eastAsia="ja-JP"/>
        </w:rPr>
        <w:t xml:space="preserve"> </w:t>
      </w:r>
      <w:r w:rsidRPr="005B4B04">
        <w:rPr>
          <w:rFonts w:eastAsia="Yu Mincho"/>
          <w:sz w:val="28"/>
          <w:szCs w:val="28"/>
          <w:lang w:val="en-US" w:eastAsia="ja-JP"/>
        </w:rPr>
        <w:t>string</w:t>
      </w:r>
      <w:r w:rsidRPr="005B4B04">
        <w:rPr>
          <w:rFonts w:eastAsia="Yu Mincho"/>
          <w:sz w:val="28"/>
          <w:szCs w:val="28"/>
          <w:lang w:val="uk-UA" w:eastAsia="ja-JP"/>
        </w:rPr>
        <w:t>» та ключу «123456», звернемо увагу на вікно «</w:t>
      </w:r>
      <w:r w:rsidRPr="005B4B04">
        <w:rPr>
          <w:rFonts w:eastAsia="Yu Mincho"/>
          <w:sz w:val="28"/>
          <w:szCs w:val="28"/>
          <w:lang w:val="en-US" w:eastAsia="ja-JP"/>
        </w:rPr>
        <w:t>Locals</w:t>
      </w:r>
      <w:r w:rsidRPr="005B4B04">
        <w:rPr>
          <w:rFonts w:eastAsia="Yu Mincho"/>
          <w:sz w:val="28"/>
          <w:szCs w:val="28"/>
          <w:lang w:val="uk-UA" w:eastAsia="ja-JP"/>
        </w:rPr>
        <w:t xml:space="preserve">»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зневаджувача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(рис 4.4).</w:t>
      </w:r>
    </w:p>
    <w:p w:rsidR="00BD030F" w:rsidRPr="005B4B04" w:rsidRDefault="00BD030F" w:rsidP="005B4B04">
      <w:pPr>
        <w:ind w:firstLine="709"/>
        <w:jc w:val="both"/>
        <w:rPr>
          <w:sz w:val="28"/>
          <w:szCs w:val="28"/>
          <w:lang w:val="uk-UA"/>
        </w:rPr>
      </w:pPr>
    </w:p>
    <w:p w:rsidR="00BD030F" w:rsidRPr="005B4B04" w:rsidRDefault="00BD030F" w:rsidP="005B4B04">
      <w:pPr>
        <w:ind w:firstLine="709"/>
        <w:jc w:val="both"/>
        <w:rPr>
          <w:sz w:val="28"/>
          <w:szCs w:val="28"/>
          <w:lang w:val="uk-UA"/>
        </w:rPr>
      </w:pPr>
      <w:r w:rsidRPr="005B4B04">
        <w:rPr>
          <w:noProof/>
          <w:sz w:val="28"/>
          <w:szCs w:val="28"/>
          <w:lang w:val="en-US" w:eastAsia="ja-JP"/>
        </w:rPr>
        <w:drawing>
          <wp:inline distT="0" distB="0" distL="0" distR="0" wp14:anchorId="0608462D" wp14:editId="0678D1E4">
            <wp:extent cx="6229350" cy="1076325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0F" w:rsidRPr="005B4B04" w:rsidRDefault="00BD030F" w:rsidP="005B4B04">
      <w:pPr>
        <w:ind w:firstLine="709"/>
        <w:jc w:val="both"/>
        <w:rPr>
          <w:sz w:val="28"/>
          <w:szCs w:val="28"/>
        </w:rPr>
      </w:pPr>
      <w:r w:rsidRPr="005B4B04">
        <w:rPr>
          <w:sz w:val="28"/>
          <w:szCs w:val="28"/>
          <w:lang w:val="uk-UA"/>
        </w:rPr>
        <w:t xml:space="preserve">Рисунок 4.4 – Вікно </w:t>
      </w:r>
      <w:r w:rsidRPr="005B4B04">
        <w:rPr>
          <w:sz w:val="28"/>
          <w:szCs w:val="28"/>
        </w:rPr>
        <w:t>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Locals</w:t>
      </w:r>
      <w:proofErr w:type="spellEnd"/>
      <w:r w:rsidRPr="005B4B04">
        <w:rPr>
          <w:sz w:val="28"/>
          <w:szCs w:val="28"/>
        </w:rPr>
        <w:t>»</w:t>
      </w: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val="uk-UA" w:eastAsia="ja-JP"/>
        </w:rPr>
      </w:pPr>
      <w:r w:rsidRPr="005B4B04">
        <w:rPr>
          <w:sz w:val="28"/>
          <w:szCs w:val="28"/>
          <w:lang w:val="uk-UA"/>
        </w:rPr>
        <w:t xml:space="preserve">Продовжимо </w:t>
      </w:r>
      <w:proofErr w:type="spellStart"/>
      <w:r w:rsidRPr="005B4B04">
        <w:rPr>
          <w:sz w:val="28"/>
          <w:szCs w:val="28"/>
          <w:lang w:val="uk-UA"/>
        </w:rPr>
        <w:t>проход</w:t>
      </w:r>
      <w:proofErr w:type="spellEnd"/>
      <w:r w:rsidRPr="005B4B04">
        <w:rPr>
          <w:sz w:val="28"/>
          <w:szCs w:val="28"/>
          <w:lang w:val="uk-UA"/>
        </w:rPr>
        <w:t xml:space="preserve"> програми командою «</w:t>
      </w:r>
      <w:r w:rsidRPr="005B4B04">
        <w:rPr>
          <w:rFonts w:eastAsia="Yu Mincho"/>
          <w:sz w:val="28"/>
          <w:szCs w:val="28"/>
          <w:lang w:val="en-US" w:eastAsia="ja-JP"/>
        </w:rPr>
        <w:t>Step</w:t>
      </w:r>
      <w:r w:rsidRPr="005B4B04">
        <w:rPr>
          <w:sz w:val="28"/>
          <w:szCs w:val="28"/>
          <w:lang w:val="uk-UA"/>
        </w:rPr>
        <w:t>»</w:t>
      </w:r>
      <w:r w:rsidRPr="005B4B04">
        <w:rPr>
          <w:sz w:val="28"/>
          <w:szCs w:val="28"/>
        </w:rPr>
        <w:t xml:space="preserve">. </w:t>
      </w:r>
      <w:r w:rsidRPr="005B4B04">
        <w:rPr>
          <w:sz w:val="28"/>
          <w:szCs w:val="28"/>
          <w:lang w:val="en-US"/>
        </w:rPr>
        <w:t>П</w:t>
      </w:r>
      <w:proofErr w:type="spellStart"/>
      <w:r w:rsidRPr="005B4B04">
        <w:rPr>
          <w:sz w:val="28"/>
          <w:szCs w:val="28"/>
          <w:lang w:val="uk-UA"/>
        </w:rPr>
        <w:t>ісля</w:t>
      </w:r>
      <w:proofErr w:type="spellEnd"/>
      <w:r w:rsidRPr="005B4B04">
        <w:rPr>
          <w:sz w:val="28"/>
          <w:szCs w:val="28"/>
          <w:lang w:val="uk-UA"/>
        </w:rPr>
        <w:t xml:space="preserve"> проходження </w:t>
      </w:r>
      <w:r w:rsidRPr="005B4B04">
        <w:rPr>
          <w:rFonts w:eastAsia="Yu Mincho"/>
          <w:sz w:val="28"/>
          <w:szCs w:val="28"/>
          <w:lang w:val="uk-UA" w:eastAsia="ja-JP"/>
        </w:rPr>
        <w:t xml:space="preserve">IL </w:t>
      </w:r>
      <w:r w:rsidRPr="005B4B04">
        <w:rPr>
          <w:sz w:val="28"/>
          <w:szCs w:val="28"/>
          <w:lang w:val="uk-UA"/>
        </w:rPr>
        <w:t xml:space="preserve">команди </w:t>
      </w:r>
      <w:r w:rsidRPr="005B4B04">
        <w:rPr>
          <w:sz w:val="28"/>
          <w:szCs w:val="28"/>
          <w:lang w:val="en-US"/>
        </w:rPr>
        <w:t xml:space="preserve">«call      string </w:t>
      </w:r>
      <w:proofErr w:type="gramStart"/>
      <w:r w:rsidRPr="005B4B04">
        <w:rPr>
          <w:sz w:val="28"/>
          <w:szCs w:val="28"/>
          <w:lang w:val="en-US"/>
        </w:rPr>
        <w:t>lab5.Program::</w:t>
      </w:r>
      <w:proofErr w:type="gramEnd"/>
      <w:r w:rsidRPr="005B4B04">
        <w:rPr>
          <w:sz w:val="28"/>
          <w:szCs w:val="28"/>
          <w:lang w:val="en-US"/>
        </w:rPr>
        <w:t xml:space="preserve">Encrypt(uint8[], string)», </w:t>
      </w:r>
      <w:r w:rsidRPr="005B4B04">
        <w:rPr>
          <w:sz w:val="28"/>
          <w:szCs w:val="28"/>
        </w:rPr>
        <w:t>у</w:t>
      </w:r>
      <w:r w:rsidRPr="005B4B04">
        <w:rPr>
          <w:sz w:val="28"/>
          <w:szCs w:val="28"/>
          <w:lang w:val="en-US"/>
        </w:rPr>
        <w:t xml:space="preserve"> </w:t>
      </w:r>
      <w:r w:rsidRPr="005B4B04">
        <w:rPr>
          <w:sz w:val="28"/>
          <w:szCs w:val="28"/>
        </w:rPr>
        <w:t>в</w:t>
      </w:r>
      <w:proofErr w:type="spellStart"/>
      <w:r w:rsidRPr="005B4B04">
        <w:rPr>
          <w:sz w:val="28"/>
          <w:szCs w:val="28"/>
          <w:lang w:val="uk-UA"/>
        </w:rPr>
        <w:t>ікні</w:t>
      </w:r>
      <w:proofErr w:type="spellEnd"/>
      <w:r w:rsidRPr="005B4B04">
        <w:rPr>
          <w:sz w:val="28"/>
          <w:szCs w:val="28"/>
          <w:lang w:val="uk-UA"/>
        </w:rPr>
        <w:t xml:space="preserve"> </w:t>
      </w:r>
      <w:r w:rsidRPr="005B4B04">
        <w:rPr>
          <w:rFonts w:eastAsia="Yu Mincho"/>
          <w:sz w:val="28"/>
          <w:szCs w:val="28"/>
          <w:lang w:val="en-US" w:eastAsia="ja-JP"/>
        </w:rPr>
        <w:t>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Locals</w:t>
      </w:r>
      <w:proofErr w:type="spellEnd"/>
      <w:r w:rsidRPr="005B4B04">
        <w:rPr>
          <w:rFonts w:eastAsia="Yu Mincho"/>
          <w:sz w:val="28"/>
          <w:szCs w:val="28"/>
          <w:lang w:val="en-US" w:eastAsia="ja-JP"/>
        </w:rPr>
        <w:t xml:space="preserve">» </w:t>
      </w:r>
      <w:proofErr w:type="spellStart"/>
      <w:r w:rsidRPr="005B4B04">
        <w:rPr>
          <w:rFonts w:eastAsia="Yu Mincho"/>
          <w:sz w:val="28"/>
          <w:szCs w:val="28"/>
          <w:lang w:eastAsia="ja-JP"/>
        </w:rPr>
        <w:t>бачимо</w:t>
      </w:r>
      <w:proofErr w:type="spellEnd"/>
      <w:r w:rsidRPr="005B4B04">
        <w:rPr>
          <w:rFonts w:eastAsia="Yu Mincho"/>
          <w:sz w:val="28"/>
          <w:szCs w:val="28"/>
          <w:lang w:val="en-US" w:eastAsia="ja-JP"/>
        </w:rPr>
        <w:t xml:space="preserve">, </w:t>
      </w:r>
      <w:proofErr w:type="spellStart"/>
      <w:r w:rsidRPr="005B4B04">
        <w:rPr>
          <w:rFonts w:eastAsia="Yu Mincho"/>
          <w:sz w:val="28"/>
          <w:szCs w:val="28"/>
          <w:lang w:eastAsia="ja-JP"/>
        </w:rPr>
        <w:t>що</w:t>
      </w:r>
      <w:proofErr w:type="spellEnd"/>
      <w:r w:rsidRPr="005B4B04">
        <w:rPr>
          <w:rFonts w:eastAsia="Yu Mincho"/>
          <w:sz w:val="28"/>
          <w:szCs w:val="28"/>
          <w:lang w:val="en-US" w:eastAsia="ja-JP"/>
        </w:rPr>
        <w:t xml:space="preserve"> </w:t>
      </w:r>
      <w:proofErr w:type="spellStart"/>
      <w:r w:rsidRPr="005B4B04">
        <w:rPr>
          <w:rFonts w:eastAsia="Yu Mincho"/>
          <w:sz w:val="28"/>
          <w:szCs w:val="28"/>
          <w:lang w:eastAsia="ja-JP"/>
        </w:rPr>
        <w:t>значення</w:t>
      </w:r>
      <w:proofErr w:type="spellEnd"/>
      <w:r w:rsidRPr="005B4B04">
        <w:rPr>
          <w:rFonts w:eastAsia="Yu Mincho"/>
          <w:sz w:val="28"/>
          <w:szCs w:val="28"/>
          <w:lang w:val="en-US" w:eastAsia="ja-JP"/>
        </w:rPr>
        <w:t xml:space="preserve"> </w:t>
      </w:r>
      <w:proofErr w:type="spellStart"/>
      <w:r w:rsidRPr="005B4B04">
        <w:rPr>
          <w:rFonts w:eastAsia="Yu Mincho"/>
          <w:sz w:val="28"/>
          <w:szCs w:val="28"/>
          <w:lang w:eastAsia="ja-JP"/>
        </w:rPr>
        <w:t>змінної</w:t>
      </w:r>
      <w:proofErr w:type="spellEnd"/>
      <w:r w:rsidRPr="005B4B04">
        <w:rPr>
          <w:rFonts w:eastAsia="Yu Mincho"/>
          <w:sz w:val="28"/>
          <w:szCs w:val="28"/>
          <w:lang w:val="en-US" w:eastAsia="ja-JP"/>
        </w:rPr>
        <w:t xml:space="preserve"> V_4 </w:t>
      </w:r>
      <w:proofErr w:type="spellStart"/>
      <w:r w:rsidRPr="005B4B04">
        <w:rPr>
          <w:rFonts w:eastAsia="Yu Mincho"/>
          <w:sz w:val="28"/>
          <w:szCs w:val="28"/>
          <w:lang w:eastAsia="ja-JP"/>
        </w:rPr>
        <w:t>зм</w:t>
      </w:r>
      <w:r w:rsidRPr="005B4B04">
        <w:rPr>
          <w:rFonts w:eastAsia="Yu Mincho"/>
          <w:sz w:val="28"/>
          <w:szCs w:val="28"/>
          <w:lang w:val="uk-UA" w:eastAsia="ja-JP"/>
        </w:rPr>
        <w:t>інилося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на 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aJU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/z59ikZD+e3HJ5ewEIQ==», що є зашифрованим рядком. Так, можемо визначити, що функцією шифрування є «</w:t>
      </w:r>
      <w:r w:rsidRPr="005B4B04">
        <w:rPr>
          <w:sz w:val="28"/>
          <w:szCs w:val="28"/>
          <w:lang w:val="en-US"/>
        </w:rPr>
        <w:t>lab</w:t>
      </w:r>
      <w:r w:rsidRPr="005B4B04">
        <w:rPr>
          <w:sz w:val="28"/>
          <w:szCs w:val="28"/>
          <w:lang w:val="uk-UA"/>
        </w:rPr>
        <w:t>5.</w:t>
      </w:r>
      <w:r w:rsidRPr="005B4B04">
        <w:rPr>
          <w:sz w:val="28"/>
          <w:szCs w:val="28"/>
          <w:lang w:val="en-US"/>
        </w:rPr>
        <w:t>Program</w:t>
      </w:r>
      <w:r w:rsidRPr="005B4B04">
        <w:rPr>
          <w:sz w:val="28"/>
          <w:szCs w:val="28"/>
          <w:lang w:val="uk-UA"/>
        </w:rPr>
        <w:t>::</w:t>
      </w:r>
      <w:r w:rsidRPr="005B4B04">
        <w:rPr>
          <w:sz w:val="28"/>
          <w:szCs w:val="28"/>
          <w:lang w:val="en-US"/>
        </w:rPr>
        <w:t>Encrypt</w:t>
      </w:r>
      <w:r w:rsidRPr="005B4B04">
        <w:rPr>
          <w:rFonts w:eastAsia="Yu Mincho"/>
          <w:sz w:val="28"/>
          <w:szCs w:val="28"/>
          <w:lang w:val="uk-UA" w:eastAsia="ja-JP"/>
        </w:rPr>
        <w:t xml:space="preserve">», а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ії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результат заноситься до змінної </w:t>
      </w:r>
      <w:r w:rsidRPr="005B4B04">
        <w:rPr>
          <w:rFonts w:eastAsia="Yu Mincho"/>
          <w:sz w:val="28"/>
          <w:szCs w:val="28"/>
          <w:lang w:val="en-US" w:eastAsia="ja-JP"/>
        </w:rPr>
        <w:t>V</w:t>
      </w:r>
      <w:r w:rsidRPr="005B4B04">
        <w:rPr>
          <w:rFonts w:eastAsia="Yu Mincho"/>
          <w:sz w:val="28"/>
          <w:szCs w:val="28"/>
          <w:lang w:eastAsia="ja-JP"/>
        </w:rPr>
        <w:t xml:space="preserve">_4. </w:t>
      </w:r>
      <w:r w:rsidRPr="005B4B04">
        <w:rPr>
          <w:rFonts w:eastAsia="Yu Mincho"/>
          <w:sz w:val="28"/>
          <w:szCs w:val="28"/>
          <w:lang w:val="uk-UA" w:eastAsia="ja-JP"/>
        </w:rPr>
        <w:t xml:space="preserve">Продовжимо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проход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програми командою </w:t>
      </w:r>
      <w:r w:rsidRPr="005B4B04">
        <w:rPr>
          <w:rFonts w:eastAsia="Yu Mincho"/>
          <w:sz w:val="28"/>
          <w:szCs w:val="28"/>
          <w:lang w:eastAsia="ja-JP"/>
        </w:rPr>
        <w:t>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Step</w:t>
      </w:r>
      <w:proofErr w:type="spellEnd"/>
      <w:r w:rsidRPr="005B4B04">
        <w:rPr>
          <w:rFonts w:eastAsia="Yu Mincho"/>
          <w:sz w:val="28"/>
          <w:szCs w:val="28"/>
          <w:lang w:eastAsia="ja-JP"/>
        </w:rPr>
        <w:t xml:space="preserve">». </w:t>
      </w:r>
      <w:proofErr w:type="spellStart"/>
      <w:r w:rsidRPr="005B4B04">
        <w:rPr>
          <w:rFonts w:eastAsia="Yu Mincho"/>
          <w:sz w:val="28"/>
          <w:szCs w:val="28"/>
          <w:lang w:eastAsia="ja-JP"/>
        </w:rPr>
        <w:t>Можемо</w:t>
      </w:r>
      <w:proofErr w:type="spellEnd"/>
      <w:r w:rsidRPr="005B4B04">
        <w:rPr>
          <w:rFonts w:eastAsia="Yu Mincho"/>
          <w:sz w:val="28"/>
          <w:szCs w:val="28"/>
          <w:lang w:eastAsia="ja-JP"/>
        </w:rPr>
        <w:t xml:space="preserve"> </w:t>
      </w:r>
      <w:proofErr w:type="spellStart"/>
      <w:r w:rsidRPr="005B4B04">
        <w:rPr>
          <w:rFonts w:eastAsia="Yu Mincho"/>
          <w:sz w:val="28"/>
          <w:szCs w:val="28"/>
          <w:lang w:eastAsia="ja-JP"/>
        </w:rPr>
        <w:t>побачити</w:t>
      </w:r>
      <w:proofErr w:type="spellEnd"/>
      <w:r w:rsidRPr="005B4B04">
        <w:rPr>
          <w:rFonts w:eastAsia="Yu Mincho"/>
          <w:sz w:val="28"/>
          <w:szCs w:val="28"/>
          <w:lang w:eastAsia="ja-JP"/>
        </w:rPr>
        <w:t xml:space="preserve">, </w:t>
      </w:r>
      <w:proofErr w:type="spellStart"/>
      <w:r w:rsidRPr="005B4B04">
        <w:rPr>
          <w:rFonts w:eastAsia="Yu Mincho"/>
          <w:sz w:val="28"/>
          <w:szCs w:val="28"/>
          <w:lang w:eastAsia="ja-JP"/>
        </w:rPr>
        <w:t>що</w:t>
      </w:r>
      <w:proofErr w:type="spellEnd"/>
      <w:r w:rsidRPr="005B4B04">
        <w:rPr>
          <w:rFonts w:eastAsia="Yu Mincho"/>
          <w:sz w:val="28"/>
          <w:szCs w:val="28"/>
          <w:lang w:eastAsia="ja-JP"/>
        </w:rPr>
        <w:t xml:space="preserve"> п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ісля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визову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команди 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call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    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string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</w:t>
      </w:r>
      <w:proofErr w:type="gramStart"/>
      <w:r w:rsidRPr="005B4B04">
        <w:rPr>
          <w:rFonts w:eastAsia="Yu Mincho"/>
          <w:sz w:val="28"/>
          <w:szCs w:val="28"/>
          <w:lang w:val="uk-UA" w:eastAsia="ja-JP"/>
        </w:rPr>
        <w:t>lab5.Program::</w:t>
      </w:r>
      <w:proofErr w:type="spellStart"/>
      <w:proofErr w:type="gramEnd"/>
      <w:r w:rsidRPr="005B4B04">
        <w:rPr>
          <w:rFonts w:eastAsia="Yu Mincho"/>
          <w:sz w:val="28"/>
          <w:szCs w:val="28"/>
          <w:lang w:val="uk-UA" w:eastAsia="ja-JP"/>
        </w:rPr>
        <w:t>Decrypt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(uint8[],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string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)» іде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визов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виводу рядку на екран, та на екрані відображається дешифрований рядок. Так як результат функцій у коді </w:t>
      </w:r>
      <w:r w:rsidRPr="005B4B04">
        <w:rPr>
          <w:rFonts w:eastAsia="Yu Mincho"/>
          <w:sz w:val="28"/>
          <w:szCs w:val="28"/>
          <w:lang w:val="en-US" w:eastAsia="ja-JP"/>
        </w:rPr>
        <w:t>IL</w:t>
      </w:r>
      <w:r w:rsidRPr="005B4B04">
        <w:rPr>
          <w:rFonts w:eastAsia="Yu Mincho"/>
          <w:sz w:val="28"/>
          <w:szCs w:val="28"/>
          <w:lang w:eastAsia="ja-JP"/>
        </w:rPr>
        <w:t xml:space="preserve"> </w:t>
      </w:r>
      <w:r w:rsidRPr="005B4B04">
        <w:rPr>
          <w:rFonts w:eastAsia="Yu Mincho"/>
          <w:sz w:val="28"/>
          <w:szCs w:val="28"/>
          <w:lang w:val="uk-UA" w:eastAsia="ja-JP"/>
        </w:rPr>
        <w:t>заноситься до стеку, можна припустити, що функція «lab5.Program::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Decrypt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» дешифрує рядок, та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ії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результат використовується у функції виводу на екран без збереження результату. Перезапустимо програму, та після використання команди «</w:t>
      </w:r>
      <w:r w:rsidRPr="005B4B04">
        <w:rPr>
          <w:rFonts w:eastAsia="Yu Mincho"/>
          <w:sz w:val="28"/>
          <w:szCs w:val="28"/>
          <w:lang w:val="en-US" w:eastAsia="ja-JP"/>
        </w:rPr>
        <w:t>Step</w:t>
      </w:r>
      <w:r w:rsidRPr="005B4B04">
        <w:rPr>
          <w:rFonts w:eastAsia="Yu Mincho"/>
          <w:sz w:val="28"/>
          <w:szCs w:val="28"/>
          <w:lang w:val="uk-UA" w:eastAsia="ja-JP"/>
        </w:rPr>
        <w:t>» для переходу до виклику функції «lab5.Program::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Decrypt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» та використаємо команду «</w:t>
      </w:r>
      <w:proofErr w:type="spellStart"/>
      <w:r w:rsidRPr="005B4B04">
        <w:rPr>
          <w:rFonts w:eastAsia="Yu Mincho"/>
          <w:sz w:val="28"/>
          <w:szCs w:val="28"/>
          <w:lang w:eastAsia="ja-JP"/>
        </w:rPr>
        <w:t>Trace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» для входу до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ії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тіла. За допомогою вікна 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Locals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» бачимо, що до функції у якості параметрів </w:t>
      </w:r>
      <w:proofErr w:type="spellStart"/>
      <w:r w:rsidRPr="005B4B04">
        <w:rPr>
          <w:rFonts w:eastAsia="Yu Mincho"/>
          <w:sz w:val="28"/>
          <w:szCs w:val="28"/>
          <w:lang w:val="en-US" w:eastAsia="ja-JP"/>
        </w:rPr>
        <w:t>keyBytes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та </w:t>
      </w:r>
      <w:r w:rsidRPr="005B4B04">
        <w:rPr>
          <w:rFonts w:eastAsia="Yu Mincho"/>
          <w:sz w:val="28"/>
          <w:szCs w:val="28"/>
          <w:lang w:val="en-US" w:eastAsia="ja-JP"/>
        </w:rPr>
        <w:t>input</w:t>
      </w:r>
      <w:r w:rsidRPr="005B4B04">
        <w:rPr>
          <w:rFonts w:eastAsia="Yu Mincho"/>
          <w:sz w:val="28"/>
          <w:szCs w:val="28"/>
          <w:lang w:val="uk-UA" w:eastAsia="ja-JP"/>
        </w:rPr>
        <w:t xml:space="preserve"> були передані ключ та шифрований рядок (рис 4.5).</w:t>
      </w: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val="uk-UA" w:eastAsia="ja-JP"/>
        </w:rPr>
      </w:pP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val="uk-UA" w:eastAsia="ja-JP"/>
        </w:rPr>
      </w:pPr>
      <w:r w:rsidRPr="005B4B04">
        <w:rPr>
          <w:noProof/>
          <w:sz w:val="28"/>
          <w:szCs w:val="28"/>
          <w:lang w:val="en-US" w:eastAsia="ja-JP"/>
        </w:rPr>
        <w:drawing>
          <wp:inline distT="0" distB="0" distL="0" distR="0" wp14:anchorId="6418CB60" wp14:editId="263F20E1">
            <wp:extent cx="4962525" cy="1276350"/>
            <wp:effectExtent l="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val="uk-UA" w:eastAsia="ja-JP"/>
        </w:rPr>
      </w:pPr>
      <w:r w:rsidRPr="005B4B04">
        <w:rPr>
          <w:sz w:val="28"/>
          <w:szCs w:val="28"/>
          <w:lang w:val="uk-UA"/>
        </w:rPr>
        <w:t>Рисунок 4.5 – Вхідні параметри функції «</w:t>
      </w:r>
      <w:r w:rsidRPr="005B4B04">
        <w:rPr>
          <w:rFonts w:eastAsia="Yu Mincho"/>
          <w:sz w:val="28"/>
          <w:szCs w:val="28"/>
          <w:lang w:val="uk-UA" w:eastAsia="ja-JP"/>
        </w:rPr>
        <w:t>lab5.Program::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Decrypt</w:t>
      </w:r>
      <w:proofErr w:type="spellEnd"/>
      <w:r w:rsidRPr="005B4B04">
        <w:rPr>
          <w:sz w:val="28"/>
          <w:szCs w:val="28"/>
          <w:lang w:val="uk-UA"/>
        </w:rPr>
        <w:t>»</w:t>
      </w: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val="uk-UA" w:eastAsia="ja-JP"/>
        </w:rPr>
      </w:pP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val="uk-UA" w:eastAsia="ja-JP"/>
        </w:rPr>
      </w:pPr>
      <w:r w:rsidRPr="005B4B04">
        <w:rPr>
          <w:rFonts w:eastAsia="Yu Mincho"/>
          <w:sz w:val="28"/>
          <w:szCs w:val="28"/>
          <w:lang w:val="uk-UA" w:eastAsia="ja-JP"/>
        </w:rPr>
        <w:t>Продовжимо використання команди</w:t>
      </w:r>
      <w:r w:rsidRPr="005B4B04">
        <w:rPr>
          <w:rFonts w:eastAsia="Yu Mincho"/>
          <w:sz w:val="28"/>
          <w:szCs w:val="28"/>
          <w:lang w:eastAsia="ja-JP"/>
        </w:rPr>
        <w:t xml:space="preserve"> 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Step</w:t>
      </w:r>
      <w:proofErr w:type="spellEnd"/>
      <w:r w:rsidRPr="005B4B04">
        <w:rPr>
          <w:rFonts w:eastAsia="Yu Mincho"/>
          <w:sz w:val="28"/>
          <w:szCs w:val="28"/>
          <w:lang w:eastAsia="ja-JP"/>
        </w:rPr>
        <w:t xml:space="preserve">» для проходу </w:t>
      </w:r>
      <w:proofErr w:type="spellStart"/>
      <w:r w:rsidRPr="005B4B04">
        <w:rPr>
          <w:rFonts w:eastAsia="Yu Mincho"/>
          <w:sz w:val="28"/>
          <w:szCs w:val="28"/>
          <w:lang w:eastAsia="ja-JP"/>
        </w:rPr>
        <w:t>функц</w:t>
      </w:r>
      <w:r w:rsidRPr="005B4B04">
        <w:rPr>
          <w:rFonts w:eastAsia="Yu Mincho"/>
          <w:sz w:val="28"/>
          <w:szCs w:val="28"/>
          <w:lang w:val="uk-UA" w:eastAsia="ja-JP"/>
        </w:rPr>
        <w:t>ії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. Після проходження виклику системної функції 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System.Text.Encoding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::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GetString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», бачимо, що до змінної </w:t>
      </w:r>
      <w:r w:rsidRPr="005B4B04">
        <w:rPr>
          <w:rFonts w:eastAsia="Yu Mincho"/>
          <w:sz w:val="28"/>
          <w:szCs w:val="28"/>
          <w:lang w:val="en-US" w:eastAsia="ja-JP"/>
        </w:rPr>
        <w:t>V</w:t>
      </w:r>
      <w:r w:rsidRPr="005B4B04">
        <w:rPr>
          <w:rFonts w:eastAsia="Yu Mincho"/>
          <w:sz w:val="28"/>
          <w:szCs w:val="28"/>
          <w:lang w:val="uk-UA" w:eastAsia="ja-JP"/>
        </w:rPr>
        <w:t>_9 була записана дешифрований рядок. Але системна функція 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System.Text.Encoding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::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GetString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» є лише функцією конвертації масиву байт до рядку. Аналіз потребує додаткове використання статичного методу для виявлення масиву який конвертується, та його використання в інших функціях. Функція 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System.Text.Encoding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::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GetString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» використовує три параметри, перший з яких є масивом байт для переводу. Оскільки параметри для передачі до функції заносяться до стеку перед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ії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викликом, подивимося на 3ю команду до виклику системної функції, це є команда «ldloc.1». Це означає, що до стеку була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занісена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змінна </w:t>
      </w:r>
      <w:r w:rsidRPr="005B4B04">
        <w:rPr>
          <w:rFonts w:eastAsia="Yu Mincho"/>
          <w:sz w:val="28"/>
          <w:szCs w:val="28"/>
          <w:lang w:val="en-US" w:eastAsia="ja-JP"/>
        </w:rPr>
        <w:t>V</w:t>
      </w:r>
      <w:r w:rsidRPr="005B4B04">
        <w:rPr>
          <w:rFonts w:eastAsia="Yu Mincho"/>
          <w:sz w:val="28"/>
          <w:szCs w:val="28"/>
          <w:lang w:eastAsia="ja-JP"/>
        </w:rPr>
        <w:t xml:space="preserve">_1, </w:t>
      </w:r>
      <w:proofErr w:type="spellStart"/>
      <w:r w:rsidRPr="005B4B04">
        <w:rPr>
          <w:rFonts w:eastAsia="Yu Mincho"/>
          <w:sz w:val="28"/>
          <w:szCs w:val="28"/>
          <w:lang w:eastAsia="ja-JP"/>
        </w:rPr>
        <w:t>тобто</w:t>
      </w:r>
      <w:proofErr w:type="spellEnd"/>
      <w:r w:rsidRPr="005B4B04">
        <w:rPr>
          <w:rFonts w:eastAsia="Yu Mincho"/>
          <w:sz w:val="28"/>
          <w:szCs w:val="28"/>
          <w:lang w:eastAsia="ja-JP"/>
        </w:rPr>
        <w:t xml:space="preserve"> в н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ій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знаходиться масив байт для конвертації. Знайдемо використання команди «stloc.1», тобто збереження даних до змінної </w:t>
      </w:r>
      <w:r w:rsidRPr="005B4B04">
        <w:rPr>
          <w:rFonts w:eastAsia="Yu Mincho"/>
          <w:sz w:val="28"/>
          <w:szCs w:val="28"/>
          <w:lang w:val="en-US" w:eastAsia="ja-JP"/>
        </w:rPr>
        <w:t>V</w:t>
      </w:r>
      <w:r w:rsidRPr="005B4B04">
        <w:rPr>
          <w:rFonts w:eastAsia="Yu Mincho"/>
          <w:sz w:val="28"/>
          <w:szCs w:val="28"/>
          <w:lang w:eastAsia="ja-JP"/>
        </w:rPr>
        <w:t>_1</w:t>
      </w:r>
      <w:r w:rsidRPr="005B4B04">
        <w:rPr>
          <w:rFonts w:eastAsia="Yu Mincho"/>
          <w:sz w:val="28"/>
          <w:szCs w:val="28"/>
          <w:lang w:val="uk-UA" w:eastAsia="ja-JP"/>
        </w:rPr>
        <w:t>. Команда використовується на рядку 117, де за допомогою команди 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newarr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» створюється новий масив. Далі змінна знов зберігається на стек та використовується віртуальним викликом системної функції 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System.IO.Stream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::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Read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». Ця функція зчитує дані з потоку який є першим параметром. Припустимо, що цей параметр є потоком об’єкту дешифратора. Він передається до функції 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System.IO.Stream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::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Read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» за допомогою команди 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ldloc.s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 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reader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». До цього збереження до змінної 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reader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» є результатом роботи функції 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System.Security.Cryptography.CryptoStream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::.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ctor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» (рис 4.6).</w:t>
      </w: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val="uk-UA" w:eastAsia="ja-JP"/>
        </w:rPr>
      </w:pP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val="uk-UA" w:eastAsia="ja-JP"/>
        </w:rPr>
      </w:pPr>
      <w:r w:rsidRPr="005B4B04">
        <w:rPr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D2D01" wp14:editId="66147453">
                <wp:simplePos x="0" y="0"/>
                <wp:positionH relativeFrom="column">
                  <wp:posOffset>1329690</wp:posOffset>
                </wp:positionH>
                <wp:positionV relativeFrom="paragraph">
                  <wp:posOffset>215900</wp:posOffset>
                </wp:positionV>
                <wp:extent cx="4505325" cy="428625"/>
                <wp:effectExtent l="9525" t="9525" r="9525" b="9525"/>
                <wp:wrapNone/>
                <wp:docPr id="2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53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A72EB" id="Rectangle 9" o:spid="_x0000_s1026" style="position:absolute;margin-left:104.7pt;margin-top:17pt;width:354.7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" filled="f" strokecolor="red"/>
            </w:pict>
          </mc:Fallback>
        </mc:AlternateContent>
      </w:r>
      <w:r w:rsidRPr="005B4B04">
        <w:rPr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F82BF" wp14:editId="0307B720">
                <wp:simplePos x="0" y="0"/>
                <wp:positionH relativeFrom="column">
                  <wp:posOffset>3206115</wp:posOffset>
                </wp:positionH>
                <wp:positionV relativeFrom="paragraph">
                  <wp:posOffset>1196975</wp:posOffset>
                </wp:positionV>
                <wp:extent cx="1485900" cy="323850"/>
                <wp:effectExtent l="9525" t="9525" r="9525" b="9525"/>
                <wp:wrapNone/>
                <wp:docPr id="2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4CCD2" id="Rectangle 8" o:spid="_x0000_s1026" style="position:absolute;margin-left:252.45pt;margin-top:94.25pt;width:117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" filled="f" strokecolor="red"/>
            </w:pict>
          </mc:Fallback>
        </mc:AlternateContent>
      </w:r>
      <w:r w:rsidRPr="005B4B04">
        <w:rPr>
          <w:noProof/>
          <w:sz w:val="28"/>
          <w:szCs w:val="28"/>
          <w:lang w:val="en-US" w:eastAsia="ja-JP"/>
        </w:rPr>
        <w:drawing>
          <wp:inline distT="0" distB="0" distL="0" distR="0" wp14:anchorId="5A090304" wp14:editId="26C599BB">
            <wp:extent cx="6229350" cy="2543175"/>
            <wp:effectExtent l="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val="uk-UA" w:eastAsia="ja-JP"/>
        </w:rPr>
      </w:pPr>
      <w:r w:rsidRPr="005B4B04">
        <w:rPr>
          <w:sz w:val="28"/>
          <w:szCs w:val="28"/>
          <w:lang w:val="uk-UA"/>
        </w:rPr>
        <w:t>Рисунок 4.6 – Використання дешифратору</w:t>
      </w: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val="uk-UA" w:eastAsia="ja-JP"/>
        </w:rPr>
      </w:pP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val="uk-UA" w:eastAsia="ja-JP"/>
        </w:rPr>
      </w:pP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Поток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дешифратору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знайден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. Перезапустимо програму та за допомогою команд «</w:t>
      </w:r>
      <w:r w:rsidRPr="005B4B04">
        <w:rPr>
          <w:rFonts w:eastAsia="Yu Mincho"/>
          <w:sz w:val="28"/>
          <w:szCs w:val="28"/>
          <w:lang w:val="en-US" w:eastAsia="ja-JP"/>
        </w:rPr>
        <w:t>Step</w:t>
      </w:r>
      <w:r w:rsidRPr="005B4B04">
        <w:rPr>
          <w:rFonts w:eastAsia="Yu Mincho"/>
          <w:sz w:val="28"/>
          <w:szCs w:val="28"/>
          <w:lang w:val="uk-UA" w:eastAsia="ja-JP"/>
        </w:rPr>
        <w:t>» та 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Trace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» перейдемо до тіла функції 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System.Security.Cryptography.CryptoStream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::.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ctor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». Оскільки виклик функції 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System.IO.Stream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::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Read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» є віртуальним, це означає, що функція яка викликалась насправді, знаходиться у об’єкті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класа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який був переданий першим на стек. В цьому випадку це 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reader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». Оскільки функція 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System.Security.Cryptography.CryptoStream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::.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ctor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» є конструктором класу 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System.Security.Cryptography.CryptoStream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» та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ії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результат був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записан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до 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reader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», це означає, що віртуальний виклик функції 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System.IO.Stream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::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Read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» насправді викликав функцію 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System.Security.Cryptography.CryptoStream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>::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Read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». Ця функція є документованою як частина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криптобіблотеки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«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System.Security.Cryptography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», функція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дешифрації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знайдена, аналіз закінчено (рис 4.7).</w:t>
      </w: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val="uk-UA" w:eastAsia="ja-JP"/>
        </w:rPr>
      </w:pP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val="uk-UA" w:eastAsia="ja-JP"/>
        </w:rPr>
      </w:pPr>
      <w:r w:rsidRPr="005B4B04">
        <w:rPr>
          <w:noProof/>
          <w:sz w:val="28"/>
          <w:szCs w:val="28"/>
          <w:lang w:val="en-US" w:eastAsia="ja-JP"/>
        </w:rPr>
        <w:drawing>
          <wp:inline distT="0" distB="0" distL="0" distR="0" wp14:anchorId="05A76D49" wp14:editId="03182E8A">
            <wp:extent cx="6229350" cy="3609975"/>
            <wp:effectExtent l="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val="uk-UA" w:eastAsia="ja-JP"/>
        </w:rPr>
      </w:pPr>
      <w:r w:rsidRPr="005B4B04">
        <w:rPr>
          <w:sz w:val="28"/>
          <w:szCs w:val="28"/>
          <w:lang w:val="uk-UA"/>
        </w:rPr>
        <w:t xml:space="preserve">Рисунок 4.7 – Функція </w:t>
      </w:r>
      <w:proofErr w:type="spellStart"/>
      <w:r w:rsidRPr="005B4B04">
        <w:rPr>
          <w:sz w:val="28"/>
          <w:szCs w:val="28"/>
          <w:lang w:val="uk-UA"/>
        </w:rPr>
        <w:t>дешифрації</w:t>
      </w:r>
      <w:proofErr w:type="spellEnd"/>
    </w:p>
    <w:p w:rsidR="00BD030F" w:rsidRPr="005B4B04" w:rsidRDefault="00BD030F" w:rsidP="005B4B04">
      <w:pPr>
        <w:ind w:firstLine="709"/>
        <w:jc w:val="both"/>
        <w:rPr>
          <w:sz w:val="28"/>
          <w:szCs w:val="28"/>
          <w:lang w:val="uk-UA"/>
        </w:rPr>
      </w:pPr>
    </w:p>
    <w:p w:rsidR="00BD030F" w:rsidRPr="005B4B04" w:rsidRDefault="00BD030F" w:rsidP="005B4B04">
      <w:pPr>
        <w:pStyle w:val="3"/>
        <w:spacing w:before="0" w:after="0"/>
        <w:ind w:firstLine="709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bookmarkStart w:id="6" w:name="_Toc501463724"/>
      <w:r w:rsidRPr="005B4B04">
        <w:rPr>
          <w:rFonts w:ascii="Times New Roman" w:hAnsi="Times New Roman"/>
          <w:b w:val="0"/>
          <w:sz w:val="28"/>
          <w:szCs w:val="28"/>
          <w:lang w:val="uk-UA"/>
        </w:rPr>
        <w:t>4.2.3</w:t>
      </w:r>
      <w:r w:rsidRPr="005B4B04">
        <w:rPr>
          <w:rFonts w:ascii="Times New Roman" w:hAnsi="Times New Roman"/>
          <w:b w:val="0"/>
          <w:color w:val="000000"/>
          <w:sz w:val="28"/>
          <w:szCs w:val="28"/>
          <w:lang w:val="uk-UA"/>
        </w:rPr>
        <w:t xml:space="preserve"> </w:t>
      </w:r>
      <w:r w:rsidRPr="005B4B04">
        <w:rPr>
          <w:rFonts w:ascii="Times New Roman" w:hAnsi="Times New Roman"/>
          <w:b w:val="0"/>
          <w:sz w:val="28"/>
          <w:szCs w:val="28"/>
          <w:lang w:val="uk-UA"/>
        </w:rPr>
        <w:t>Результати застосування метод апаратної точки зупинки</w:t>
      </w:r>
      <w:bookmarkEnd w:id="6"/>
    </w:p>
    <w:p w:rsidR="00BD030F" w:rsidRPr="005B4B04" w:rsidRDefault="00BD030F" w:rsidP="005B4B04">
      <w:pPr>
        <w:ind w:firstLine="709"/>
        <w:jc w:val="both"/>
        <w:rPr>
          <w:sz w:val="28"/>
          <w:szCs w:val="28"/>
          <w:lang w:val="uk-UA"/>
        </w:rPr>
      </w:pPr>
    </w:p>
    <w:p w:rsidR="00BD030F" w:rsidRPr="005B4B04" w:rsidRDefault="00BD030F" w:rsidP="005B4B04">
      <w:pPr>
        <w:ind w:firstLine="709"/>
        <w:jc w:val="both"/>
        <w:rPr>
          <w:rFonts w:eastAsia="Yu Mincho"/>
          <w:sz w:val="28"/>
          <w:szCs w:val="28"/>
          <w:lang w:val="uk-UA" w:eastAsia="ja-JP"/>
        </w:rPr>
      </w:pPr>
      <w:r w:rsidRPr="005B4B04">
        <w:rPr>
          <w:sz w:val="28"/>
          <w:szCs w:val="28"/>
          <w:lang w:val="uk-UA"/>
        </w:rPr>
        <w:t xml:space="preserve">Так як досліджувана програма написана на мові програмування </w:t>
      </w:r>
      <w:r w:rsidRPr="005B4B04">
        <w:rPr>
          <w:rFonts w:eastAsia="Yu Mincho"/>
          <w:sz w:val="28"/>
          <w:szCs w:val="28"/>
          <w:lang w:val="en-US" w:eastAsia="ja-JP"/>
        </w:rPr>
        <w:t>C</w:t>
      </w:r>
      <w:r w:rsidRPr="005B4B04">
        <w:rPr>
          <w:rFonts w:eastAsia="Yu Mincho"/>
          <w:sz w:val="28"/>
          <w:szCs w:val="28"/>
          <w:lang w:val="uk-UA" w:eastAsia="ja-JP"/>
        </w:rPr>
        <w:t xml:space="preserve">#, використовування методу апаратної точки зупинки є неможливим. В </w:t>
      </w:r>
      <w:r w:rsidRPr="005B4B04">
        <w:rPr>
          <w:rFonts w:eastAsia="Yu Mincho"/>
          <w:sz w:val="28"/>
          <w:szCs w:val="28"/>
          <w:lang w:val="en-US" w:eastAsia="ja-JP"/>
        </w:rPr>
        <w:t>C</w:t>
      </w:r>
      <w:r w:rsidRPr="005B4B04">
        <w:rPr>
          <w:rFonts w:eastAsia="Yu Mincho"/>
          <w:sz w:val="28"/>
          <w:szCs w:val="28"/>
          <w:lang w:val="uk-UA" w:eastAsia="ja-JP"/>
        </w:rPr>
        <w:t xml:space="preserve"># та віртуальній машині </w:t>
      </w:r>
      <w:r w:rsidRPr="005B4B04">
        <w:rPr>
          <w:rFonts w:eastAsia="Yu Mincho"/>
          <w:sz w:val="28"/>
          <w:szCs w:val="28"/>
          <w:lang w:val="en-US" w:eastAsia="ja-JP"/>
        </w:rPr>
        <w:t>CLR</w:t>
      </w:r>
      <w:r w:rsidRPr="005B4B04">
        <w:rPr>
          <w:rFonts w:eastAsia="Yu Mincho"/>
          <w:sz w:val="28"/>
          <w:szCs w:val="28"/>
          <w:lang w:val="uk-UA" w:eastAsia="ja-JP"/>
        </w:rPr>
        <w:t xml:space="preserve"> (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Common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Language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Runtime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) немає підтримки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встановки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апаратних точок зупинки. Але навіть якщо такі точки зупинки підтримувались, цей метод є неефективним, оскільки всі дані у віртуальній машині розташовані у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динамічно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розподіленій пам’яті. Також у </w:t>
      </w:r>
      <w:r w:rsidRPr="005B4B04">
        <w:rPr>
          <w:rFonts w:eastAsia="Yu Mincho"/>
          <w:sz w:val="28"/>
          <w:szCs w:val="28"/>
          <w:lang w:val="en-US" w:eastAsia="ja-JP"/>
        </w:rPr>
        <w:t>CLR</w:t>
      </w:r>
      <w:r w:rsidRPr="005B4B04">
        <w:rPr>
          <w:rFonts w:eastAsia="Yu Mincho"/>
          <w:sz w:val="28"/>
          <w:szCs w:val="28"/>
          <w:lang w:val="uk-UA" w:eastAsia="ja-JP"/>
        </w:rPr>
        <w:t xml:space="preserve"> наявний «прибиральник сміття», який завжди управляє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пам’ятю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та оптимізує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ії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для раціонального розподілення. Дані які знаходилися в одному місці у пам’яті, </w:t>
      </w:r>
      <w:proofErr w:type="spellStart"/>
      <w:r w:rsidRPr="005B4B04">
        <w:rPr>
          <w:rFonts w:eastAsia="Yu Mincho"/>
          <w:sz w:val="28"/>
          <w:szCs w:val="28"/>
          <w:lang w:val="uk-UA" w:eastAsia="ja-JP"/>
        </w:rPr>
        <w:t>церез</w:t>
      </w:r>
      <w:proofErr w:type="spellEnd"/>
      <w:r w:rsidRPr="005B4B04">
        <w:rPr>
          <w:rFonts w:eastAsia="Yu Mincho"/>
          <w:sz w:val="28"/>
          <w:szCs w:val="28"/>
          <w:lang w:val="uk-UA" w:eastAsia="ja-JP"/>
        </w:rPr>
        <w:t xml:space="preserve"> деякий час можуть бути переміщені «прибиральником сміття» для оптимізації.</w:t>
      </w:r>
    </w:p>
    <w:p w:rsidR="00BD030F" w:rsidRPr="005B4B04" w:rsidRDefault="00BD030F" w:rsidP="005B4B04">
      <w:pPr>
        <w:ind w:firstLine="709"/>
        <w:jc w:val="both"/>
        <w:rPr>
          <w:sz w:val="28"/>
          <w:szCs w:val="28"/>
        </w:rPr>
      </w:pPr>
    </w:p>
    <w:p w:rsidR="00BD030F" w:rsidRPr="005B4B04" w:rsidRDefault="00BD030F" w:rsidP="005B4B04">
      <w:pPr>
        <w:ind w:firstLine="709"/>
        <w:jc w:val="both"/>
        <w:rPr>
          <w:sz w:val="28"/>
          <w:szCs w:val="28"/>
        </w:rPr>
      </w:pPr>
    </w:p>
    <w:sectPr w:rsidR="00BD030F" w:rsidRPr="005B4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D7408"/>
    <w:multiLevelType w:val="hybridMultilevel"/>
    <w:tmpl w:val="66D2277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766FAF"/>
    <w:multiLevelType w:val="hybridMultilevel"/>
    <w:tmpl w:val="C07E145E"/>
    <w:lvl w:ilvl="0" w:tplc="977052CA">
      <w:start w:val="1"/>
      <w:numFmt w:val="bullet"/>
      <w:pStyle w:val="a"/>
      <w:lvlText w:val="-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0F"/>
    <w:rsid w:val="005B4B04"/>
    <w:rsid w:val="0098647F"/>
    <w:rsid w:val="00A3397B"/>
    <w:rsid w:val="00BD030F"/>
    <w:rsid w:val="00D223B7"/>
    <w:rsid w:val="00F7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D283"/>
  <w15:chartTrackingRefBased/>
  <w15:docId w15:val="{F2A46F1E-FCAF-4C36-894E-AF581A47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D0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D030F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qFormat/>
    <w:rsid w:val="00BD030F"/>
    <w:pPr>
      <w:keepNext/>
      <w:spacing w:before="240" w:after="60"/>
      <w:outlineLvl w:val="1"/>
    </w:pPr>
    <w:rPr>
      <w:rFonts w:ascii="Calibri Light" w:eastAsia="Yu Gothic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qFormat/>
    <w:rsid w:val="00BD030F"/>
    <w:pPr>
      <w:keepNext/>
      <w:spacing w:before="240" w:after="60"/>
      <w:outlineLvl w:val="2"/>
    </w:pPr>
    <w:rPr>
      <w:rFonts w:ascii="Calibri Light" w:eastAsia="Yu Gothic Light" w:hAnsi="Calibri Light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030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BD030F"/>
    <w:rPr>
      <w:rFonts w:ascii="Calibri Light" w:eastAsia="Yu Gothic Light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D030F"/>
    <w:rPr>
      <w:rFonts w:ascii="Calibri Light" w:eastAsia="Yu Gothic Light" w:hAnsi="Calibri Light" w:cs="Times New Roman"/>
      <w:b/>
      <w:bCs/>
      <w:sz w:val="26"/>
      <w:szCs w:val="26"/>
      <w:lang w:eastAsia="ru-RU"/>
    </w:rPr>
  </w:style>
  <w:style w:type="paragraph" w:styleId="a">
    <w:name w:val="List Paragraph"/>
    <w:basedOn w:val="a0"/>
    <w:uiPriority w:val="34"/>
    <w:qFormat/>
    <w:rsid w:val="005B4B04"/>
    <w:pPr>
      <w:numPr>
        <w:numId w:val="1"/>
      </w:numPr>
      <w:spacing w:line="360" w:lineRule="auto"/>
      <w:ind w:left="0" w:firstLine="709"/>
      <w:contextualSpacing/>
      <w:jc w:val="both"/>
    </w:pPr>
    <w:rPr>
      <w:rFonts w:eastAsiaTheme="minorHAnsi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1798</Words>
  <Characters>10251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4 ДОСЛІДЖЕННЯ З ЗАСТОСУВАННЯМ ДИНАМІЧНОГО МЕТОДУ</vt:lpstr>
      <vt:lpstr>    4.1 Опис експерименту та застосованої програмної розробки</vt:lpstr>
      <vt:lpstr>    4.2 Результати дослідження з застосуванням динамічного методу</vt:lpstr>
      <vt:lpstr>        4.2.1 Застосування методу маячків</vt:lpstr>
      <vt:lpstr>        4.2.2 Дослідження методом Step-Trace першого етапу</vt:lpstr>
      <vt:lpstr>        4.2.3 Результати застосування метод апаратної точки зупинки</vt:lpstr>
    </vt:vector>
  </TitlesOfParts>
  <Company/>
  <LinksUpToDate>false</LinksUpToDate>
  <CharactersWithSpaces>12025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6</cp:revision>
  <dcterms:created xsi:type="dcterms:W3CDTF">2018-05-13T14:04:00Z</dcterms:created>
  <dcterms:modified xsi:type="dcterms:W3CDTF">2018-05-15T18:17:00Z</dcterms:modified>
</cp:coreProperties>
</file>