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80A1" w14:textId="3E49E1EE" w:rsidR="009F18AB" w:rsidRDefault="00F93A0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198156F" wp14:editId="01230C13">
                <wp:simplePos x="0" y="0"/>
                <wp:positionH relativeFrom="page">
                  <wp:posOffset>9525</wp:posOffset>
                </wp:positionH>
                <wp:positionV relativeFrom="page">
                  <wp:posOffset>3055620</wp:posOffset>
                </wp:positionV>
                <wp:extent cx="77628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F69C6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Black" w:hAnsi="Aptos Black"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r w:rsidRPr="00F93A0A">
                              <w:rPr>
                                <w:rFonts w:ascii="Aptos Black" w:hAnsi="Aptos Black"/>
                                <w:color w:val="404040" w:themeColor="text1" w:themeTint="BF"/>
                                <w:sz w:val="72"/>
                                <w:szCs w:val="72"/>
                              </w:rPr>
                              <w:t>HALEY WORKFLOW ENGINE</w:t>
                            </w:r>
                          </w:p>
                          <w:p w14:paraId="0B69B6C3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SemiBold" w:hAnsi="Aptos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 w:rsidRPr="00F93A0A">
                              <w:rPr>
                                <w:rFonts w:ascii="Aptos SemiBold" w:hAnsi="Aptos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  <w:t>CONCEPTS &amp; IMPLEMENTATION</w:t>
                            </w:r>
                          </w:p>
                          <w:p w14:paraId="7195049E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ExtraBold" w:hAnsi="Aptos ExtraBold" w:cs="Cascadia Code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F93A0A">
                              <w:rPr>
                                <w:rFonts w:ascii="Aptos ExtraBold" w:hAnsi="Aptos ExtraBold" w:cs="Cascadia Code"/>
                                <w:color w:val="404040" w:themeColor="text1" w:themeTint="BF"/>
                                <w:sz w:val="28"/>
                                <w:szCs w:val="28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9815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240.6pt;width:61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" filled="f" stroked="f">
                <v:textbox style="mso-fit-shape-to-text:t">
                  <w:txbxContent>
                    <w:p w14:paraId="745F69C6" w14:textId="77777777" w:rsidR="00F93A0A" w:rsidRPr="00F93A0A" w:rsidRDefault="00F93A0A" w:rsidP="00F93A0A">
                      <w:pPr>
                        <w:jc w:val="center"/>
                        <w:rPr>
                          <w:rFonts w:ascii="Aptos Black" w:hAnsi="Aptos Black"/>
                          <w:color w:val="404040" w:themeColor="text1" w:themeTint="BF"/>
                          <w:sz w:val="72"/>
                          <w:szCs w:val="72"/>
                        </w:rPr>
                      </w:pPr>
                      <w:r w:rsidRPr="00F93A0A">
                        <w:rPr>
                          <w:rFonts w:ascii="Aptos Black" w:hAnsi="Aptos Black"/>
                          <w:color w:val="404040" w:themeColor="text1" w:themeTint="BF"/>
                          <w:sz w:val="72"/>
                          <w:szCs w:val="72"/>
                        </w:rPr>
                        <w:t>HALEY WORKFLOW ENGINE</w:t>
                      </w:r>
                    </w:p>
                    <w:p w14:paraId="0B69B6C3" w14:textId="77777777" w:rsidR="00F93A0A" w:rsidRPr="00F93A0A" w:rsidRDefault="00F93A0A" w:rsidP="00F93A0A">
                      <w:pPr>
                        <w:jc w:val="center"/>
                        <w:rPr>
                          <w:rFonts w:ascii="Aptos SemiBold" w:hAnsi="Aptos SemiBold"/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F93A0A">
                        <w:rPr>
                          <w:rFonts w:ascii="Aptos SemiBold" w:hAnsi="Aptos SemiBold"/>
                          <w:color w:val="404040" w:themeColor="text1" w:themeTint="BF"/>
                          <w:sz w:val="36"/>
                          <w:szCs w:val="36"/>
                        </w:rPr>
                        <w:t>CONCEPTS &amp; IMPLEMENTATION</w:t>
                      </w:r>
                    </w:p>
                    <w:p w14:paraId="7195049E" w14:textId="77777777" w:rsidR="00F93A0A" w:rsidRPr="00F93A0A" w:rsidRDefault="00F93A0A" w:rsidP="00F93A0A">
                      <w:pPr>
                        <w:jc w:val="center"/>
                        <w:rPr>
                          <w:rFonts w:ascii="Aptos ExtraBold" w:hAnsi="Aptos ExtraBold" w:cs="Cascadia Code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F93A0A">
                        <w:rPr>
                          <w:rFonts w:ascii="Aptos ExtraBold" w:hAnsi="Aptos ExtraBold" w:cs="Cascadia Code"/>
                          <w:color w:val="404040" w:themeColor="text1" w:themeTint="BF"/>
                          <w:sz w:val="28"/>
                          <w:szCs w:val="28"/>
                        </w:rPr>
                        <w:t>GUIDELINES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530F7AC" w14:textId="77777777" w:rsidR="009F18AB" w:rsidRDefault="009F18AB" w:rsidP="009F18AB"/>
    <w:p w14:paraId="5604B874" w14:textId="69479A3B" w:rsidR="009F18AB" w:rsidRDefault="009F18AB" w:rsidP="009F18AB"/>
    <w:p w14:paraId="47A0B76C" w14:textId="77777777" w:rsidR="00F93A0A" w:rsidRDefault="00F93A0A" w:rsidP="009F18AB"/>
    <w:p w14:paraId="736CA7EC" w14:textId="77777777" w:rsidR="00F93A0A" w:rsidRDefault="00F93A0A" w:rsidP="009F18AB"/>
    <w:p w14:paraId="595B76F0" w14:textId="77777777" w:rsidR="00F93A0A" w:rsidRDefault="00F93A0A" w:rsidP="009F18AB"/>
    <w:p w14:paraId="74F10360" w14:textId="77777777" w:rsidR="00F93A0A" w:rsidRDefault="00F93A0A" w:rsidP="009F18AB"/>
    <w:p w14:paraId="7F3EA46E" w14:textId="77777777" w:rsidR="00F93A0A" w:rsidRDefault="00F93A0A" w:rsidP="009F18AB"/>
    <w:p w14:paraId="575D199F" w14:textId="77777777" w:rsidR="00F93A0A" w:rsidRDefault="00F93A0A" w:rsidP="009F18AB"/>
    <w:p w14:paraId="6821CC88" w14:textId="77777777" w:rsidR="00F93A0A" w:rsidRDefault="00F93A0A" w:rsidP="009F18AB"/>
    <w:p w14:paraId="524318B3" w14:textId="77777777" w:rsidR="00F93A0A" w:rsidRDefault="00F93A0A" w:rsidP="009F18AB"/>
    <w:p w14:paraId="65AD517D" w14:textId="7379C7FC" w:rsidR="00F93A0A" w:rsidRDefault="00F93A0A" w:rsidP="009F18AB">
      <w:r>
        <w:rPr>
          <w:noProof/>
        </w:rPr>
        <w:drawing>
          <wp:anchor distT="0" distB="0" distL="114300" distR="114300" simplePos="0" relativeHeight="251660288" behindDoc="0" locked="0" layoutInCell="1" allowOverlap="1" wp14:anchorId="4A3CCD5C" wp14:editId="3892F75D">
            <wp:simplePos x="0" y="0"/>
            <wp:positionH relativeFrom="margin">
              <wp:posOffset>2876550</wp:posOffset>
            </wp:positionH>
            <wp:positionV relativeFrom="page">
              <wp:posOffset>5163185</wp:posOffset>
            </wp:positionV>
            <wp:extent cx="1097280" cy="1097280"/>
            <wp:effectExtent l="0" t="0" r="7620" b="7620"/>
            <wp:wrapNone/>
            <wp:docPr id="72198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B8A9B" w14:textId="77777777" w:rsidR="00F93A0A" w:rsidRDefault="00F93A0A" w:rsidP="009F18AB"/>
    <w:p w14:paraId="58462CF8" w14:textId="250706BE" w:rsidR="00F93A0A" w:rsidRDefault="00F93A0A" w:rsidP="009F18AB"/>
    <w:p w14:paraId="5C8A2CAA" w14:textId="77777777" w:rsidR="00F93A0A" w:rsidRDefault="00F93A0A" w:rsidP="009F18AB"/>
    <w:p w14:paraId="29711A33" w14:textId="45A17CD0" w:rsidR="00F93A0A" w:rsidRDefault="00F93A0A" w:rsidP="009F18AB"/>
    <w:p w14:paraId="6C4B974D" w14:textId="38CA858C" w:rsidR="00F93A0A" w:rsidRDefault="00F93A0A" w:rsidP="009F18AB"/>
    <w:p w14:paraId="13CA5E11" w14:textId="57B8A0F1" w:rsidR="00F93A0A" w:rsidRDefault="00F93A0A" w:rsidP="009F18AB"/>
    <w:p w14:paraId="47A999F3" w14:textId="7A5BF82D" w:rsidR="00F93A0A" w:rsidRDefault="00F93A0A" w:rsidP="009F18AB"/>
    <w:p w14:paraId="6E5AF7FD" w14:textId="69BDFED6" w:rsidR="00F93A0A" w:rsidRDefault="00F93A0A" w:rsidP="009F18AB"/>
    <w:p w14:paraId="2066CEA1" w14:textId="336D4619" w:rsidR="00F93A0A" w:rsidRDefault="00F93A0A" w:rsidP="009F18A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9F3AF4" wp14:editId="0226F05F">
                <wp:simplePos x="0" y="0"/>
                <wp:positionH relativeFrom="margin">
                  <wp:align>left</wp:align>
                </wp:positionH>
                <wp:positionV relativeFrom="page">
                  <wp:posOffset>8304530</wp:posOffset>
                </wp:positionV>
                <wp:extent cx="2272030" cy="560705"/>
                <wp:effectExtent l="0" t="0" r="0" b="0"/>
                <wp:wrapNone/>
                <wp:docPr id="1058582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560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F20EC" w14:textId="77777777" w:rsidR="00F93A0A" w:rsidRPr="00F93A0A" w:rsidRDefault="00F93A0A" w:rsidP="00F93A0A">
                            <w:pPr>
                              <w:spacing w:after="0" w:line="360" w:lineRule="auto"/>
                              <w:rPr>
                                <w:rFonts w:ascii="Aptos Mono" w:hAnsi="Aptos Mono" w:cs="Cascadia Code"/>
                                <w:color w:val="C00000"/>
                              </w:rPr>
                            </w:pPr>
                            <w:r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>12</w:t>
                            </w:r>
                            <w:r w:rsidRPr="00F93A0A">
                              <w:rPr>
                                <w:rFonts w:ascii="Aptos Mono" w:hAnsi="Aptos Mono" w:cs="Cascadia Code"/>
                                <w:color w:val="C00000"/>
                                <w:vertAlign w:val="superscript"/>
                              </w:rPr>
                              <w:t>TH</w:t>
                            </w:r>
                            <w:r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 xml:space="preserve"> January 2026</w:t>
                            </w:r>
                          </w:p>
                          <w:p w14:paraId="16FF03EF" w14:textId="77777777" w:rsidR="00F93A0A" w:rsidRPr="00F93A0A" w:rsidRDefault="00F93A0A" w:rsidP="00F93A0A">
                            <w:pPr>
                              <w:spacing w:after="0" w:line="360" w:lineRule="auto"/>
                              <w:rPr>
                                <w:rFonts w:ascii="Aptos Mono" w:hAnsi="Aptos Mono" w:cs="Cascadia Code"/>
                                <w:color w:val="C00000"/>
                              </w:rPr>
                            </w:pPr>
                            <w:r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>V0.4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3AF4" id="_x0000_s1027" type="#_x0000_t202" style="position:absolute;margin-left:0;margin-top:653.9pt;width:178.9pt;height:44.1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" filled="f" stroked="f">
                <v:textbox>
                  <w:txbxContent>
                    <w:p w14:paraId="7CDF20EC" w14:textId="77777777" w:rsidR="00F93A0A" w:rsidRPr="00F93A0A" w:rsidRDefault="00F93A0A" w:rsidP="00F93A0A">
                      <w:pPr>
                        <w:spacing w:after="0" w:line="360" w:lineRule="auto"/>
                        <w:rPr>
                          <w:rFonts w:ascii="Aptos Mono" w:hAnsi="Aptos Mono" w:cs="Cascadia Code"/>
                          <w:color w:val="C00000"/>
                        </w:rPr>
                      </w:pPr>
                      <w:r w:rsidRPr="00F93A0A">
                        <w:rPr>
                          <w:rFonts w:ascii="Aptos Mono" w:hAnsi="Aptos Mono" w:cs="Cascadia Code"/>
                          <w:color w:val="C00000"/>
                        </w:rPr>
                        <w:t>12</w:t>
                      </w:r>
                      <w:r w:rsidRPr="00F93A0A">
                        <w:rPr>
                          <w:rFonts w:ascii="Aptos Mono" w:hAnsi="Aptos Mono" w:cs="Cascadia Code"/>
                          <w:color w:val="C00000"/>
                          <w:vertAlign w:val="superscript"/>
                        </w:rPr>
                        <w:t>TH</w:t>
                      </w:r>
                      <w:r w:rsidRPr="00F93A0A">
                        <w:rPr>
                          <w:rFonts w:ascii="Aptos Mono" w:hAnsi="Aptos Mono" w:cs="Cascadia Code"/>
                          <w:color w:val="C00000"/>
                        </w:rPr>
                        <w:t xml:space="preserve"> January 2026</w:t>
                      </w:r>
                    </w:p>
                    <w:p w14:paraId="16FF03EF" w14:textId="77777777" w:rsidR="00F93A0A" w:rsidRPr="00F93A0A" w:rsidRDefault="00F93A0A" w:rsidP="00F93A0A">
                      <w:pPr>
                        <w:spacing w:after="0" w:line="360" w:lineRule="auto"/>
                        <w:rPr>
                          <w:rFonts w:ascii="Aptos Mono" w:hAnsi="Aptos Mono" w:cs="Cascadia Code"/>
                          <w:color w:val="C00000"/>
                        </w:rPr>
                      </w:pPr>
                      <w:r w:rsidRPr="00F93A0A">
                        <w:rPr>
                          <w:rFonts w:ascii="Aptos Mono" w:hAnsi="Aptos Mono" w:cs="Cascadia Code"/>
                          <w:color w:val="C00000"/>
                        </w:rPr>
                        <w:t>V0.4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311B7AE" w14:textId="77777777" w:rsidR="00F93A0A" w:rsidRDefault="00F93A0A" w:rsidP="009F18AB">
      <w:pPr>
        <w:sectPr w:rsidR="00F93A0A" w:rsidSect="002938D2">
          <w:pgSz w:w="12240" w:h="15840" w:code="1"/>
          <w:pgMar w:top="1440" w:right="720" w:bottom="720" w:left="720" w:header="720" w:footer="720" w:gutter="0"/>
          <w:pgNumType w:fmt="lowerRoman" w:start="1"/>
          <w:cols w:space="720"/>
          <w:docGrid w:linePitch="360"/>
        </w:sectPr>
      </w:pPr>
    </w:p>
    <w:sdt>
      <w:sdtPr>
        <w:id w:val="1222244718"/>
        <w:docPartObj>
          <w:docPartGallery w:val="Table of Contents"/>
          <w:docPartUnique/>
        </w:docPartObj>
      </w:sdtPr>
      <w:sdtEndPr>
        <w:rPr>
          <w:rFonts w:ascii="Aptos" w:eastAsiaTheme="minorHAnsi" w:hAnsi="Aptos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5F947CC" w14:textId="776CCFCC" w:rsidR="002D5F01" w:rsidRPr="00E27892" w:rsidRDefault="002D5F01">
          <w:pPr>
            <w:pStyle w:val="TOCHeading"/>
            <w:rPr>
              <w:rStyle w:val="Heading1Char"/>
            </w:rPr>
          </w:pPr>
          <w:r w:rsidRPr="00E27892">
            <w:rPr>
              <w:rStyle w:val="Heading1Char"/>
            </w:rPr>
            <w:t>Contents</w:t>
          </w:r>
        </w:p>
        <w:p w14:paraId="0AEEE699" w14:textId="3F73CC66" w:rsidR="00E2789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\t "ME-Header-1-List,4,ME-Header-1-NoList,5" </w:instrText>
          </w:r>
          <w:r>
            <w:fldChar w:fldCharType="separate"/>
          </w:r>
          <w:hyperlink w:anchor="_Toc219152785" w:history="1">
            <w:r w:rsidRPr="001772E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 xml:space="preserve">General coding instructions </w:t>
            </w:r>
            <w:r w:rsidRPr="001772E4">
              <w:rPr>
                <w:rStyle w:val="Hyperlink"/>
                <w:i/>
                <w:iCs/>
                <w:noProof/>
              </w:rPr>
              <w:t>(non-negotiable)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2F10" w14:textId="256C33CB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86" w:history="1">
            <w:r w:rsidRPr="001772E4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SQL + DAL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241F" w14:textId="35C2F307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87" w:history="1">
            <w:r w:rsidRPr="001772E4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Formatting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92A6" w14:textId="6FD5197F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88" w:history="1">
            <w:r w:rsidRPr="001772E4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Transactions + cancellation (DbExecutionLoad)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DEE4" w14:textId="7BEC8FCD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89" w:history="1">
            <w:r w:rsidRPr="001772E4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“Ensure/Exists then Insert”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C2F2" w14:textId="1C2BEC36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0" w:history="1">
            <w:r w:rsidRPr="001772E4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Naming conventions (engine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89F8" w14:textId="2C5ADD23" w:rsidR="00E2789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1" w:history="1">
            <w:r w:rsidRPr="001772E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Concept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B096" w14:textId="6783E745" w:rsidR="00E27892" w:rsidRDefault="00E27892">
          <w:pPr>
            <w:pStyle w:val="TOC5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2" w:history="1">
            <w:r w:rsidRPr="001772E4">
              <w:rPr>
                <w:rStyle w:val="Hyperlink"/>
                <w:noProof/>
              </w:rPr>
              <w:t>Objective (what this engine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1487" w14:textId="68DF5686" w:rsidR="00E2789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3" w:history="1">
            <w:r w:rsidRPr="001772E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Core runtime flow (application → engine →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1550F" w14:textId="3FB37FED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4" w:history="1">
            <w:r w:rsidRPr="001772E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Trigger (application →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0E5E" w14:textId="7167FE32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5" w:history="1">
            <w:r w:rsidRPr="001772E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Engine evaluates + persists (engine → 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917F8" w14:textId="4DC68ED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6" w:history="1">
            <w:r w:rsidRPr="001772E4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Emit outbound events (engine →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96D9E" w14:textId="380D73A1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7" w:history="1">
            <w:r w:rsidRPr="001772E4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Ack updates (application →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2F25" w14:textId="32D55CC8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8" w:history="1">
            <w:r w:rsidRPr="001772E4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Reliability: Monitor (the heart of idempotency)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9C18" w14:textId="6756DF4A" w:rsidR="00E2789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799" w:history="1">
            <w:r w:rsidRPr="001772E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Examples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3603" w14:textId="2A88ECE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0" w:history="1">
            <w:r w:rsidRPr="001772E4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Example A — Normal transition with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DD25" w14:textId="0717203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1" w:history="1">
            <w:r w:rsidRPr="001772E4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Example B — Pending ACK retry (30 seconds)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D95EE" w14:textId="07F6328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2" w:history="1">
            <w:r w:rsidRPr="001772E4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Example C — Delivered but not processed reminder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9BDD" w14:textId="1FFD7297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3" w:history="1">
            <w:r w:rsidRPr="001772E4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Example D — Stale state timeout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1CF0" w14:textId="034C9DFB" w:rsidR="00E2789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4" w:history="1">
            <w:r w:rsidRPr="001772E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Major engine components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111B" w14:textId="3C6390D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5" w:history="1">
            <w:r w:rsidRPr="001772E4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WorkFlowDAL (DB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24A2" w14:textId="782A5882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6" w:history="1">
            <w:r w:rsidRPr="001772E4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BlueprintImporter (IBlueprintImporter)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1CF0" w14:textId="0B4C415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7" w:history="1">
            <w:r w:rsidRPr="001772E4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BlueprintManager (IBlueprintManager)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04F8" w14:textId="6283DCDC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8" w:history="1">
            <w:r w:rsidRPr="001772E4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StateMachine (IStateMachine)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7981" w14:textId="21FBEEA8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09" w:history="1">
            <w:r w:rsidRPr="001772E4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PolicyEnforcer (IPolicyEnforcer)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3AC8" w14:textId="58CE7211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0" w:history="1">
            <w:r w:rsidRPr="001772E4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AckManager (IAckManager)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DA3B" w14:textId="6D21A311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1" w:history="1">
            <w:r w:rsidRPr="001772E4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LifeCycleMonitor (ILifeCycleMonitor) — 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DF88" w14:textId="6054C86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2" w:history="1">
            <w:r w:rsidRPr="001772E4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WorkFlowEngine (IWorkFlowEngine, also implements ILifeCycleEngine)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0C91" w14:textId="0FC711BE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3" w:history="1">
            <w:r w:rsidRPr="001772E4"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RuntimeEngine (IRuntimeEngine)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FE4D" w14:textId="20FA63B7" w:rsidR="00E2789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4" w:history="1">
            <w:r w:rsidRPr="001772E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Consumer Choreography (Principles)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C8D6" w14:textId="0CD9467A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5" w:history="1">
            <w:r w:rsidRPr="001772E4">
              <w:rPr>
                <w:rStyle w:val="Hyperlink"/>
                <w:noProof/>
                <w:lang w:val="en-GB"/>
              </w:rPr>
              <w:t>6.1.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  <w:lang w:val="en-GB"/>
              </w:rPr>
              <w:t>Saga Choreography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6CB2" w14:textId="495618E0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6" w:history="1">
            <w:r w:rsidRPr="001772E4">
              <w:rPr>
                <w:rStyle w:val="Hyperlink"/>
                <w:noProof/>
                <w:lang w:val="en-GB"/>
              </w:rPr>
              <w:t>6.2.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  <w:lang w:val="en-GB"/>
              </w:rPr>
              <w:t>No Instance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AFEB" w14:textId="69DA3586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7" w:history="1">
            <w:r w:rsidRPr="001772E4">
              <w:rPr>
                <w:rStyle w:val="Hyperlink"/>
                <w:noProof/>
                <w:lang w:val="en-GB"/>
              </w:rPr>
              <w:t>6.3.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  <w:lang w:val="en-GB"/>
              </w:rPr>
              <w:t>“Transition Event” is a Fact, not a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C09D" w14:textId="1BD6DC5C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8" w:history="1">
            <w:r w:rsidRPr="001772E4">
              <w:rPr>
                <w:rStyle w:val="Hyperlink"/>
                <w:noProof/>
                <w:lang w:val="en-GB"/>
              </w:rPr>
              <w:t>6.4.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  <w:lang w:val="en-GB"/>
              </w:rPr>
              <w:t>Duplicate/Conflicting Transitions are Prevented by the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1EC6C" w14:textId="036EC48E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19" w:history="1">
            <w:r w:rsidRPr="001772E4">
              <w:rPr>
                <w:rStyle w:val="Hyperlink"/>
                <w:noProof/>
                <w:lang w:val="en-GB"/>
              </w:rPr>
              <w:t>6.5.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  <w:lang w:val="en-GB"/>
              </w:rPr>
              <w:t>Every Consumer Gets a Dispatch Record; Only Alive Consumers Get Notified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DD93" w14:textId="38FBABF7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0" w:history="1">
            <w:r w:rsidRPr="001772E4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Consumer Heartbeat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484A" w14:textId="00CF96C5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1" w:history="1">
            <w:r w:rsidRPr="001772E4">
              <w:rPr>
                <w:rStyle w:val="Hyperlink"/>
                <w:noProof/>
              </w:rPr>
              <w:t>6.7.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Retry Attempts Are Not Burned While Consumer Is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0A56" w14:textId="0C67F4BE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2" w:history="1">
            <w:r w:rsidRPr="001772E4">
              <w:rPr>
                <w:rStyle w:val="Hyperlink"/>
                <w:noProof/>
              </w:rPr>
              <w:t>6.8.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Per-Consumer Per-Instance Ordering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5BB5" w14:textId="1E682FC9" w:rsidR="00E27892" w:rsidRDefault="00E2789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3" w:history="1">
            <w:r w:rsidRPr="001772E4">
              <w:rPr>
                <w:rStyle w:val="Hyperlink"/>
                <w:noProof/>
              </w:rPr>
              <w:t>6.9.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“At-Least-Once”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2020" w14:textId="342E3EB6" w:rsidR="00E27892" w:rsidRDefault="00E2789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4" w:history="1">
            <w:r w:rsidRPr="001772E4">
              <w:rPr>
                <w:rStyle w:val="Hyperlink"/>
                <w:noProof/>
              </w:rPr>
              <w:t>6.10.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State Moves Only When a Consumer Triggers the Next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1848" w14:textId="47C1C439" w:rsidR="00E27892" w:rsidRDefault="00E2789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5" w:history="1">
            <w:r w:rsidRPr="001772E4">
              <w:rPr>
                <w:rStyle w:val="Hyperlink"/>
                <w:noProof/>
              </w:rPr>
              <w:t>6.11.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Each Consumer Maintains Its Own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65E3" w14:textId="417EAE8C" w:rsidR="00E27892" w:rsidRDefault="00E2789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19152826" w:history="1">
            <w:r w:rsidRPr="001772E4">
              <w:rPr>
                <w:rStyle w:val="Hyperlink"/>
                <w:noProof/>
              </w:rPr>
              <w:t>6.12.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772E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1ED3" w14:textId="513C863D" w:rsidR="002D5F01" w:rsidRDefault="00E27892">
          <w:r>
            <w:fldChar w:fldCharType="end"/>
          </w:r>
        </w:p>
      </w:sdtContent>
    </w:sdt>
    <w:p w14:paraId="303FA9F5" w14:textId="77777777" w:rsidR="00F93A0A" w:rsidRDefault="00F93A0A" w:rsidP="009F18AB"/>
    <w:p w14:paraId="4D1ED5DE" w14:textId="7E7A5C9E" w:rsidR="00F93A0A" w:rsidRDefault="00F93A0A" w:rsidP="009F18AB"/>
    <w:p w14:paraId="11A4CF3D" w14:textId="5F1FCE46" w:rsidR="00F93A0A" w:rsidRDefault="00F93A0A" w:rsidP="009F18AB"/>
    <w:p w14:paraId="415C6042" w14:textId="339AF222" w:rsidR="009F18AB" w:rsidRDefault="009F18AB" w:rsidP="009F18AB"/>
    <w:p w14:paraId="772C095D" w14:textId="1A3F69C7" w:rsidR="009F18AB" w:rsidRDefault="009F18AB" w:rsidP="009F18AB"/>
    <w:p w14:paraId="7D6C6F9D" w14:textId="7143EF79" w:rsidR="002938D2" w:rsidRPr="002938D2" w:rsidRDefault="009F18AB" w:rsidP="009F18AB">
      <w:pPr>
        <w:rPr>
          <w:rFonts w:ascii="Aptos Black" w:hAnsi="Aptos Black"/>
          <w:sz w:val="40"/>
          <w:szCs w:val="40"/>
        </w:rPr>
      </w:pPr>
      <w:r>
        <w:br w:type="page"/>
      </w:r>
    </w:p>
    <w:p w14:paraId="6BF590EB" w14:textId="77777777" w:rsidR="002938D2" w:rsidRPr="002938D2" w:rsidRDefault="002938D2" w:rsidP="002938D2">
      <w:pPr>
        <w:rPr>
          <w:rFonts w:ascii="Aptos Black" w:eastAsiaTheme="majorEastAsia" w:hAnsi="Aptos Black" w:cstheme="majorBidi"/>
          <w:sz w:val="40"/>
          <w:szCs w:val="40"/>
        </w:rPr>
        <w:sectPr w:rsidR="002938D2" w:rsidRPr="002938D2" w:rsidSect="002938D2">
          <w:footerReference w:type="default" r:id="rId9"/>
          <w:pgSz w:w="12240" w:h="15840" w:code="1"/>
          <w:pgMar w:top="1440" w:right="720" w:bottom="720" w:left="720" w:header="720" w:footer="720" w:gutter="0"/>
          <w:pgNumType w:fmt="lowerRoman" w:start="1"/>
          <w:cols w:space="720"/>
          <w:docGrid w:linePitch="360"/>
        </w:sectPr>
      </w:pPr>
    </w:p>
    <w:p w14:paraId="758A95F0" w14:textId="775928DE" w:rsidR="002B69CD" w:rsidRPr="002B69CD" w:rsidRDefault="002B69CD" w:rsidP="00BA05B5">
      <w:pPr>
        <w:pStyle w:val="Heading1"/>
      </w:pPr>
      <w:bookmarkStart w:id="0" w:name="_Toc219151764"/>
      <w:bookmarkStart w:id="1" w:name="_Toc219152785"/>
      <w:r w:rsidRPr="002B69CD">
        <w:lastRenderedPageBreak/>
        <w:t xml:space="preserve">General coding instructions </w:t>
      </w:r>
      <w:r w:rsidRPr="002B69CD">
        <w:rPr>
          <w:i/>
          <w:iCs/>
          <w:sz w:val="28"/>
          <w:szCs w:val="28"/>
        </w:rPr>
        <w:t>(non-negotiable)</w:t>
      </w:r>
      <w:bookmarkEnd w:id="0"/>
      <w:bookmarkEnd w:id="1"/>
    </w:p>
    <w:p w14:paraId="60A717CA" w14:textId="46DA60DC" w:rsidR="002B69CD" w:rsidRPr="00666D92" w:rsidRDefault="002B69CD" w:rsidP="00BA05B5">
      <w:pPr>
        <w:pStyle w:val="ME-Header-1-List"/>
      </w:pPr>
      <w:bookmarkStart w:id="2" w:name="_Toc219151765"/>
      <w:bookmarkStart w:id="3" w:name="_Toc219152786"/>
      <w:r w:rsidRPr="00666D92">
        <w:t>SQL + DAL discipline</w:t>
      </w:r>
      <w:bookmarkEnd w:id="2"/>
      <w:bookmarkEnd w:id="3"/>
    </w:p>
    <w:p w14:paraId="0548871D" w14:textId="77777777" w:rsidR="002B69CD" w:rsidRPr="002B69CD" w:rsidRDefault="002B69CD" w:rsidP="00D84A3E">
      <w:pPr>
        <w:pStyle w:val="ListParagraph"/>
      </w:pPr>
      <w:r w:rsidRPr="005D2031">
        <w:rPr>
          <w:b/>
          <w:bCs/>
        </w:rPr>
        <w:t>SQL queries are first-class citizens</w:t>
      </w:r>
      <w:r w:rsidRPr="002B69CD">
        <w:t>: every DB operation must be a named query constant in the relevant QRY_* class.</w:t>
      </w:r>
    </w:p>
    <w:p w14:paraId="4A741822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561DB5">
        <w:t>WorkFlowDAL is the only DB entry point</w:t>
      </w:r>
      <w:r w:rsidRPr="002B69CD">
        <w:t xml:space="preserve"> for the engine.</w:t>
      </w:r>
    </w:p>
    <w:p w14:paraId="62CEBDD2" w14:textId="77777777" w:rsidR="002B69CD" w:rsidRPr="002B69CD" w:rsidRDefault="002B69CD" w:rsidP="00D84A3E">
      <w:pPr>
        <w:pStyle w:val="ListParagraph"/>
        <w:numPr>
          <w:ilvl w:val="1"/>
          <w:numId w:val="345"/>
        </w:numPr>
      </w:pPr>
      <w:r w:rsidRPr="002B69CD">
        <w:t xml:space="preserve">Engine/components </w:t>
      </w:r>
      <w:r w:rsidRPr="00561DB5">
        <w:rPr>
          <w:b/>
          <w:bCs/>
        </w:rPr>
        <w:t>must not</w:t>
      </w:r>
      <w:r w:rsidRPr="002B69CD">
        <w:t xml:space="preserve"> call leaf DALs directly (read/write DALs are internal implementation details behind IWorkFlowDAL).</w:t>
      </w:r>
    </w:p>
    <w:p w14:paraId="30550997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2B69CD">
        <w:t>Adding new DB capability:</w:t>
      </w:r>
    </w:p>
    <w:p w14:paraId="495DB9B3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Add query constant to the relevant QRY_* class</w:t>
      </w:r>
    </w:p>
    <w:p w14:paraId="2BA9EBAF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Extend the relevant DAL(s)</w:t>
      </w:r>
    </w:p>
    <w:p w14:paraId="30C36261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Expose via IWorkFlowDAL</w:t>
      </w:r>
    </w:p>
    <w:p w14:paraId="52A1F9DB" w14:textId="53BA04F5" w:rsidR="002B69CD" w:rsidRPr="002B69CD" w:rsidRDefault="002B69CD" w:rsidP="00BA05B5">
      <w:pPr>
        <w:pStyle w:val="ME-Header-1-List"/>
      </w:pPr>
      <w:bookmarkStart w:id="4" w:name="_Toc219151766"/>
      <w:bookmarkStart w:id="5" w:name="_Toc219152787"/>
      <w:r w:rsidRPr="002B69CD">
        <w:t>Formatting rules</w:t>
      </w:r>
      <w:bookmarkEnd w:id="4"/>
      <w:bookmarkEnd w:id="5"/>
    </w:p>
    <w:p w14:paraId="2AFB1F80" w14:textId="77777777" w:rsidR="002B69CD" w:rsidRPr="002B69CD" w:rsidRDefault="002B69CD" w:rsidP="00D84A3E">
      <w:pPr>
        <w:pStyle w:val="ListParagraph"/>
      </w:pPr>
      <w:r w:rsidRPr="00967B93">
        <w:rPr>
          <w:b/>
          <w:bCs/>
        </w:rPr>
        <w:t>Models</w:t>
      </w:r>
      <w:r w:rsidRPr="002B69CD">
        <w:t>: keep constructors minimal; prefer object initializer style:</w:t>
      </w:r>
    </w:p>
    <w:p w14:paraId="7EF43C46" w14:textId="6842493B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Preferred</w:t>
      </w:r>
      <w:r>
        <w:rPr>
          <w:rFonts w:ascii="Segoe UI Emoji" w:hAnsi="Segoe UI Emoji" w:cs="Segoe UI Emoji"/>
        </w:rPr>
        <w:t xml:space="preserve">: </w:t>
      </w:r>
      <w:r w:rsidR="002B69CD" w:rsidRPr="002B69CD">
        <w:t xml:space="preserve"> new X { A = a, B = b }</w:t>
      </w:r>
    </w:p>
    <w:p w14:paraId="7AB95445" w14:textId="08A21FD2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Not Preferred</w:t>
      </w:r>
      <w:r>
        <w:t xml:space="preserve">: </w:t>
      </w:r>
      <w:r w:rsidR="002B69CD" w:rsidRPr="002B69CD">
        <w:t xml:space="preserve"> “everything in constructor”</w:t>
      </w:r>
    </w:p>
    <w:p w14:paraId="32E2CB3C" w14:textId="77777777" w:rsidR="002B69CD" w:rsidRPr="002B69CD" w:rsidRDefault="002B69CD" w:rsidP="00D84A3E">
      <w:pPr>
        <w:pStyle w:val="ListParagraph"/>
      </w:pPr>
      <w:r w:rsidRPr="00967B93">
        <w:t>Method signatures and constructors</w:t>
      </w:r>
      <w:r w:rsidRPr="002B69CD">
        <w:t xml:space="preserve"> must be in </w:t>
      </w:r>
      <w:r w:rsidRPr="00967B93">
        <w:t>one line</w:t>
      </w:r>
      <w:r w:rsidRPr="002B69CD">
        <w:t xml:space="preserve"> (no multi-line wrapping).</w:t>
      </w:r>
    </w:p>
    <w:p w14:paraId="419B937D" w14:textId="77777777" w:rsidR="002B69CD" w:rsidRPr="002B69CD" w:rsidRDefault="002B69CD" w:rsidP="00D84A3E">
      <w:pPr>
        <w:pStyle w:val="ListParagraph"/>
      </w:pPr>
      <w:r w:rsidRPr="00967B93">
        <w:t>SQL query strings</w:t>
      </w:r>
      <w:r w:rsidRPr="002B69CD">
        <w:t xml:space="preserve"> must be in </w:t>
      </w:r>
      <w:r w:rsidRPr="00967B93">
        <w:t>one line</w:t>
      </w:r>
      <w:r w:rsidRPr="002B69CD">
        <w:t>.</w:t>
      </w:r>
    </w:p>
    <w:p w14:paraId="08760252" w14:textId="5618C339" w:rsidR="002B69CD" w:rsidRPr="002B69CD" w:rsidRDefault="002B69CD" w:rsidP="00BA05B5">
      <w:pPr>
        <w:pStyle w:val="ME-Header-1-List"/>
      </w:pPr>
      <w:bookmarkStart w:id="6" w:name="_Toc219151767"/>
      <w:bookmarkStart w:id="7" w:name="_Toc219152788"/>
      <w:r w:rsidRPr="002B69CD">
        <w:t>Transactions + cancellation (DbExecutionLoad)</w:t>
      </w:r>
      <w:bookmarkEnd w:id="6"/>
      <w:bookmarkEnd w:id="7"/>
    </w:p>
    <w:p w14:paraId="3243CA73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DbExecutionLoad is just: (CancellationToken + TransactionHandler).</w:t>
      </w:r>
    </w:p>
    <w:p w14:paraId="6DBA5C44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Public engine APIs accept </w:t>
      </w:r>
      <w:r w:rsidRPr="005D2031">
        <w:rPr>
          <w:b/>
          <w:bCs/>
        </w:rPr>
        <w:t>CancellationToken</w:t>
      </w:r>
      <w:r w:rsidRPr="002B69CD">
        <w:t>.</w:t>
      </w:r>
    </w:p>
    <w:p w14:paraId="21728947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Internal DB methods accept </w:t>
      </w:r>
      <w:r w:rsidRPr="005D2031">
        <w:rPr>
          <w:b/>
          <w:bCs/>
        </w:rPr>
        <w:t>DbExecutionLoad</w:t>
      </w:r>
      <w:r w:rsidRPr="002B69CD">
        <w:t>.</w:t>
      </w:r>
    </w:p>
    <w:p w14:paraId="420923E9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Transaction pattern (engine-owned):</w:t>
      </w:r>
    </w:p>
    <w:p w14:paraId="73B3878B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transaction = _dal.CreateNewTransaction();</w:t>
      </w:r>
    </w:p>
    <w:p w14:paraId="4963E0E6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using var tx = transaction.Begin(false);</w:t>
      </w:r>
    </w:p>
    <w:p w14:paraId="17B7A5B5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load = new DbExecutionLoad(ct, transaction);</w:t>
      </w:r>
    </w:p>
    <w:p w14:paraId="7B5CD589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lastRenderedPageBreak/>
        <w:t>Commit/Rollback guarded by a committed flag.</w:t>
      </w:r>
    </w:p>
    <w:p w14:paraId="3378DF3B" w14:textId="4E553A32" w:rsidR="002B69CD" w:rsidRPr="002B69CD" w:rsidRDefault="002B69CD" w:rsidP="00BA05B5">
      <w:pPr>
        <w:pStyle w:val="ME-Header-1-List"/>
      </w:pPr>
      <w:bookmarkStart w:id="8" w:name="_Toc219151768"/>
      <w:bookmarkStart w:id="9" w:name="_Toc219152789"/>
      <w:r w:rsidRPr="002B69CD">
        <w:t>“Ensure/Exists then Insert” rule</w:t>
      </w:r>
      <w:bookmarkEnd w:id="8"/>
      <w:bookmarkEnd w:id="9"/>
    </w:p>
    <w:p w14:paraId="3F18BB04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2B69CD">
        <w:t>For “upsert” style operations, prefer:</w:t>
      </w:r>
    </w:p>
    <w:p w14:paraId="32CB6777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EXISTS → return id</w:t>
      </w:r>
    </w:p>
    <w:p w14:paraId="404CFFFF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else INSERT → return id</w:t>
      </w:r>
    </w:p>
    <w:p w14:paraId="6505A337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FC02BB">
        <w:rPr>
          <w:rStyle w:val="SubtleReference"/>
        </w:rPr>
        <w:t>Avoid the pattern</w:t>
      </w:r>
      <w:r w:rsidRPr="002B69CD">
        <w:t xml:space="preserve">: </w:t>
      </w:r>
      <w:r w:rsidRPr="00FC02BB">
        <w:rPr>
          <w:rStyle w:val="IntenseReference"/>
        </w:rPr>
        <w:t>id = LAST_INSERT_ID(id)</w:t>
      </w:r>
      <w:r w:rsidRPr="002B69CD">
        <w:t xml:space="preserve"> / mutating primary key semantics.</w:t>
      </w:r>
    </w:p>
    <w:p w14:paraId="24535D0F" w14:textId="72650732" w:rsidR="002B69CD" w:rsidRPr="002B69CD" w:rsidRDefault="002B69CD" w:rsidP="00BA05B5">
      <w:pPr>
        <w:pStyle w:val="ME-Header-1-List"/>
      </w:pPr>
      <w:bookmarkStart w:id="10" w:name="_Toc219151769"/>
      <w:bookmarkStart w:id="11" w:name="_Toc219152790"/>
      <w:r w:rsidRPr="002B69CD">
        <w:t>Naming conventions (engine project)</w:t>
      </w:r>
      <w:bookmarkEnd w:id="10"/>
      <w:bookmarkEnd w:id="11"/>
    </w:p>
    <w:p w14:paraId="2D25C764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Flag enums are prefixed: LifeCycleStateFlag, LifeCycleTransitionFlag, LifeCycleInstanceFlag, LifeCycleTransitionLogFlag, etc.</w:t>
      </w:r>
    </w:p>
    <w:p w14:paraId="1D5F10FC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DAL group classes are internal sealed (except the few agreed public ones like WorkflowDAL / DALUtil).</w:t>
      </w:r>
    </w:p>
    <w:p w14:paraId="631B5C3A" w14:textId="265C4BA9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Query placeholders</w:t>
      </w:r>
      <w:r w:rsidR="00E016C5">
        <w:t xml:space="preserve"> when performing join queries</w:t>
      </w:r>
      <w:r w:rsidRPr="002B69CD">
        <w:t>: use the newer placeholders</w:t>
      </w:r>
      <w:r w:rsidR="00E016C5">
        <w:t>; Example: Joining two tables, where both table has ‘name’ field. In such case, use unique identifier for the field.</w:t>
      </w:r>
    </w:p>
    <w:p w14:paraId="2BADFE41" w14:textId="77777777" w:rsidR="002B69CD" w:rsidRPr="002B69CD" w:rsidRDefault="002B69CD" w:rsidP="00D84A3E">
      <w:pPr>
        <w:pStyle w:val="ListParagraph"/>
        <w:numPr>
          <w:ilvl w:val="1"/>
          <w:numId w:val="354"/>
        </w:numPr>
      </w:pPr>
      <w:r w:rsidRPr="002B69CD">
        <w:t>ENV_NAME, DEF_NAME (instead of reusing DISPLAY_NAME/NAME where they reduce readability)</w:t>
      </w:r>
    </w:p>
    <w:p w14:paraId="7AE51414" w14:textId="1CBDBEB0" w:rsidR="002B69CD" w:rsidRPr="002B69CD" w:rsidRDefault="002B69CD" w:rsidP="002B69CD"/>
    <w:p w14:paraId="4140438B" w14:textId="0F4519E9" w:rsidR="002B69CD" w:rsidRPr="002B69CD" w:rsidRDefault="002B69CD" w:rsidP="00BA05B5">
      <w:pPr>
        <w:pStyle w:val="Heading1"/>
      </w:pPr>
      <w:bookmarkStart w:id="12" w:name="_Toc219151770"/>
      <w:bookmarkStart w:id="13" w:name="_Toc219152791"/>
      <w:r w:rsidRPr="002B69CD">
        <w:lastRenderedPageBreak/>
        <w:t>Concept (high level)</w:t>
      </w:r>
      <w:bookmarkEnd w:id="12"/>
      <w:bookmarkEnd w:id="13"/>
    </w:p>
    <w:p w14:paraId="596C0423" w14:textId="77777777" w:rsidR="002B69CD" w:rsidRPr="002B69CD" w:rsidRDefault="002B69CD" w:rsidP="00BA05B5">
      <w:pPr>
        <w:pStyle w:val="ME-Header-1-NoList"/>
      </w:pPr>
      <w:bookmarkStart w:id="14" w:name="_Toc219151771"/>
      <w:bookmarkStart w:id="15" w:name="_Toc219152792"/>
      <w:r w:rsidRPr="001D12DD">
        <w:t>Objective</w:t>
      </w:r>
      <w:r w:rsidRPr="002B69CD">
        <w:t xml:space="preserve"> (</w:t>
      </w:r>
      <w:r w:rsidRPr="00F642E3">
        <w:t>what this engine is</w:t>
      </w:r>
      <w:r w:rsidRPr="002B69CD">
        <w:t>)</w:t>
      </w:r>
      <w:bookmarkEnd w:id="14"/>
      <w:bookmarkEnd w:id="15"/>
    </w:p>
    <w:p w14:paraId="1FE787FC" w14:textId="77777777" w:rsidR="002B69CD" w:rsidRPr="002B69CD" w:rsidRDefault="002B69CD" w:rsidP="002B69CD">
      <w:r w:rsidRPr="002B69CD">
        <w:t xml:space="preserve">A </w:t>
      </w:r>
      <w:r w:rsidRPr="002B69CD">
        <w:rPr>
          <w:b/>
          <w:bCs/>
        </w:rPr>
        <w:t>dumb, reliable, DB-backed workflow/state engine</w:t>
      </w:r>
      <w:r w:rsidRPr="002B69CD">
        <w:t xml:space="preserve"> that:</w:t>
      </w:r>
    </w:p>
    <w:p w14:paraId="10589D26" w14:textId="031F908B" w:rsidR="002B69CD" w:rsidRPr="004F5E1B" w:rsidRDefault="002B69CD" w:rsidP="00D84A3E">
      <w:pPr>
        <w:pStyle w:val="ListParagraph"/>
      </w:pPr>
      <w:r w:rsidRPr="004F5E1B">
        <w:t>Transitions an instance through states based on triggers (macro workflow)</w:t>
      </w:r>
      <w:r w:rsidR="00630154">
        <w:t>. Triggers are nothing by event-contracts raised from the application. Applications doesn’t know anything about transition or states. It has awareness only about the events.</w:t>
      </w:r>
    </w:p>
    <w:p w14:paraId="32918309" w14:textId="77777777" w:rsidR="002B69CD" w:rsidRPr="004F5E1B" w:rsidRDefault="002B69CD" w:rsidP="00D84A3E">
      <w:pPr>
        <w:pStyle w:val="ListParagraph"/>
      </w:pPr>
      <w:r w:rsidRPr="004F5E1B">
        <w:t>Emits outbound events for:</w:t>
      </w:r>
    </w:p>
    <w:p w14:paraId="6D231DD4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lifecycle transitions (macro)</w:t>
      </w:r>
      <w:r w:rsidR="00CF0035">
        <w:t xml:space="preserve"> </w:t>
      </w:r>
    </w:p>
    <w:p w14:paraId="0AAEDEC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Application has to decide which internal method to raise when a lifecycle transition is raised. </w:t>
      </w:r>
    </w:p>
    <w:p w14:paraId="6FCA3A2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>
        <w:t>App</w:t>
      </w:r>
      <w:r w:rsidRPr="00CF0035">
        <w:t xml:space="preserve"> should also take responsibility of sending the acknowledgements back to the engine. </w:t>
      </w:r>
    </w:p>
    <w:p w14:paraId="135CCE02" w14:textId="01A6C15A" w:rsidR="002B69CD" w:rsidRP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Events to internal methods are </w:t>
      </w:r>
      <w:r w:rsidRPr="00CF0035">
        <w:rPr>
          <w:rStyle w:val="SubtleReference"/>
        </w:rPr>
        <w:t>hard</w:t>
      </w:r>
      <w:r w:rsidR="00DE0CFE">
        <w:rPr>
          <w:rStyle w:val="SubtleReference"/>
        </w:rPr>
        <w:t>-</w:t>
      </w:r>
      <w:r w:rsidRPr="00CF0035">
        <w:rPr>
          <w:rStyle w:val="SubtleReference"/>
        </w:rPr>
        <w:t>coded</w:t>
      </w:r>
      <w:r w:rsidRPr="00CF0035">
        <w:t xml:space="preserve"> inside the application.</w:t>
      </w:r>
    </w:p>
    <w:p w14:paraId="0A202B88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hooks/work-items (micro orchestration)</w:t>
      </w:r>
    </w:p>
    <w:p w14:paraId="25DBC892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Directly tells the application which internal method to raise.</w:t>
      </w:r>
    </w:p>
    <w:p w14:paraId="3DD5E9CC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Benefit is that the orchestration can be controlled via json configs.</w:t>
      </w:r>
    </w:p>
    <w:p w14:paraId="6A57DF1E" w14:textId="6EA1E2FC" w:rsidR="002B69CD" w:rsidRPr="00CF0035" w:rsidRDefault="00DE0CFE" w:rsidP="00D84A3E">
      <w:pPr>
        <w:pStyle w:val="ListParagraph"/>
        <w:numPr>
          <w:ilvl w:val="2"/>
          <w:numId w:val="358"/>
        </w:numPr>
      </w:pPr>
      <w:r w:rsidRPr="00DE0CFE">
        <w:rPr>
          <w:rStyle w:val="SubtleReference"/>
        </w:rPr>
        <w:t>No hard-coding</w:t>
      </w:r>
      <w:r>
        <w:t xml:space="preserve"> </w:t>
      </w:r>
      <w:r w:rsidR="00CF0035" w:rsidRPr="00CF0035">
        <w:t>of events to internal methods.</w:t>
      </w:r>
    </w:p>
    <w:p w14:paraId="48176B2C" w14:textId="77777777" w:rsidR="002B69CD" w:rsidRPr="004F5E1B" w:rsidRDefault="002B69CD" w:rsidP="00D84A3E">
      <w:pPr>
        <w:pStyle w:val="ListParagraph"/>
      </w:pPr>
      <w:r w:rsidRPr="004F5E1B">
        <w:t>Tracks delivery/processing via ACKs and re-sends until completed</w:t>
      </w:r>
    </w:p>
    <w:p w14:paraId="457758B1" w14:textId="77777777" w:rsidR="002B69CD" w:rsidRPr="004F5E1B" w:rsidRDefault="002B69CD" w:rsidP="00D84A3E">
      <w:pPr>
        <w:pStyle w:val="ListParagraph"/>
      </w:pPr>
      <w:r w:rsidRPr="004F5E1B">
        <w:t>Automatically triggers timeout events for stale instances</w:t>
      </w:r>
    </w:p>
    <w:p w14:paraId="0E9252C0" w14:textId="77777777" w:rsidR="002B69CD" w:rsidRPr="004F5E1B" w:rsidRDefault="002B69CD" w:rsidP="00D84A3E">
      <w:pPr>
        <w:pStyle w:val="ListParagraph"/>
      </w:pPr>
      <w:r w:rsidRPr="004F5E1B">
        <w:t>Produces timeline/reporting; runtime tables are mainly for app activity/status storage</w:t>
      </w:r>
    </w:p>
    <w:p w14:paraId="1E7D3810" w14:textId="77777777" w:rsidR="002B69CD" w:rsidRPr="002B69CD" w:rsidRDefault="002B69CD" w:rsidP="002B69CD">
      <w:r w:rsidRPr="002B69CD">
        <w:rPr>
          <w:rStyle w:val="IntenseReference"/>
        </w:rPr>
        <w:t>Non-goal:</w:t>
      </w:r>
      <w:r w:rsidRPr="002B69CD">
        <w:t xml:space="preserve"> business logic. Business meaning lives in the application + JSON policies/routes, not inside the engine.</w:t>
      </w:r>
    </w:p>
    <w:p w14:paraId="5C1A85B4" w14:textId="77777777" w:rsidR="002B69CD" w:rsidRPr="002B69CD" w:rsidRDefault="002B69CD" w:rsidP="00BA05B5">
      <w:pPr>
        <w:pStyle w:val="Heading1"/>
      </w:pPr>
      <w:bookmarkStart w:id="16" w:name="_Toc219151772"/>
      <w:bookmarkStart w:id="17" w:name="_Toc219152793"/>
      <w:r w:rsidRPr="002B69CD">
        <w:lastRenderedPageBreak/>
        <w:t xml:space="preserve">Core runtime flow </w:t>
      </w:r>
      <w:r w:rsidRPr="00601185">
        <w:rPr>
          <w:i/>
          <w:iCs/>
          <w:sz w:val="32"/>
          <w:szCs w:val="32"/>
        </w:rPr>
        <w:t>(application → engine → application)</w:t>
      </w:r>
      <w:bookmarkEnd w:id="16"/>
      <w:bookmarkEnd w:id="17"/>
    </w:p>
    <w:p w14:paraId="00882D86" w14:textId="2331573D" w:rsidR="002B69CD" w:rsidRPr="002B69CD" w:rsidRDefault="002B69CD" w:rsidP="00BA05B5">
      <w:pPr>
        <w:pStyle w:val="ME-Header-1-List"/>
      </w:pPr>
      <w:bookmarkStart w:id="18" w:name="_Toc219151773"/>
      <w:bookmarkStart w:id="19" w:name="_Toc219152794"/>
      <w:r w:rsidRPr="002B69CD">
        <w:t>Trigger (application → engine)</w:t>
      </w:r>
      <w:bookmarkEnd w:id="18"/>
      <w:bookmarkEnd w:id="19"/>
    </w:p>
    <w:p w14:paraId="03472D13" w14:textId="77777777" w:rsidR="002B69CD" w:rsidRPr="002B69CD" w:rsidRDefault="002B69CD" w:rsidP="002B69CD">
      <w:r w:rsidRPr="002B69CD">
        <w:t>Application calls:</w:t>
      </w:r>
    </w:p>
    <w:p w14:paraId="5C98D8A4" w14:textId="77777777" w:rsidR="002B69CD" w:rsidRPr="002B69CD" w:rsidRDefault="002B69CD" w:rsidP="00D84A3E">
      <w:pPr>
        <w:pStyle w:val="ListParagraph"/>
      </w:pPr>
      <w:r w:rsidRPr="008F1B0C">
        <w:rPr>
          <w:rStyle w:val="IntenseReference"/>
        </w:rPr>
        <w:t>TriggerAsync</w:t>
      </w:r>
      <w:r w:rsidRPr="002B69CD">
        <w:t>(LifeCycleTriggerRequest req, ct)</w:t>
      </w:r>
    </w:p>
    <w:p w14:paraId="6EBBED64" w14:textId="77777777" w:rsidR="002B69CD" w:rsidRPr="002B69CD" w:rsidRDefault="002B69CD" w:rsidP="002B69CD">
      <w:r w:rsidRPr="002B69CD">
        <w:t>Minimum req fields:</w:t>
      </w:r>
    </w:p>
    <w:p w14:paraId="3A8F16CE" w14:textId="4979CFEA" w:rsidR="002B69CD" w:rsidRPr="002B69CD" w:rsidRDefault="002B69CD" w:rsidP="00D84A3E">
      <w:pPr>
        <w:pStyle w:val="ListParagraph"/>
      </w:pPr>
      <w:r w:rsidRPr="002B69CD">
        <w:t>env_code, def_name</w:t>
      </w:r>
      <w:r w:rsidR="00DF3CC0">
        <w:t xml:space="preserve">; </w:t>
      </w:r>
      <w:r w:rsidR="00DF3CC0" w:rsidRPr="00DF3CC0">
        <w:rPr>
          <w:rStyle w:val="IntenseEmphasis"/>
        </w:rPr>
        <w:t>to find the target definition version</w:t>
      </w:r>
    </w:p>
    <w:p w14:paraId="1E6AB1E2" w14:textId="417A22AD" w:rsidR="002B69CD" w:rsidRPr="002B69CD" w:rsidRDefault="002B69CD" w:rsidP="00D84A3E">
      <w:pPr>
        <w:pStyle w:val="ListParagraph"/>
      </w:pPr>
      <w:r w:rsidRPr="002B69CD">
        <w:t>external_ref (application correlation key)</w:t>
      </w:r>
      <w:r w:rsidR="00B35BAA">
        <w:t xml:space="preserve">; </w:t>
      </w:r>
      <w:r w:rsidR="00B35BAA" w:rsidRPr="00B35BAA">
        <w:rPr>
          <w:rStyle w:val="IntenseEmphasis"/>
        </w:rPr>
        <w:t>important as this is how both app and engine correlates</w:t>
      </w:r>
    </w:p>
    <w:p w14:paraId="7E36E4CB" w14:textId="03C13BA1" w:rsidR="002B69CD" w:rsidRPr="002B69CD" w:rsidRDefault="002B69CD" w:rsidP="00D84A3E">
      <w:pPr>
        <w:pStyle w:val="ListParagraph"/>
      </w:pPr>
      <w:r w:rsidRPr="002B69CD">
        <w:t>event (name or code)</w:t>
      </w:r>
      <w:r w:rsidR="00DF3CC0">
        <w:t xml:space="preserve">; </w:t>
      </w:r>
      <w:r w:rsidR="00DF3CC0" w:rsidRPr="00DF3CC0">
        <w:rPr>
          <w:rStyle w:val="IntenseEmphasis"/>
        </w:rPr>
        <w:t>to initiate the transition</w:t>
      </w:r>
    </w:p>
    <w:p w14:paraId="1AF43AB5" w14:textId="0ECED38B" w:rsidR="002B69CD" w:rsidRPr="002B69CD" w:rsidRDefault="002B69CD" w:rsidP="00D84A3E">
      <w:pPr>
        <w:pStyle w:val="ListParagraph"/>
      </w:pPr>
      <w:r w:rsidRPr="002B69CD">
        <w:t>request_id (recommended for idempotency)</w:t>
      </w:r>
      <w:r w:rsidR="00DF3CC0">
        <w:t xml:space="preserve">; </w:t>
      </w:r>
    </w:p>
    <w:p w14:paraId="267CE814" w14:textId="68AE5922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actor, payload</w:t>
      </w:r>
      <w:r w:rsidR="00DF3CC0" w:rsidRPr="00DF3CC0">
        <w:rPr>
          <w:rStyle w:val="IntenseEmphasis"/>
        </w:rPr>
        <w:t xml:space="preserve">; actor is for timeline tracking &amp; payload is for carryforward to next stage </w:t>
      </w:r>
    </w:p>
    <w:p w14:paraId="20E01531" w14:textId="6740F36A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ack required (if you keep this as a request flag)</w:t>
      </w:r>
      <w:r w:rsidR="00DF3CC0">
        <w:t xml:space="preserve">; </w:t>
      </w:r>
      <w:r w:rsidR="00DF3CC0" w:rsidRPr="00DF3CC0">
        <w:rPr>
          <w:rStyle w:val="IntenseEmphasis"/>
        </w:rPr>
        <w:t>default true, so we get ack</w:t>
      </w:r>
    </w:p>
    <w:p w14:paraId="4F99CF0B" w14:textId="5CE615E4" w:rsidR="002B69CD" w:rsidRPr="002B69CD" w:rsidRDefault="002B69CD" w:rsidP="00BA05B5">
      <w:pPr>
        <w:pStyle w:val="ME-Header-1-List"/>
      </w:pPr>
      <w:bookmarkStart w:id="20" w:name="_Toc219151774"/>
      <w:bookmarkStart w:id="21" w:name="_Toc219152795"/>
      <w:r w:rsidRPr="002B69CD">
        <w:t>Engine evaluates + persists (engine → DB)</w:t>
      </w:r>
      <w:bookmarkEnd w:id="20"/>
      <w:bookmarkEnd w:id="21"/>
    </w:p>
    <w:p w14:paraId="5AA8B575" w14:textId="77777777" w:rsidR="002B69CD" w:rsidRPr="002B69CD" w:rsidRDefault="002B69CD" w:rsidP="002B69CD">
      <w:r w:rsidRPr="002B69CD">
        <w:t xml:space="preserve">Engine does, inside </w:t>
      </w:r>
      <w:r w:rsidRPr="002B69CD">
        <w:rPr>
          <w:rStyle w:val="SubtleReference"/>
        </w:rPr>
        <w:t>one transaction:</w:t>
      </w:r>
    </w:p>
    <w:p w14:paraId="154628E4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2B69CD">
        <w:t xml:space="preserve">Load </w:t>
      </w:r>
      <w:r w:rsidRPr="00102FD8">
        <w:t>blueprint (</w:t>
      </w:r>
      <w:r w:rsidRPr="00B209A0">
        <w:rPr>
          <w:rStyle w:val="IntenseReference"/>
        </w:rPr>
        <w:t>IBlueprintManager</w:t>
      </w:r>
      <w:r w:rsidRPr="00102FD8">
        <w:t>) — cached read.</w:t>
      </w:r>
    </w:p>
    <w:p w14:paraId="3F9B6F12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102FD8">
        <w:t>Ensure instance exists (</w:t>
      </w:r>
      <w:r w:rsidRPr="00B209A0">
        <w:rPr>
          <w:rStyle w:val="IntenseReference"/>
        </w:rPr>
        <w:t>IStateMachine.EnsureInstanceAsync</w:t>
      </w:r>
      <w:r w:rsidRPr="00102FD8">
        <w:t>)</w:t>
      </w:r>
    </w:p>
    <w:p w14:paraId="4900E0E0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102FD8">
        <w:t>Apply transition (</w:t>
      </w:r>
      <w:r w:rsidRPr="00B209A0">
        <w:rPr>
          <w:rStyle w:val="IntenseReference"/>
        </w:rPr>
        <w:t>IStateMachine.ApplyTransitionAsync</w:t>
      </w:r>
      <w:r w:rsidRPr="002B69CD">
        <w:t>)</w:t>
      </w:r>
    </w:p>
    <w:p w14:paraId="41BFDB53" w14:textId="77777777" w:rsidR="002B69CD" w:rsidRPr="002B69CD" w:rsidRDefault="002B69CD" w:rsidP="00D84A3E">
      <w:pPr>
        <w:pStyle w:val="ME-List-Numbered"/>
      </w:pPr>
      <w:r w:rsidRPr="002B69CD">
        <w:t xml:space="preserve">validates transition </w:t>
      </w:r>
      <w:r w:rsidRPr="00102FD8">
        <w:t>exists</w:t>
      </w:r>
      <w:r w:rsidRPr="002B69CD">
        <w:t xml:space="preserve"> for (from_state, event)</w:t>
      </w:r>
    </w:p>
    <w:p w14:paraId="784DD2D8" w14:textId="3C02B94E" w:rsidR="002B69CD" w:rsidRPr="003B7B06" w:rsidRDefault="002B69CD" w:rsidP="00D84A3E">
      <w:pPr>
        <w:pStyle w:val="ME-List-Numbered"/>
        <w:rPr>
          <w:rStyle w:val="IntenseEmphasis"/>
        </w:rPr>
      </w:pPr>
      <w:r w:rsidRPr="002B69CD">
        <w:t>updates instance current state using CAS</w:t>
      </w:r>
      <w:r w:rsidR="003B7B06">
        <w:t xml:space="preserve"> </w:t>
      </w:r>
      <w:r w:rsidR="003B7B06" w:rsidRPr="003B7B06">
        <w:rPr>
          <w:rStyle w:val="IntenseEmphasis"/>
        </w:rPr>
        <w:t>(</w:t>
      </w:r>
      <w:r w:rsidR="003B7B06" w:rsidRPr="00CC6DC3">
        <w:rPr>
          <w:rStyle w:val="IntenseEmphasis"/>
          <w:b/>
          <w:bCs/>
        </w:rPr>
        <w:t>C</w:t>
      </w:r>
      <w:r w:rsidR="003B7B06" w:rsidRPr="003B7B06">
        <w:rPr>
          <w:rStyle w:val="IntenseEmphasis"/>
        </w:rPr>
        <w:t xml:space="preserve">ompare </w:t>
      </w:r>
      <w:r w:rsidR="003B7B06" w:rsidRPr="00CC6DC3">
        <w:rPr>
          <w:rStyle w:val="IntenseEmphasis"/>
          <w:b/>
          <w:bCs/>
        </w:rPr>
        <w:t>A</w:t>
      </w:r>
      <w:r w:rsidR="003B7B06" w:rsidRPr="003B7B06">
        <w:rPr>
          <w:rStyle w:val="IntenseEmphasis"/>
        </w:rPr>
        <w:t xml:space="preserve">nd </w:t>
      </w:r>
      <w:r w:rsidR="003B7B06" w:rsidRPr="00CC6DC3">
        <w:rPr>
          <w:rStyle w:val="IntenseEmphasis"/>
          <w:b/>
          <w:bCs/>
        </w:rPr>
        <w:t>S</w:t>
      </w:r>
      <w:r w:rsidR="003B7B06" w:rsidRPr="003B7B06">
        <w:rPr>
          <w:rStyle w:val="IntenseEmphasis"/>
        </w:rPr>
        <w:t>et; basically Upsert)</w:t>
      </w:r>
    </w:p>
    <w:p w14:paraId="5C9EA48C" w14:textId="77777777" w:rsidR="002B69CD" w:rsidRPr="002B69CD" w:rsidRDefault="002B69CD" w:rsidP="00D84A3E">
      <w:pPr>
        <w:pStyle w:val="ME-List-Numbered"/>
      </w:pPr>
      <w:r w:rsidRPr="002B69CD">
        <w:t>inserts lifecycle timeline (lifecycle, lifecycle_data)</w:t>
      </w:r>
    </w:p>
    <w:p w14:paraId="4D1B8745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rPr>
          <w:rStyle w:val="ME-List-NumberedChar"/>
        </w:rPr>
        <w:t>Resolve policy (</w:t>
      </w:r>
      <w:r w:rsidRPr="002B69CD">
        <w:rPr>
          <w:rStyle w:val="IntenseReference"/>
        </w:rPr>
        <w:t>IPolicyEnforcer.ResolvePolicyAsync</w:t>
      </w:r>
      <w:r w:rsidRPr="002B69CD">
        <w:t>)</w:t>
      </w:r>
    </w:p>
    <w:p w14:paraId="342137E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optionally attach policy to instance</w:t>
      </w:r>
    </w:p>
    <w:p w14:paraId="796BABCE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t xml:space="preserve">Emit hooks </w:t>
      </w:r>
      <w:r w:rsidRPr="002B69CD">
        <w:rPr>
          <w:rStyle w:val="IntenseReference"/>
        </w:rPr>
        <w:t>(IPolicyEnforcer.EmitHooksAsync</w:t>
      </w:r>
      <w:r w:rsidRPr="002B69CD">
        <w:t>)</w:t>
      </w:r>
    </w:p>
    <w:p w14:paraId="62CF8969" w14:textId="10EE1AF4" w:rsidR="00DD2225" w:rsidRDefault="002B69CD" w:rsidP="006C3E90">
      <w:pPr>
        <w:numPr>
          <w:ilvl w:val="1"/>
          <w:numId w:val="362"/>
        </w:numPr>
        <w:rPr>
          <w:rStyle w:val="IntenseEmphasis"/>
        </w:rPr>
      </w:pPr>
      <w:r w:rsidRPr="002B69CD">
        <w:t>inserts hook rows (work items)</w:t>
      </w:r>
      <w:r w:rsidR="00817A81">
        <w:t xml:space="preserve"> </w:t>
      </w:r>
      <w:r w:rsidR="00DD2225">
        <w:t>Note</w:t>
      </w:r>
      <w:r w:rsidR="00DD2225" w:rsidRPr="00DD2225">
        <w:rPr>
          <w:rStyle w:val="IntenseEmphasis"/>
        </w:rPr>
        <w:t xml:space="preserve">: “Emit hooks” = </w:t>
      </w:r>
      <w:r w:rsidR="00DD2225" w:rsidRPr="00817A81">
        <w:rPr>
          <w:rStyle w:val="IntenseEmphasis"/>
          <w:b/>
          <w:bCs/>
        </w:rPr>
        <w:t>derive hook work-items from policy</w:t>
      </w:r>
      <w:r w:rsidR="00DD2225" w:rsidRPr="00DD2225">
        <w:rPr>
          <w:rStyle w:val="IntenseEmphasis"/>
        </w:rPr>
        <w:t>/routes and persist them, so they can be dispatched reliably (with ACK tracking), same as lifecycle events.</w:t>
      </w:r>
    </w:p>
    <w:p w14:paraId="5B4BE28E" w14:textId="594C3C1B" w:rsidR="00817A81" w:rsidRPr="00E55E2E" w:rsidRDefault="00817A81" w:rsidP="00D84A3E">
      <w:pPr>
        <w:pStyle w:val="ME-List-Numbered"/>
      </w:pPr>
      <w:r w:rsidRPr="00817A81">
        <w:lastRenderedPageBreak/>
        <w:t>Prepare Hook Emissions in memory</w:t>
      </w:r>
      <w:r w:rsidR="00E55E2E">
        <w:t xml:space="preserve">. </w:t>
      </w:r>
      <w:r w:rsidR="00E55E2E" w:rsidRPr="00E55E2E">
        <w:t>(Emit hooks doesn’t raise events immediately. Not inside the transaction.)</w:t>
      </w:r>
    </w:p>
    <w:p w14:paraId="630C0C62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t>Create ACK records (</w:t>
      </w:r>
      <w:r w:rsidRPr="002B69CD">
        <w:rPr>
          <w:rStyle w:val="IntenseReference"/>
        </w:rPr>
        <w:t>IAckManager</w:t>
      </w:r>
      <w:r w:rsidRPr="002B69CD">
        <w:t>)</w:t>
      </w:r>
    </w:p>
    <w:p w14:paraId="6043F88C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lifecycle ack (linked to lifecycle_id)</w:t>
      </w:r>
    </w:p>
    <w:p w14:paraId="2AA2F0B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hook ack (linked to hook_id)</w:t>
      </w:r>
    </w:p>
    <w:p w14:paraId="47FA99B7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consumer tracking rows per consumer</w:t>
      </w:r>
    </w:p>
    <w:p w14:paraId="73E7E282" w14:textId="77777777" w:rsidR="002B69CD" w:rsidRDefault="002B69CD" w:rsidP="002B69CD">
      <w:r w:rsidRPr="002B69CD">
        <w:rPr>
          <w:rStyle w:val="SubtleReference"/>
        </w:rPr>
        <w:t>Commit first.</w:t>
      </w:r>
      <w:r w:rsidRPr="002B69CD">
        <w:br/>
        <w:t>Only after commit, the engine raises C# events.</w:t>
      </w:r>
    </w:p>
    <w:p w14:paraId="21E99E0C" w14:textId="33950FD1" w:rsidR="002B69CD" w:rsidRPr="002B69CD" w:rsidRDefault="002B69CD" w:rsidP="00BA05B5">
      <w:pPr>
        <w:pStyle w:val="ME-Header-1-List"/>
      </w:pPr>
      <w:bookmarkStart w:id="22" w:name="_Toc219151775"/>
      <w:bookmarkStart w:id="23" w:name="_Toc219152796"/>
      <w:r w:rsidRPr="002B69CD">
        <w:t>Emit outbound events (engine → application)</w:t>
      </w:r>
      <w:bookmarkEnd w:id="22"/>
      <w:bookmarkEnd w:id="23"/>
    </w:p>
    <w:p w14:paraId="1A60FFEA" w14:textId="77777777" w:rsidR="002B69CD" w:rsidRPr="002B69CD" w:rsidRDefault="002B69CD" w:rsidP="002B69CD">
      <w:r w:rsidRPr="002B69CD">
        <w:t xml:space="preserve">The engine exposes </w:t>
      </w:r>
      <w:r w:rsidRPr="002B69CD">
        <w:rPr>
          <w:b/>
          <w:bCs/>
        </w:rPr>
        <w:t>two C# events</w:t>
      </w:r>
      <w:r w:rsidRPr="002B69CD">
        <w:t xml:space="preserve"> only:</w:t>
      </w:r>
    </w:p>
    <w:p w14:paraId="16466769" w14:textId="77777777" w:rsidR="002B69CD" w:rsidRPr="002B69CD" w:rsidRDefault="002B69CD" w:rsidP="00D84A3E">
      <w:pPr>
        <w:pStyle w:val="ME-List-Numbered"/>
        <w:numPr>
          <w:ilvl w:val="0"/>
          <w:numId w:val="363"/>
        </w:numPr>
      </w:pPr>
      <w:r w:rsidRPr="00F45DD7">
        <w:rPr>
          <w:rStyle w:val="SubtleReference"/>
        </w:rPr>
        <w:t>EventRaised</w:t>
      </w:r>
      <w:r w:rsidRPr="002B69CD">
        <w:t>(</w:t>
      </w:r>
      <w:r w:rsidRPr="00F45DD7">
        <w:rPr>
          <w:rStyle w:val="IntenseReference"/>
        </w:rPr>
        <w:t>ILifeCycleEvent</w:t>
      </w:r>
      <w:r w:rsidRPr="002B69CD">
        <w:t>) — actionable</w:t>
      </w:r>
    </w:p>
    <w:p w14:paraId="25F9F1DA" w14:textId="77777777" w:rsidR="002B69CD" w:rsidRPr="002B69CD" w:rsidRDefault="002B69CD" w:rsidP="00D84A3E">
      <w:pPr>
        <w:pStyle w:val="ME-List-Numbered"/>
      </w:pPr>
      <w:r w:rsidRPr="002B69CD">
        <w:t>used for both lifecycle transition events and hook events</w:t>
      </w:r>
    </w:p>
    <w:p w14:paraId="00BFEF59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F45DD7">
        <w:rPr>
          <w:rStyle w:val="SubtleReference"/>
        </w:rPr>
        <w:t>NoticeRaised</w:t>
      </w:r>
      <w:r w:rsidRPr="002B69CD">
        <w:t>(</w:t>
      </w:r>
      <w:r w:rsidRPr="00F45DD7">
        <w:rPr>
          <w:rStyle w:val="IntenseReference"/>
        </w:rPr>
        <w:t>LifeCycleNotice</w:t>
      </w:r>
      <w:r w:rsidRPr="002B69CD">
        <w:t>) — informational</w:t>
      </w:r>
    </w:p>
    <w:p w14:paraId="5E4DD0D1" w14:textId="77777777" w:rsidR="002B69CD" w:rsidRPr="002B69CD" w:rsidRDefault="002B69CD" w:rsidP="00D84A3E">
      <w:pPr>
        <w:pStyle w:val="ME-List-Numbered"/>
      </w:pPr>
      <w:r w:rsidRPr="002B69CD">
        <w:t>retries, failures, duplicates, stale warnings, etc.</w:t>
      </w:r>
    </w:p>
    <w:p w14:paraId="6A50D790" w14:textId="77777777" w:rsidR="002B69CD" w:rsidRPr="002B69CD" w:rsidRDefault="002B69CD" w:rsidP="002B69CD">
      <w:r w:rsidRPr="002B69CD">
        <w:rPr>
          <w:b/>
          <w:bCs/>
        </w:rPr>
        <w:t>Base event requirement (mandatory):</w:t>
      </w:r>
      <w:r w:rsidRPr="002B69CD">
        <w:br/>
        <w:t>All actionable events (transition + hook) derive from one base event and MUST include:</w:t>
      </w:r>
    </w:p>
    <w:p w14:paraId="3A6A9B5C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external_ref</w:t>
      </w:r>
    </w:p>
    <w:p w14:paraId="26D6EF6A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ack_guid</w:t>
      </w:r>
    </w:p>
    <w:p w14:paraId="1EAB8AEE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plus event information (transition/hook details)</w:t>
      </w:r>
    </w:p>
    <w:p w14:paraId="35FD82A3" w14:textId="2A8AE051" w:rsidR="002B69CD" w:rsidRPr="002B69CD" w:rsidRDefault="002B69CD" w:rsidP="00BA05B5">
      <w:pPr>
        <w:pStyle w:val="ME-Header-1-List"/>
      </w:pPr>
      <w:bookmarkStart w:id="24" w:name="_Toc219151776"/>
      <w:bookmarkStart w:id="25" w:name="_Toc219152797"/>
      <w:r w:rsidRPr="002B69CD">
        <w:t>Ack updates (application → engine)</w:t>
      </w:r>
      <w:bookmarkEnd w:id="24"/>
      <w:bookmarkEnd w:id="25"/>
    </w:p>
    <w:p w14:paraId="59896734" w14:textId="77777777" w:rsidR="002B69CD" w:rsidRPr="002B69CD" w:rsidRDefault="002B69CD" w:rsidP="002B69CD">
      <w:r w:rsidRPr="002B69CD">
        <w:t>Application calls:</w:t>
      </w:r>
    </w:p>
    <w:p w14:paraId="07491461" w14:textId="77777777" w:rsidR="002B69CD" w:rsidRPr="002B69CD" w:rsidRDefault="002B69CD" w:rsidP="00D84A3E">
      <w:pPr>
        <w:pStyle w:val="ListParagraph"/>
      </w:pPr>
      <w:r w:rsidRPr="004D4AC4">
        <w:rPr>
          <w:rStyle w:val="IntenseReference"/>
        </w:rPr>
        <w:t>AckAsync</w:t>
      </w:r>
      <w:r w:rsidRPr="002B69CD">
        <w:t>(consumerId, ackGuid, outcome, …)</w:t>
      </w:r>
    </w:p>
    <w:p w14:paraId="199F8297" w14:textId="2F6010FC" w:rsidR="002B69CD" w:rsidRPr="002B69CD" w:rsidRDefault="002B69CD" w:rsidP="002B69CD">
      <w:pPr>
        <w:rPr>
          <w:b/>
          <w:bCs/>
        </w:rPr>
      </w:pPr>
      <w:r w:rsidRPr="002B69CD">
        <w:rPr>
          <w:b/>
          <w:bCs/>
        </w:rPr>
        <w:t>ACK stages:</w:t>
      </w:r>
      <w:r w:rsidR="000C1948" w:rsidRPr="007827BA">
        <w:rPr>
          <w:b/>
          <w:bCs/>
        </w:rPr>
        <w:t xml:space="preserve"> (AckOutcome)</w:t>
      </w:r>
    </w:p>
    <w:p w14:paraId="17619AEC" w14:textId="62E059F0" w:rsidR="002B69CD" w:rsidRPr="002B69CD" w:rsidRDefault="002B69CD" w:rsidP="00B16D5D">
      <w:pPr>
        <w:pStyle w:val="ListParagraph"/>
        <w:rPr>
          <w:i/>
          <w:iCs/>
        </w:rPr>
      </w:pPr>
      <w:r w:rsidRPr="002B69CD">
        <w:rPr>
          <w:b/>
          <w:bCs/>
        </w:rPr>
        <w:t>Delivered</w:t>
      </w:r>
      <w:r w:rsidRPr="002B69CD">
        <w:t>: “I received the event” (fast)</w:t>
      </w:r>
      <w:r w:rsidR="004D4AC4">
        <w:t xml:space="preserve">; </w:t>
      </w:r>
      <w:r w:rsidR="004D4AC4" w:rsidRPr="004D4AC4">
        <w:rPr>
          <w:i/>
          <w:iCs/>
        </w:rPr>
        <w:t>expected in less than 30 seconds.</w:t>
      </w:r>
    </w:p>
    <w:p w14:paraId="16810ED4" w14:textId="1B7E78AF" w:rsidR="002B69CD" w:rsidRPr="002B69CD" w:rsidRDefault="002B69CD" w:rsidP="00B16D5D">
      <w:pPr>
        <w:pStyle w:val="ListParagraph"/>
      </w:pPr>
      <w:r w:rsidRPr="002B69CD">
        <w:rPr>
          <w:b/>
          <w:bCs/>
        </w:rPr>
        <w:t>Processed</w:t>
      </w:r>
      <w:r w:rsidRPr="002B69CD">
        <w:t>: “I finished processing the event” (slow)</w:t>
      </w:r>
      <w:r w:rsidR="004D4AC4">
        <w:t xml:space="preserve">; </w:t>
      </w:r>
      <w:r w:rsidR="004D4AC4" w:rsidRPr="004D4AC4">
        <w:rPr>
          <w:i/>
          <w:iCs/>
        </w:rPr>
        <w:t>expected in less than 5 minutes</w:t>
      </w:r>
      <w:r w:rsidR="004D4AC4">
        <w:t>.</w:t>
      </w:r>
    </w:p>
    <w:p w14:paraId="70228C3E" w14:textId="77777777" w:rsidR="002B69CD" w:rsidRDefault="002B69CD" w:rsidP="00B16D5D">
      <w:pPr>
        <w:pStyle w:val="ListParagraph"/>
      </w:pPr>
      <w:r w:rsidRPr="002B69CD">
        <w:t>Failed/Retry can exist as outcomes, but core persistence today is status + retry_count/last_retry.</w:t>
      </w:r>
    </w:p>
    <w:p w14:paraId="0BB63B69" w14:textId="4A7DF0A1" w:rsidR="000C1948" w:rsidRPr="007827BA" w:rsidRDefault="000C1948" w:rsidP="000C1948">
      <w:pPr>
        <w:rPr>
          <w:b/>
          <w:bCs/>
        </w:rPr>
      </w:pPr>
      <w:r w:rsidRPr="007827BA">
        <w:rPr>
          <w:b/>
          <w:bCs/>
        </w:rPr>
        <w:lastRenderedPageBreak/>
        <w:t>AckOutcome vs AckStatus</w:t>
      </w:r>
    </w:p>
    <w:p w14:paraId="562CCFFB" w14:textId="160645D9" w:rsidR="000C1948" w:rsidRPr="00AF35B0" w:rsidRDefault="000C1948" w:rsidP="00D84A3E">
      <w:pPr>
        <w:pStyle w:val="ListParagraph"/>
        <w:rPr>
          <w:rStyle w:val="IntenseEmphasis"/>
        </w:rPr>
      </w:pPr>
      <w:r w:rsidRPr="007827BA">
        <w:rPr>
          <w:rStyle w:val="IntenseReference"/>
        </w:rPr>
        <w:t>AckOutcome</w:t>
      </w:r>
      <w:r>
        <w:t xml:space="preserve"> is what the application reports to the Engine. </w:t>
      </w:r>
      <w:r w:rsidRPr="00AF35B0">
        <w:rPr>
          <w:rStyle w:val="IntenseEmphasis"/>
        </w:rPr>
        <w:t>i.o.w; Input from Application</w:t>
      </w:r>
    </w:p>
    <w:p w14:paraId="1BF77C3B" w14:textId="3C7808B0" w:rsidR="000C1948" w:rsidRPr="001C1930" w:rsidRDefault="000C1948" w:rsidP="00D84A3E">
      <w:pPr>
        <w:pStyle w:val="ListParagraph"/>
        <w:rPr>
          <w:rStyle w:val="IntenseEmphasis"/>
          <w:i w:val="0"/>
          <w:iCs w:val="0"/>
          <w:color w:val="auto"/>
        </w:rPr>
      </w:pPr>
      <w:r w:rsidRPr="007827BA">
        <w:rPr>
          <w:rStyle w:val="IntenseReference"/>
        </w:rPr>
        <w:t>AckStatus</w:t>
      </w:r>
      <w:r>
        <w:t xml:space="preserve"> is what the database stores as a state of an ack record. </w:t>
      </w:r>
      <w:r w:rsidRPr="00AF35B0">
        <w:rPr>
          <w:rStyle w:val="IntenseEmphasis"/>
        </w:rPr>
        <w:t>i.o.w; Persisted state</w:t>
      </w:r>
    </w:p>
    <w:p w14:paraId="672BAFEB" w14:textId="77777777" w:rsidR="001C1930" w:rsidRPr="001C1930" w:rsidRDefault="001C1930" w:rsidP="001C1930">
      <w:r w:rsidRPr="001C1930">
        <w:rPr>
          <w:b/>
          <w:bCs/>
        </w:rPr>
        <w:t>Mapping</w:t>
      </w:r>
      <w:r w:rsidRPr="001C1930">
        <w:t>:</w:t>
      </w:r>
    </w:p>
    <w:p w14:paraId="1208C87B" w14:textId="77777777" w:rsidR="001C1930" w:rsidRPr="001C1930" w:rsidRDefault="001C1930" w:rsidP="00D84A3E">
      <w:pPr>
        <w:pStyle w:val="ListParagraph"/>
      </w:pPr>
      <w:r w:rsidRPr="001C1930">
        <w:t>Outcome.Delivered → Status.Delivered</w:t>
      </w:r>
    </w:p>
    <w:p w14:paraId="75FFBEB1" w14:textId="77777777" w:rsidR="001C1930" w:rsidRPr="001C1930" w:rsidRDefault="001C1930" w:rsidP="00D84A3E">
      <w:pPr>
        <w:pStyle w:val="ListParagraph"/>
      </w:pPr>
      <w:r w:rsidRPr="001C1930">
        <w:t>Outcome.Processed → Status.Processed</w:t>
      </w:r>
    </w:p>
    <w:p w14:paraId="6F438C5A" w14:textId="77777777" w:rsidR="001C1930" w:rsidRPr="001C1930" w:rsidRDefault="001C1930" w:rsidP="00D84A3E">
      <w:pPr>
        <w:pStyle w:val="ListParagraph"/>
      </w:pPr>
      <w:r w:rsidRPr="001C1930">
        <w:t>Outcome.Failed → Status.Failed</w:t>
      </w:r>
    </w:p>
    <w:p w14:paraId="0D6C42DF" w14:textId="77777777" w:rsidR="001C1930" w:rsidRPr="001C1930" w:rsidRDefault="001C1930" w:rsidP="00D84A3E">
      <w:pPr>
        <w:pStyle w:val="ListParagraph"/>
      </w:pPr>
      <w:r w:rsidRPr="001C1930">
        <w:t>Outcome.Retry → Status.Pending + MarkRetry(...) (increment retry_count/last_retry)</w:t>
      </w:r>
    </w:p>
    <w:p w14:paraId="3DEB0B16" w14:textId="77777777" w:rsidR="002B69CD" w:rsidRPr="002B69CD" w:rsidRDefault="002B69CD" w:rsidP="00BA05B5">
      <w:pPr>
        <w:pStyle w:val="ME-Header-1-List"/>
      </w:pPr>
      <w:bookmarkStart w:id="26" w:name="_Toc219151777"/>
      <w:bookmarkStart w:id="27" w:name="_Toc219152798"/>
      <w:r w:rsidRPr="002B69CD">
        <w:t>Reliability: Monitor (the heart of idempotency)</w:t>
      </w:r>
      <w:bookmarkEnd w:id="26"/>
      <w:bookmarkEnd w:id="27"/>
    </w:p>
    <w:p w14:paraId="7D150E0D" w14:textId="77777777" w:rsidR="002B69CD" w:rsidRPr="002B69CD" w:rsidRDefault="002B69CD" w:rsidP="002B69CD">
      <w:r w:rsidRPr="002B69CD">
        <w:t xml:space="preserve">Monitor runs periodically and does </w:t>
      </w:r>
      <w:r w:rsidRPr="002B69CD">
        <w:rPr>
          <w:b/>
          <w:bCs/>
        </w:rPr>
        <w:t>two major jobs</w:t>
      </w:r>
      <w:r w:rsidRPr="002B69CD">
        <w:t>:</w:t>
      </w:r>
    </w:p>
    <w:p w14:paraId="2BC8F85E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A) ACK re-dispatch (reliable delivery)</w:t>
      </w:r>
    </w:p>
    <w:p w14:paraId="57ECFA80" w14:textId="77777777" w:rsidR="002B69CD" w:rsidRPr="002B69CD" w:rsidRDefault="002B69CD" w:rsidP="002B69CD">
      <w:r w:rsidRPr="002B69CD">
        <w:t>Continuously queries ack dispatch views and re-raises events:</w:t>
      </w:r>
    </w:p>
    <w:p w14:paraId="3952DDDD" w14:textId="77777777" w:rsidR="002B69CD" w:rsidRPr="002B69CD" w:rsidRDefault="002B69CD" w:rsidP="002B69CD">
      <w:pPr>
        <w:numPr>
          <w:ilvl w:val="0"/>
          <w:numId w:val="308"/>
        </w:numPr>
      </w:pPr>
      <w:r w:rsidRPr="002B69CD">
        <w:rPr>
          <w:b/>
          <w:bCs/>
        </w:rPr>
        <w:t>Pending too long (delivery not confirmed)</w:t>
      </w:r>
    </w:p>
    <w:p w14:paraId="3B162733" w14:textId="77777777" w:rsidR="002B69CD" w:rsidRPr="002B69CD" w:rsidRDefault="002B69CD" w:rsidP="00D84A3E">
      <w:pPr>
        <w:pStyle w:val="ListParagraph"/>
      </w:pPr>
      <w:r w:rsidRPr="002B69CD">
        <w:t xml:space="preserve">If an ack is Pending for more than </w:t>
      </w:r>
      <w:r w:rsidRPr="00B11C19">
        <w:rPr>
          <w:rStyle w:val="IntenseReference"/>
        </w:rPr>
        <w:t>30 seconds</w:t>
      </w:r>
      <w:r w:rsidRPr="002B69CD">
        <w:t>:</w:t>
      </w:r>
    </w:p>
    <w:p w14:paraId="5BEAA70B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 the same event again (same ack_guid, same payload)</w:t>
      </w:r>
    </w:p>
    <w:p w14:paraId="541730D4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 (retry_count, last_retry)</w:t>
      </w:r>
    </w:p>
    <w:p w14:paraId="18B91B12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a notice containing ackGuid + instance id + consumer id + kind</w:t>
      </w:r>
    </w:p>
    <w:p w14:paraId="10504427" w14:textId="77777777" w:rsidR="002B69CD" w:rsidRPr="002B69CD" w:rsidRDefault="002B69CD" w:rsidP="002B69CD">
      <w:pPr>
        <w:numPr>
          <w:ilvl w:val="0"/>
          <w:numId w:val="310"/>
        </w:numPr>
      </w:pPr>
      <w:r w:rsidRPr="002B69CD">
        <w:rPr>
          <w:b/>
          <w:bCs/>
        </w:rPr>
        <w:t>Delivered but not processed too long</w:t>
      </w:r>
    </w:p>
    <w:p w14:paraId="72535200" w14:textId="77777777" w:rsidR="002B69CD" w:rsidRPr="002B69CD" w:rsidRDefault="002B69CD" w:rsidP="00D84A3E">
      <w:pPr>
        <w:pStyle w:val="ListParagraph"/>
      </w:pPr>
      <w:r w:rsidRPr="002B69CD">
        <w:t xml:space="preserve">If an ack is Delivered but not Processed for more than </w:t>
      </w:r>
      <w:r w:rsidRPr="00B11C19">
        <w:rPr>
          <w:rStyle w:val="IntenseReference"/>
        </w:rPr>
        <w:t>5 minutes</w:t>
      </w:r>
      <w:r w:rsidRPr="002B69CD">
        <w:t>:</w:t>
      </w:r>
    </w:p>
    <w:p w14:paraId="017DAEE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re-raise/remind (same event, same ack_guid)</w:t>
      </w:r>
    </w:p>
    <w:p w14:paraId="4DACADB6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</w:t>
      </w:r>
    </w:p>
    <w:p w14:paraId="7491035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notice (ackGuid + instance id + consumer id + kind)</w:t>
      </w:r>
    </w:p>
    <w:p w14:paraId="7A3B3A29" w14:textId="77777777" w:rsidR="002B69CD" w:rsidRPr="002B69CD" w:rsidRDefault="002B69CD" w:rsidP="002B69CD">
      <w:r w:rsidRPr="002B69CD">
        <w:t xml:space="preserve">These timings are captured in </w:t>
      </w:r>
      <w:r w:rsidRPr="002B69CD">
        <w:rPr>
          <w:rStyle w:val="IntenseReference"/>
        </w:rPr>
        <w:t>WorkFlowEngineOptions</w:t>
      </w:r>
      <w:r w:rsidRPr="002B69CD">
        <w:t>.</w:t>
      </w:r>
    </w:p>
    <w:p w14:paraId="4D333167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B) Stale state automation (timeout events)</w:t>
      </w:r>
    </w:p>
    <w:p w14:paraId="3FFB15A8" w14:textId="77777777" w:rsidR="002B69CD" w:rsidRPr="002B69CD" w:rsidRDefault="002B69CD" w:rsidP="002B69CD">
      <w:r w:rsidRPr="002B69CD">
        <w:t>Monitor also scans instances:</w:t>
      </w:r>
    </w:p>
    <w:p w14:paraId="1E7AB4AF" w14:textId="77777777" w:rsidR="002B69CD" w:rsidRPr="002B69CD" w:rsidRDefault="002B69CD" w:rsidP="00740E4A">
      <w:pPr>
        <w:pStyle w:val="ListParagraph"/>
      </w:pPr>
      <w:r w:rsidRPr="002B69CD">
        <w:t xml:space="preserve">If an instance remains in a state beyond </w:t>
      </w:r>
      <w:r w:rsidRPr="00E14074">
        <w:rPr>
          <w:rStyle w:val="IntenseReference"/>
        </w:rPr>
        <w:t>its configured timeout_minutes</w:t>
      </w:r>
      <w:r w:rsidRPr="002B69CD">
        <w:t>:</w:t>
      </w:r>
    </w:p>
    <w:p w14:paraId="64727191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lastRenderedPageBreak/>
        <w:t>raise notice: stale instance detected</w:t>
      </w:r>
    </w:p>
    <w:p w14:paraId="157BB945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if blueprint defines timeout_event for that state:</w:t>
      </w:r>
    </w:p>
    <w:p w14:paraId="467F4DA1" w14:textId="77777777" w:rsidR="002B69CD" w:rsidRPr="002B69CD" w:rsidRDefault="002B69CD" w:rsidP="00740E4A">
      <w:pPr>
        <w:pStyle w:val="ListParagraph"/>
        <w:numPr>
          <w:ilvl w:val="2"/>
          <w:numId w:val="358"/>
        </w:numPr>
      </w:pPr>
      <w:r w:rsidRPr="002B69CD">
        <w:t>auto-trigger that event as system-triggered (same pipeline as normal trigger)</w:t>
      </w:r>
    </w:p>
    <w:p w14:paraId="1CD1F0DB" w14:textId="76D84041" w:rsidR="002B69CD" w:rsidRPr="002B69CD" w:rsidRDefault="002B69CD" w:rsidP="002B69CD"/>
    <w:p w14:paraId="3D11D375" w14:textId="5F3508E8" w:rsidR="002B69CD" w:rsidRPr="002B69CD" w:rsidRDefault="002B69CD" w:rsidP="00BA05B5">
      <w:pPr>
        <w:pStyle w:val="Heading1"/>
      </w:pPr>
      <w:bookmarkStart w:id="28" w:name="_Toc219151778"/>
      <w:bookmarkStart w:id="29" w:name="_Toc219152799"/>
      <w:r w:rsidRPr="002B69CD">
        <w:lastRenderedPageBreak/>
        <w:t>Example</w:t>
      </w:r>
      <w:r w:rsidR="00DC3938">
        <w:t>s</w:t>
      </w:r>
      <w:r w:rsidRPr="002B69CD">
        <w:t xml:space="preserve"> (end-to-end)</w:t>
      </w:r>
      <w:bookmarkEnd w:id="28"/>
      <w:bookmarkEnd w:id="29"/>
    </w:p>
    <w:p w14:paraId="6FE9F76F" w14:textId="77777777" w:rsidR="002B69CD" w:rsidRPr="002B69CD" w:rsidRDefault="002B69CD" w:rsidP="00BA05B5">
      <w:pPr>
        <w:pStyle w:val="ME-Header-1-List"/>
      </w:pPr>
      <w:bookmarkStart w:id="30" w:name="_Toc219151779"/>
      <w:bookmarkStart w:id="31" w:name="_Toc219152800"/>
      <w:r w:rsidRPr="002B69CD">
        <w:t>Example A — Normal transition with ACK</w:t>
      </w:r>
      <w:bookmarkEnd w:id="30"/>
      <w:bookmarkEnd w:id="31"/>
    </w:p>
    <w:p w14:paraId="7DC6458C" w14:textId="77777777" w:rsidR="002B69CD" w:rsidRPr="002B69CD" w:rsidRDefault="002B69CD" w:rsidP="002B69CD">
      <w:pPr>
        <w:numPr>
          <w:ilvl w:val="0"/>
          <w:numId w:val="313"/>
        </w:numPr>
      </w:pPr>
      <w:r w:rsidRPr="002B69CD">
        <w:rPr>
          <w:b/>
          <w:bCs/>
        </w:rPr>
        <w:t>App triggers</w:t>
      </w:r>
    </w:p>
    <w:p w14:paraId="3A66FF2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Env: 1, Def: "VendorPreQualification"</w:t>
      </w:r>
    </w:p>
    <w:p w14:paraId="1C5829C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ExternalRef: "VENDOR-00042"</w:t>
      </w:r>
    </w:p>
    <w:p w14:paraId="7D48901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Event: "Submit"</w:t>
      </w:r>
    </w:p>
    <w:p w14:paraId="63CD7EE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RequestId: "req-2026-01-04-0001"</w:t>
      </w:r>
    </w:p>
    <w:p w14:paraId="5D8B3492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Payload: { ... }</w:t>
      </w:r>
    </w:p>
    <w:p w14:paraId="406CA326" w14:textId="77777777" w:rsidR="002B69CD" w:rsidRPr="002B69CD" w:rsidRDefault="002B69CD" w:rsidP="002B69CD">
      <w:pPr>
        <w:numPr>
          <w:ilvl w:val="0"/>
          <w:numId w:val="315"/>
        </w:numPr>
      </w:pPr>
      <w:r w:rsidRPr="002B69CD">
        <w:rPr>
          <w:b/>
          <w:bCs/>
        </w:rPr>
        <w:t>Engine commits DB</w:t>
      </w:r>
    </w:p>
    <w:p w14:paraId="22BBC80A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Ensures instance (def_version_id, external_ref)</w:t>
      </w:r>
    </w:p>
    <w:p w14:paraId="18F5FC4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Current state moves: Draft → Submitted</w:t>
      </w:r>
    </w:p>
    <w:p w14:paraId="2FDCF98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Inserts lifecycle row + lifecycle_data</w:t>
      </w:r>
    </w:p>
    <w:p w14:paraId="4B5E7F6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Creates one lifecycle ack and consumer rows (for resolved consumers)</w:t>
      </w:r>
    </w:p>
    <w:p w14:paraId="034B2CFA" w14:textId="77777777" w:rsidR="002B69CD" w:rsidRPr="002B69CD" w:rsidRDefault="002B69CD" w:rsidP="002B69CD">
      <w:pPr>
        <w:numPr>
          <w:ilvl w:val="0"/>
          <w:numId w:val="317"/>
        </w:numPr>
      </w:pPr>
      <w:r w:rsidRPr="002B69CD">
        <w:rPr>
          <w:b/>
          <w:bCs/>
        </w:rPr>
        <w:t>Engine raises transition event</w:t>
      </w:r>
      <w:r w:rsidRPr="002B69CD">
        <w:br/>
        <w:t>Application receives ILifeCycleEvent with:</w:t>
      </w:r>
    </w:p>
    <w:p w14:paraId="76092505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external_ref = "VENDOR-00042"</w:t>
      </w:r>
    </w:p>
    <w:p w14:paraId="57DE257B" w14:textId="478840E9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ack_guid = "..."  critical</w:t>
      </w:r>
    </w:p>
    <w:p w14:paraId="0050C969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transition details: from_state, to_state, event, lifecycle_id, occurred_at</w:t>
      </w:r>
    </w:p>
    <w:p w14:paraId="364B7FEF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optional policy info</w:t>
      </w:r>
    </w:p>
    <w:p w14:paraId="0977D5E9" w14:textId="77777777" w:rsidR="002B69CD" w:rsidRPr="002B69CD" w:rsidRDefault="002B69CD" w:rsidP="002B69CD">
      <w:pPr>
        <w:numPr>
          <w:ilvl w:val="0"/>
          <w:numId w:val="319"/>
        </w:numPr>
      </w:pPr>
      <w:r w:rsidRPr="002B69CD">
        <w:rPr>
          <w:b/>
          <w:bCs/>
        </w:rPr>
        <w:t>App acks Delivered</w:t>
      </w:r>
    </w:p>
    <w:p w14:paraId="55560497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Delivered)</w:t>
      </w:r>
    </w:p>
    <w:p w14:paraId="5FFAF07E" w14:textId="77777777" w:rsidR="002B69CD" w:rsidRPr="002B69CD" w:rsidRDefault="002B69CD" w:rsidP="002B69CD">
      <w:pPr>
        <w:numPr>
          <w:ilvl w:val="0"/>
          <w:numId w:val="321"/>
        </w:numPr>
      </w:pPr>
      <w:r w:rsidRPr="002B69CD">
        <w:rPr>
          <w:b/>
          <w:bCs/>
        </w:rPr>
        <w:t>App finishes work and acks Processed</w:t>
      </w:r>
    </w:p>
    <w:p w14:paraId="38E8F13C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Processed)</w:t>
      </w:r>
    </w:p>
    <w:p w14:paraId="246C79F2" w14:textId="77777777" w:rsidR="002B69CD" w:rsidRPr="002B69CD" w:rsidRDefault="002B69CD" w:rsidP="00BA05B5">
      <w:pPr>
        <w:pStyle w:val="ME-Header-1-List"/>
      </w:pPr>
      <w:bookmarkStart w:id="32" w:name="_Toc219151780"/>
      <w:bookmarkStart w:id="33" w:name="_Toc219152801"/>
      <w:r w:rsidRPr="002B69CD">
        <w:t>Example B — Pending ACK retry (30 seconds)</w:t>
      </w:r>
      <w:bookmarkEnd w:id="32"/>
      <w:bookmarkEnd w:id="33"/>
    </w:p>
    <w:p w14:paraId="708EFCDF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t>Engine dispatched event at T0 but app didn’t ack Delivered.</w:t>
      </w:r>
    </w:p>
    <w:p w14:paraId="3887ED8D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lastRenderedPageBreak/>
        <w:t>At T0 + 30s, monitor finds:</w:t>
      </w:r>
    </w:p>
    <w:p w14:paraId="51B0FB7C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status = Pending</w:t>
      </w:r>
    </w:p>
    <w:p w14:paraId="0DACA5E8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last_retry older than threshold</w:t>
      </w:r>
    </w:p>
    <w:p w14:paraId="3365714D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re-raises the same event (same ack_guid)</w:t>
      </w:r>
    </w:p>
    <w:p w14:paraId="55B85D67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raises notice:</w:t>
      </w:r>
    </w:p>
    <w:p w14:paraId="1CE42EBB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Kind = AckRetryPending</w:t>
      </w:r>
    </w:p>
    <w:p w14:paraId="78E18E80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includes: ack_guid, instance_id, external_ref, consumer_id, retry_count</w:t>
      </w:r>
    </w:p>
    <w:p w14:paraId="1E923405" w14:textId="77777777" w:rsidR="002B69CD" w:rsidRPr="002B69CD" w:rsidRDefault="002B69CD" w:rsidP="00BA05B5">
      <w:pPr>
        <w:pStyle w:val="ME-Header-1-List"/>
      </w:pPr>
      <w:bookmarkStart w:id="34" w:name="_Toc219151781"/>
      <w:bookmarkStart w:id="35" w:name="_Toc219152802"/>
      <w:r w:rsidRPr="002B69CD">
        <w:t>Example C — Delivered but not processed reminder (5 minutes)</w:t>
      </w:r>
      <w:bookmarkEnd w:id="34"/>
      <w:bookmarkEnd w:id="35"/>
    </w:p>
    <w:p w14:paraId="69E254AB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App acks Delivered quickly, but processing takes too long.</w:t>
      </w:r>
    </w:p>
    <w:p w14:paraId="2AD71CD5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At Delivered + 5m, monitor re-raises event as a reminder.</w:t>
      </w:r>
    </w:p>
    <w:p w14:paraId="1979E2C2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Notice raised:</w:t>
      </w:r>
    </w:p>
    <w:p w14:paraId="73FCFBF9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Kind = AckReminderProcessedPending</w:t>
      </w:r>
    </w:p>
    <w:p w14:paraId="4B5B74F2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includes same fields + age</w:t>
      </w:r>
    </w:p>
    <w:p w14:paraId="00AD6734" w14:textId="77777777" w:rsidR="002B69CD" w:rsidRPr="002B69CD" w:rsidRDefault="002B69CD" w:rsidP="00BA05B5">
      <w:pPr>
        <w:pStyle w:val="ME-Header-1-List"/>
      </w:pPr>
      <w:bookmarkStart w:id="36" w:name="_Toc219151782"/>
      <w:bookmarkStart w:id="37" w:name="_Toc219152803"/>
      <w:r w:rsidRPr="002B69CD">
        <w:t>Example D — Stale state timeout automation</w:t>
      </w:r>
      <w:bookmarkEnd w:id="36"/>
      <w:bookmarkEnd w:id="37"/>
    </w:p>
    <w:p w14:paraId="175CF4E8" w14:textId="77777777" w:rsidR="002B69CD" w:rsidRPr="002B69CD" w:rsidRDefault="002B69CD" w:rsidP="002B69CD">
      <w:pPr>
        <w:numPr>
          <w:ilvl w:val="0"/>
          <w:numId w:val="329"/>
        </w:numPr>
      </w:pPr>
      <w:r w:rsidRPr="002B69CD">
        <w:t>Instance enters state Review with:</w:t>
      </w:r>
    </w:p>
    <w:p w14:paraId="642C38E7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timeout_minutes = 60</w:t>
      </w:r>
    </w:p>
    <w:p w14:paraId="0F8FEC58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timeout_event = "AutoReject"</w:t>
      </w:r>
    </w:p>
    <w:p w14:paraId="1F6AB5DA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detects instance still in Review after &gt; 60 minutes.</w:t>
      </w:r>
    </w:p>
    <w:p w14:paraId="5BCF236B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raises notice:</w:t>
      </w:r>
    </w:p>
    <w:p w14:paraId="348E94B1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Kind = StateStale</w:t>
      </w:r>
    </w:p>
    <w:p w14:paraId="5CEB1574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includes: instance_id, external_ref, state, age, timeout_event</w:t>
      </w:r>
    </w:p>
    <w:p w14:paraId="41A2E419" w14:textId="77777777" w:rsidR="002B69CD" w:rsidRPr="002B69CD" w:rsidRDefault="002B69CD" w:rsidP="002B69CD">
      <w:pPr>
        <w:numPr>
          <w:ilvl w:val="0"/>
          <w:numId w:val="333"/>
        </w:numPr>
      </w:pPr>
      <w:r w:rsidRPr="002B69CD">
        <w:t>Monitor triggers system event "AutoReject" through the same transactional trigger pipeline.</w:t>
      </w:r>
    </w:p>
    <w:p w14:paraId="4E3FA88F" w14:textId="1CB7FD8D" w:rsidR="002B69CD" w:rsidRPr="002B69CD" w:rsidRDefault="002B69CD" w:rsidP="00BA05B5">
      <w:pPr>
        <w:pStyle w:val="Heading1"/>
      </w:pPr>
      <w:bookmarkStart w:id="38" w:name="_Toc219151783"/>
      <w:bookmarkStart w:id="39" w:name="_Toc219152804"/>
      <w:r w:rsidRPr="002B69CD">
        <w:lastRenderedPageBreak/>
        <w:t>Major engine components and roles</w:t>
      </w:r>
      <w:bookmarkEnd w:id="38"/>
      <w:bookmarkEnd w:id="39"/>
    </w:p>
    <w:p w14:paraId="7B3267C3" w14:textId="5E0C56CA" w:rsidR="002B69CD" w:rsidRPr="002B69CD" w:rsidRDefault="002B69CD" w:rsidP="00BA05B5">
      <w:pPr>
        <w:pStyle w:val="ME-Header-1-List"/>
      </w:pPr>
      <w:bookmarkStart w:id="40" w:name="_Toc219151784"/>
      <w:bookmarkStart w:id="41" w:name="_Toc219152805"/>
      <w:r w:rsidRPr="002B69CD">
        <w:t>WorkFlowDAL (DB gateway)</w:t>
      </w:r>
      <w:bookmarkEnd w:id="40"/>
      <w:bookmarkEnd w:id="41"/>
    </w:p>
    <w:p w14:paraId="57C3A0AB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Single entry point to DB for all engine operations.</w:t>
      </w:r>
    </w:p>
    <w:p w14:paraId="06F7B1A4" w14:textId="77777777" w:rsidR="002B69CD" w:rsidRPr="002B69CD" w:rsidRDefault="002B69CD" w:rsidP="00C50FA2">
      <w:pPr>
        <w:pStyle w:val="ListParagraph"/>
      </w:pPr>
      <w:r w:rsidRPr="002B69CD">
        <w:t>Consolidates all read/write DALs</w:t>
      </w:r>
    </w:p>
    <w:p w14:paraId="67669B2C" w14:textId="77777777" w:rsidR="002B69CD" w:rsidRPr="002B69CD" w:rsidRDefault="002B69CD" w:rsidP="00C50FA2">
      <w:pPr>
        <w:pStyle w:val="ListParagraph"/>
      </w:pPr>
      <w:r w:rsidRPr="002B69CD">
        <w:t>Enforces query-first discipline (QRY_*)</w:t>
      </w:r>
    </w:p>
    <w:p w14:paraId="665BC278" w14:textId="77777777" w:rsidR="002B69CD" w:rsidRPr="002B69CD" w:rsidRDefault="002B69CD" w:rsidP="00C50FA2">
      <w:pPr>
        <w:pStyle w:val="ListParagraph"/>
      </w:pPr>
      <w:r w:rsidRPr="002B69CD">
        <w:t>Exposes CreateNewTransaction() for engine-owned transactions</w:t>
      </w:r>
    </w:p>
    <w:p w14:paraId="69406D7A" w14:textId="0EF6AA8E" w:rsidR="002B69CD" w:rsidRPr="002B69CD" w:rsidRDefault="002B69CD" w:rsidP="00BA05B5">
      <w:pPr>
        <w:pStyle w:val="ME-Header-1-List"/>
      </w:pPr>
      <w:bookmarkStart w:id="42" w:name="_Toc219151785"/>
      <w:bookmarkStart w:id="43" w:name="_Toc219152806"/>
      <w:r w:rsidRPr="002B69CD">
        <w:t>BlueprintImporter (IBlueprintImporter)</w:t>
      </w:r>
      <w:bookmarkEnd w:id="42"/>
      <w:bookmarkEnd w:id="43"/>
    </w:p>
    <w:p w14:paraId="67B4D322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Import-time canonicalization (JSON → SQL).</w:t>
      </w:r>
    </w:p>
    <w:p w14:paraId="1F14BC2F" w14:textId="77777777" w:rsidR="002B69CD" w:rsidRPr="002B69CD" w:rsidRDefault="002B69CD" w:rsidP="00C57414">
      <w:pPr>
        <w:pStyle w:val="ListParagraph"/>
      </w:pPr>
      <w:r w:rsidRPr="002B69CD">
        <w:t>Loads definition JSON: states/events/transitions/categories/timeouts</w:t>
      </w:r>
    </w:p>
    <w:p w14:paraId="79842213" w14:textId="77777777" w:rsidR="002B69CD" w:rsidRPr="002B69CD" w:rsidRDefault="002B69CD" w:rsidP="00C57414">
      <w:pPr>
        <w:pStyle w:val="ListParagraph"/>
      </w:pPr>
      <w:r w:rsidRPr="002B69CD">
        <w:t>Loads policy JSON: routes/hooks/emit rules</w:t>
      </w:r>
    </w:p>
    <w:p w14:paraId="5D1C2C49" w14:textId="77777777" w:rsidR="002B69CD" w:rsidRPr="002B69CD" w:rsidRDefault="002B69CD" w:rsidP="00C57414">
      <w:pPr>
        <w:pStyle w:val="ListParagraph"/>
      </w:pPr>
      <w:r w:rsidRPr="002B69CD">
        <w:t>Writes normalized SQL rows:</w:t>
      </w:r>
    </w:p>
    <w:p w14:paraId="1CDBD040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environment, definition, def_version</w:t>
      </w:r>
    </w:p>
    <w:p w14:paraId="37D0F806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state, events, transition</w:t>
      </w:r>
    </w:p>
    <w:p w14:paraId="66C7D0AC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policy, def_policy link (and any route tables you maintain)</w:t>
      </w:r>
    </w:p>
    <w:p w14:paraId="1A9D562A" w14:textId="77777777" w:rsidR="002B69CD" w:rsidRPr="002B69CD" w:rsidRDefault="002B69CD" w:rsidP="00C57414">
      <w:pPr>
        <w:pStyle w:val="ListParagraph"/>
      </w:pPr>
      <w:r w:rsidRPr="002B69CD">
        <w:t>Should run entire import in one transaction.</w:t>
      </w:r>
    </w:p>
    <w:p w14:paraId="20FF5084" w14:textId="105BC1E9" w:rsidR="002B69CD" w:rsidRPr="002B69CD" w:rsidRDefault="002B69CD" w:rsidP="00BA05B5">
      <w:pPr>
        <w:pStyle w:val="ME-Header-1-List"/>
      </w:pPr>
      <w:bookmarkStart w:id="44" w:name="_Toc219151786"/>
      <w:bookmarkStart w:id="45" w:name="_Toc219152807"/>
      <w:r w:rsidRPr="002B69CD">
        <w:t>BlueprintManager (IBlueprintManager)</w:t>
      </w:r>
      <w:bookmarkEnd w:id="44"/>
      <w:bookmarkEnd w:id="45"/>
    </w:p>
    <w:p w14:paraId="7DC0A7D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Runtime blueprint read + cache.</w:t>
      </w:r>
    </w:p>
    <w:p w14:paraId="62F33B9E" w14:textId="77777777" w:rsidR="002B69CD" w:rsidRPr="002B69CD" w:rsidRDefault="002B69CD" w:rsidP="007E2463">
      <w:pPr>
        <w:pStyle w:val="ListParagraph"/>
      </w:pPr>
      <w:r w:rsidRPr="002B69CD">
        <w:t>Builds LifeCycleBlueprint from DB (states/events/transitions lookup maps)</w:t>
      </w:r>
    </w:p>
    <w:p w14:paraId="284300E1" w14:textId="77777777" w:rsidR="002B69CD" w:rsidRPr="002B69CD" w:rsidRDefault="002B69CD" w:rsidP="007E2463">
      <w:pPr>
        <w:pStyle w:val="ListParagraph"/>
      </w:pPr>
      <w:r w:rsidRPr="002B69CD">
        <w:t>Caches latest by (env_code, def_name) and by def_version_id</w:t>
      </w:r>
    </w:p>
    <w:p w14:paraId="2D858178" w14:textId="77777777" w:rsidR="002B69CD" w:rsidRPr="002B69CD" w:rsidRDefault="002B69CD" w:rsidP="007E2463">
      <w:pPr>
        <w:pStyle w:val="ListParagraph"/>
      </w:pPr>
      <w:r w:rsidRPr="002B69CD">
        <w:t>Supports invalidation after imports</w:t>
      </w:r>
    </w:p>
    <w:p w14:paraId="75C4A83D" w14:textId="77777777" w:rsidR="002B69CD" w:rsidRPr="002B69CD" w:rsidRDefault="002B69CD" w:rsidP="007E2463">
      <w:pPr>
        <w:pStyle w:val="ListParagraph"/>
      </w:pPr>
      <w:r w:rsidRPr="002B69CD">
        <w:t>Important cache rule: do not “poison” cache with a canceled task (avoid capturing ct inside cached lazy).</w:t>
      </w:r>
    </w:p>
    <w:p w14:paraId="14772F96" w14:textId="45C1D0E7" w:rsidR="002B69CD" w:rsidRPr="002B69CD" w:rsidRDefault="002B69CD" w:rsidP="00BA05B5">
      <w:pPr>
        <w:pStyle w:val="ME-Header-1-List"/>
      </w:pPr>
      <w:bookmarkStart w:id="46" w:name="_Toc219151787"/>
      <w:bookmarkStart w:id="47" w:name="_Toc219152808"/>
      <w:r w:rsidRPr="002B69CD">
        <w:t>StateMachine (IStateMachine)</w:t>
      </w:r>
      <w:bookmarkEnd w:id="46"/>
      <w:bookmarkEnd w:id="47"/>
    </w:p>
    <w:p w14:paraId="3B69580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Pure state transition executor (dumb by design).</w:t>
      </w:r>
    </w:p>
    <w:p w14:paraId="536393EF" w14:textId="77777777" w:rsidR="002B69CD" w:rsidRPr="002B69CD" w:rsidRDefault="002B69CD" w:rsidP="002C6BCF">
      <w:pPr>
        <w:pStyle w:val="ListParagraph"/>
      </w:pPr>
      <w:r w:rsidRPr="002B69CD">
        <w:lastRenderedPageBreak/>
        <w:t>Ensures instance exists for (def_version_id, external_ref)</w:t>
      </w:r>
    </w:p>
    <w:p w14:paraId="2E2F0DEB" w14:textId="77777777" w:rsidR="002B69CD" w:rsidRPr="002B69CD" w:rsidRDefault="002B69CD" w:rsidP="002C6BCF">
      <w:pPr>
        <w:pStyle w:val="ListParagraph"/>
      </w:pPr>
      <w:r w:rsidRPr="002B69CD">
        <w:t>Resolves event (by code or name)</w:t>
      </w:r>
    </w:p>
    <w:p w14:paraId="5E35BEE5" w14:textId="77777777" w:rsidR="002B69CD" w:rsidRPr="002B69CD" w:rsidRDefault="002B69CD" w:rsidP="002C6BCF">
      <w:pPr>
        <w:pStyle w:val="ListParagraph"/>
      </w:pPr>
      <w:r w:rsidRPr="002B69CD">
        <w:t>Validates transition exists</w:t>
      </w:r>
    </w:p>
    <w:p w14:paraId="4EE93ED1" w14:textId="77777777" w:rsidR="002B69CD" w:rsidRPr="002B69CD" w:rsidRDefault="002B69CD" w:rsidP="002C6BCF">
      <w:pPr>
        <w:pStyle w:val="ListParagraph"/>
      </w:pPr>
      <w:r w:rsidRPr="002B69CD">
        <w:t>Updates instance state using CAS to avoid race conflicts</w:t>
      </w:r>
    </w:p>
    <w:p w14:paraId="651BB9C8" w14:textId="77777777" w:rsidR="002B69CD" w:rsidRPr="002B69CD" w:rsidRDefault="002B69CD" w:rsidP="002C6BCF">
      <w:pPr>
        <w:pStyle w:val="ListParagraph"/>
      </w:pPr>
      <w:r w:rsidRPr="002B69CD">
        <w:t>Writes lifecycle log/timeline (lifecycle, lifecycle_data)</w:t>
      </w:r>
    </w:p>
    <w:p w14:paraId="73B31009" w14:textId="77777777" w:rsidR="002B69CD" w:rsidRPr="002B69CD" w:rsidRDefault="002B69CD" w:rsidP="002C6BCF">
      <w:pPr>
        <w:pStyle w:val="ListParagraph"/>
      </w:pPr>
      <w:r w:rsidRPr="002B69CD">
        <w:t>Returns ApplyTransitionResult (Applied/Reason/From/To/Event/LifeCycleId)</w:t>
      </w:r>
    </w:p>
    <w:p w14:paraId="377B1611" w14:textId="3EAD163E" w:rsidR="002B69CD" w:rsidRPr="002B69CD" w:rsidRDefault="002B69CD" w:rsidP="00BA05B5">
      <w:pPr>
        <w:pStyle w:val="ME-Header-1-List"/>
      </w:pPr>
      <w:bookmarkStart w:id="48" w:name="_Toc219151788"/>
      <w:bookmarkStart w:id="49" w:name="_Toc219152809"/>
      <w:r w:rsidRPr="002B69CD">
        <w:t>PolicyEnforcer (IPolicyEnforcer)</w:t>
      </w:r>
      <w:bookmarkEnd w:id="48"/>
      <w:bookmarkEnd w:id="49"/>
    </w:p>
    <w:p w14:paraId="080A5A21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Routes/policy evaluation + hook emission.</w:t>
      </w:r>
    </w:p>
    <w:p w14:paraId="10305033" w14:textId="77777777" w:rsidR="002B69CD" w:rsidRPr="002B69CD" w:rsidRDefault="002B69CD" w:rsidP="00AB2B5F">
      <w:pPr>
        <w:pStyle w:val="ListParagraph"/>
      </w:pPr>
      <w:r w:rsidRPr="002B69CD">
        <w:t>Resolves policy for a given state after transition</w:t>
      </w:r>
    </w:p>
    <w:p w14:paraId="28816E73" w14:textId="77777777" w:rsidR="002B69CD" w:rsidRPr="002B69CD" w:rsidRDefault="002B69CD" w:rsidP="00AB2B5F">
      <w:pPr>
        <w:pStyle w:val="ListParagraph"/>
      </w:pPr>
      <w:r w:rsidRPr="002B69CD">
        <w:t>Emits hooks/work-items when policy says so:</w:t>
      </w:r>
    </w:p>
    <w:p w14:paraId="0876F4EB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creates hook rows in DB</w:t>
      </w:r>
    </w:p>
    <w:p w14:paraId="569E8541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prepares hook emission objects with metadata/payload</w:t>
      </w:r>
    </w:p>
    <w:p w14:paraId="1A6AFD0F" w14:textId="77777777" w:rsidR="002B69CD" w:rsidRPr="002B69CD" w:rsidRDefault="002B69CD" w:rsidP="00AB2B5F">
      <w:pPr>
        <w:pStyle w:val="ListParagraph"/>
      </w:pPr>
      <w:r w:rsidRPr="002B69CD">
        <w:t>Does not implement business logic; only reads policy JSON and translates to DB + emitted events.</w:t>
      </w:r>
    </w:p>
    <w:p w14:paraId="157AF840" w14:textId="00D506DC" w:rsidR="002B69CD" w:rsidRPr="002B69CD" w:rsidRDefault="002B69CD" w:rsidP="00BA05B5">
      <w:pPr>
        <w:pStyle w:val="ME-Header-1-List"/>
      </w:pPr>
      <w:bookmarkStart w:id="50" w:name="_Toc219151789"/>
      <w:bookmarkStart w:id="51" w:name="_Toc219152810"/>
      <w:r w:rsidRPr="002B69CD">
        <w:t>AckManager (IAckManager)</w:t>
      </w:r>
      <w:bookmarkEnd w:id="50"/>
      <w:bookmarkEnd w:id="51"/>
    </w:p>
    <w:p w14:paraId="299273E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ACK persistence + consumer tracking + monitor-ready dispatch lists.</w:t>
      </w:r>
    </w:p>
    <w:p w14:paraId="72748DA0" w14:textId="77777777" w:rsidR="002B69CD" w:rsidRPr="002B69CD" w:rsidRDefault="002B69CD" w:rsidP="00D521DE">
      <w:pPr>
        <w:pStyle w:val="ListParagraph"/>
      </w:pPr>
      <w:r w:rsidRPr="002B69CD">
        <w:t>Creates ack records and links:</w:t>
      </w:r>
    </w:p>
    <w:p w14:paraId="7C6A1BDF" w14:textId="77777777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>lc_ack (lifecycle_id → ack_id)</w:t>
      </w:r>
    </w:p>
    <w:p w14:paraId="0DBC37D2" w14:textId="77777777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>hook_ack (hook_id → ack_id)</w:t>
      </w:r>
    </w:p>
    <w:p w14:paraId="08B625DF" w14:textId="77777777" w:rsidR="002B69CD" w:rsidRPr="002B69CD" w:rsidRDefault="002B69CD" w:rsidP="00D521DE">
      <w:pPr>
        <w:pStyle w:val="ListParagraph"/>
      </w:pPr>
      <w:r w:rsidRPr="002B69CD">
        <w:t>Creates consumer status rows (ack_consumer)</w:t>
      </w:r>
    </w:p>
    <w:p w14:paraId="4ED7806D" w14:textId="77777777" w:rsidR="002B69CD" w:rsidRPr="002B69CD" w:rsidRDefault="002B69CD" w:rsidP="00D521DE">
      <w:pPr>
        <w:pStyle w:val="ListParagraph"/>
      </w:pPr>
      <w:r w:rsidRPr="002B69CD">
        <w:t>Updates statuses on AckAsync calls from the app</w:t>
      </w:r>
    </w:p>
    <w:p w14:paraId="3C66BA14" w14:textId="77777777" w:rsidR="002B69CD" w:rsidRPr="002B69CD" w:rsidRDefault="002B69CD" w:rsidP="00D521DE">
      <w:pPr>
        <w:pStyle w:val="ListParagraph"/>
      </w:pPr>
      <w:r w:rsidRPr="002B69CD">
        <w:t>Provides monitor methods to list “pending dispatch” items from ack dispatch queries</w:t>
      </w:r>
    </w:p>
    <w:p w14:paraId="4BFD5AFF" w14:textId="77777777" w:rsidR="002B69CD" w:rsidRPr="002B69CD" w:rsidRDefault="002B69CD" w:rsidP="002B69CD">
      <w:r w:rsidRPr="002B69CD">
        <w:rPr>
          <w:b/>
          <w:bCs/>
        </w:rPr>
        <w:t>Critical rule:</w:t>
      </w:r>
      <w:r w:rsidRPr="002B69CD">
        <w:t xml:space="preserve"> ACK identifiers are stable:</w:t>
      </w:r>
    </w:p>
    <w:p w14:paraId="5198B849" w14:textId="77777777" w:rsidR="002B69CD" w:rsidRPr="002B69CD" w:rsidRDefault="002B69CD" w:rsidP="002B69CD">
      <w:pPr>
        <w:numPr>
          <w:ilvl w:val="0"/>
          <w:numId w:val="340"/>
        </w:numPr>
      </w:pPr>
      <w:r w:rsidRPr="002B69CD">
        <w:t>re-dispatch always uses the same ack_guid for the same lifecycle/hook item.</w:t>
      </w:r>
    </w:p>
    <w:p w14:paraId="6AE2A594" w14:textId="75620DBA" w:rsidR="002B69CD" w:rsidRPr="002B69CD" w:rsidRDefault="002B69CD" w:rsidP="00BA05B5">
      <w:pPr>
        <w:pStyle w:val="ME-Header-1-List"/>
      </w:pPr>
      <w:bookmarkStart w:id="52" w:name="_Toc219151790"/>
      <w:bookmarkStart w:id="53" w:name="_Toc219152811"/>
      <w:r w:rsidRPr="002B69CD">
        <w:t>LifeCycleMonitor (ILifeCycleMonitor) — scheduler</w:t>
      </w:r>
      <w:bookmarkEnd w:id="52"/>
      <w:bookmarkEnd w:id="53"/>
    </w:p>
    <w:p w14:paraId="13F70F89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Timer + safety gate.</w:t>
      </w:r>
    </w:p>
    <w:p w14:paraId="081BBC7C" w14:textId="77777777" w:rsidR="002B69CD" w:rsidRPr="002B69CD" w:rsidRDefault="002B69CD" w:rsidP="00341D5C">
      <w:pPr>
        <w:pStyle w:val="ListParagraph"/>
      </w:pPr>
      <w:r w:rsidRPr="002B69CD">
        <w:lastRenderedPageBreak/>
        <w:t>Runs on a periodic interval (PeriodicTimer)</w:t>
      </w:r>
    </w:p>
    <w:p w14:paraId="2B1A9FFD" w14:textId="77777777" w:rsidR="002B69CD" w:rsidRPr="002B69CD" w:rsidRDefault="002B69CD" w:rsidP="00341D5C">
      <w:pPr>
        <w:pStyle w:val="ListParagraph"/>
      </w:pPr>
      <w:r w:rsidRPr="002B69CD">
        <w:t>Guarantees single active execution (Interlocked gate)</w:t>
      </w:r>
    </w:p>
    <w:p w14:paraId="37787691" w14:textId="783E3F38" w:rsidR="002B69CD" w:rsidRPr="002B69CD" w:rsidRDefault="002B69CD" w:rsidP="00341D5C">
      <w:pPr>
        <w:pStyle w:val="ListParagraph"/>
      </w:pPr>
      <w:r w:rsidRPr="002B69CD">
        <w:t xml:space="preserve">Calls </w:t>
      </w:r>
      <w:r w:rsidRPr="0030667B">
        <w:rPr>
          <w:rStyle w:val="IntenseReference"/>
        </w:rPr>
        <w:t>WorkFlowEngine.RunMonitorOnceAsync(ct)</w:t>
      </w:r>
      <w:r w:rsidRPr="002B69CD">
        <w:t xml:space="preserve"> each tick</w:t>
      </w:r>
      <w:r w:rsidR="0030667B">
        <w:t>; (</w:t>
      </w:r>
      <w:r w:rsidR="0030667B" w:rsidRPr="0030667B">
        <w:rPr>
          <w:rStyle w:val="IntenseEmphasis"/>
        </w:rPr>
        <w:t>Very crucial concept. Monitor itself is generic and doesn’t have any business logic associated. The logic lies with in the workflow engine itself</w:t>
      </w:r>
      <w:r w:rsidR="0030667B">
        <w:t>)</w:t>
      </w:r>
    </w:p>
    <w:p w14:paraId="2369615C" w14:textId="77777777" w:rsidR="002B69CD" w:rsidRPr="002B69CD" w:rsidRDefault="002B69CD" w:rsidP="00341D5C">
      <w:pPr>
        <w:pStyle w:val="ListParagraph"/>
      </w:pPr>
      <w:r w:rsidRPr="002B69CD">
        <w:t>Handles monitor exceptions (typically by raising a notice)</w:t>
      </w:r>
    </w:p>
    <w:p w14:paraId="1CC8C13E" w14:textId="7A1BA848" w:rsidR="002B69CD" w:rsidRPr="002B69CD" w:rsidRDefault="002B69CD" w:rsidP="00BA05B5">
      <w:pPr>
        <w:pStyle w:val="ME-Header-1-List"/>
      </w:pPr>
      <w:bookmarkStart w:id="54" w:name="_Toc219151791"/>
      <w:bookmarkStart w:id="55" w:name="_Toc219152812"/>
      <w:r w:rsidRPr="002B69CD">
        <w:t>WorkFlowEngine (</w:t>
      </w:r>
      <w:r w:rsidRPr="00014C27">
        <w:t>IWorkFlowEngine, also implements ILifeCycleEngine</w:t>
      </w:r>
      <w:r w:rsidRPr="002B69CD">
        <w:t>)</w:t>
      </w:r>
      <w:bookmarkEnd w:id="54"/>
      <w:bookmarkEnd w:id="55"/>
    </w:p>
    <w:p w14:paraId="5CAA318D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The orchestrator + API surface.</w:t>
      </w:r>
    </w:p>
    <w:p w14:paraId="083BD9C0" w14:textId="77777777" w:rsidR="002B69CD" w:rsidRPr="002B69CD" w:rsidRDefault="002B69CD" w:rsidP="006C5C47">
      <w:pPr>
        <w:pStyle w:val="ListParagraph"/>
      </w:pPr>
      <w:r w:rsidRPr="002B69CD">
        <w:t>Owns all core components:</w:t>
      </w:r>
    </w:p>
    <w:p w14:paraId="7B1D40F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BlueprintManager, Importer, StateMachine, PolicyEnforcer, AckManager, RuntimeEngine, Monitor</w:t>
      </w:r>
    </w:p>
    <w:p w14:paraId="2C520FA2" w14:textId="77777777" w:rsidR="002B69CD" w:rsidRPr="002B69CD" w:rsidRDefault="002B69CD" w:rsidP="006C5C47">
      <w:pPr>
        <w:pStyle w:val="ListParagraph"/>
      </w:pPr>
      <w:r w:rsidRPr="002B69CD">
        <w:t>Exposes the public operations:</w:t>
      </w:r>
    </w:p>
    <w:p w14:paraId="632E93D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TriggerAsync, AckAsync, cache invalidation, and monitor run</w:t>
      </w:r>
    </w:p>
    <w:p w14:paraId="0CEA7EB8" w14:textId="77777777" w:rsidR="002B69CD" w:rsidRPr="002B69CD" w:rsidRDefault="002B69CD" w:rsidP="006C5C47">
      <w:pPr>
        <w:pStyle w:val="ListParagraph"/>
      </w:pPr>
      <w:r w:rsidRPr="002B69CD">
        <w:t>Raises only two C# events:</w:t>
      </w:r>
    </w:p>
    <w:p w14:paraId="1B0C03A1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actionable events (EventRaised)</w:t>
      </w:r>
    </w:p>
    <w:p w14:paraId="36F4067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informational notices (NoticeRaised)</w:t>
      </w:r>
    </w:p>
    <w:p w14:paraId="4AA8C7F0" w14:textId="77777777" w:rsidR="002B69CD" w:rsidRPr="002B69CD" w:rsidRDefault="002B69CD" w:rsidP="006C5C47">
      <w:pPr>
        <w:pStyle w:val="ListParagraph"/>
      </w:pPr>
      <w:r w:rsidRPr="002B69CD">
        <w:t>Owns transactions for Trigger:</w:t>
      </w:r>
    </w:p>
    <w:p w14:paraId="480B31AE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DB changes in transaction</w:t>
      </w:r>
    </w:p>
    <w:p w14:paraId="707DC4D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commit</w:t>
      </w:r>
    </w:p>
    <w:p w14:paraId="23F543C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then raise outbound events</w:t>
      </w:r>
      <w:r w:rsidRPr="002B69CD">
        <w:t xml:space="preserve"> (failures become notices; monitor re-sends)</w:t>
      </w:r>
    </w:p>
    <w:p w14:paraId="1335CA7D" w14:textId="33419C16" w:rsidR="002B69CD" w:rsidRPr="002B69CD" w:rsidRDefault="002B69CD" w:rsidP="00BA05B5">
      <w:pPr>
        <w:pStyle w:val="ME-Header-1-List"/>
      </w:pPr>
      <w:bookmarkStart w:id="56" w:name="_Toc219151792"/>
      <w:bookmarkStart w:id="57" w:name="_Toc219152813"/>
      <w:r w:rsidRPr="002B69CD">
        <w:t>RuntimeEngine (IRuntimeEngine)</w:t>
      </w:r>
      <w:bookmarkEnd w:id="56"/>
      <w:bookmarkEnd w:id="57"/>
    </w:p>
    <w:p w14:paraId="11A5E2C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Observability + app activity/status storage (</w:t>
      </w:r>
      <w:r w:rsidRPr="002B69CD">
        <w:rPr>
          <w:rStyle w:val="SubtleReference"/>
        </w:rPr>
        <w:t>not “smart workflow</w:t>
      </w:r>
      <w:r w:rsidRPr="002B69CD">
        <w:t>”).</w:t>
      </w:r>
    </w:p>
    <w:p w14:paraId="23FA673B" w14:textId="77777777" w:rsidR="002B69CD" w:rsidRPr="002B69CD" w:rsidRDefault="002B69CD" w:rsidP="00372AFA">
      <w:pPr>
        <w:pStyle w:val="ListParagraph"/>
      </w:pPr>
      <w:r w:rsidRPr="002B69CD">
        <w:t>Allows application to store activity/runtime rows:</w:t>
      </w:r>
    </w:p>
    <w:p w14:paraId="585701F9" w14:textId="77777777" w:rsidR="002B69CD" w:rsidRPr="002B69CD" w:rsidRDefault="002B69CD" w:rsidP="00372AFA">
      <w:pPr>
        <w:pStyle w:val="ListParagraph"/>
        <w:numPr>
          <w:ilvl w:val="1"/>
          <w:numId w:val="358"/>
        </w:numPr>
      </w:pPr>
      <w:r w:rsidRPr="002B69CD">
        <w:t>statuses, frozen, lc_id linkage, payload/data</w:t>
      </w:r>
    </w:p>
    <w:p w14:paraId="1CF3887F" w14:textId="77777777" w:rsidR="002B69CD" w:rsidRPr="002B69CD" w:rsidRDefault="002B69CD" w:rsidP="00372AFA">
      <w:pPr>
        <w:pStyle w:val="ListParagraph"/>
      </w:pPr>
      <w:r w:rsidRPr="002B69CD">
        <w:t>Supports timeline/reporting</w:t>
      </w:r>
    </w:p>
    <w:p w14:paraId="45C83E36" w14:textId="77777777" w:rsidR="002B69CD" w:rsidRPr="002B69CD" w:rsidRDefault="002B69CD" w:rsidP="00372AFA">
      <w:pPr>
        <w:pStyle w:val="ListParagraph"/>
      </w:pPr>
      <w:r w:rsidRPr="002B69CD">
        <w:t>Does not participate in workflow correctness except for reporting.</w:t>
      </w:r>
    </w:p>
    <w:p w14:paraId="2E0781CC" w14:textId="05EFE3AC" w:rsidR="002B69CD" w:rsidRPr="002B69CD" w:rsidRDefault="00E656DE" w:rsidP="00BA05B5">
      <w:pPr>
        <w:pStyle w:val="Heading1"/>
      </w:pPr>
      <w:bookmarkStart w:id="58" w:name="_Toc219151793"/>
      <w:bookmarkStart w:id="59" w:name="_Toc219152814"/>
      <w:r>
        <w:lastRenderedPageBreak/>
        <w:t xml:space="preserve">Consumer Choreography </w:t>
      </w:r>
      <w:r w:rsidR="007F2423">
        <w:t>(Principles)</w:t>
      </w:r>
      <w:bookmarkEnd w:id="58"/>
      <w:bookmarkEnd w:id="59"/>
    </w:p>
    <w:p w14:paraId="4B1C67C6" w14:textId="0D5822FB" w:rsidR="00E62F6F" w:rsidRPr="00DD3E4B" w:rsidRDefault="00E62F6F" w:rsidP="00BA05B5">
      <w:pPr>
        <w:pStyle w:val="ME-Header-1-List"/>
        <w:rPr>
          <w:lang w:val="en-GB"/>
        </w:rPr>
      </w:pPr>
      <w:bookmarkStart w:id="60" w:name="_Toc219151794"/>
      <w:bookmarkStart w:id="61" w:name="_Toc219152815"/>
      <w:r>
        <w:rPr>
          <w:lang w:val="en-GB"/>
        </w:rPr>
        <w:t>Saga Choreography</w:t>
      </w:r>
      <w:bookmarkEnd w:id="60"/>
      <w:bookmarkEnd w:id="61"/>
    </w:p>
    <w:p w14:paraId="62902C26" w14:textId="2995B4FE" w:rsidR="00DD3E4B" w:rsidRDefault="00E62F6F" w:rsidP="00DD3E4B">
      <w:pPr>
        <w:rPr>
          <w:lang w:val="en-GB"/>
        </w:rPr>
      </w:pPr>
      <w:r>
        <w:rPr>
          <w:lang w:val="en-GB"/>
        </w:rPr>
        <w:t xml:space="preserve">A decentralized, event-driven process for </w:t>
      </w:r>
      <w:r w:rsidRPr="00107051">
        <w:rPr>
          <w:rStyle w:val="SubtleReference"/>
        </w:rPr>
        <w:t>managing distributed transactions</w:t>
      </w:r>
      <w:r>
        <w:rPr>
          <w:lang w:val="en-GB"/>
        </w:rPr>
        <w:t xml:space="preserve"> where each microservice (or consumers) react independently and make the state transition of a target instance after completing their work while the other microservices will remain as observers.</w:t>
      </w:r>
    </w:p>
    <w:p w14:paraId="049B2CCE" w14:textId="77777777" w:rsidR="00E62F6F" w:rsidRPr="00DD3E4B" w:rsidRDefault="00E62F6F" w:rsidP="00BA05B5">
      <w:pPr>
        <w:pStyle w:val="ME-Header-1-List"/>
        <w:rPr>
          <w:lang w:val="en-GB"/>
        </w:rPr>
      </w:pPr>
      <w:bookmarkStart w:id="62" w:name="_Toc219151795"/>
      <w:bookmarkStart w:id="63" w:name="_Toc219152816"/>
      <w:r w:rsidRPr="00DD3E4B">
        <w:rPr>
          <w:lang w:val="en-GB"/>
        </w:rPr>
        <w:t>No Instance Owner</w:t>
      </w:r>
      <w:bookmarkEnd w:id="62"/>
      <w:bookmarkEnd w:id="63"/>
    </w:p>
    <w:p w14:paraId="501290DC" w14:textId="77777777" w:rsidR="00E62F6F" w:rsidRPr="00DD3E4B" w:rsidRDefault="00E62F6F" w:rsidP="00E62F6F">
      <w:pPr>
        <w:rPr>
          <w:lang w:val="en-GB"/>
        </w:rPr>
      </w:pPr>
      <w:r w:rsidRPr="00DD3E4B">
        <w:rPr>
          <w:lang w:val="en-GB"/>
        </w:rPr>
        <w:t xml:space="preserve">An </w:t>
      </w:r>
      <w:r w:rsidRPr="00DD3E4B">
        <w:rPr>
          <w:rStyle w:val="SubtleReference"/>
          <w:lang w:val="en-GB"/>
        </w:rPr>
        <w:t>instance is not owned by one application</w:t>
      </w:r>
      <w:r w:rsidRPr="00DD3E4B">
        <w:rPr>
          <w:lang w:val="en-GB"/>
        </w:rPr>
        <w:t>. Instead, each application owns only the steps it is responsible for.</w:t>
      </w:r>
    </w:p>
    <w:p w14:paraId="734C2056" w14:textId="77777777" w:rsidR="00E62F6F" w:rsidRPr="00DD3E4B" w:rsidRDefault="00E62F6F" w:rsidP="00C67700">
      <w:pPr>
        <w:pStyle w:val="ListParagraph"/>
        <w:rPr>
          <w:lang w:val="en-GB"/>
        </w:rPr>
      </w:pPr>
      <w:r w:rsidRPr="00DD3E4B">
        <w:rPr>
          <w:lang w:val="en-GB"/>
        </w:rPr>
        <w:t>Any consumer may listen to state transitions.</w:t>
      </w:r>
    </w:p>
    <w:p w14:paraId="4A8169F8" w14:textId="77777777" w:rsidR="00E62F6F" w:rsidRDefault="00E62F6F" w:rsidP="00C67700">
      <w:pPr>
        <w:pStyle w:val="ListParagraph"/>
        <w:rPr>
          <w:lang w:val="en-GB"/>
        </w:rPr>
      </w:pPr>
      <w:r w:rsidRPr="00DD3E4B">
        <w:rPr>
          <w:lang w:val="en-GB"/>
        </w:rPr>
        <w:t>Only the consumer(s) responsible for a specific next step should attempt the next transition.</w:t>
      </w:r>
    </w:p>
    <w:p w14:paraId="21BE6A93" w14:textId="01395973" w:rsidR="00D72A3B" w:rsidRPr="00D72A3B" w:rsidRDefault="00D72A3B" w:rsidP="00BA05B5">
      <w:pPr>
        <w:pStyle w:val="ME-Header-1-List"/>
        <w:rPr>
          <w:lang w:val="en-GB"/>
        </w:rPr>
      </w:pPr>
      <w:bookmarkStart w:id="64" w:name="_Toc219151796"/>
      <w:bookmarkStart w:id="65" w:name="_Toc219152817"/>
      <w:r w:rsidRPr="00D72A3B">
        <w:rPr>
          <w:lang w:val="en-GB"/>
        </w:rPr>
        <w:t>“Transition Event” is a Fact, not a Command</w:t>
      </w:r>
      <w:bookmarkEnd w:id="64"/>
      <w:bookmarkEnd w:id="65"/>
    </w:p>
    <w:p w14:paraId="210B5562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A transition event means:</w:t>
      </w:r>
    </w:p>
    <w:p w14:paraId="4AD74B1F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“</w:t>
      </w:r>
      <w:r w:rsidRPr="00D72A3B">
        <w:rPr>
          <w:rStyle w:val="IntenseQuoteChar"/>
          <w:lang w:val="en-GB"/>
        </w:rPr>
        <w:t>The workflow moved from State A → State B via Event X</w:t>
      </w:r>
      <w:r w:rsidRPr="00D72A3B">
        <w:rPr>
          <w:lang w:val="en-GB"/>
        </w:rPr>
        <w:t>”</w:t>
      </w:r>
    </w:p>
    <w:p w14:paraId="4069B8C8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All consumers can receive this notification and decide what to do:</w:t>
      </w:r>
    </w:p>
    <w:p w14:paraId="32E2A64D" w14:textId="77777777" w:rsidR="00D72A3B" w:rsidRPr="00D72A3B" w:rsidRDefault="00D72A3B" w:rsidP="00C67700">
      <w:pPr>
        <w:pStyle w:val="ListParagraph"/>
        <w:rPr>
          <w:lang w:val="en-GB"/>
        </w:rPr>
      </w:pPr>
      <w:r w:rsidRPr="00D72A3B">
        <w:rPr>
          <w:lang w:val="en-GB"/>
        </w:rPr>
        <w:t>Some consumers may perform side effects (audit, dashboard updates, enrichment, etc.).</w:t>
      </w:r>
    </w:p>
    <w:p w14:paraId="3C12A30D" w14:textId="77777777" w:rsidR="00D72A3B" w:rsidRPr="00D72A3B" w:rsidRDefault="00D72A3B" w:rsidP="00C67700">
      <w:pPr>
        <w:pStyle w:val="ListParagraph"/>
        <w:rPr>
          <w:lang w:val="en-GB"/>
        </w:rPr>
      </w:pPr>
      <w:r w:rsidRPr="00D72A3B">
        <w:rPr>
          <w:lang w:val="en-GB"/>
        </w:rPr>
        <w:t>Some consumers may perform business work and then trigger the next transition (only if it is within their scope).</w:t>
      </w:r>
    </w:p>
    <w:p w14:paraId="22BB68B5" w14:textId="77777777" w:rsidR="00107051" w:rsidRPr="00107051" w:rsidRDefault="00107051" w:rsidP="00BA05B5">
      <w:pPr>
        <w:pStyle w:val="ME-Header-1-List"/>
        <w:rPr>
          <w:lang w:val="en-GB"/>
        </w:rPr>
      </w:pPr>
      <w:bookmarkStart w:id="66" w:name="_Toc219151797"/>
      <w:bookmarkStart w:id="67" w:name="_Toc219152818"/>
      <w:r w:rsidRPr="00107051">
        <w:rPr>
          <w:lang w:val="en-GB"/>
        </w:rPr>
        <w:t>Duplicate/Conflicting Transitions are Prevented by the Engine</w:t>
      </w:r>
      <w:bookmarkEnd w:id="66"/>
      <w:bookmarkEnd w:id="67"/>
    </w:p>
    <w:p w14:paraId="0AAC9A2F" w14:textId="77777777" w:rsidR="00107051" w:rsidRPr="00107051" w:rsidRDefault="00107051" w:rsidP="00107051">
      <w:pPr>
        <w:rPr>
          <w:lang w:val="en-GB"/>
        </w:rPr>
      </w:pPr>
      <w:r w:rsidRPr="00107051">
        <w:rPr>
          <w:lang w:val="en-GB"/>
        </w:rPr>
        <w:t>Multiple consumers may receive the same event, but the engine prevents chaos through:</w:t>
      </w:r>
    </w:p>
    <w:p w14:paraId="1AA3B9EB" w14:textId="77777777" w:rsidR="00107051" w:rsidRPr="00107051" w:rsidRDefault="00107051" w:rsidP="00C67700">
      <w:pPr>
        <w:pStyle w:val="ListParagraph"/>
        <w:rPr>
          <w:rStyle w:val="IntenseReference"/>
          <w:lang w:val="en-GB"/>
        </w:rPr>
      </w:pPr>
      <w:r w:rsidRPr="00C67700">
        <w:rPr>
          <w:b/>
          <w:bCs/>
          <w:lang w:val="en-GB"/>
        </w:rPr>
        <w:t>CAS</w:t>
      </w:r>
      <w:r w:rsidRPr="00107051">
        <w:rPr>
          <w:lang w:val="en-GB"/>
        </w:rPr>
        <w:t xml:space="preserve"> (compare-and-swap) update on </w:t>
      </w:r>
      <w:r w:rsidRPr="00107051">
        <w:rPr>
          <w:rStyle w:val="IntenseReference"/>
          <w:lang w:val="en-GB"/>
        </w:rPr>
        <w:t>instance.current_state</w:t>
      </w:r>
    </w:p>
    <w:p w14:paraId="162032BB" w14:textId="77777777" w:rsidR="00107051" w:rsidRPr="00107051" w:rsidRDefault="00107051" w:rsidP="00C67700">
      <w:pPr>
        <w:pStyle w:val="ListParagraph"/>
        <w:rPr>
          <w:lang w:val="en-GB"/>
        </w:rPr>
      </w:pPr>
      <w:r w:rsidRPr="00107051">
        <w:rPr>
          <w:lang w:val="en-GB"/>
        </w:rPr>
        <w:t>Transition validation against the definition</w:t>
      </w:r>
    </w:p>
    <w:p w14:paraId="6C46F8E9" w14:textId="77777777" w:rsidR="00107051" w:rsidRPr="00107051" w:rsidRDefault="00107051" w:rsidP="00107051">
      <w:pPr>
        <w:rPr>
          <w:lang w:val="en-GB"/>
        </w:rPr>
      </w:pPr>
      <w:r w:rsidRPr="00107051">
        <w:rPr>
          <w:lang w:val="en-GB"/>
        </w:rPr>
        <w:t>If a consumer triggers an event that no longer matches the current state, the transition will not apply (treated as “already moved / not applicable”).</w:t>
      </w:r>
    </w:p>
    <w:p w14:paraId="3FE9C378" w14:textId="77777777" w:rsidR="00324478" w:rsidRPr="00324478" w:rsidRDefault="00324478" w:rsidP="00BA05B5">
      <w:pPr>
        <w:pStyle w:val="ME-Header-1-List"/>
        <w:rPr>
          <w:lang w:val="en-GB"/>
        </w:rPr>
      </w:pPr>
      <w:bookmarkStart w:id="68" w:name="_Toc219151798"/>
      <w:bookmarkStart w:id="69" w:name="_Toc219152819"/>
      <w:r w:rsidRPr="00324478">
        <w:rPr>
          <w:lang w:val="en-GB"/>
        </w:rPr>
        <w:t>Every Consumer Gets a Dispatch Record; Only Alive Consumers Get Notified</w:t>
      </w:r>
      <w:bookmarkEnd w:id="68"/>
      <w:bookmarkEnd w:id="69"/>
    </w:p>
    <w:p w14:paraId="05FCB787" w14:textId="77777777" w:rsidR="00324478" w:rsidRPr="00324478" w:rsidRDefault="00324478" w:rsidP="00324478">
      <w:pPr>
        <w:rPr>
          <w:lang w:val="en-GB"/>
        </w:rPr>
      </w:pPr>
      <w:r w:rsidRPr="00324478">
        <w:rPr>
          <w:lang w:val="en-GB"/>
        </w:rPr>
        <w:lastRenderedPageBreak/>
        <w:t>For every dispatchable lifecycle/hook event, the engine creates:</w:t>
      </w:r>
    </w:p>
    <w:p w14:paraId="4B195CDB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>ack</w:t>
      </w:r>
    </w:p>
    <w:p w14:paraId="270C1AD9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>ack_consumer rows for the logical consumer(s)</w:t>
      </w:r>
    </w:p>
    <w:p w14:paraId="166EAFC8" w14:textId="77777777" w:rsidR="00324478" w:rsidRPr="00324478" w:rsidRDefault="00324478" w:rsidP="00324478">
      <w:pPr>
        <w:rPr>
          <w:lang w:val="en-GB"/>
        </w:rPr>
      </w:pPr>
      <w:r w:rsidRPr="00324478">
        <w:rPr>
          <w:lang w:val="en-GB"/>
        </w:rPr>
        <w:t>Dispatch behavior:</w:t>
      </w:r>
    </w:p>
    <w:p w14:paraId="2F5A40EE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 xml:space="preserve">If a consumer is </w:t>
      </w:r>
      <w:r w:rsidRPr="00324478">
        <w:rPr>
          <w:b/>
          <w:bCs/>
          <w:lang w:val="en-GB"/>
        </w:rPr>
        <w:t>alive</w:t>
      </w:r>
      <w:r w:rsidRPr="00324478">
        <w:rPr>
          <w:lang w:val="en-GB"/>
        </w:rPr>
        <w:t xml:space="preserve"> (heartbeat fresh): it is notified and can process/ack.</w:t>
      </w:r>
    </w:p>
    <w:p w14:paraId="3479C9EC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 xml:space="preserve">If a consumer is </w:t>
      </w:r>
      <w:r w:rsidRPr="00324478">
        <w:rPr>
          <w:b/>
          <w:bCs/>
          <w:lang w:val="en-GB"/>
        </w:rPr>
        <w:t>down</w:t>
      </w:r>
      <w:r w:rsidRPr="00324478">
        <w:rPr>
          <w:lang w:val="en-GB"/>
        </w:rPr>
        <w:t xml:space="preserve"> (heartbeat stale): it is </w:t>
      </w:r>
      <w:r w:rsidRPr="00324478">
        <w:rPr>
          <w:b/>
          <w:bCs/>
          <w:lang w:val="en-GB"/>
        </w:rPr>
        <w:t>not notified</w:t>
      </w:r>
      <w:r w:rsidRPr="00324478">
        <w:rPr>
          <w:lang w:val="en-GB"/>
        </w:rPr>
        <w:t>, but its ack_consumer row remains pending.</w:t>
      </w:r>
    </w:p>
    <w:p w14:paraId="34708C22" w14:textId="0E31B5BF" w:rsidR="00324478" w:rsidRDefault="00324478" w:rsidP="00324478">
      <w:pPr>
        <w:rPr>
          <w:lang w:val="en-GB"/>
        </w:rPr>
      </w:pPr>
      <w:r w:rsidRPr="00324478">
        <w:rPr>
          <w:lang w:val="en-GB"/>
        </w:rPr>
        <w:t>When the consumer comes back online, the system can deliver the missed events.</w:t>
      </w:r>
      <w:r w:rsidR="00C67700">
        <w:rPr>
          <w:lang w:val="en-GB"/>
        </w:rPr>
        <w:t xml:space="preserve"> </w:t>
      </w:r>
      <w:r w:rsidRPr="00324478">
        <w:rPr>
          <w:lang w:val="en-GB"/>
        </w:rPr>
        <w:t>This supports “store-and-forward” without losing events.</w:t>
      </w:r>
    </w:p>
    <w:p w14:paraId="0D309BDD" w14:textId="77777777" w:rsidR="00C67700" w:rsidRPr="00C67700" w:rsidRDefault="00C67700" w:rsidP="00BA05B5">
      <w:pPr>
        <w:pStyle w:val="ME-Header-1-List"/>
      </w:pPr>
      <w:bookmarkStart w:id="70" w:name="_Toc219151799"/>
      <w:bookmarkStart w:id="71" w:name="_Toc219152820"/>
      <w:r w:rsidRPr="00C67700">
        <w:t>Consumer Heartbeat</w:t>
      </w:r>
      <w:bookmarkEnd w:id="70"/>
      <w:bookmarkEnd w:id="71"/>
    </w:p>
    <w:p w14:paraId="1CD81466" w14:textId="77777777" w:rsidR="00C67700" w:rsidRPr="00C67700" w:rsidRDefault="00C67700" w:rsidP="00C67700">
      <w:r w:rsidRPr="00C67700">
        <w:t xml:space="preserve">Each </w:t>
      </w:r>
      <w:r w:rsidRPr="00C67700">
        <w:rPr>
          <w:rStyle w:val="SubtleReference"/>
        </w:rPr>
        <w:t>application registers itself</w:t>
      </w:r>
      <w:r w:rsidRPr="00C67700">
        <w:t xml:space="preserve"> and updates heartbeat periodically:</w:t>
      </w:r>
    </w:p>
    <w:p w14:paraId="28935FDA" w14:textId="77777777" w:rsidR="00C67700" w:rsidRPr="00C67700" w:rsidRDefault="00C67700" w:rsidP="00C67700">
      <w:pPr>
        <w:pStyle w:val="ListParagraph"/>
      </w:pPr>
      <w:r w:rsidRPr="00C67700">
        <w:t xml:space="preserve">Table: </w:t>
      </w:r>
      <w:r w:rsidRPr="003E4C94">
        <w:rPr>
          <w:rStyle w:val="IntenseReference"/>
        </w:rPr>
        <w:t>lcstate.consumer</w:t>
      </w:r>
      <w:r w:rsidRPr="00C67700">
        <w:t>(env, consumer_guid, last_beat)</w:t>
      </w:r>
    </w:p>
    <w:p w14:paraId="38D0FD05" w14:textId="77777777" w:rsidR="00C67700" w:rsidRPr="00C67700" w:rsidRDefault="00C67700" w:rsidP="00C67700">
      <w:pPr>
        <w:pStyle w:val="ListParagraph"/>
      </w:pPr>
      <w:r w:rsidRPr="00C67700">
        <w:t xml:space="preserve">A consumer is considered </w:t>
      </w:r>
      <w:r w:rsidRPr="00C67700">
        <w:rPr>
          <w:b/>
          <w:bCs/>
        </w:rPr>
        <w:t>alive</w:t>
      </w:r>
      <w:r w:rsidRPr="00C67700">
        <w:t xml:space="preserve"> if </w:t>
      </w:r>
      <w:r w:rsidRPr="003E4C94">
        <w:rPr>
          <w:rStyle w:val="SubtleReference"/>
        </w:rPr>
        <w:t>now - last_beat &lt;= TTL</w:t>
      </w:r>
      <w:r w:rsidRPr="00C67700">
        <w:t xml:space="preserve"> (e.g., TTL = 3 × expected beat interval)</w:t>
      </w:r>
    </w:p>
    <w:p w14:paraId="448785F4" w14:textId="77777777" w:rsidR="00C67700" w:rsidRPr="00C67700" w:rsidRDefault="00C67700" w:rsidP="00C67700">
      <w:r w:rsidRPr="00C67700">
        <w:t xml:space="preserve">Heartbeat is used only to decide </w:t>
      </w:r>
      <w:r w:rsidRPr="00C67700">
        <w:rPr>
          <w:b/>
          <w:bCs/>
        </w:rPr>
        <w:t>when to dispatch</w:t>
      </w:r>
      <w:r w:rsidRPr="00C67700">
        <w:t>, not to decide workflow correctness.</w:t>
      </w:r>
    </w:p>
    <w:p w14:paraId="799D5D3D" w14:textId="77777777" w:rsidR="003E4C94" w:rsidRPr="003E4C94" w:rsidRDefault="003E4C94" w:rsidP="00BA05B5">
      <w:pPr>
        <w:pStyle w:val="ME-Header-1-List"/>
      </w:pPr>
      <w:bookmarkStart w:id="72" w:name="_Toc219151800"/>
      <w:bookmarkStart w:id="73" w:name="_Toc219152821"/>
      <w:r w:rsidRPr="003E4C94">
        <w:t>Retry Attempts Are Not Burned While Consumer Is Down</w:t>
      </w:r>
      <w:bookmarkEnd w:id="72"/>
      <w:bookmarkEnd w:id="73"/>
    </w:p>
    <w:p w14:paraId="250EEFE9" w14:textId="77777777" w:rsidR="003E4C94" w:rsidRPr="003E4C94" w:rsidRDefault="003E4C94" w:rsidP="003E4C94">
      <w:r w:rsidRPr="003E4C94">
        <w:t>When the monitor is about to dispatch/resend:</w:t>
      </w:r>
    </w:p>
    <w:p w14:paraId="49169622" w14:textId="77777777" w:rsidR="003E4C94" w:rsidRPr="003E4C94" w:rsidRDefault="003E4C94" w:rsidP="001A0E13">
      <w:pPr>
        <w:pStyle w:val="ListParagraph"/>
      </w:pPr>
      <w:r w:rsidRPr="003E4C94">
        <w:t>check heartbeat</w:t>
      </w:r>
    </w:p>
    <w:p w14:paraId="028A840D" w14:textId="77777777" w:rsidR="003E4C94" w:rsidRPr="003E4C94" w:rsidRDefault="003E4C94" w:rsidP="001A0E13">
      <w:pPr>
        <w:pStyle w:val="ListParagraph"/>
      </w:pPr>
      <w:r w:rsidRPr="003E4C94">
        <w:t>if consumer is down:</w:t>
      </w:r>
    </w:p>
    <w:p w14:paraId="16F89734" w14:textId="77777777" w:rsidR="003E4C94" w:rsidRPr="003E4C94" w:rsidRDefault="003E4C94" w:rsidP="001A0E13">
      <w:pPr>
        <w:pStyle w:val="ListParagraph"/>
        <w:numPr>
          <w:ilvl w:val="1"/>
          <w:numId w:val="358"/>
        </w:numPr>
      </w:pPr>
      <w:r w:rsidRPr="003E4C94">
        <w:rPr>
          <w:b/>
          <w:bCs/>
        </w:rPr>
        <w:t>do not send</w:t>
      </w:r>
    </w:p>
    <w:p w14:paraId="59CD6D60" w14:textId="77777777" w:rsidR="003E4C94" w:rsidRPr="003E4C94" w:rsidRDefault="003E4C94" w:rsidP="001A0E13">
      <w:pPr>
        <w:pStyle w:val="ListParagraph"/>
        <w:numPr>
          <w:ilvl w:val="1"/>
          <w:numId w:val="358"/>
        </w:numPr>
      </w:pPr>
      <w:r w:rsidRPr="003E4C94">
        <w:rPr>
          <w:b/>
          <w:bCs/>
        </w:rPr>
        <w:t>do not increment trigger_count</w:t>
      </w:r>
    </w:p>
    <w:p w14:paraId="38E9D14B" w14:textId="77777777" w:rsidR="003E4C94" w:rsidRPr="003E4C94" w:rsidRDefault="003E4C94" w:rsidP="001A0E13">
      <w:pPr>
        <w:pStyle w:val="ListParagraph"/>
        <w:numPr>
          <w:ilvl w:val="1"/>
          <w:numId w:val="358"/>
        </w:numPr>
      </w:pPr>
      <w:r w:rsidRPr="003E4C94">
        <w:t>push next_due forward (e.g., recheck in 60s)</w:t>
      </w:r>
    </w:p>
    <w:p w14:paraId="7D0F06C7" w14:textId="77777777" w:rsidR="003E4C94" w:rsidRPr="003E4C94" w:rsidRDefault="003E4C94" w:rsidP="003E4C94">
      <w:r w:rsidRPr="003E4C94">
        <w:t>This ensures:</w:t>
      </w:r>
    </w:p>
    <w:p w14:paraId="44840D02" w14:textId="77777777" w:rsidR="003E4C94" w:rsidRPr="003E4C94" w:rsidRDefault="003E4C94" w:rsidP="00903BAD">
      <w:pPr>
        <w:pStyle w:val="ListParagraph"/>
      </w:pPr>
      <w:r w:rsidRPr="003E4C94">
        <w:t>dead services don’t burn max retries</w:t>
      </w:r>
    </w:p>
    <w:p w14:paraId="18F3E45D" w14:textId="77777777" w:rsidR="003E4C94" w:rsidRPr="003E4C94" w:rsidRDefault="003E4C94" w:rsidP="00903BAD">
      <w:pPr>
        <w:pStyle w:val="ListParagraph"/>
      </w:pPr>
      <w:r w:rsidRPr="003E4C94">
        <w:t>retries represent actual delivery attempts</w:t>
      </w:r>
    </w:p>
    <w:p w14:paraId="5F8C8712" w14:textId="77777777" w:rsidR="003E4C94" w:rsidRPr="003E4C94" w:rsidRDefault="003E4C94" w:rsidP="003E4C94">
      <w:r w:rsidRPr="003E4C94">
        <w:lastRenderedPageBreak/>
        <w:t>When max attempts is exceeded (</w:t>
      </w:r>
      <w:r w:rsidRPr="003E4C94">
        <w:rPr>
          <w:i/>
          <w:iCs/>
        </w:rPr>
        <w:t>while the consumer was alive and dispatch was attempted</w:t>
      </w:r>
      <w:r w:rsidRPr="003E4C94">
        <w:t>):</w:t>
      </w:r>
    </w:p>
    <w:p w14:paraId="2D269BBA" w14:textId="77777777" w:rsidR="003E4C94" w:rsidRPr="003E4C94" w:rsidRDefault="003E4C94" w:rsidP="00903BAD">
      <w:pPr>
        <w:pStyle w:val="ListParagraph"/>
      </w:pPr>
      <w:r w:rsidRPr="003E4C94">
        <w:t>set ack_consumer.status = Failed</w:t>
      </w:r>
    </w:p>
    <w:p w14:paraId="3D30EE69" w14:textId="77777777" w:rsidR="003E4C94" w:rsidRPr="003E4C94" w:rsidRDefault="003E4C94" w:rsidP="00903BAD">
      <w:pPr>
        <w:pStyle w:val="ListParagraph"/>
      </w:pPr>
      <w:r w:rsidRPr="003E4C94">
        <w:t>set ack_consumer.next_due = NULL</w:t>
      </w:r>
    </w:p>
    <w:p w14:paraId="42DBAC7D" w14:textId="77777777" w:rsidR="00FE662A" w:rsidRPr="00FE662A" w:rsidRDefault="00FE662A" w:rsidP="00BA05B5">
      <w:pPr>
        <w:pStyle w:val="ME-Header-1-List"/>
      </w:pPr>
      <w:bookmarkStart w:id="74" w:name="_Toc219151801"/>
      <w:bookmarkStart w:id="75" w:name="_Toc219152822"/>
      <w:r w:rsidRPr="00FE662A">
        <w:t>Per-Consumer Per-Instance Ordering Rule</w:t>
      </w:r>
      <w:bookmarkEnd w:id="74"/>
      <w:bookmarkEnd w:id="75"/>
    </w:p>
    <w:p w14:paraId="00751227" w14:textId="77777777" w:rsidR="00FE662A" w:rsidRPr="00FE662A" w:rsidRDefault="00FE662A" w:rsidP="00FE662A">
      <w:r w:rsidRPr="00FE662A">
        <w:t xml:space="preserve">When a consumer is catching up after downtime, events must be sent </w:t>
      </w:r>
      <w:r w:rsidRPr="00FE662A">
        <w:rPr>
          <w:b/>
          <w:bCs/>
        </w:rPr>
        <w:t>in the same order they occurred</w:t>
      </w:r>
      <w:r w:rsidRPr="00FE662A">
        <w:t xml:space="preserve"> for that instance.</w:t>
      </w:r>
    </w:p>
    <w:p w14:paraId="69884ED0" w14:textId="59900077" w:rsidR="00FE662A" w:rsidRPr="00FE662A" w:rsidRDefault="00FE662A" w:rsidP="0047483B">
      <w:pPr>
        <w:pStyle w:val="ListParagraph"/>
      </w:pPr>
      <w:r w:rsidRPr="00FE662A">
        <w:t>Recommended ordering key:</w:t>
      </w:r>
      <w:r w:rsidR="0047483B">
        <w:t xml:space="preserve"> </w:t>
      </w:r>
      <w:r w:rsidRPr="00FE662A">
        <w:rPr>
          <w:rStyle w:val="SubtleReference"/>
        </w:rPr>
        <w:t>lifecycle.id</w:t>
      </w:r>
      <w:r w:rsidRPr="00FE662A">
        <w:t xml:space="preserve"> (</w:t>
      </w:r>
      <w:r w:rsidRPr="00FE662A">
        <w:rPr>
          <w:i/>
          <w:iCs/>
        </w:rPr>
        <w:t>monotonic per instance progression</w:t>
      </w:r>
      <w:r w:rsidRPr="00FE662A">
        <w:t>)</w:t>
      </w:r>
    </w:p>
    <w:p w14:paraId="2D445FC9" w14:textId="77777777" w:rsidR="00FE662A" w:rsidRPr="00FE662A" w:rsidRDefault="00FE662A" w:rsidP="0047483B">
      <w:pPr>
        <w:pStyle w:val="ListParagraph"/>
      </w:pPr>
      <w:r w:rsidRPr="00FE662A">
        <w:t>Monitor should dispatch backlog in ascending order per (</w:t>
      </w:r>
      <w:r w:rsidRPr="00FE662A">
        <w:rPr>
          <w:i/>
          <w:iCs/>
        </w:rPr>
        <w:t>consumer, instance</w:t>
      </w:r>
      <w:r w:rsidRPr="00FE662A">
        <w:t>).</w:t>
      </w:r>
    </w:p>
    <w:p w14:paraId="331B787D" w14:textId="77777777" w:rsidR="00FE662A" w:rsidRPr="00FE662A" w:rsidRDefault="00FE662A" w:rsidP="0047483B">
      <w:pPr>
        <w:pStyle w:val="ListParagraph"/>
      </w:pPr>
      <w:r w:rsidRPr="00FE662A">
        <w:t>This keeps consumer replay deterministic and avoids “future event arrives before past event”.</w:t>
      </w:r>
    </w:p>
    <w:p w14:paraId="689AEEF7" w14:textId="1C29DDEB" w:rsidR="002C4E43" w:rsidRDefault="002C4E43" w:rsidP="00BA05B5">
      <w:pPr>
        <w:pStyle w:val="ME-Header-1-List"/>
      </w:pPr>
      <w:bookmarkStart w:id="76" w:name="_Toc219151802"/>
      <w:bookmarkStart w:id="77" w:name="_Toc219152823"/>
      <w:r w:rsidRPr="002C4E43">
        <w:t>“At-Least-Once”</w:t>
      </w:r>
      <w:r>
        <w:t xml:space="preserve"> Events</w:t>
      </w:r>
      <w:bookmarkEnd w:id="76"/>
      <w:bookmarkEnd w:id="77"/>
    </w:p>
    <w:p w14:paraId="3A5DED09" w14:textId="7FD302A8" w:rsidR="002C4E43" w:rsidRPr="002C4E43" w:rsidRDefault="002C4E43" w:rsidP="002C4E43">
      <w:pPr>
        <w:rPr>
          <w:rStyle w:val="SubtleReference"/>
        </w:rPr>
      </w:pPr>
      <w:r w:rsidRPr="002C4E43">
        <w:rPr>
          <w:rStyle w:val="SubtleReference"/>
        </w:rPr>
        <w:t xml:space="preserve">Consumers </w:t>
      </w:r>
      <w:r>
        <w:rPr>
          <w:rStyle w:val="SubtleReference"/>
        </w:rPr>
        <w:t>m</w:t>
      </w:r>
      <w:r w:rsidRPr="002C4E43">
        <w:rPr>
          <w:rStyle w:val="SubtleReference"/>
        </w:rPr>
        <w:t xml:space="preserve">ust </w:t>
      </w:r>
      <w:r>
        <w:rPr>
          <w:rStyle w:val="SubtleReference"/>
        </w:rPr>
        <w:t>t</w:t>
      </w:r>
      <w:r w:rsidRPr="002C4E43">
        <w:rPr>
          <w:rStyle w:val="SubtleReference"/>
        </w:rPr>
        <w:t xml:space="preserve">reat </w:t>
      </w:r>
      <w:r>
        <w:rPr>
          <w:rStyle w:val="SubtleReference"/>
        </w:rPr>
        <w:t>e</w:t>
      </w:r>
      <w:r w:rsidRPr="002C4E43">
        <w:rPr>
          <w:rStyle w:val="SubtleReference"/>
        </w:rPr>
        <w:t>vents as “At-Least-Once” and Potentially Stale</w:t>
      </w:r>
    </w:p>
    <w:p w14:paraId="07C33406" w14:textId="439833B0" w:rsidR="002C4E43" w:rsidRPr="002C4E43" w:rsidRDefault="002C4E43" w:rsidP="002C4E43">
      <w:r w:rsidRPr="002C4E43">
        <w:t>Even with ordered delivery, a consumer may process slowly and later discover the instance has progressed further.</w:t>
      </w:r>
      <w:r>
        <w:t xml:space="preserve"> </w:t>
      </w:r>
      <w:r w:rsidRPr="002C4E43">
        <w:t>Therefore, consumers must follow a simple rule:</w:t>
      </w:r>
    </w:p>
    <w:p w14:paraId="66AF73EA" w14:textId="77777777" w:rsidR="002C4E43" w:rsidRPr="002C4E43" w:rsidRDefault="002C4E43" w:rsidP="002C4E43">
      <w:r w:rsidRPr="002C4E43">
        <w:rPr>
          <w:rStyle w:val="IntenseQuoteChar"/>
        </w:rPr>
        <w:t>Before performing any action that could trigger a state change, the consumer must re-check current instance state (or timeline) and confirm the work is still applicable</w:t>
      </w:r>
      <w:r w:rsidRPr="002C4E43">
        <w:rPr>
          <w:b/>
          <w:bCs/>
        </w:rPr>
        <w:t>.</w:t>
      </w:r>
    </w:p>
    <w:p w14:paraId="73FEB883" w14:textId="77777777" w:rsidR="002C4E43" w:rsidRPr="002C4E43" w:rsidRDefault="002C4E43" w:rsidP="002C4E43">
      <w:r w:rsidRPr="002C4E43">
        <w:t>Practical options:</w:t>
      </w:r>
    </w:p>
    <w:p w14:paraId="0DF977FF" w14:textId="77777777" w:rsidR="002C4E43" w:rsidRPr="002C4E43" w:rsidRDefault="002C4E43" w:rsidP="002C4E43">
      <w:pPr>
        <w:pStyle w:val="ListParagraph"/>
      </w:pPr>
      <w:r w:rsidRPr="002C4E43">
        <w:t>read current instance.current_state + last_event</w:t>
      </w:r>
    </w:p>
    <w:p w14:paraId="367D3599" w14:textId="77777777" w:rsidR="002C4E43" w:rsidRPr="002C4E43" w:rsidRDefault="002C4E43" w:rsidP="002C4E43">
      <w:pPr>
        <w:pStyle w:val="ListParagraph"/>
      </w:pPr>
      <w:r w:rsidRPr="002C4E43">
        <w:t>or call GetTimelineJson(instanceGuid) and reconcile</w:t>
      </w:r>
    </w:p>
    <w:p w14:paraId="7C7DFEC0" w14:textId="77777777" w:rsidR="002C4E43" w:rsidRPr="002C4E43" w:rsidRDefault="002C4E43" w:rsidP="002C4E43">
      <w:r w:rsidRPr="002C4E43">
        <w:t>If the instance already moved past the expected point:</w:t>
      </w:r>
    </w:p>
    <w:p w14:paraId="08A31998" w14:textId="77777777" w:rsidR="002C4E43" w:rsidRPr="00BA05B5" w:rsidRDefault="002C4E43" w:rsidP="00BA05B5">
      <w:pPr>
        <w:pStyle w:val="ListParagraph"/>
        <w:rPr>
          <w:rStyle w:val="SubtleReference"/>
        </w:rPr>
      </w:pPr>
      <w:r w:rsidRPr="00BA05B5">
        <w:t xml:space="preserve">consumer should ack the event as Processed (or Delivered) and </w:t>
      </w:r>
      <w:r w:rsidRPr="00BA05B5">
        <w:rPr>
          <w:rStyle w:val="SubtleReference"/>
        </w:rPr>
        <w:t>skip side effects that are no longer valid.</w:t>
      </w:r>
    </w:p>
    <w:p w14:paraId="741989D9" w14:textId="77777777" w:rsidR="002C4E43" w:rsidRPr="002C4E43" w:rsidRDefault="002C4E43" w:rsidP="002C4E43">
      <w:r w:rsidRPr="002C4E43">
        <w:t>This prevents late consumers from “acting as if time froze” while they were down.</w:t>
      </w:r>
    </w:p>
    <w:p w14:paraId="596D5D9F" w14:textId="77777777" w:rsidR="00BA05B5" w:rsidRPr="00BA05B5" w:rsidRDefault="00BA05B5" w:rsidP="00BA05B5">
      <w:pPr>
        <w:pStyle w:val="ME-Header-1-List"/>
      </w:pPr>
      <w:bookmarkStart w:id="78" w:name="_Toc219151803"/>
      <w:bookmarkStart w:id="79" w:name="_Toc219152824"/>
      <w:r w:rsidRPr="00BA05B5">
        <w:t>State Moves Only When a Consumer Triggers the Next Event</w:t>
      </w:r>
      <w:bookmarkEnd w:id="78"/>
      <w:bookmarkEnd w:id="79"/>
    </w:p>
    <w:p w14:paraId="53AD7DCB" w14:textId="77777777" w:rsidR="00BA05B5" w:rsidRPr="00BA05B5" w:rsidRDefault="00BA05B5" w:rsidP="00BA05B5">
      <w:r w:rsidRPr="00BA05B5">
        <w:t xml:space="preserve">The </w:t>
      </w:r>
      <w:r w:rsidRPr="00BA05B5">
        <w:rPr>
          <w:rStyle w:val="SubtleReference"/>
        </w:rPr>
        <w:t>engine does not magically advance state</w:t>
      </w:r>
      <w:r w:rsidRPr="00BA05B5">
        <w:t>. A transition occurs only when some consumer calls TriggerAsync(...).</w:t>
      </w:r>
    </w:p>
    <w:p w14:paraId="41BFB734" w14:textId="77777777" w:rsidR="00BA05B5" w:rsidRPr="00BA05B5" w:rsidRDefault="00BA05B5" w:rsidP="00BA05B5">
      <w:r w:rsidRPr="00BA05B5">
        <w:t>If a required business action belongs to Consumer B and Consumer B is down:</w:t>
      </w:r>
    </w:p>
    <w:p w14:paraId="72E4134A" w14:textId="77777777" w:rsidR="00BA05B5" w:rsidRPr="00BA05B5" w:rsidRDefault="00BA05B5" w:rsidP="00D47C51">
      <w:pPr>
        <w:pStyle w:val="ListParagraph"/>
      </w:pPr>
      <w:r w:rsidRPr="00BA05B5">
        <w:lastRenderedPageBreak/>
        <w:t xml:space="preserve">state does </w:t>
      </w:r>
      <w:r w:rsidRPr="00BA05B5">
        <w:rPr>
          <w:b/>
          <w:bCs/>
        </w:rPr>
        <w:t>not</w:t>
      </w:r>
      <w:r w:rsidRPr="00BA05B5">
        <w:t xml:space="preserve"> progress because the triggering event is never produced</w:t>
      </w:r>
    </w:p>
    <w:p w14:paraId="483ADBD9" w14:textId="03A4CDFF" w:rsidR="00BA05B5" w:rsidRDefault="00BA05B5" w:rsidP="004671AF">
      <w:pPr>
        <w:pStyle w:val="ListParagraph"/>
      </w:pPr>
      <w:r w:rsidRPr="00BA05B5">
        <w:t>other consumers may still receive the transition notification but will not attempt transitions outside their scope</w:t>
      </w:r>
      <w:r w:rsidR="00D47C51">
        <w:t xml:space="preserve">. </w:t>
      </w:r>
      <w:r w:rsidRPr="00BA05B5">
        <w:t>This is intended behavior and naturally enforces dependency without needing complex central ownership rules.</w:t>
      </w:r>
    </w:p>
    <w:p w14:paraId="5847977E" w14:textId="77777777" w:rsidR="00D47C51" w:rsidRPr="00D47C51" w:rsidRDefault="00D47C51" w:rsidP="00D47C51">
      <w:pPr>
        <w:pStyle w:val="ME-Header-1-List"/>
      </w:pPr>
      <w:bookmarkStart w:id="80" w:name="_Toc219151804"/>
      <w:bookmarkStart w:id="81" w:name="_Toc219152825"/>
      <w:r w:rsidRPr="00D47C51">
        <w:t>Each Consumer Maintains Its Own Scope</w:t>
      </w:r>
      <w:bookmarkEnd w:id="80"/>
      <w:bookmarkEnd w:id="81"/>
    </w:p>
    <w:p w14:paraId="4D8B91D1" w14:textId="77777777" w:rsidR="00D47C51" w:rsidRPr="00D47C51" w:rsidRDefault="00D47C51" w:rsidP="00D47C51">
      <w:r w:rsidRPr="00D47C51">
        <w:t>Each consumer defines (internally) which steps it is responsible for, such as:</w:t>
      </w:r>
    </w:p>
    <w:p w14:paraId="7E65DEFB" w14:textId="77777777" w:rsidR="00D47C51" w:rsidRPr="00D47C51" w:rsidRDefault="00D47C51" w:rsidP="00C85AA2">
      <w:pPr>
        <w:pStyle w:val="ListParagraph"/>
      </w:pPr>
      <w:r w:rsidRPr="00D47C51">
        <w:t>“When entering State 2 via Event 1001, I perform action X and then trigger Event 1002”</w:t>
      </w:r>
    </w:p>
    <w:p w14:paraId="25283E25" w14:textId="77777777" w:rsidR="00D47C51" w:rsidRPr="00D47C51" w:rsidRDefault="00D47C51" w:rsidP="00C85AA2">
      <w:pPr>
        <w:pStyle w:val="ListParagraph"/>
      </w:pPr>
      <w:r w:rsidRPr="00D47C51">
        <w:t>“When entering State 3, I only log and update dashboard”</w:t>
      </w:r>
    </w:p>
    <w:p w14:paraId="13E4C7C4" w14:textId="77777777" w:rsidR="00D47C51" w:rsidRPr="00D47C51" w:rsidRDefault="00D47C51" w:rsidP="00D47C51">
      <w:r w:rsidRPr="00D47C51">
        <w:t>Consumers that are not responsible for the next step:</w:t>
      </w:r>
    </w:p>
    <w:p w14:paraId="4AD07821" w14:textId="77777777" w:rsidR="00D47C51" w:rsidRPr="00D47C51" w:rsidRDefault="00D47C51" w:rsidP="00B85C47">
      <w:pPr>
        <w:pStyle w:val="ListParagraph"/>
      </w:pPr>
      <w:r w:rsidRPr="00D47C51">
        <w:t>do not trigger transitions</w:t>
      </w:r>
    </w:p>
    <w:p w14:paraId="3A9D603B" w14:textId="77777777" w:rsidR="00D47C51" w:rsidRPr="00D47C51" w:rsidRDefault="00D47C51" w:rsidP="00B85C47">
      <w:pPr>
        <w:pStyle w:val="ListParagraph"/>
      </w:pPr>
      <w:r w:rsidRPr="00D47C51">
        <w:t>may still perform observer actions</w:t>
      </w:r>
    </w:p>
    <w:p w14:paraId="428193E5" w14:textId="77777777" w:rsidR="00D47C51" w:rsidRPr="00D47C51" w:rsidRDefault="00D47C51" w:rsidP="00D47C51">
      <w:r w:rsidRPr="00D47C51">
        <w:t>This keeps the engine generic and avoids embedding “who owns what” into the workflow definition itself.</w:t>
      </w:r>
    </w:p>
    <w:p w14:paraId="0490C099" w14:textId="77777777" w:rsidR="00B85C47" w:rsidRPr="00B85C47" w:rsidRDefault="00B85C47" w:rsidP="00B85C47">
      <w:pPr>
        <w:pStyle w:val="ME-Header-1-List"/>
      </w:pPr>
      <w:bookmarkStart w:id="82" w:name="_Toc219151805"/>
      <w:bookmarkStart w:id="83" w:name="_Toc219152826"/>
      <w:r w:rsidRPr="00B85C47">
        <w:t>Summary</w:t>
      </w:r>
      <w:bookmarkEnd w:id="82"/>
      <w:bookmarkEnd w:id="83"/>
    </w:p>
    <w:p w14:paraId="40394FD3" w14:textId="77777777" w:rsidR="00B85C47" w:rsidRPr="00B85C47" w:rsidRDefault="00B85C47" w:rsidP="00B85C47">
      <w:pPr>
        <w:pStyle w:val="ListParagraph"/>
      </w:pPr>
      <w:r w:rsidRPr="00B85C47">
        <w:t>All consumers can receive transition notifications.</w:t>
      </w:r>
    </w:p>
    <w:p w14:paraId="71B82BDD" w14:textId="77777777" w:rsidR="00B85C47" w:rsidRPr="00B85C47" w:rsidRDefault="00B85C47" w:rsidP="00B85C47">
      <w:pPr>
        <w:pStyle w:val="ListParagraph"/>
      </w:pPr>
      <w:r w:rsidRPr="00B85C47">
        <w:t>Only responsible consumers trigger the next transition.</w:t>
      </w:r>
    </w:p>
    <w:p w14:paraId="4177B1CD" w14:textId="77777777" w:rsidR="00B85C47" w:rsidRPr="00B85C47" w:rsidRDefault="00B85C47" w:rsidP="00B85C47">
      <w:pPr>
        <w:pStyle w:val="ListParagraph"/>
      </w:pPr>
      <w:r w:rsidRPr="00B85C47">
        <w:t>Engine prevents duplication via CAS + transition validation.</w:t>
      </w:r>
    </w:p>
    <w:p w14:paraId="27ECCA55" w14:textId="77777777" w:rsidR="00B85C47" w:rsidRPr="00B85C47" w:rsidRDefault="00B85C47" w:rsidP="00B85C47">
      <w:pPr>
        <w:pStyle w:val="ListParagraph"/>
      </w:pPr>
      <w:r w:rsidRPr="00B85C47">
        <w:t>Down consumers are not notified but retain backlog records.</w:t>
      </w:r>
    </w:p>
    <w:p w14:paraId="421AF5F2" w14:textId="77777777" w:rsidR="00B85C47" w:rsidRPr="00B85C47" w:rsidRDefault="00B85C47" w:rsidP="00B85C47">
      <w:pPr>
        <w:pStyle w:val="ListParagraph"/>
      </w:pPr>
      <w:r w:rsidRPr="00B85C47">
        <w:t>Catch-up delivery is ordered, but consumers must reconcile against current state/timeline before acting.</w:t>
      </w:r>
    </w:p>
    <w:p w14:paraId="03EAD9A7" w14:textId="77777777" w:rsidR="00D47C51" w:rsidRPr="00BA05B5" w:rsidRDefault="00D47C51" w:rsidP="00D47C51"/>
    <w:p w14:paraId="7D865CA5" w14:textId="77777777" w:rsidR="00C67700" w:rsidRPr="00324478" w:rsidRDefault="00C67700" w:rsidP="00324478">
      <w:pPr>
        <w:rPr>
          <w:lang w:val="en-GB"/>
        </w:rPr>
      </w:pPr>
    </w:p>
    <w:p w14:paraId="337758EC" w14:textId="77777777" w:rsidR="00E62F6F" w:rsidRPr="00DD3E4B" w:rsidRDefault="00E62F6F" w:rsidP="00DD3E4B">
      <w:pPr>
        <w:rPr>
          <w:lang w:val="en-GB"/>
        </w:rPr>
      </w:pPr>
    </w:p>
    <w:p w14:paraId="42DD4193" w14:textId="4FFAA816" w:rsidR="002B69CD" w:rsidRDefault="002B69CD" w:rsidP="007F2423"/>
    <w:p w14:paraId="157AB364" w14:textId="77777777" w:rsidR="007F2423" w:rsidRPr="007C6862" w:rsidRDefault="007F2423" w:rsidP="007F2423"/>
    <w:sectPr w:rsidR="007F2423" w:rsidRPr="007C6862" w:rsidSect="0014087D">
      <w:footerReference w:type="default" r:id="rId10"/>
      <w:pgSz w:w="12240" w:h="15840" w:code="1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3496" w14:textId="77777777" w:rsidR="005D266A" w:rsidRDefault="005D266A" w:rsidP="00504C16">
      <w:pPr>
        <w:spacing w:after="0" w:line="240" w:lineRule="auto"/>
      </w:pPr>
      <w:r>
        <w:separator/>
      </w:r>
    </w:p>
  </w:endnote>
  <w:endnote w:type="continuationSeparator" w:id="0">
    <w:p w14:paraId="1611ECD1" w14:textId="77777777" w:rsidR="005D266A" w:rsidRDefault="005D266A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921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4D6A1" w14:textId="2A3CB555" w:rsidR="002D5F01" w:rsidRDefault="002D5F0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FC4DE6" w14:textId="77777777" w:rsidR="002D5F01" w:rsidRDefault="002D5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193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7FB107" w14:textId="4B84BC32" w:rsidR="002D5F01" w:rsidRDefault="002D5F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274A6D" w14:textId="77777777" w:rsidR="002D5F01" w:rsidRDefault="002D5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32F75" w14:textId="77777777" w:rsidR="005D266A" w:rsidRDefault="005D266A" w:rsidP="00504C16">
      <w:pPr>
        <w:spacing w:after="0" w:line="240" w:lineRule="auto"/>
      </w:pPr>
      <w:r>
        <w:separator/>
      </w:r>
    </w:p>
  </w:footnote>
  <w:footnote w:type="continuationSeparator" w:id="0">
    <w:p w14:paraId="6E7BB996" w14:textId="77777777" w:rsidR="005D266A" w:rsidRDefault="005D266A" w:rsidP="0050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4ED1"/>
    <w:multiLevelType w:val="multilevel"/>
    <w:tmpl w:val="D4B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1925"/>
    <w:multiLevelType w:val="multilevel"/>
    <w:tmpl w:val="9EE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0BB4"/>
    <w:multiLevelType w:val="multilevel"/>
    <w:tmpl w:val="30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564A8"/>
    <w:multiLevelType w:val="multilevel"/>
    <w:tmpl w:val="B3E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73942"/>
    <w:multiLevelType w:val="multilevel"/>
    <w:tmpl w:val="A6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001AC"/>
    <w:multiLevelType w:val="multilevel"/>
    <w:tmpl w:val="AEB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2C2885"/>
    <w:multiLevelType w:val="multilevel"/>
    <w:tmpl w:val="43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60481"/>
    <w:multiLevelType w:val="multilevel"/>
    <w:tmpl w:val="F0C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ED03E2"/>
    <w:multiLevelType w:val="hybridMultilevel"/>
    <w:tmpl w:val="47C6D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7FF788F"/>
    <w:multiLevelType w:val="multilevel"/>
    <w:tmpl w:val="C76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6741DE"/>
    <w:multiLevelType w:val="multilevel"/>
    <w:tmpl w:val="329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7F27DA"/>
    <w:multiLevelType w:val="multilevel"/>
    <w:tmpl w:val="156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DDC764E"/>
    <w:multiLevelType w:val="multilevel"/>
    <w:tmpl w:val="9A8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4D55A7"/>
    <w:multiLevelType w:val="multilevel"/>
    <w:tmpl w:val="7A1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DC41F1"/>
    <w:multiLevelType w:val="multilevel"/>
    <w:tmpl w:val="11D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3F0243"/>
    <w:multiLevelType w:val="multilevel"/>
    <w:tmpl w:val="DB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CA178C"/>
    <w:multiLevelType w:val="multilevel"/>
    <w:tmpl w:val="38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631D29"/>
    <w:multiLevelType w:val="multilevel"/>
    <w:tmpl w:val="C8A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12CD01D7"/>
    <w:multiLevelType w:val="multilevel"/>
    <w:tmpl w:val="84A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8C1C58"/>
    <w:multiLevelType w:val="multilevel"/>
    <w:tmpl w:val="334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F13ACA"/>
    <w:multiLevelType w:val="multilevel"/>
    <w:tmpl w:val="35C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647B3F"/>
    <w:multiLevelType w:val="multilevel"/>
    <w:tmpl w:val="001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1E3798"/>
    <w:multiLevelType w:val="multilevel"/>
    <w:tmpl w:val="152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2654B1"/>
    <w:multiLevelType w:val="multilevel"/>
    <w:tmpl w:val="BD6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8D28E9"/>
    <w:multiLevelType w:val="multilevel"/>
    <w:tmpl w:val="63D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5B075B"/>
    <w:multiLevelType w:val="multilevel"/>
    <w:tmpl w:val="A2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A87EC9"/>
    <w:multiLevelType w:val="multilevel"/>
    <w:tmpl w:val="703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F17807"/>
    <w:multiLevelType w:val="multilevel"/>
    <w:tmpl w:val="E78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F6229F"/>
    <w:multiLevelType w:val="multilevel"/>
    <w:tmpl w:val="E7C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BEC6637"/>
    <w:multiLevelType w:val="hybridMultilevel"/>
    <w:tmpl w:val="516E5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562888"/>
    <w:multiLevelType w:val="hybridMultilevel"/>
    <w:tmpl w:val="6342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1F4E2ED7"/>
    <w:multiLevelType w:val="multilevel"/>
    <w:tmpl w:val="5AB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57080B"/>
    <w:multiLevelType w:val="multilevel"/>
    <w:tmpl w:val="874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93" w15:restartNumberingAfterBreak="0">
    <w:nsid w:val="203E2A09"/>
    <w:multiLevelType w:val="multilevel"/>
    <w:tmpl w:val="D1E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2062B6"/>
    <w:multiLevelType w:val="multilevel"/>
    <w:tmpl w:val="492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7636A9"/>
    <w:multiLevelType w:val="multilevel"/>
    <w:tmpl w:val="72328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2A70FA4"/>
    <w:multiLevelType w:val="multilevel"/>
    <w:tmpl w:val="82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23D147E7"/>
    <w:multiLevelType w:val="multilevel"/>
    <w:tmpl w:val="649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C01FC9"/>
    <w:multiLevelType w:val="hybridMultilevel"/>
    <w:tmpl w:val="9500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4DB220D"/>
    <w:multiLevelType w:val="multilevel"/>
    <w:tmpl w:val="231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12" w15:restartNumberingAfterBreak="0">
    <w:nsid w:val="25DD3D22"/>
    <w:multiLevelType w:val="multilevel"/>
    <w:tmpl w:val="188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267B7022"/>
    <w:multiLevelType w:val="multilevel"/>
    <w:tmpl w:val="54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AB201D"/>
    <w:multiLevelType w:val="multilevel"/>
    <w:tmpl w:val="76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A14C34"/>
    <w:multiLevelType w:val="multilevel"/>
    <w:tmpl w:val="408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286D37"/>
    <w:multiLevelType w:val="multilevel"/>
    <w:tmpl w:val="61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CE6E71"/>
    <w:multiLevelType w:val="hybridMultilevel"/>
    <w:tmpl w:val="03FE6138"/>
    <w:lvl w:ilvl="0" w:tplc="38EE8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4B057E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7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D70BD0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9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2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D665579"/>
    <w:multiLevelType w:val="multilevel"/>
    <w:tmpl w:val="A5E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C93E57"/>
    <w:multiLevelType w:val="multilevel"/>
    <w:tmpl w:val="869EE86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92" w:hanging="360"/>
      </w:p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6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40" w15:restartNumberingAfterBreak="0">
    <w:nsid w:val="2EBE60D0"/>
    <w:multiLevelType w:val="multilevel"/>
    <w:tmpl w:val="BC6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B143CC"/>
    <w:multiLevelType w:val="multilevel"/>
    <w:tmpl w:val="697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0FE49E8"/>
    <w:multiLevelType w:val="multilevel"/>
    <w:tmpl w:val="0F1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1735744"/>
    <w:multiLevelType w:val="multilevel"/>
    <w:tmpl w:val="3D1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28554C6"/>
    <w:multiLevelType w:val="multilevel"/>
    <w:tmpl w:val="E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32F759FD"/>
    <w:multiLevelType w:val="multilevel"/>
    <w:tmpl w:val="33A2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33B01385"/>
    <w:multiLevelType w:val="multilevel"/>
    <w:tmpl w:val="035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CF3E1F"/>
    <w:multiLevelType w:val="multilevel"/>
    <w:tmpl w:val="B5C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1A17A0"/>
    <w:multiLevelType w:val="multilevel"/>
    <w:tmpl w:val="2A3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71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75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DC300B"/>
    <w:multiLevelType w:val="multilevel"/>
    <w:tmpl w:val="8C7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E575A2"/>
    <w:multiLevelType w:val="multilevel"/>
    <w:tmpl w:val="141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3468C2"/>
    <w:multiLevelType w:val="multilevel"/>
    <w:tmpl w:val="49AA5C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741CBF"/>
    <w:multiLevelType w:val="multilevel"/>
    <w:tmpl w:val="29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EF0428"/>
    <w:multiLevelType w:val="multilevel"/>
    <w:tmpl w:val="40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A47399"/>
    <w:multiLevelType w:val="multilevel"/>
    <w:tmpl w:val="24D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95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474749"/>
    <w:multiLevelType w:val="multilevel"/>
    <w:tmpl w:val="16A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47205D"/>
    <w:multiLevelType w:val="multilevel"/>
    <w:tmpl w:val="8E8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1017FD2"/>
    <w:multiLevelType w:val="multilevel"/>
    <w:tmpl w:val="DAF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07678E"/>
    <w:multiLevelType w:val="multilevel"/>
    <w:tmpl w:val="E50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383BF1"/>
    <w:multiLevelType w:val="multilevel"/>
    <w:tmpl w:val="9F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045DE7"/>
    <w:multiLevelType w:val="multilevel"/>
    <w:tmpl w:val="7B6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11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4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4454BCC"/>
    <w:multiLevelType w:val="hybridMultilevel"/>
    <w:tmpl w:val="8174DE72"/>
    <w:lvl w:ilvl="0" w:tplc="4FFE4E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44A5207B"/>
    <w:multiLevelType w:val="hybridMultilevel"/>
    <w:tmpl w:val="F1CCB2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C70CB0"/>
    <w:multiLevelType w:val="multilevel"/>
    <w:tmpl w:val="DA1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B109A9"/>
    <w:multiLevelType w:val="hybridMultilevel"/>
    <w:tmpl w:val="8D7E9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7F70B4F"/>
    <w:multiLevelType w:val="multilevel"/>
    <w:tmpl w:val="16505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225F02"/>
    <w:multiLevelType w:val="multilevel"/>
    <w:tmpl w:val="5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B437C1"/>
    <w:multiLevelType w:val="hybridMultilevel"/>
    <w:tmpl w:val="5948B5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A724E14"/>
    <w:multiLevelType w:val="multilevel"/>
    <w:tmpl w:val="48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30" w15:restartNumberingAfterBreak="0">
    <w:nsid w:val="4AD87CB3"/>
    <w:multiLevelType w:val="multilevel"/>
    <w:tmpl w:val="87E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967027"/>
    <w:multiLevelType w:val="multilevel"/>
    <w:tmpl w:val="B37C5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D0C0EDD"/>
    <w:multiLevelType w:val="multilevel"/>
    <w:tmpl w:val="CAE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D673967"/>
    <w:multiLevelType w:val="multilevel"/>
    <w:tmpl w:val="A3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895329"/>
    <w:multiLevelType w:val="multilevel"/>
    <w:tmpl w:val="4A2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DD116F0"/>
    <w:multiLevelType w:val="multilevel"/>
    <w:tmpl w:val="587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6F2065"/>
    <w:multiLevelType w:val="multilevel"/>
    <w:tmpl w:val="D8C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FD26B22"/>
    <w:multiLevelType w:val="multilevel"/>
    <w:tmpl w:val="7BD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7277DE"/>
    <w:multiLevelType w:val="multilevel"/>
    <w:tmpl w:val="AE0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7326B4"/>
    <w:multiLevelType w:val="hybridMultilevel"/>
    <w:tmpl w:val="655616C0"/>
    <w:lvl w:ilvl="0" w:tplc="462428D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4B4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8EB8B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E752AA"/>
    <w:multiLevelType w:val="multilevel"/>
    <w:tmpl w:val="1A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EE6031"/>
    <w:multiLevelType w:val="multilevel"/>
    <w:tmpl w:val="1704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3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F926CF"/>
    <w:multiLevelType w:val="multilevel"/>
    <w:tmpl w:val="17D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7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8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466BF5"/>
    <w:multiLevelType w:val="multilevel"/>
    <w:tmpl w:val="D87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78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1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D1711D8"/>
    <w:multiLevelType w:val="multilevel"/>
    <w:tmpl w:val="6E2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455A8A"/>
    <w:multiLevelType w:val="multilevel"/>
    <w:tmpl w:val="719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5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F440738"/>
    <w:multiLevelType w:val="multilevel"/>
    <w:tmpl w:val="4DBA4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F4476CF"/>
    <w:multiLevelType w:val="multilevel"/>
    <w:tmpl w:val="3AB81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F4C3B24"/>
    <w:multiLevelType w:val="multilevel"/>
    <w:tmpl w:val="2FD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11C3D74"/>
    <w:multiLevelType w:val="hybridMultilevel"/>
    <w:tmpl w:val="9698E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1A9616D"/>
    <w:multiLevelType w:val="multilevel"/>
    <w:tmpl w:val="A01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6" w15:restartNumberingAfterBreak="0">
    <w:nsid w:val="64A426B6"/>
    <w:multiLevelType w:val="multilevel"/>
    <w:tmpl w:val="A7A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8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403DD7"/>
    <w:multiLevelType w:val="multilevel"/>
    <w:tmpl w:val="3F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8DB7560"/>
    <w:multiLevelType w:val="multilevel"/>
    <w:tmpl w:val="6C2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E43712"/>
    <w:multiLevelType w:val="multilevel"/>
    <w:tmpl w:val="F4B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070C23"/>
    <w:multiLevelType w:val="multilevel"/>
    <w:tmpl w:val="B7E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696B698A"/>
    <w:multiLevelType w:val="multilevel"/>
    <w:tmpl w:val="52E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7B6359"/>
    <w:multiLevelType w:val="multilevel"/>
    <w:tmpl w:val="1248B6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0" w15:restartNumberingAfterBreak="0">
    <w:nsid w:val="6BC95EBB"/>
    <w:multiLevelType w:val="multilevel"/>
    <w:tmpl w:val="EEC83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C5433B5"/>
    <w:multiLevelType w:val="hybridMultilevel"/>
    <w:tmpl w:val="927E7188"/>
    <w:lvl w:ilvl="0" w:tplc="FFFFFFFF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3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4" w15:restartNumberingAfterBreak="0">
    <w:nsid w:val="6CDF65CB"/>
    <w:multiLevelType w:val="multilevel"/>
    <w:tmpl w:val="AEE6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6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0F7DCC"/>
    <w:multiLevelType w:val="multilevel"/>
    <w:tmpl w:val="8BB6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E2D7B2F"/>
    <w:multiLevelType w:val="multilevel"/>
    <w:tmpl w:val="050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E34138E"/>
    <w:multiLevelType w:val="multilevel"/>
    <w:tmpl w:val="B9A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E62711B"/>
    <w:multiLevelType w:val="multilevel"/>
    <w:tmpl w:val="F1642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FDB7121"/>
    <w:multiLevelType w:val="multilevel"/>
    <w:tmpl w:val="C35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FF66D19"/>
    <w:multiLevelType w:val="multilevel"/>
    <w:tmpl w:val="4E2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6C0456"/>
    <w:multiLevelType w:val="multilevel"/>
    <w:tmpl w:val="10E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197147"/>
    <w:multiLevelType w:val="multilevel"/>
    <w:tmpl w:val="FF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2" w15:restartNumberingAfterBreak="0">
    <w:nsid w:val="73433111"/>
    <w:multiLevelType w:val="multilevel"/>
    <w:tmpl w:val="40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3B52E1E"/>
    <w:multiLevelType w:val="hybridMultilevel"/>
    <w:tmpl w:val="9DF67838"/>
    <w:lvl w:ilvl="0" w:tplc="26B2F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2848B8">
      <w:start w:val="1"/>
      <w:numFmt w:val="lowerLetter"/>
      <w:pStyle w:val="ME-List-Numbered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73D87A1B"/>
    <w:multiLevelType w:val="multilevel"/>
    <w:tmpl w:val="6F7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42919B9"/>
    <w:multiLevelType w:val="multilevel"/>
    <w:tmpl w:val="F806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0A44B5"/>
    <w:multiLevelType w:val="multilevel"/>
    <w:tmpl w:val="44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55A543E"/>
    <w:multiLevelType w:val="multilevel"/>
    <w:tmpl w:val="4C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A9120E"/>
    <w:multiLevelType w:val="multilevel"/>
    <w:tmpl w:val="BF8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6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F160C9"/>
    <w:multiLevelType w:val="multilevel"/>
    <w:tmpl w:val="B982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4C7D03"/>
    <w:multiLevelType w:val="multilevel"/>
    <w:tmpl w:val="4D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B205E5D"/>
    <w:multiLevelType w:val="multilevel"/>
    <w:tmpl w:val="CB9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8C715E"/>
    <w:multiLevelType w:val="multilevel"/>
    <w:tmpl w:val="C4E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6E5EAB"/>
    <w:multiLevelType w:val="multilevel"/>
    <w:tmpl w:val="321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C9C493E"/>
    <w:multiLevelType w:val="multilevel"/>
    <w:tmpl w:val="32A8B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A8514E"/>
    <w:multiLevelType w:val="multilevel"/>
    <w:tmpl w:val="7AF0D254"/>
    <w:lvl w:ilvl="0">
      <w:start w:val="1"/>
      <w:numFmt w:val="decimal"/>
      <w:pStyle w:val="Heading1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pStyle w:val="ME-Header-1-List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376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358"/>
  </w:num>
  <w:num w:numId="2" w16cid:durableId="112939817">
    <w:abstractNumId w:val="362"/>
  </w:num>
  <w:num w:numId="3" w16cid:durableId="730732520">
    <w:abstractNumId w:val="23"/>
  </w:num>
  <w:num w:numId="4" w16cid:durableId="2034722206">
    <w:abstractNumId w:val="276"/>
  </w:num>
  <w:num w:numId="5" w16cid:durableId="1047606600">
    <w:abstractNumId w:val="117"/>
  </w:num>
  <w:num w:numId="6" w16cid:durableId="375811235">
    <w:abstractNumId w:val="271"/>
  </w:num>
  <w:num w:numId="7" w16cid:durableId="1133137257">
    <w:abstractNumId w:val="369"/>
  </w:num>
  <w:num w:numId="8" w16cid:durableId="183791904">
    <w:abstractNumId w:val="88"/>
  </w:num>
  <w:num w:numId="9" w16cid:durableId="106435335">
    <w:abstractNumId w:val="76"/>
  </w:num>
  <w:num w:numId="10" w16cid:durableId="387728742">
    <w:abstractNumId w:val="164"/>
  </w:num>
  <w:num w:numId="11" w16cid:durableId="138622214">
    <w:abstractNumId w:val="28"/>
  </w:num>
  <w:num w:numId="12" w16cid:durableId="1244677832">
    <w:abstractNumId w:val="308"/>
  </w:num>
  <w:num w:numId="13" w16cid:durableId="1660619332">
    <w:abstractNumId w:val="55"/>
  </w:num>
  <w:num w:numId="14" w16cid:durableId="547451546">
    <w:abstractNumId w:val="67"/>
  </w:num>
  <w:num w:numId="15" w16cid:durableId="1075274770">
    <w:abstractNumId w:val="286"/>
  </w:num>
  <w:num w:numId="16" w16cid:durableId="1906451675">
    <w:abstractNumId w:val="292"/>
  </w:num>
  <w:num w:numId="17" w16cid:durableId="967079676">
    <w:abstractNumId w:val="150"/>
  </w:num>
  <w:num w:numId="18" w16cid:durableId="1040476112">
    <w:abstractNumId w:val="239"/>
  </w:num>
  <w:num w:numId="19" w16cid:durableId="106119971">
    <w:abstractNumId w:val="349"/>
  </w:num>
  <w:num w:numId="20" w16cid:durableId="1768455188">
    <w:abstractNumId w:val="269"/>
  </w:num>
  <w:num w:numId="21" w16cid:durableId="1398743468">
    <w:abstractNumId w:val="321"/>
  </w:num>
  <w:num w:numId="22" w16cid:durableId="1485587984">
    <w:abstractNumId w:val="206"/>
  </w:num>
  <w:num w:numId="23" w16cid:durableId="1611084957">
    <w:abstractNumId w:val="78"/>
  </w:num>
  <w:num w:numId="24" w16cid:durableId="1382554260">
    <w:abstractNumId w:val="172"/>
  </w:num>
  <w:num w:numId="25" w16cid:durableId="502164914">
    <w:abstractNumId w:val="302"/>
  </w:num>
  <w:num w:numId="26" w16cid:durableId="1751924229">
    <w:abstractNumId w:val="50"/>
  </w:num>
  <w:num w:numId="27" w16cid:durableId="106242401">
    <w:abstractNumId w:val="71"/>
  </w:num>
  <w:num w:numId="28" w16cid:durableId="190262113">
    <w:abstractNumId w:val="129"/>
  </w:num>
  <w:num w:numId="29" w16cid:durableId="768281377">
    <w:abstractNumId w:val="159"/>
  </w:num>
  <w:num w:numId="30" w16cid:durableId="314264764">
    <w:abstractNumId w:val="13"/>
  </w:num>
  <w:num w:numId="31" w16cid:durableId="1841121688">
    <w:abstractNumId w:val="373"/>
  </w:num>
  <w:num w:numId="32" w16cid:durableId="126242215">
    <w:abstractNumId w:val="11"/>
  </w:num>
  <w:num w:numId="33" w16cid:durableId="1962035343">
    <w:abstractNumId w:val="316"/>
  </w:num>
  <w:num w:numId="34" w16cid:durableId="342978690">
    <w:abstractNumId w:val="173"/>
  </w:num>
  <w:num w:numId="35" w16cid:durableId="1365980867">
    <w:abstractNumId w:val="21"/>
  </w:num>
  <w:num w:numId="36" w16cid:durableId="472479105">
    <w:abstractNumId w:val="80"/>
  </w:num>
  <w:num w:numId="37" w16cid:durableId="1117916035">
    <w:abstractNumId w:val="86"/>
  </w:num>
  <w:num w:numId="38" w16cid:durableId="789393425">
    <w:abstractNumId w:val="151"/>
  </w:num>
  <w:num w:numId="39" w16cid:durableId="853106721">
    <w:abstractNumId w:val="217"/>
  </w:num>
  <w:num w:numId="40" w16cid:durableId="1117681422">
    <w:abstractNumId w:val="38"/>
  </w:num>
  <w:num w:numId="41" w16cid:durableId="21631425">
    <w:abstractNumId w:val="167"/>
  </w:num>
  <w:num w:numId="42" w16cid:durableId="1995143329">
    <w:abstractNumId w:val="46"/>
  </w:num>
  <w:num w:numId="43" w16cid:durableId="1434400111">
    <w:abstractNumId w:val="374"/>
  </w:num>
  <w:num w:numId="44" w16cid:durableId="354503626">
    <w:abstractNumId w:val="83"/>
  </w:num>
  <w:num w:numId="45" w16cid:durableId="318925278">
    <w:abstractNumId w:val="183"/>
  </w:num>
  <w:num w:numId="46" w16cid:durableId="564755423">
    <w:abstractNumId w:val="182"/>
  </w:num>
  <w:num w:numId="47" w16cid:durableId="242034955">
    <w:abstractNumId w:val="171"/>
  </w:num>
  <w:num w:numId="48" w16cid:durableId="1724717968">
    <w:abstractNumId w:val="197"/>
  </w:num>
  <w:num w:numId="49" w16cid:durableId="2017731133">
    <w:abstractNumId w:val="72"/>
  </w:num>
  <w:num w:numId="50" w16cid:durableId="1176194874">
    <w:abstractNumId w:val="133"/>
  </w:num>
  <w:num w:numId="51" w16cid:durableId="1780251862">
    <w:abstractNumId w:val="84"/>
  </w:num>
  <w:num w:numId="52" w16cid:durableId="1499345729">
    <w:abstractNumId w:val="214"/>
  </w:num>
  <w:num w:numId="53" w16cid:durableId="717127507">
    <w:abstractNumId w:val="332"/>
  </w:num>
  <w:num w:numId="54" w16cid:durableId="1521119414">
    <w:abstractNumId w:val="274"/>
  </w:num>
  <w:num w:numId="55" w16cid:durableId="668142708">
    <w:abstractNumId w:val="231"/>
  </w:num>
  <w:num w:numId="56" w16cid:durableId="1029914132">
    <w:abstractNumId w:val="338"/>
  </w:num>
  <w:num w:numId="57" w16cid:durableId="368722716">
    <w:abstractNumId w:val="189"/>
  </w:num>
  <w:num w:numId="58" w16cid:durableId="442192942">
    <w:abstractNumId w:val="218"/>
  </w:num>
  <w:num w:numId="59" w16cid:durableId="1572764099">
    <w:abstractNumId w:val="141"/>
  </w:num>
  <w:num w:numId="60" w16cid:durableId="1028992656">
    <w:abstractNumId w:val="103"/>
  </w:num>
  <w:num w:numId="61" w16cid:durableId="2111973256">
    <w:abstractNumId w:val="49"/>
  </w:num>
  <w:num w:numId="62" w16cid:durableId="895581203">
    <w:abstractNumId w:val="188"/>
  </w:num>
  <w:num w:numId="63" w16cid:durableId="1354383925">
    <w:abstractNumId w:val="291"/>
  </w:num>
  <w:num w:numId="64" w16cid:durableId="546181954">
    <w:abstractNumId w:val="178"/>
  </w:num>
  <w:num w:numId="65" w16cid:durableId="1928223288">
    <w:abstractNumId w:val="154"/>
  </w:num>
  <w:num w:numId="66" w16cid:durableId="1030640900">
    <w:abstractNumId w:val="259"/>
  </w:num>
  <w:num w:numId="67" w16cid:durableId="330262469">
    <w:abstractNumId w:val="220"/>
  </w:num>
  <w:num w:numId="68" w16cid:durableId="132987088">
    <w:abstractNumId w:val="201"/>
  </w:num>
  <w:num w:numId="69" w16cid:durableId="2073458988">
    <w:abstractNumId w:val="251"/>
  </w:num>
  <w:num w:numId="70" w16cid:durableId="910501707">
    <w:abstractNumId w:val="301"/>
  </w:num>
  <w:num w:numId="71" w16cid:durableId="1655916450">
    <w:abstractNumId w:val="148"/>
  </w:num>
  <w:num w:numId="72" w16cid:durableId="369500574">
    <w:abstractNumId w:val="212"/>
  </w:num>
  <w:num w:numId="73" w16cid:durableId="614799205">
    <w:abstractNumId w:val="261"/>
  </w:num>
  <w:num w:numId="74" w16cid:durableId="348606576">
    <w:abstractNumId w:val="211"/>
  </w:num>
  <w:num w:numId="75" w16cid:durableId="36977353">
    <w:abstractNumId w:val="27"/>
  </w:num>
  <w:num w:numId="76" w16cid:durableId="117724322">
    <w:abstractNumId w:val="345"/>
  </w:num>
  <w:num w:numId="77" w16cid:durableId="367144717">
    <w:abstractNumId w:val="53"/>
  </w:num>
  <w:num w:numId="78" w16cid:durableId="1950240161">
    <w:abstractNumId w:val="143"/>
  </w:num>
  <w:num w:numId="79" w16cid:durableId="172259044">
    <w:abstractNumId w:val="336"/>
  </w:num>
  <w:num w:numId="80" w16cid:durableId="450518251">
    <w:abstractNumId w:val="247"/>
  </w:num>
  <w:num w:numId="81" w16cid:durableId="934829179">
    <w:abstractNumId w:val="287"/>
  </w:num>
  <w:num w:numId="82" w16cid:durableId="836574336">
    <w:abstractNumId w:val="136"/>
  </w:num>
  <w:num w:numId="83" w16cid:durableId="297959145">
    <w:abstractNumId w:val="281"/>
  </w:num>
  <w:num w:numId="84" w16cid:durableId="139738279">
    <w:abstractNumId w:val="59"/>
  </w:num>
  <w:num w:numId="85" w16cid:durableId="1368677219">
    <w:abstractNumId w:val="25"/>
  </w:num>
  <w:num w:numId="86" w16cid:durableId="1963346585">
    <w:abstractNumId w:val="156"/>
  </w:num>
  <w:num w:numId="87" w16cid:durableId="1745106369">
    <w:abstractNumId w:val="20"/>
  </w:num>
  <w:num w:numId="88" w16cid:durableId="1945065071">
    <w:abstractNumId w:val="352"/>
  </w:num>
  <w:num w:numId="89" w16cid:durableId="1250191370">
    <w:abstractNumId w:val="82"/>
  </w:num>
  <w:num w:numId="90" w16cid:durableId="1258245226">
    <w:abstractNumId w:val="110"/>
  </w:num>
  <w:num w:numId="91" w16cid:durableId="25064387">
    <w:abstractNumId w:val="181"/>
  </w:num>
  <w:num w:numId="92" w16cid:durableId="1885949188">
    <w:abstractNumId w:val="249"/>
  </w:num>
  <w:num w:numId="93" w16cid:durableId="1806312039">
    <w:abstractNumId w:val="299"/>
  </w:num>
  <w:num w:numId="94" w16cid:durableId="2106605244">
    <w:abstractNumId w:val="339"/>
  </w:num>
  <w:num w:numId="95" w16cid:durableId="845487388">
    <w:abstractNumId w:val="297"/>
  </w:num>
  <w:num w:numId="96" w16cid:durableId="730083058">
    <w:abstractNumId w:val="298"/>
  </w:num>
  <w:num w:numId="97" w16cid:durableId="1271090240">
    <w:abstractNumId w:val="222"/>
  </w:num>
  <w:num w:numId="98" w16cid:durableId="142040241">
    <w:abstractNumId w:val="335"/>
  </w:num>
  <w:num w:numId="99" w16cid:durableId="1824807958">
    <w:abstractNumId w:val="175"/>
  </w:num>
  <w:num w:numId="100" w16cid:durableId="11227308">
    <w:abstractNumId w:val="54"/>
  </w:num>
  <w:num w:numId="101" w16cid:durableId="505439392">
    <w:abstractNumId w:val="26"/>
  </w:num>
  <w:num w:numId="102" w16cid:durableId="382024687">
    <w:abstractNumId w:val="118"/>
  </w:num>
  <w:num w:numId="103" w16cid:durableId="425351717">
    <w:abstractNumId w:val="347"/>
  </w:num>
  <w:num w:numId="104" w16cid:durableId="525483439">
    <w:abstractNumId w:val="356"/>
  </w:num>
  <w:num w:numId="105" w16cid:durableId="591165155">
    <w:abstractNumId w:val="81"/>
  </w:num>
  <w:num w:numId="106" w16cid:durableId="1567565856">
    <w:abstractNumId w:val="165"/>
  </w:num>
  <w:num w:numId="107" w16cid:durableId="1946644900">
    <w:abstractNumId w:val="12"/>
  </w:num>
  <w:num w:numId="108" w16cid:durableId="982850590">
    <w:abstractNumId w:val="300"/>
  </w:num>
  <w:num w:numId="109" w16cid:durableId="1659118282">
    <w:abstractNumId w:val="326"/>
  </w:num>
  <w:num w:numId="110" w16cid:durableId="1858691485">
    <w:abstractNumId w:val="303"/>
  </w:num>
  <w:num w:numId="111" w16cid:durableId="101069708">
    <w:abstractNumId w:val="97"/>
  </w:num>
  <w:num w:numId="112" w16cid:durableId="772701031">
    <w:abstractNumId w:val="244"/>
  </w:num>
  <w:num w:numId="113" w16cid:durableId="825705033">
    <w:abstractNumId w:val="309"/>
  </w:num>
  <w:num w:numId="114" w16cid:durableId="1021594099">
    <w:abstractNumId w:val="163"/>
  </w:num>
  <w:num w:numId="115" w16cid:durableId="1810048819">
    <w:abstractNumId w:val="137"/>
  </w:num>
  <w:num w:numId="116" w16cid:durableId="2074036890">
    <w:abstractNumId w:val="376"/>
  </w:num>
  <w:num w:numId="117" w16cid:durableId="1677616625">
    <w:abstractNumId w:val="125"/>
  </w:num>
  <w:num w:numId="118" w16cid:durableId="360935870">
    <w:abstractNumId w:val="96"/>
  </w:num>
  <w:num w:numId="119" w16cid:durableId="157885119">
    <w:abstractNumId w:val="312"/>
  </w:num>
  <w:num w:numId="120" w16cid:durableId="647974001">
    <w:abstractNumId w:val="209"/>
  </w:num>
  <w:num w:numId="121" w16cid:durableId="1028683592">
    <w:abstractNumId w:val="257"/>
  </w:num>
  <w:num w:numId="122" w16cid:durableId="1451893679">
    <w:abstractNumId w:val="270"/>
  </w:num>
  <w:num w:numId="123" w16cid:durableId="602878546">
    <w:abstractNumId w:val="68"/>
  </w:num>
  <w:num w:numId="124" w16cid:durableId="1931695494">
    <w:abstractNumId w:val="130"/>
  </w:num>
  <w:num w:numId="125" w16cid:durableId="619455195">
    <w:abstractNumId w:val="123"/>
  </w:num>
  <w:num w:numId="126" w16cid:durableId="1705217">
    <w:abstractNumId w:val="296"/>
  </w:num>
  <w:num w:numId="127" w16cid:durableId="1775439605">
    <w:abstractNumId w:val="169"/>
  </w:num>
  <w:num w:numId="128" w16cid:durableId="550769139">
    <w:abstractNumId w:val="371"/>
  </w:num>
  <w:num w:numId="129" w16cid:durableId="8871722">
    <w:abstractNumId w:val="243"/>
  </w:num>
  <w:num w:numId="130" w16cid:durableId="2012754574">
    <w:abstractNumId w:val="95"/>
  </w:num>
  <w:num w:numId="131" w16cid:durableId="287860829">
    <w:abstractNumId w:val="104"/>
  </w:num>
  <w:num w:numId="132" w16cid:durableId="589850892">
    <w:abstractNumId w:val="44"/>
  </w:num>
  <w:num w:numId="133" w16cid:durableId="1229457339">
    <w:abstractNumId w:val="146"/>
  </w:num>
  <w:num w:numId="134" w16cid:durableId="1391538200">
    <w:abstractNumId w:val="195"/>
  </w:num>
  <w:num w:numId="135" w16cid:durableId="902759124">
    <w:abstractNumId w:val="186"/>
  </w:num>
  <w:num w:numId="136" w16cid:durableId="1880969089">
    <w:abstractNumId w:val="200"/>
  </w:num>
  <w:num w:numId="137" w16cid:durableId="1479347814">
    <w:abstractNumId w:val="235"/>
  </w:num>
  <w:num w:numId="138" w16cid:durableId="1768843303">
    <w:abstractNumId w:val="40"/>
  </w:num>
  <w:num w:numId="139" w16cid:durableId="777598665">
    <w:abstractNumId w:val="357"/>
  </w:num>
  <w:num w:numId="140" w16cid:durableId="1810198039">
    <w:abstractNumId w:val="9"/>
  </w:num>
  <w:num w:numId="141" w16cid:durableId="1435250821">
    <w:abstractNumId w:val="198"/>
  </w:num>
  <w:num w:numId="142" w16cid:durableId="476804178">
    <w:abstractNumId w:val="60"/>
  </w:num>
  <w:num w:numId="143" w16cid:durableId="1299871900">
    <w:abstractNumId w:val="225"/>
  </w:num>
  <w:num w:numId="144" w16cid:durableId="993804109">
    <w:abstractNumId w:val="245"/>
  </w:num>
  <w:num w:numId="145" w16cid:durableId="1480654873">
    <w:abstractNumId w:val="147"/>
  </w:num>
  <w:num w:numId="146" w16cid:durableId="1964844695">
    <w:abstractNumId w:val="66"/>
  </w:num>
  <w:num w:numId="147" w16cid:durableId="1506434374">
    <w:abstractNumId w:val="89"/>
  </w:num>
  <w:num w:numId="148" w16cid:durableId="1167286826">
    <w:abstractNumId w:val="94"/>
  </w:num>
  <w:num w:numId="149" w16cid:durableId="1242759396">
    <w:abstractNumId w:val="284"/>
  </w:num>
  <w:num w:numId="150" w16cid:durableId="615059322">
    <w:abstractNumId w:val="319"/>
  </w:num>
  <w:num w:numId="151" w16cid:durableId="1826780308">
    <w:abstractNumId w:val="106"/>
  </w:num>
  <w:num w:numId="152" w16cid:durableId="580484529">
    <w:abstractNumId w:val="213"/>
  </w:num>
  <w:num w:numId="153" w16cid:durableId="805199319">
    <w:abstractNumId w:val="267"/>
  </w:num>
  <w:num w:numId="154" w16cid:durableId="1704817594">
    <w:abstractNumId w:val="66"/>
    <w:lvlOverride w:ilvl="0">
      <w:startOverride w:val="1"/>
    </w:lvlOverride>
  </w:num>
  <w:num w:numId="155" w16cid:durableId="1612273633">
    <w:abstractNumId w:val="30"/>
  </w:num>
  <w:num w:numId="156" w16cid:durableId="1367943781">
    <w:abstractNumId w:val="102"/>
  </w:num>
  <w:num w:numId="157" w16cid:durableId="1870294972">
    <w:abstractNumId w:val="250"/>
  </w:num>
  <w:num w:numId="158" w16cid:durableId="1064983383">
    <w:abstractNumId w:val="262"/>
  </w:num>
  <w:num w:numId="159" w16cid:durableId="1220749246">
    <w:abstractNumId w:val="323"/>
  </w:num>
  <w:num w:numId="160" w16cid:durableId="1389453115">
    <w:abstractNumId w:val="157"/>
  </w:num>
  <w:num w:numId="161" w16cid:durableId="1635795442">
    <w:abstractNumId w:val="166"/>
  </w:num>
  <w:num w:numId="162" w16cid:durableId="1604536679">
    <w:abstractNumId w:val="180"/>
  </w:num>
  <w:num w:numId="163" w16cid:durableId="277953593">
    <w:abstractNumId w:val="33"/>
  </w:num>
  <w:num w:numId="164" w16cid:durableId="1972858762">
    <w:abstractNumId w:val="255"/>
  </w:num>
  <w:num w:numId="165" w16cid:durableId="1990673387">
    <w:abstractNumId w:val="256"/>
  </w:num>
  <w:num w:numId="166" w16cid:durableId="2050837689">
    <w:abstractNumId w:val="113"/>
  </w:num>
  <w:num w:numId="167" w16cid:durableId="515310284">
    <w:abstractNumId w:val="355"/>
  </w:num>
  <w:num w:numId="168" w16cid:durableId="376778127">
    <w:abstractNumId w:val="47"/>
  </w:num>
  <w:num w:numId="169" w16cid:durableId="789200941">
    <w:abstractNumId w:val="149"/>
  </w:num>
  <w:num w:numId="170" w16cid:durableId="867766128">
    <w:abstractNumId w:val="280"/>
  </w:num>
  <w:num w:numId="171" w16cid:durableId="1180973388">
    <w:abstractNumId w:val="266"/>
  </w:num>
  <w:num w:numId="172" w16cid:durableId="917252501">
    <w:abstractNumId w:val="341"/>
  </w:num>
  <w:num w:numId="173" w16cid:durableId="831213318">
    <w:abstractNumId w:val="268"/>
  </w:num>
  <w:num w:numId="174" w16cid:durableId="1055816849">
    <w:abstractNumId w:val="16"/>
  </w:num>
  <w:num w:numId="175" w16cid:durableId="1638561462">
    <w:abstractNumId w:val="305"/>
  </w:num>
  <w:num w:numId="176" w16cid:durableId="450322106">
    <w:abstractNumId w:val="264"/>
  </w:num>
  <w:num w:numId="177" w16cid:durableId="1450927575">
    <w:abstractNumId w:val="127"/>
  </w:num>
  <w:num w:numId="178" w16cid:durableId="454906202">
    <w:abstractNumId w:val="232"/>
  </w:num>
  <w:num w:numId="179" w16cid:durableId="2039505604">
    <w:abstractNumId w:val="116"/>
  </w:num>
  <w:num w:numId="180" w16cid:durableId="938224025">
    <w:abstractNumId w:val="263"/>
  </w:num>
  <w:num w:numId="181" w16cid:durableId="1688752459">
    <w:abstractNumId w:val="57"/>
  </w:num>
  <w:num w:numId="182" w16cid:durableId="292251959">
    <w:abstractNumId w:val="311"/>
  </w:num>
  <w:num w:numId="183" w16cid:durableId="801575357">
    <w:abstractNumId w:val="87"/>
  </w:num>
  <w:num w:numId="184" w16cid:durableId="2056854314">
    <w:abstractNumId w:val="120"/>
  </w:num>
  <w:num w:numId="185" w16cid:durableId="1067386508">
    <w:abstractNumId w:val="224"/>
  </w:num>
  <w:num w:numId="186" w16cid:durableId="1089044281">
    <w:abstractNumId w:val="254"/>
  </w:num>
  <w:num w:numId="187" w16cid:durableId="258681713">
    <w:abstractNumId w:val="36"/>
  </w:num>
  <w:num w:numId="188" w16cid:durableId="329211213">
    <w:abstractNumId w:val="275"/>
  </w:num>
  <w:num w:numId="189" w16cid:durableId="908348662">
    <w:abstractNumId w:val="58"/>
  </w:num>
  <w:num w:numId="190" w16cid:durableId="1836073592">
    <w:abstractNumId w:val="193"/>
  </w:num>
  <w:num w:numId="191" w16cid:durableId="1895505392">
    <w:abstractNumId w:val="190"/>
  </w:num>
  <w:num w:numId="192" w16cid:durableId="1260481307">
    <w:abstractNumId w:val="121"/>
  </w:num>
  <w:num w:numId="193" w16cid:durableId="1050836406">
    <w:abstractNumId w:val="192"/>
  </w:num>
  <w:num w:numId="194" w16cid:durableId="1930039553">
    <w:abstractNumId w:val="364"/>
  </w:num>
  <w:num w:numId="195" w16cid:durableId="1062143456">
    <w:abstractNumId w:val="351"/>
  </w:num>
  <w:num w:numId="196" w16cid:durableId="1658849042">
    <w:abstractNumId w:val="61"/>
  </w:num>
  <w:num w:numId="197" w16cid:durableId="725646591">
    <w:abstractNumId w:val="353"/>
  </w:num>
  <w:num w:numId="198" w16cid:durableId="1714423050">
    <w:abstractNumId w:val="105"/>
  </w:num>
  <w:num w:numId="199" w16cid:durableId="773525768">
    <w:abstractNumId w:val="368"/>
  </w:num>
  <w:num w:numId="200" w16cid:durableId="1316103470">
    <w:abstractNumId w:val="18"/>
  </w:num>
  <w:num w:numId="201" w16cid:durableId="707417778">
    <w:abstractNumId w:val="366"/>
  </w:num>
  <w:num w:numId="202" w16cid:durableId="1096556738">
    <w:abstractNumId w:val="144"/>
  </w:num>
  <w:num w:numId="203" w16cid:durableId="209923902">
    <w:abstractNumId w:val="285"/>
  </w:num>
  <w:num w:numId="204" w16cid:durableId="1393196665">
    <w:abstractNumId w:val="77"/>
  </w:num>
  <w:num w:numId="205" w16cid:durableId="489368542">
    <w:abstractNumId w:val="234"/>
  </w:num>
  <w:num w:numId="206" w16cid:durableId="1772167522">
    <w:abstractNumId w:val="29"/>
  </w:num>
  <w:num w:numId="207" w16cid:durableId="1275358319">
    <w:abstractNumId w:val="272"/>
  </w:num>
  <w:num w:numId="208" w16cid:durableId="584069380">
    <w:abstractNumId w:val="138"/>
  </w:num>
  <w:num w:numId="209" w16cid:durableId="88235650">
    <w:abstractNumId w:val="98"/>
  </w:num>
  <w:num w:numId="210" w16cid:durableId="1073359884">
    <w:abstractNumId w:val="279"/>
  </w:num>
  <w:num w:numId="211" w16cid:durableId="168064202">
    <w:abstractNumId w:val="34"/>
  </w:num>
  <w:num w:numId="212" w16cid:durableId="1850173517">
    <w:abstractNumId w:val="237"/>
  </w:num>
  <w:num w:numId="213" w16cid:durableId="1802262706">
    <w:abstractNumId w:val="142"/>
  </w:num>
  <w:num w:numId="214" w16cid:durableId="1035228163">
    <w:abstractNumId w:val="304"/>
  </w:num>
  <w:num w:numId="215" w16cid:durableId="1831823603">
    <w:abstractNumId w:val="132"/>
  </w:num>
  <w:num w:numId="216" w16cid:durableId="1772312466">
    <w:abstractNumId w:val="41"/>
  </w:num>
  <w:num w:numId="217" w16cid:durableId="875893018">
    <w:abstractNumId w:val="207"/>
  </w:num>
  <w:num w:numId="218" w16cid:durableId="1798138162">
    <w:abstractNumId w:val="168"/>
  </w:num>
  <w:num w:numId="219" w16cid:durableId="1646006082">
    <w:abstractNumId w:val="327"/>
  </w:num>
  <w:num w:numId="220" w16cid:durableId="2109933213">
    <w:abstractNumId w:val="65"/>
  </w:num>
  <w:num w:numId="221" w16cid:durableId="1199856899">
    <w:abstractNumId w:val="278"/>
  </w:num>
  <w:num w:numId="222" w16cid:durableId="305208773">
    <w:abstractNumId w:val="370"/>
  </w:num>
  <w:num w:numId="223" w16cid:durableId="47464681">
    <w:abstractNumId w:val="242"/>
  </w:num>
  <w:num w:numId="224" w16cid:durableId="1609237086">
    <w:abstractNumId w:val="293"/>
  </w:num>
  <w:num w:numId="225" w16cid:durableId="1958950793">
    <w:abstractNumId w:val="372"/>
  </w:num>
  <w:num w:numId="226" w16cid:durableId="467162851">
    <w:abstractNumId w:val="177"/>
  </w:num>
  <w:num w:numId="227" w16cid:durableId="1720125429">
    <w:abstractNumId w:val="42"/>
  </w:num>
  <w:num w:numId="228" w16cid:durableId="930628537">
    <w:abstractNumId w:val="0"/>
  </w:num>
  <w:num w:numId="229" w16cid:durableId="92633543">
    <w:abstractNumId w:val="204"/>
  </w:num>
  <w:num w:numId="230" w16cid:durableId="1195340264">
    <w:abstractNumId w:val="64"/>
  </w:num>
  <w:num w:numId="231" w16cid:durableId="1225483589">
    <w:abstractNumId w:val="37"/>
  </w:num>
  <w:num w:numId="232" w16cid:durableId="1115829320">
    <w:abstractNumId w:val="325"/>
  </w:num>
  <w:num w:numId="233" w16cid:durableId="962539552">
    <w:abstractNumId w:val="19"/>
  </w:num>
  <w:num w:numId="234" w16cid:durableId="1320647558">
    <w:abstractNumId w:val="7"/>
  </w:num>
  <w:num w:numId="235" w16cid:durableId="2036877924">
    <w:abstractNumId w:val="111"/>
  </w:num>
  <w:num w:numId="236" w16cid:durableId="631981215">
    <w:abstractNumId w:val="170"/>
  </w:num>
  <w:num w:numId="237" w16cid:durableId="1611430721">
    <w:abstractNumId w:val="229"/>
  </w:num>
  <w:num w:numId="238" w16cid:durableId="1897473934">
    <w:abstractNumId w:val="139"/>
  </w:num>
  <w:num w:numId="239" w16cid:durableId="436410188">
    <w:abstractNumId w:val="307"/>
  </w:num>
  <w:num w:numId="240" w16cid:durableId="924341887">
    <w:abstractNumId w:val="92"/>
  </w:num>
  <w:num w:numId="241" w16cid:durableId="539628768">
    <w:abstractNumId w:val="15"/>
  </w:num>
  <w:num w:numId="242" w16cid:durableId="1624577963">
    <w:abstractNumId w:val="174"/>
  </w:num>
  <w:num w:numId="243" w16cid:durableId="2124809713">
    <w:abstractNumId w:val="131"/>
  </w:num>
  <w:num w:numId="244" w16cid:durableId="2070373926">
    <w:abstractNumId w:val="194"/>
  </w:num>
  <w:num w:numId="245" w16cid:durableId="935213468">
    <w:abstractNumId w:val="210"/>
  </w:num>
  <w:num w:numId="246" w16cid:durableId="188497342">
    <w:abstractNumId w:val="277"/>
  </w:num>
  <w:num w:numId="247" w16cid:durableId="848716974">
    <w:abstractNumId w:val="260"/>
  </w:num>
  <w:num w:numId="248" w16cid:durableId="416947010">
    <w:abstractNumId w:val="162"/>
  </w:num>
  <w:num w:numId="249" w16cid:durableId="675117328">
    <w:abstractNumId w:val="313"/>
  </w:num>
  <w:num w:numId="250" w16cid:durableId="569390713">
    <w:abstractNumId w:val="90"/>
  </w:num>
  <w:num w:numId="251" w16cid:durableId="190538916">
    <w:abstractNumId w:val="340"/>
  </w:num>
  <w:num w:numId="252" w16cid:durableId="89814358">
    <w:abstractNumId w:val="101"/>
  </w:num>
  <w:num w:numId="253" w16cid:durableId="1303118613">
    <w:abstractNumId w:val="196"/>
  </w:num>
  <w:num w:numId="254" w16cid:durableId="438262815">
    <w:abstractNumId w:val="342"/>
  </w:num>
  <w:num w:numId="255" w16cid:durableId="1085687529">
    <w:abstractNumId w:val="228"/>
  </w:num>
  <w:num w:numId="256" w16cid:durableId="2045667734">
    <w:abstractNumId w:val="114"/>
  </w:num>
  <w:num w:numId="257" w16cid:durableId="2147159807">
    <w:abstractNumId w:val="337"/>
  </w:num>
  <w:num w:numId="258" w16cid:durableId="575364243">
    <w:abstractNumId w:val="39"/>
  </w:num>
  <w:num w:numId="259" w16cid:durableId="1017462421">
    <w:abstractNumId w:val="185"/>
  </w:num>
  <w:num w:numId="260" w16cid:durableId="919098784">
    <w:abstractNumId w:val="17"/>
  </w:num>
  <w:num w:numId="261" w16cid:durableId="552815629">
    <w:abstractNumId w:val="155"/>
  </w:num>
  <w:num w:numId="262" w16cid:durableId="792942190">
    <w:abstractNumId w:val="246"/>
  </w:num>
  <w:num w:numId="263" w16cid:durableId="1075857912">
    <w:abstractNumId w:val="360"/>
  </w:num>
  <w:num w:numId="264" w16cid:durableId="1760057227">
    <w:abstractNumId w:val="350"/>
  </w:num>
  <w:num w:numId="265" w16cid:durableId="863204686">
    <w:abstractNumId w:val="187"/>
  </w:num>
  <w:num w:numId="266" w16cid:durableId="855995550">
    <w:abstractNumId w:val="8"/>
  </w:num>
  <w:num w:numId="267" w16cid:durableId="2137064953">
    <w:abstractNumId w:val="8"/>
    <w:lvlOverride w:ilvl="1">
      <w:lvl w:ilvl="1">
        <w:numFmt w:val="decimal"/>
        <w:lvlText w:val="%2."/>
        <w:lvlJc w:val="left"/>
      </w:lvl>
    </w:lvlOverride>
  </w:num>
  <w:num w:numId="268" w16cid:durableId="222834651">
    <w:abstractNumId w:val="265"/>
  </w:num>
  <w:num w:numId="269" w16cid:durableId="763838937">
    <w:abstractNumId w:val="145"/>
  </w:num>
  <w:num w:numId="270" w16cid:durableId="1218781757">
    <w:abstractNumId w:val="329"/>
  </w:num>
  <w:num w:numId="271" w16cid:durableId="1083454926">
    <w:abstractNumId w:val="205"/>
  </w:num>
  <w:num w:numId="272" w16cid:durableId="647593036">
    <w:abstractNumId w:val="252"/>
  </w:num>
  <w:num w:numId="273" w16cid:durableId="66265703">
    <w:abstractNumId w:val="202"/>
  </w:num>
  <w:num w:numId="274" w16cid:durableId="725760154">
    <w:abstractNumId w:val="348"/>
  </w:num>
  <w:num w:numId="275" w16cid:durableId="668216363">
    <w:abstractNumId w:val="122"/>
  </w:num>
  <w:num w:numId="276" w16cid:durableId="1433091095">
    <w:abstractNumId w:val="152"/>
  </w:num>
  <w:num w:numId="277" w16cid:durableId="1327243081">
    <w:abstractNumId w:val="354"/>
  </w:num>
  <w:num w:numId="278" w16cid:durableId="918170996">
    <w:abstractNumId w:val="330"/>
  </w:num>
  <w:num w:numId="279" w16cid:durableId="814025985">
    <w:abstractNumId w:val="328"/>
  </w:num>
  <w:num w:numId="280" w16cid:durableId="1568110610">
    <w:abstractNumId w:val="73"/>
  </w:num>
  <w:num w:numId="281" w16cid:durableId="126318723">
    <w:abstractNumId w:val="22"/>
  </w:num>
  <w:num w:numId="282" w16cid:durableId="1369139336">
    <w:abstractNumId w:val="62"/>
  </w:num>
  <w:num w:numId="283" w16cid:durableId="576743941">
    <w:abstractNumId w:val="3"/>
  </w:num>
  <w:num w:numId="284" w16cid:durableId="783230805">
    <w:abstractNumId w:val="10"/>
  </w:num>
  <w:num w:numId="285" w16cid:durableId="147789547">
    <w:abstractNumId w:val="109"/>
  </w:num>
  <w:num w:numId="286" w16cid:durableId="482817222">
    <w:abstractNumId w:val="310"/>
  </w:num>
  <w:num w:numId="287" w16cid:durableId="294263564">
    <w:abstractNumId w:val="230"/>
  </w:num>
  <w:num w:numId="288" w16cid:durableId="45186831">
    <w:abstractNumId w:val="258"/>
  </w:num>
  <w:num w:numId="289" w16cid:durableId="1226916443">
    <w:abstractNumId w:val="161"/>
  </w:num>
  <w:num w:numId="290" w16cid:durableId="567149247">
    <w:abstractNumId w:val="295"/>
  </w:num>
  <w:num w:numId="291" w16cid:durableId="1259022532">
    <w:abstractNumId w:val="75"/>
  </w:num>
  <w:num w:numId="292" w16cid:durableId="938219195">
    <w:abstractNumId w:val="43"/>
  </w:num>
  <w:num w:numId="293" w16cid:durableId="524711394">
    <w:abstractNumId w:val="35"/>
  </w:num>
  <w:num w:numId="294" w16cid:durableId="1506627449">
    <w:abstractNumId w:val="35"/>
    <w:lvlOverride w:ilvl="1">
      <w:lvl w:ilvl="1">
        <w:numFmt w:val="decimal"/>
        <w:lvlText w:val="%2."/>
        <w:lvlJc w:val="left"/>
      </w:lvl>
    </w:lvlOverride>
  </w:num>
  <w:num w:numId="295" w16cid:durableId="841553204">
    <w:abstractNumId w:val="99"/>
  </w:num>
  <w:num w:numId="296" w16cid:durableId="1870870915">
    <w:abstractNumId w:val="63"/>
  </w:num>
  <w:num w:numId="297" w16cid:durableId="1818956857">
    <w:abstractNumId w:val="74"/>
  </w:num>
  <w:num w:numId="298" w16cid:durableId="633025779">
    <w:abstractNumId w:val="4"/>
  </w:num>
  <w:num w:numId="299" w16cid:durableId="1504784695">
    <w:abstractNumId w:val="363"/>
  </w:num>
  <w:num w:numId="300" w16cid:durableId="1553879945">
    <w:abstractNumId w:val="248"/>
  </w:num>
  <w:num w:numId="301" w16cid:durableId="1888298430">
    <w:abstractNumId w:val="344"/>
  </w:num>
  <w:num w:numId="302" w16cid:durableId="1392268081">
    <w:abstractNumId w:val="56"/>
  </w:num>
  <w:num w:numId="303" w16cid:durableId="380053573">
    <w:abstractNumId w:val="158"/>
  </w:num>
  <w:num w:numId="304" w16cid:durableId="890308574">
    <w:abstractNumId w:val="69"/>
  </w:num>
  <w:num w:numId="305" w16cid:durableId="846485026">
    <w:abstractNumId w:val="45"/>
  </w:num>
  <w:num w:numId="306" w16cid:durableId="1348406544">
    <w:abstractNumId w:val="70"/>
  </w:num>
  <w:num w:numId="307" w16cid:durableId="496532113">
    <w:abstractNumId w:val="290"/>
  </w:num>
  <w:num w:numId="308" w16cid:durableId="702244950">
    <w:abstractNumId w:val="241"/>
  </w:num>
  <w:num w:numId="309" w16cid:durableId="839126508">
    <w:abstractNumId w:val="361"/>
  </w:num>
  <w:num w:numId="310" w16cid:durableId="166674390">
    <w:abstractNumId w:val="233"/>
  </w:num>
  <w:num w:numId="311" w16cid:durableId="1127047061">
    <w:abstractNumId w:val="119"/>
  </w:num>
  <w:num w:numId="312" w16cid:durableId="1749811812">
    <w:abstractNumId w:val="112"/>
  </w:num>
  <w:num w:numId="313" w16cid:durableId="1658874005">
    <w:abstractNumId w:val="324"/>
  </w:num>
  <w:num w:numId="314" w16cid:durableId="1105661645">
    <w:abstractNumId w:val="318"/>
  </w:num>
  <w:num w:numId="315" w16cid:durableId="570696746">
    <w:abstractNumId w:val="331"/>
  </w:num>
  <w:num w:numId="316" w16cid:durableId="1269848165">
    <w:abstractNumId w:val="32"/>
  </w:num>
  <w:num w:numId="317" w16cid:durableId="1607538831">
    <w:abstractNumId w:val="288"/>
  </w:num>
  <w:num w:numId="318" w16cid:durableId="6374060">
    <w:abstractNumId w:val="226"/>
  </w:num>
  <w:num w:numId="319" w16cid:durableId="1637376685">
    <w:abstractNumId w:val="367"/>
  </w:num>
  <w:num w:numId="320" w16cid:durableId="276984657">
    <w:abstractNumId w:val="282"/>
  </w:num>
  <w:num w:numId="321" w16cid:durableId="880173947">
    <w:abstractNumId w:val="223"/>
  </w:num>
  <w:num w:numId="322" w16cid:durableId="126513354">
    <w:abstractNumId w:val="107"/>
  </w:num>
  <w:num w:numId="323" w16cid:durableId="1516574962">
    <w:abstractNumId w:val="238"/>
  </w:num>
  <w:num w:numId="324" w16cid:durableId="1076704110">
    <w:abstractNumId w:val="179"/>
  </w:num>
  <w:num w:numId="325" w16cid:durableId="212425597">
    <w:abstractNumId w:val="184"/>
  </w:num>
  <w:num w:numId="326" w16cid:durableId="877354862">
    <w:abstractNumId w:val="93"/>
  </w:num>
  <w:num w:numId="327" w16cid:durableId="1984659016">
    <w:abstractNumId w:val="240"/>
  </w:num>
  <w:num w:numId="328" w16cid:durableId="1474299582">
    <w:abstractNumId w:val="334"/>
  </w:num>
  <w:num w:numId="329" w16cid:durableId="1262030451">
    <w:abstractNumId w:val="236"/>
  </w:num>
  <w:num w:numId="330" w16cid:durableId="1900675314">
    <w:abstractNumId w:val="6"/>
  </w:num>
  <w:num w:numId="331" w16cid:durableId="1605113012">
    <w:abstractNumId w:val="320"/>
  </w:num>
  <w:num w:numId="332" w16cid:durableId="1931158157">
    <w:abstractNumId w:val="306"/>
  </w:num>
  <w:num w:numId="333" w16cid:durableId="1123964295">
    <w:abstractNumId w:val="100"/>
  </w:num>
  <w:num w:numId="334" w16cid:durableId="1388534504">
    <w:abstractNumId w:val="273"/>
  </w:num>
  <w:num w:numId="335" w16cid:durableId="892933202">
    <w:abstractNumId w:val="219"/>
  </w:num>
  <w:num w:numId="336" w16cid:durableId="863402380">
    <w:abstractNumId w:val="153"/>
  </w:num>
  <w:num w:numId="337" w16cid:durableId="100878305">
    <w:abstractNumId w:val="176"/>
  </w:num>
  <w:num w:numId="338" w16cid:durableId="537742334">
    <w:abstractNumId w:val="203"/>
  </w:num>
  <w:num w:numId="339" w16cid:durableId="476653293">
    <w:abstractNumId w:val="115"/>
  </w:num>
  <w:num w:numId="340" w16cid:durableId="881676139">
    <w:abstractNumId w:val="2"/>
  </w:num>
  <w:num w:numId="341" w16cid:durableId="2124306784">
    <w:abstractNumId w:val="31"/>
  </w:num>
  <w:num w:numId="342" w16cid:durableId="1335567224">
    <w:abstractNumId w:val="5"/>
  </w:num>
  <w:num w:numId="343" w16cid:durableId="1930387035">
    <w:abstractNumId w:val="333"/>
  </w:num>
  <w:num w:numId="344" w16cid:durableId="1242103813">
    <w:abstractNumId w:val="375"/>
  </w:num>
  <w:num w:numId="345" w16cid:durableId="1625111499">
    <w:abstractNumId w:val="108"/>
  </w:num>
  <w:num w:numId="346" w16cid:durableId="1598059795">
    <w:abstractNumId w:val="128"/>
  </w:num>
  <w:num w:numId="347" w16cid:durableId="1163811442">
    <w:abstractNumId w:val="14"/>
  </w:num>
  <w:num w:numId="348" w16cid:durableId="483474696">
    <w:abstractNumId w:val="227"/>
  </w:num>
  <w:num w:numId="349" w16cid:durableId="570425551">
    <w:abstractNumId w:val="126"/>
  </w:num>
  <w:num w:numId="350" w16cid:durableId="428618418">
    <w:abstractNumId w:val="85"/>
  </w:num>
  <w:num w:numId="351" w16cid:durableId="398672965">
    <w:abstractNumId w:val="289"/>
  </w:num>
  <w:num w:numId="352" w16cid:durableId="345713906">
    <w:abstractNumId w:val="346"/>
  </w:num>
  <w:num w:numId="353" w16cid:durableId="1422489134">
    <w:abstractNumId w:val="294"/>
  </w:num>
  <w:num w:numId="354" w16cid:durableId="61024507">
    <w:abstractNumId w:val="322"/>
  </w:num>
  <w:num w:numId="355" w16cid:durableId="1081485382">
    <w:abstractNumId w:val="221"/>
  </w:num>
  <w:num w:numId="356" w16cid:durableId="205725365">
    <w:abstractNumId w:val="124"/>
  </w:num>
  <w:num w:numId="357" w16cid:durableId="1048064152">
    <w:abstractNumId w:val="216"/>
  </w:num>
  <w:num w:numId="358" w16cid:durableId="2102025398">
    <w:abstractNumId w:val="253"/>
  </w:num>
  <w:num w:numId="359" w16cid:durableId="1351491583">
    <w:abstractNumId w:val="135"/>
  </w:num>
  <w:num w:numId="360" w16cid:durableId="157426116">
    <w:abstractNumId w:val="215"/>
  </w:num>
  <w:num w:numId="361" w16cid:durableId="1776166371">
    <w:abstractNumId w:val="79"/>
  </w:num>
  <w:num w:numId="362" w16cid:durableId="1890650668">
    <w:abstractNumId w:val="343"/>
  </w:num>
  <w:num w:numId="363" w16cid:durableId="1943030677">
    <w:abstractNumId w:val="343"/>
    <w:lvlOverride w:ilvl="0">
      <w:startOverride w:val="1"/>
    </w:lvlOverride>
  </w:num>
  <w:num w:numId="364" w16cid:durableId="1678966805">
    <w:abstractNumId w:val="48"/>
  </w:num>
  <w:num w:numId="365" w16cid:durableId="1378621623">
    <w:abstractNumId w:val="160"/>
  </w:num>
  <w:num w:numId="366" w16cid:durableId="1839998719">
    <w:abstractNumId w:val="140"/>
  </w:num>
  <w:num w:numId="367" w16cid:durableId="2139645471">
    <w:abstractNumId w:val="91"/>
  </w:num>
  <w:num w:numId="368" w16cid:durableId="1620648591">
    <w:abstractNumId w:val="24"/>
  </w:num>
  <w:num w:numId="369" w16cid:durableId="1127049713">
    <w:abstractNumId w:val="208"/>
  </w:num>
  <w:num w:numId="370" w16cid:durableId="1509179270">
    <w:abstractNumId w:val="1"/>
  </w:num>
  <w:num w:numId="371" w16cid:durableId="1107774131">
    <w:abstractNumId w:val="52"/>
  </w:num>
  <w:num w:numId="372" w16cid:durableId="1148477907">
    <w:abstractNumId w:val="315"/>
  </w:num>
  <w:num w:numId="373" w16cid:durableId="1550071174">
    <w:abstractNumId w:val="134"/>
  </w:num>
  <w:num w:numId="374" w16cid:durableId="1296643663">
    <w:abstractNumId w:val="51"/>
  </w:num>
  <w:num w:numId="375" w16cid:durableId="35013862">
    <w:abstractNumId w:val="317"/>
  </w:num>
  <w:num w:numId="376" w16cid:durableId="807360480">
    <w:abstractNumId w:val="365"/>
  </w:num>
  <w:num w:numId="377" w16cid:durableId="1447114858">
    <w:abstractNumId w:val="359"/>
  </w:num>
  <w:num w:numId="378" w16cid:durableId="1577663053">
    <w:abstractNumId w:val="283"/>
  </w:num>
  <w:num w:numId="379" w16cid:durableId="361248018">
    <w:abstractNumId w:val="314"/>
  </w:num>
  <w:num w:numId="380" w16cid:durableId="1628854168">
    <w:abstractNumId w:val="191"/>
  </w:num>
  <w:num w:numId="381" w16cid:durableId="1792166447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14C27"/>
    <w:rsid w:val="000257A1"/>
    <w:rsid w:val="000267D9"/>
    <w:rsid w:val="00050858"/>
    <w:rsid w:val="00050F93"/>
    <w:rsid w:val="00055D76"/>
    <w:rsid w:val="00062D98"/>
    <w:rsid w:val="00062FF9"/>
    <w:rsid w:val="000C1948"/>
    <w:rsid w:val="000C5BA9"/>
    <w:rsid w:val="000C6FE0"/>
    <w:rsid w:val="00102FD8"/>
    <w:rsid w:val="00107051"/>
    <w:rsid w:val="0011148C"/>
    <w:rsid w:val="00114CFF"/>
    <w:rsid w:val="001244CD"/>
    <w:rsid w:val="00131CDF"/>
    <w:rsid w:val="00133397"/>
    <w:rsid w:val="00140028"/>
    <w:rsid w:val="0014087D"/>
    <w:rsid w:val="00177F09"/>
    <w:rsid w:val="00180757"/>
    <w:rsid w:val="00197211"/>
    <w:rsid w:val="001977BF"/>
    <w:rsid w:val="001A0E13"/>
    <w:rsid w:val="001B4413"/>
    <w:rsid w:val="001B583F"/>
    <w:rsid w:val="001C1930"/>
    <w:rsid w:val="001C7090"/>
    <w:rsid w:val="001D12DD"/>
    <w:rsid w:val="001E5B75"/>
    <w:rsid w:val="00207E03"/>
    <w:rsid w:val="002376D1"/>
    <w:rsid w:val="00257666"/>
    <w:rsid w:val="002766E7"/>
    <w:rsid w:val="002938B9"/>
    <w:rsid w:val="002938D2"/>
    <w:rsid w:val="00295658"/>
    <w:rsid w:val="002A5650"/>
    <w:rsid w:val="002B69CD"/>
    <w:rsid w:val="002B72C2"/>
    <w:rsid w:val="002C14FB"/>
    <w:rsid w:val="002C4E43"/>
    <w:rsid w:val="002C6BCF"/>
    <w:rsid w:val="002D212C"/>
    <w:rsid w:val="002D5F01"/>
    <w:rsid w:val="002E5B53"/>
    <w:rsid w:val="00300F67"/>
    <w:rsid w:val="0030667B"/>
    <w:rsid w:val="003102A2"/>
    <w:rsid w:val="00310ED4"/>
    <w:rsid w:val="0031760A"/>
    <w:rsid w:val="00324478"/>
    <w:rsid w:val="00335EC7"/>
    <w:rsid w:val="00341D5C"/>
    <w:rsid w:val="00345518"/>
    <w:rsid w:val="003550B5"/>
    <w:rsid w:val="00372AFA"/>
    <w:rsid w:val="003868EE"/>
    <w:rsid w:val="003B1D48"/>
    <w:rsid w:val="003B7B06"/>
    <w:rsid w:val="003C0DA0"/>
    <w:rsid w:val="003C716C"/>
    <w:rsid w:val="003E4C94"/>
    <w:rsid w:val="00411D74"/>
    <w:rsid w:val="0041751F"/>
    <w:rsid w:val="00426520"/>
    <w:rsid w:val="00427E8F"/>
    <w:rsid w:val="00436C78"/>
    <w:rsid w:val="00446A4E"/>
    <w:rsid w:val="0045097E"/>
    <w:rsid w:val="004635EF"/>
    <w:rsid w:val="0047483B"/>
    <w:rsid w:val="004B506B"/>
    <w:rsid w:val="004B5C7F"/>
    <w:rsid w:val="004B608D"/>
    <w:rsid w:val="004B6963"/>
    <w:rsid w:val="004D4AC4"/>
    <w:rsid w:val="004F1DBF"/>
    <w:rsid w:val="004F5E1B"/>
    <w:rsid w:val="00504C16"/>
    <w:rsid w:val="00506BBA"/>
    <w:rsid w:val="00513A18"/>
    <w:rsid w:val="00517C7E"/>
    <w:rsid w:val="00525EFA"/>
    <w:rsid w:val="00556E42"/>
    <w:rsid w:val="00561DB5"/>
    <w:rsid w:val="005678D2"/>
    <w:rsid w:val="00573FA5"/>
    <w:rsid w:val="00582901"/>
    <w:rsid w:val="00591333"/>
    <w:rsid w:val="005B149B"/>
    <w:rsid w:val="005B46F7"/>
    <w:rsid w:val="005C5A47"/>
    <w:rsid w:val="005D2031"/>
    <w:rsid w:val="005D266A"/>
    <w:rsid w:val="005F6071"/>
    <w:rsid w:val="00601185"/>
    <w:rsid w:val="00616BA1"/>
    <w:rsid w:val="00630154"/>
    <w:rsid w:val="00632FAA"/>
    <w:rsid w:val="00636BCC"/>
    <w:rsid w:val="0064757D"/>
    <w:rsid w:val="00656B2C"/>
    <w:rsid w:val="00662C1A"/>
    <w:rsid w:val="00666D92"/>
    <w:rsid w:val="00670239"/>
    <w:rsid w:val="00681A7C"/>
    <w:rsid w:val="00693F29"/>
    <w:rsid w:val="00694B4F"/>
    <w:rsid w:val="006C2CFF"/>
    <w:rsid w:val="006C5C47"/>
    <w:rsid w:val="006E1B23"/>
    <w:rsid w:val="006E3369"/>
    <w:rsid w:val="00730C1E"/>
    <w:rsid w:val="00740E4A"/>
    <w:rsid w:val="00781E12"/>
    <w:rsid w:val="007827BA"/>
    <w:rsid w:val="00783289"/>
    <w:rsid w:val="007A77C1"/>
    <w:rsid w:val="007B552B"/>
    <w:rsid w:val="007C6862"/>
    <w:rsid w:val="007E2463"/>
    <w:rsid w:val="007F2423"/>
    <w:rsid w:val="00817A81"/>
    <w:rsid w:val="0083798D"/>
    <w:rsid w:val="008768EE"/>
    <w:rsid w:val="00892ACD"/>
    <w:rsid w:val="008A405F"/>
    <w:rsid w:val="008B5553"/>
    <w:rsid w:val="008C0A83"/>
    <w:rsid w:val="008D38B1"/>
    <w:rsid w:val="008D43F1"/>
    <w:rsid w:val="008F1B0C"/>
    <w:rsid w:val="00903BAD"/>
    <w:rsid w:val="00916F8C"/>
    <w:rsid w:val="00946676"/>
    <w:rsid w:val="0096525E"/>
    <w:rsid w:val="00967B93"/>
    <w:rsid w:val="00975643"/>
    <w:rsid w:val="00985F7B"/>
    <w:rsid w:val="009C02F3"/>
    <w:rsid w:val="009D1F0F"/>
    <w:rsid w:val="009F18AB"/>
    <w:rsid w:val="009F5B59"/>
    <w:rsid w:val="00A01880"/>
    <w:rsid w:val="00A152DA"/>
    <w:rsid w:val="00A20506"/>
    <w:rsid w:val="00A34DB4"/>
    <w:rsid w:val="00A44517"/>
    <w:rsid w:val="00A55F3A"/>
    <w:rsid w:val="00A64710"/>
    <w:rsid w:val="00A97506"/>
    <w:rsid w:val="00AB2B5F"/>
    <w:rsid w:val="00AF14CC"/>
    <w:rsid w:val="00AF35B0"/>
    <w:rsid w:val="00AF6971"/>
    <w:rsid w:val="00B0671B"/>
    <w:rsid w:val="00B11C19"/>
    <w:rsid w:val="00B12293"/>
    <w:rsid w:val="00B16D5D"/>
    <w:rsid w:val="00B16DF0"/>
    <w:rsid w:val="00B209A0"/>
    <w:rsid w:val="00B244A2"/>
    <w:rsid w:val="00B35BAA"/>
    <w:rsid w:val="00B51000"/>
    <w:rsid w:val="00B5436D"/>
    <w:rsid w:val="00B715E2"/>
    <w:rsid w:val="00B74128"/>
    <w:rsid w:val="00B80CC1"/>
    <w:rsid w:val="00B85C47"/>
    <w:rsid w:val="00B90C90"/>
    <w:rsid w:val="00B953A8"/>
    <w:rsid w:val="00BA05B5"/>
    <w:rsid w:val="00BA3995"/>
    <w:rsid w:val="00BC1D13"/>
    <w:rsid w:val="00BC3673"/>
    <w:rsid w:val="00BD4111"/>
    <w:rsid w:val="00BF747D"/>
    <w:rsid w:val="00C13B45"/>
    <w:rsid w:val="00C50FA2"/>
    <w:rsid w:val="00C57414"/>
    <w:rsid w:val="00C622ED"/>
    <w:rsid w:val="00C67700"/>
    <w:rsid w:val="00C715F7"/>
    <w:rsid w:val="00C8570B"/>
    <w:rsid w:val="00C85AA2"/>
    <w:rsid w:val="00CC1C5A"/>
    <w:rsid w:val="00CC6DC3"/>
    <w:rsid w:val="00CC6E86"/>
    <w:rsid w:val="00CE19C2"/>
    <w:rsid w:val="00CF0035"/>
    <w:rsid w:val="00D13110"/>
    <w:rsid w:val="00D16DDB"/>
    <w:rsid w:val="00D3059D"/>
    <w:rsid w:val="00D47C51"/>
    <w:rsid w:val="00D521DE"/>
    <w:rsid w:val="00D57153"/>
    <w:rsid w:val="00D63841"/>
    <w:rsid w:val="00D72A3B"/>
    <w:rsid w:val="00D84A3E"/>
    <w:rsid w:val="00D87134"/>
    <w:rsid w:val="00DC3938"/>
    <w:rsid w:val="00DC47C3"/>
    <w:rsid w:val="00DC48CB"/>
    <w:rsid w:val="00DD1565"/>
    <w:rsid w:val="00DD2225"/>
    <w:rsid w:val="00DD3E4B"/>
    <w:rsid w:val="00DE0CFE"/>
    <w:rsid w:val="00DE1EAE"/>
    <w:rsid w:val="00DF3CC0"/>
    <w:rsid w:val="00E016C5"/>
    <w:rsid w:val="00E14074"/>
    <w:rsid w:val="00E27892"/>
    <w:rsid w:val="00E31941"/>
    <w:rsid w:val="00E51312"/>
    <w:rsid w:val="00E55E2E"/>
    <w:rsid w:val="00E62F6F"/>
    <w:rsid w:val="00E656DE"/>
    <w:rsid w:val="00E70925"/>
    <w:rsid w:val="00E91F7F"/>
    <w:rsid w:val="00EB042D"/>
    <w:rsid w:val="00EB1A8A"/>
    <w:rsid w:val="00EB2908"/>
    <w:rsid w:val="00EC59B5"/>
    <w:rsid w:val="00EF0D40"/>
    <w:rsid w:val="00EF4D1F"/>
    <w:rsid w:val="00EF7890"/>
    <w:rsid w:val="00F10611"/>
    <w:rsid w:val="00F11EA8"/>
    <w:rsid w:val="00F3119E"/>
    <w:rsid w:val="00F45DD7"/>
    <w:rsid w:val="00F642E3"/>
    <w:rsid w:val="00F6442B"/>
    <w:rsid w:val="00F93A0A"/>
    <w:rsid w:val="00F953A6"/>
    <w:rsid w:val="00FA1D37"/>
    <w:rsid w:val="00FC02BB"/>
    <w:rsid w:val="00FD17BF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E-Normal"/>
    <w:qFormat/>
    <w:rsid w:val="00E656DE"/>
    <w:rPr>
      <w:rFonts w:ascii="Aptos" w:hAnsi="Aptos"/>
    </w:rPr>
  </w:style>
  <w:style w:type="paragraph" w:styleId="Heading1">
    <w:name w:val="heading 1"/>
    <w:aliases w:val="ME-Heading"/>
    <w:basedOn w:val="Normal"/>
    <w:next w:val="Normal"/>
    <w:link w:val="Heading1Char"/>
    <w:autoRedefine/>
    <w:uiPriority w:val="9"/>
    <w:qFormat/>
    <w:rsid w:val="00BA05B5"/>
    <w:pPr>
      <w:keepNext/>
      <w:keepLines/>
      <w:pageBreakBefore/>
      <w:numPr>
        <w:numId w:val="344"/>
      </w:numPr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ME-Heading 2"/>
    <w:basedOn w:val="Normal"/>
    <w:next w:val="Normal"/>
    <w:link w:val="Heading2Char"/>
    <w:autoRedefine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E-Heading Char"/>
    <w:basedOn w:val="DefaultParagraphFont"/>
    <w:link w:val="Heading1"/>
    <w:uiPriority w:val="9"/>
    <w:rsid w:val="00BA05B5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ME-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aliases w:val="ME-List-Bullets"/>
    <w:basedOn w:val="Normal"/>
    <w:link w:val="ListParagraphChar"/>
    <w:autoRedefine/>
    <w:uiPriority w:val="34"/>
    <w:qFormat/>
    <w:rsid w:val="00BA05B5"/>
    <w:pPr>
      <w:numPr>
        <w:numId w:val="358"/>
      </w:numPr>
      <w:spacing w:line="360" w:lineRule="auto"/>
      <w:contextualSpacing/>
    </w:pPr>
  </w:style>
  <w:style w:type="character" w:styleId="IntenseEmphasis">
    <w:name w:val="Intense Emphasis"/>
    <w:aliases w:val="ME-Emphasis-Intense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aliases w:val="ME-Intens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ME-Header-1-List">
    <w:name w:val="ME-Header-1-List"/>
    <w:basedOn w:val="ListParagraph"/>
    <w:link w:val="ME-Header-1-ListChar"/>
    <w:autoRedefine/>
    <w:qFormat/>
    <w:rsid w:val="00BA05B5"/>
    <w:pPr>
      <w:numPr>
        <w:ilvl w:val="1"/>
        <w:numId w:val="344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aliases w:val="ME-List-Bullets Char"/>
    <w:basedOn w:val="DefaultParagraphFont"/>
    <w:link w:val="ListParagraph"/>
    <w:uiPriority w:val="34"/>
    <w:rsid w:val="00BA05B5"/>
    <w:rPr>
      <w:rFonts w:ascii="Aptos" w:hAnsi="Aptos"/>
    </w:rPr>
  </w:style>
  <w:style w:type="character" w:customStyle="1" w:styleId="ME-Header-1-ListChar">
    <w:name w:val="ME-Header-1-List Char"/>
    <w:basedOn w:val="ListParagraphChar"/>
    <w:link w:val="ME-Header-1-List"/>
    <w:rsid w:val="00BA05B5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rsid w:val="005B46F7"/>
    <w:rPr>
      <w:i/>
      <w:iCs/>
      <w:color w:val="404040" w:themeColor="text1" w:themeTint="BF"/>
    </w:rPr>
  </w:style>
  <w:style w:type="character" w:styleId="SubtleReference">
    <w:name w:val="Subtle Reference"/>
    <w:aliases w:val="ME-Subtle"/>
    <w:basedOn w:val="DefaultParagraphFont"/>
    <w:uiPriority w:val="31"/>
    <w:qFormat/>
    <w:rsid w:val="00EB2908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rsid w:val="005B46F7"/>
    <w:rPr>
      <w:b/>
      <w:bCs/>
      <w:i/>
      <w:iCs/>
      <w:spacing w:val="5"/>
    </w:rPr>
  </w:style>
  <w:style w:type="paragraph" w:customStyle="1" w:styleId="ME-Header-1-NoList">
    <w:name w:val="ME-Header-1-NoList"/>
    <w:basedOn w:val="ME-Header-1-List"/>
    <w:link w:val="ME-Header-1-NoListChar"/>
    <w:qFormat/>
    <w:rsid w:val="001D12DD"/>
    <w:pPr>
      <w:numPr>
        <w:ilvl w:val="0"/>
        <w:numId w:val="0"/>
      </w:numPr>
    </w:pPr>
  </w:style>
  <w:style w:type="character" w:customStyle="1" w:styleId="ME-Header-1-NoListChar">
    <w:name w:val="ME-Header-1-NoList Char"/>
    <w:basedOn w:val="ME-Header-1-ListChar"/>
    <w:link w:val="ME-Header-1-No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paragraph" w:customStyle="1" w:styleId="ME-List-Numbered">
    <w:name w:val="ME-List-Numbered"/>
    <w:basedOn w:val="ListParagraph"/>
    <w:link w:val="ME-List-NumberedChar"/>
    <w:autoRedefine/>
    <w:qFormat/>
    <w:rsid w:val="00817A81"/>
    <w:pPr>
      <w:numPr>
        <w:ilvl w:val="1"/>
        <w:numId w:val="362"/>
      </w:numPr>
    </w:pPr>
  </w:style>
  <w:style w:type="character" w:customStyle="1" w:styleId="ME-List-NumberedChar">
    <w:name w:val="ME-List-Numbered Char"/>
    <w:basedOn w:val="ListParagraphChar"/>
    <w:link w:val="ME-List-Numbered"/>
    <w:rsid w:val="00817A81"/>
    <w:rPr>
      <w:rFonts w:ascii="Aptos" w:hAnsi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177F09"/>
    <w:pPr>
      <w:pageBreakBefore w:val="0"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7F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7F0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E1EA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DE1EAE"/>
    <w:pPr>
      <w:spacing w:after="100"/>
      <w:ind w:left="9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2789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19</Pages>
  <Words>3333</Words>
  <Characters>18999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53</cp:revision>
  <cp:lastPrinted>2026-01-12T19:26:00Z</cp:lastPrinted>
  <dcterms:created xsi:type="dcterms:W3CDTF">2026-01-04T18:44:00Z</dcterms:created>
  <dcterms:modified xsi:type="dcterms:W3CDTF">2026-01-12T19:27:00Z</dcterms:modified>
</cp:coreProperties>
</file>