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FF" w:rsidRDefault="00A077FF" w:rsidP="00A077FF">
      <w:pPr>
        <w:jc w:val="center"/>
        <w:rPr>
          <w:rFonts w:ascii="Arial" w:hAnsi="Arial" w:cs="Arial"/>
          <w:b/>
          <w:spacing w:val="5"/>
          <w:sz w:val="28"/>
          <w:szCs w:val="18"/>
          <w:lang w:val="es-DO"/>
        </w:rPr>
      </w:pPr>
      <w:r>
        <w:rPr>
          <w:noProof/>
        </w:rPr>
        <w:drawing>
          <wp:inline distT="0" distB="0" distL="0" distR="0" wp14:anchorId="5C557A9A" wp14:editId="564D3C7D">
            <wp:extent cx="4552950" cy="1171575"/>
            <wp:effectExtent l="0" t="0" r="0" b="9525"/>
            <wp:docPr id="1" name="Imagen 1" descr="ITLA Campus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LA Campus Virtu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09"/>
                    <a:stretch/>
                  </pic:blipFill>
                  <pic:spPr bwMode="auto"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7FF" w:rsidRPr="0014463D" w:rsidRDefault="00A077FF" w:rsidP="00A077FF">
      <w:pPr>
        <w:jc w:val="center"/>
        <w:rPr>
          <w:rFonts w:ascii="Arial" w:hAnsi="Arial" w:cs="Arial"/>
          <w:b/>
          <w:spacing w:val="5"/>
          <w:sz w:val="36"/>
          <w:szCs w:val="18"/>
          <w:lang w:val="es-DO"/>
        </w:rPr>
      </w:pPr>
      <w:r w:rsidRPr="0014463D">
        <w:rPr>
          <w:rFonts w:ascii="Arial" w:hAnsi="Arial" w:cs="Arial"/>
          <w:b/>
          <w:spacing w:val="5"/>
          <w:sz w:val="36"/>
          <w:szCs w:val="18"/>
          <w:lang w:val="es-DO"/>
        </w:rPr>
        <w:t>Programación ll</w:t>
      </w:r>
    </w:p>
    <w:p w:rsidR="00A077FF" w:rsidRPr="0014463D" w:rsidRDefault="00A077FF" w:rsidP="00A077FF">
      <w:pPr>
        <w:jc w:val="center"/>
        <w:rPr>
          <w:rFonts w:ascii="Arial" w:hAnsi="Arial" w:cs="Arial"/>
          <w:spacing w:val="5"/>
          <w:sz w:val="28"/>
          <w:szCs w:val="18"/>
          <w:lang w:val="es-DO"/>
        </w:rPr>
      </w:pPr>
      <w:r w:rsidRPr="0014463D">
        <w:rPr>
          <w:rFonts w:ascii="Arial" w:hAnsi="Arial" w:cs="Arial"/>
          <w:b/>
          <w:spacing w:val="5"/>
          <w:sz w:val="28"/>
          <w:szCs w:val="18"/>
          <w:lang w:val="es-DO"/>
        </w:rPr>
        <w:t xml:space="preserve">Nombre: </w:t>
      </w:r>
      <w:r w:rsidRPr="0014463D">
        <w:rPr>
          <w:rFonts w:ascii="Arial" w:hAnsi="Arial" w:cs="Arial"/>
          <w:spacing w:val="5"/>
          <w:sz w:val="28"/>
          <w:szCs w:val="18"/>
          <w:lang w:val="es-DO"/>
        </w:rPr>
        <w:t>Isias Mateo</w:t>
      </w:r>
    </w:p>
    <w:p w:rsidR="00A077FF" w:rsidRPr="0014463D" w:rsidRDefault="00A077FF" w:rsidP="00A077FF">
      <w:pPr>
        <w:jc w:val="center"/>
        <w:rPr>
          <w:rFonts w:ascii="Arial" w:hAnsi="Arial" w:cs="Arial"/>
          <w:spacing w:val="5"/>
          <w:sz w:val="28"/>
          <w:szCs w:val="18"/>
          <w:lang w:val="es-DO"/>
        </w:rPr>
      </w:pPr>
      <w:r w:rsidRPr="0014463D">
        <w:rPr>
          <w:rFonts w:ascii="Arial" w:hAnsi="Arial" w:cs="Arial"/>
          <w:b/>
          <w:spacing w:val="5"/>
          <w:sz w:val="28"/>
          <w:szCs w:val="18"/>
          <w:lang w:val="es-DO"/>
        </w:rPr>
        <w:t xml:space="preserve">Matricula: </w:t>
      </w:r>
      <w:r w:rsidRPr="0014463D">
        <w:rPr>
          <w:rFonts w:ascii="Arial" w:hAnsi="Arial" w:cs="Arial"/>
          <w:spacing w:val="5"/>
          <w:sz w:val="28"/>
          <w:szCs w:val="18"/>
          <w:lang w:val="es-DO"/>
        </w:rPr>
        <w:t>2018-6500</w:t>
      </w:r>
    </w:p>
    <w:p w:rsidR="00AC2B48" w:rsidRPr="00A077FF" w:rsidRDefault="00A077FF" w:rsidP="00A077FF">
      <w:pPr>
        <w:jc w:val="center"/>
        <w:rPr>
          <w:rFonts w:ascii="Arial" w:hAnsi="Arial" w:cs="Arial"/>
          <w:spacing w:val="5"/>
          <w:sz w:val="28"/>
          <w:szCs w:val="18"/>
          <w:lang w:val="es-DO"/>
        </w:rPr>
      </w:pPr>
      <w:r w:rsidRPr="0014463D">
        <w:rPr>
          <w:rFonts w:ascii="Arial" w:hAnsi="Arial" w:cs="Arial"/>
          <w:b/>
          <w:spacing w:val="5"/>
          <w:sz w:val="28"/>
          <w:szCs w:val="18"/>
          <w:lang w:val="es-DO"/>
        </w:rPr>
        <w:t xml:space="preserve">Profesor: </w:t>
      </w:r>
      <w:proofErr w:type="spellStart"/>
      <w:r w:rsidRPr="0014463D">
        <w:rPr>
          <w:rFonts w:ascii="Arial" w:hAnsi="Arial" w:cs="Arial"/>
          <w:spacing w:val="5"/>
          <w:sz w:val="28"/>
          <w:szCs w:val="18"/>
          <w:lang w:val="es-DO"/>
        </w:rPr>
        <w:t>Viela</w:t>
      </w:r>
      <w:proofErr w:type="spellEnd"/>
      <w:r w:rsidRPr="0014463D">
        <w:rPr>
          <w:rFonts w:ascii="Arial" w:hAnsi="Arial" w:cs="Arial"/>
          <w:spacing w:val="5"/>
          <w:sz w:val="28"/>
          <w:szCs w:val="18"/>
          <w:lang w:val="es-DO"/>
        </w:rPr>
        <w:t xml:space="preserve"> Reyes</w:t>
      </w:r>
      <w:bookmarkStart w:id="0" w:name="_GoBack"/>
      <w:bookmarkEnd w:id="0"/>
    </w:p>
    <w:p w:rsidR="00AC2B48" w:rsidRDefault="00AC2B48" w:rsidP="00F942DF">
      <w:pPr>
        <w:shd w:val="clear" w:color="auto" w:fill="FFFFFF"/>
        <w:spacing w:after="0" w:line="240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33"/>
          <w:szCs w:val="33"/>
        </w:rPr>
      </w:pPr>
    </w:p>
    <w:p w:rsidR="00AC2B48" w:rsidRDefault="00AC2B48" w:rsidP="00F942DF">
      <w:pPr>
        <w:shd w:val="clear" w:color="auto" w:fill="FFFFFF"/>
        <w:spacing w:after="0" w:line="240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33"/>
          <w:szCs w:val="33"/>
        </w:rPr>
      </w:pPr>
    </w:p>
    <w:p w:rsidR="00F942DF" w:rsidRDefault="00F942DF" w:rsidP="00F942DF">
      <w:pPr>
        <w:shd w:val="clear" w:color="auto" w:fill="FFFFFF"/>
        <w:spacing w:after="0" w:line="240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33"/>
          <w:szCs w:val="33"/>
        </w:rPr>
      </w:pPr>
      <w:proofErr w:type="spellStart"/>
      <w:r w:rsidRPr="00F942DF">
        <w:rPr>
          <w:rFonts w:ascii="Arial" w:eastAsia="Times New Roman" w:hAnsi="Arial" w:cs="Arial"/>
          <w:b/>
          <w:sz w:val="33"/>
          <w:szCs w:val="33"/>
        </w:rPr>
        <w:t>Patrones</w:t>
      </w:r>
      <w:proofErr w:type="spellEnd"/>
      <w:r w:rsidRPr="00F942DF">
        <w:rPr>
          <w:rFonts w:ascii="Arial" w:eastAsia="Times New Roman" w:hAnsi="Arial" w:cs="Arial"/>
          <w:b/>
          <w:sz w:val="33"/>
          <w:szCs w:val="33"/>
        </w:rPr>
        <w:t xml:space="preserve"> </w:t>
      </w:r>
      <w:proofErr w:type="spellStart"/>
      <w:r w:rsidRPr="00F942DF">
        <w:rPr>
          <w:rFonts w:ascii="Arial" w:eastAsia="Times New Roman" w:hAnsi="Arial" w:cs="Arial"/>
          <w:b/>
          <w:sz w:val="33"/>
          <w:szCs w:val="33"/>
        </w:rPr>
        <w:t>creacionales</w:t>
      </w:r>
      <w:proofErr w:type="spellEnd"/>
    </w:p>
    <w:p w:rsidR="00F942DF" w:rsidRPr="00F942DF" w:rsidRDefault="00F942DF" w:rsidP="00F942DF">
      <w:pPr>
        <w:shd w:val="clear" w:color="auto" w:fill="FFFFFF"/>
        <w:spacing w:after="0" w:line="240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33"/>
          <w:szCs w:val="33"/>
        </w:rPr>
      </w:pPr>
    </w:p>
    <w:p w:rsidR="00F942DF" w:rsidRPr="00F942DF" w:rsidRDefault="00F942DF" w:rsidP="00F942DF">
      <w:pPr>
        <w:numPr>
          <w:ilvl w:val="0"/>
          <w:numId w:val="1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Abstract</w:t>
      </w:r>
      <w:proofErr w:type="spellEnd"/>
      <w:r w:rsidRPr="00F942DF">
        <w:rPr>
          <w:b/>
          <w:bCs/>
          <w:sz w:val="24"/>
          <w:lang w:val="es-DO"/>
        </w:rPr>
        <w:t xml:space="preserve"> Factory</w:t>
      </w:r>
      <w:r w:rsidRPr="00F942DF">
        <w:rPr>
          <w:sz w:val="24"/>
          <w:lang w:val="es-DO"/>
        </w:rPr>
        <w:t>: Nos provee una interfaz que delega la creación de un conjunto de objetos relacionados sin necesidad de especificar en ningún momento cuáles son las implementaciones concretas.</w:t>
      </w:r>
    </w:p>
    <w:p w:rsidR="00F942DF" w:rsidRPr="00F942DF" w:rsidRDefault="00F942DF" w:rsidP="00F942DF">
      <w:pPr>
        <w:numPr>
          <w:ilvl w:val="0"/>
          <w:numId w:val="1"/>
        </w:numPr>
        <w:rPr>
          <w:sz w:val="24"/>
          <w:lang w:val="es-DO"/>
        </w:rPr>
      </w:pPr>
      <w:r w:rsidRPr="00F942DF">
        <w:rPr>
          <w:b/>
          <w:bCs/>
          <w:sz w:val="24"/>
          <w:lang w:val="es-DO"/>
        </w:rPr>
        <w:t xml:space="preserve">Factory </w:t>
      </w:r>
      <w:proofErr w:type="spellStart"/>
      <w:r w:rsidRPr="00F942DF">
        <w:rPr>
          <w:b/>
          <w:bCs/>
          <w:sz w:val="24"/>
          <w:lang w:val="es-DO"/>
        </w:rPr>
        <w:t>Method</w:t>
      </w:r>
      <w:proofErr w:type="spellEnd"/>
      <w:r w:rsidRPr="00F942DF">
        <w:rPr>
          <w:b/>
          <w:bCs/>
          <w:sz w:val="24"/>
          <w:lang w:val="es-DO"/>
        </w:rPr>
        <w:t>: </w:t>
      </w:r>
      <w:r w:rsidRPr="00F942DF">
        <w:rPr>
          <w:sz w:val="24"/>
          <w:lang w:val="es-DO"/>
        </w:rPr>
        <w:t xml:space="preserve">Expone un método de </w:t>
      </w:r>
      <w:proofErr w:type="gramStart"/>
      <w:r w:rsidRPr="00F942DF">
        <w:rPr>
          <w:sz w:val="24"/>
          <w:lang w:val="es-DO"/>
        </w:rPr>
        <w:t>creación,  delegando</w:t>
      </w:r>
      <w:proofErr w:type="gramEnd"/>
      <w:r w:rsidRPr="00F942DF">
        <w:rPr>
          <w:sz w:val="24"/>
          <w:lang w:val="es-DO"/>
        </w:rPr>
        <w:t xml:space="preserve"> en las subclases la implementación de este método.</w:t>
      </w:r>
    </w:p>
    <w:p w:rsidR="00F942DF" w:rsidRPr="00F942DF" w:rsidRDefault="00F942DF" w:rsidP="00F942DF">
      <w:pPr>
        <w:numPr>
          <w:ilvl w:val="0"/>
          <w:numId w:val="1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Builder</w:t>
      </w:r>
      <w:proofErr w:type="spellEnd"/>
      <w:r w:rsidRPr="00F942DF">
        <w:rPr>
          <w:sz w:val="24"/>
          <w:lang w:val="es-DO"/>
        </w:rPr>
        <w:t>: Separa la creación de un objeto complejo de su estructura, de tal forma que el mismo proceso de construcción nos puede servir para crear representaciones diferentes.</w:t>
      </w:r>
    </w:p>
    <w:p w:rsidR="00F942DF" w:rsidRPr="00F942DF" w:rsidRDefault="00F942DF" w:rsidP="00F942DF">
      <w:pPr>
        <w:numPr>
          <w:ilvl w:val="0"/>
          <w:numId w:val="1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Singleton</w:t>
      </w:r>
      <w:proofErr w:type="spellEnd"/>
      <w:r w:rsidRPr="00F942DF">
        <w:rPr>
          <w:b/>
          <w:bCs/>
          <w:sz w:val="24"/>
          <w:lang w:val="es-DO"/>
        </w:rPr>
        <w:t>:</w:t>
      </w:r>
      <w:r w:rsidRPr="00F942DF">
        <w:rPr>
          <w:sz w:val="24"/>
          <w:lang w:val="es-DO"/>
        </w:rPr>
        <w:t> limita a uno el número de instancias posibles de una clase en nuestro programa, y proporciona un acceso global al mismo.</w:t>
      </w:r>
    </w:p>
    <w:p w:rsidR="00F942DF" w:rsidRDefault="00F942DF" w:rsidP="00F942DF">
      <w:pPr>
        <w:numPr>
          <w:ilvl w:val="0"/>
          <w:numId w:val="1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Prototype</w:t>
      </w:r>
      <w:proofErr w:type="spellEnd"/>
      <w:r w:rsidRPr="00F942DF">
        <w:rPr>
          <w:b/>
          <w:bCs/>
          <w:sz w:val="24"/>
          <w:lang w:val="es-DO"/>
        </w:rPr>
        <w:t>: </w:t>
      </w:r>
      <w:r w:rsidRPr="00F942DF">
        <w:rPr>
          <w:sz w:val="24"/>
          <w:lang w:val="es-DO"/>
        </w:rPr>
        <w:t>Permite la creación de objetos basados en «plantillas». Un nuevo objeto se crea a partir de la clonación de otro objeto.</w:t>
      </w:r>
    </w:p>
    <w:p w:rsidR="00F942DF" w:rsidRPr="00F942DF" w:rsidRDefault="00F942DF" w:rsidP="00F942DF">
      <w:pPr>
        <w:pStyle w:val="Ttulo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bCs w:val="0"/>
          <w:sz w:val="33"/>
          <w:szCs w:val="33"/>
        </w:rPr>
      </w:pPr>
      <w:proofErr w:type="spellStart"/>
      <w:r w:rsidRPr="00F942DF">
        <w:rPr>
          <w:rFonts w:ascii="Arial" w:hAnsi="Arial" w:cs="Arial"/>
          <w:bCs w:val="0"/>
          <w:sz w:val="33"/>
          <w:szCs w:val="33"/>
        </w:rPr>
        <w:t>Patrones</w:t>
      </w:r>
      <w:proofErr w:type="spellEnd"/>
      <w:r w:rsidRPr="00F942DF">
        <w:rPr>
          <w:rFonts w:ascii="Arial" w:hAnsi="Arial" w:cs="Arial"/>
          <w:bCs w:val="0"/>
          <w:sz w:val="33"/>
          <w:szCs w:val="33"/>
        </w:rPr>
        <w:t xml:space="preserve"> </w:t>
      </w:r>
      <w:proofErr w:type="spellStart"/>
      <w:r w:rsidRPr="00F942DF">
        <w:rPr>
          <w:rFonts w:ascii="Arial" w:hAnsi="Arial" w:cs="Arial"/>
          <w:bCs w:val="0"/>
          <w:sz w:val="33"/>
          <w:szCs w:val="33"/>
        </w:rPr>
        <w:t>estructurales</w:t>
      </w:r>
      <w:proofErr w:type="spellEnd"/>
    </w:p>
    <w:p w:rsidR="00F942DF" w:rsidRPr="00F942DF" w:rsidRDefault="00F942DF" w:rsidP="00F942DF">
      <w:pPr>
        <w:ind w:left="720"/>
        <w:rPr>
          <w:sz w:val="24"/>
          <w:lang w:val="es-DO"/>
        </w:rPr>
      </w:pPr>
    </w:p>
    <w:p w:rsidR="00F942DF" w:rsidRP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Adapter</w:t>
      </w:r>
      <w:proofErr w:type="spellEnd"/>
      <w:r w:rsidRPr="00F942DF">
        <w:rPr>
          <w:sz w:val="24"/>
          <w:lang w:val="es-DO"/>
        </w:rPr>
        <w:t>: Permite a dos clases con diferentes interfaces trabajar entre ellas, a través de un objeto intermedio con el que se comunican e interactúan.</w:t>
      </w:r>
    </w:p>
    <w:p w:rsidR="00F942DF" w:rsidRP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r w:rsidRPr="00F942DF">
        <w:rPr>
          <w:b/>
          <w:bCs/>
          <w:sz w:val="24"/>
          <w:lang w:val="es-DO"/>
        </w:rPr>
        <w:t>Bridge</w:t>
      </w:r>
      <w:r w:rsidRPr="00F942DF">
        <w:rPr>
          <w:sz w:val="24"/>
          <w:lang w:val="es-DO"/>
        </w:rPr>
        <w:t>:</w:t>
      </w:r>
      <w:r w:rsidRPr="00F942DF">
        <w:rPr>
          <w:b/>
          <w:bCs/>
          <w:sz w:val="24"/>
          <w:lang w:val="es-DO"/>
        </w:rPr>
        <w:t> </w:t>
      </w:r>
      <w:r w:rsidRPr="00F942DF">
        <w:rPr>
          <w:sz w:val="24"/>
          <w:lang w:val="es-DO"/>
        </w:rPr>
        <w:t>Desacopla una abstracción de su implementación, para que las dos puedan evolucionar de forma independiente.</w:t>
      </w:r>
    </w:p>
    <w:p w:rsidR="00F942DF" w:rsidRP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lastRenderedPageBreak/>
        <w:t>Composite</w:t>
      </w:r>
      <w:proofErr w:type="spellEnd"/>
      <w:r w:rsidRPr="00F942DF">
        <w:rPr>
          <w:sz w:val="24"/>
          <w:lang w:val="es-DO"/>
        </w:rPr>
        <w:t>: Facilita la creación de estructuras de objetos en árbol, donde todos los elementos emplean una misma interfaz. Cada uno de ellos puede a su vez contener un listado de esos objetos, o ser el último de esa rama.</w:t>
      </w:r>
    </w:p>
    <w:p w:rsidR="00F942DF" w:rsidRP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Decorator</w:t>
      </w:r>
      <w:proofErr w:type="spellEnd"/>
      <w:r w:rsidRPr="00F942DF">
        <w:rPr>
          <w:sz w:val="24"/>
          <w:lang w:val="es-DO"/>
        </w:rPr>
        <w:t>: Permite añadir funcionalidad extra a un objeto (de forma dinámica o estática) sin modificar el comportamiento del resto de objetos del mismo tipo.</w:t>
      </w:r>
    </w:p>
    <w:p w:rsidR="00F942DF" w:rsidRP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Facade</w:t>
      </w:r>
      <w:proofErr w:type="spellEnd"/>
      <w:r w:rsidRPr="00F942DF">
        <w:rPr>
          <w:sz w:val="24"/>
          <w:lang w:val="es-DO"/>
        </w:rPr>
        <w:t>:</w:t>
      </w:r>
      <w:r w:rsidRPr="00F942DF">
        <w:rPr>
          <w:b/>
          <w:bCs/>
          <w:sz w:val="24"/>
          <w:lang w:val="es-DO"/>
        </w:rPr>
        <w:t> </w:t>
      </w:r>
      <w:r w:rsidRPr="00F942DF">
        <w:rPr>
          <w:sz w:val="24"/>
          <w:lang w:val="es-DO"/>
        </w:rPr>
        <w:t xml:space="preserve">Una </w:t>
      </w:r>
      <w:proofErr w:type="spellStart"/>
      <w:r w:rsidRPr="00F942DF">
        <w:rPr>
          <w:sz w:val="24"/>
          <w:lang w:val="es-DO"/>
        </w:rPr>
        <w:t>facade</w:t>
      </w:r>
      <w:proofErr w:type="spellEnd"/>
      <w:r w:rsidRPr="00F942DF">
        <w:rPr>
          <w:sz w:val="24"/>
          <w:lang w:val="es-DO"/>
        </w:rPr>
        <w:t xml:space="preserve"> (o fachada) es un objeto que crea una interfaz simplificada para tratar con otra parte del código más compleja, de tal forma que simplifica y aísla su uso. Un ejemplo podría ser crear una fachada para tratar con una clase de una librería externa.</w:t>
      </w:r>
    </w:p>
    <w:p w:rsidR="00F942DF" w:rsidRP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proofErr w:type="spellStart"/>
      <w:r w:rsidRPr="00F942DF">
        <w:rPr>
          <w:b/>
          <w:bCs/>
          <w:sz w:val="24"/>
          <w:lang w:val="es-DO"/>
        </w:rPr>
        <w:t>Flyweight</w:t>
      </w:r>
      <w:proofErr w:type="spellEnd"/>
      <w:r w:rsidRPr="00F942DF">
        <w:rPr>
          <w:sz w:val="24"/>
          <w:lang w:val="es-DO"/>
        </w:rPr>
        <w:t>: Una gran cantidad de objetos comparte un mismo objeto con propiedades comunes con el fin de ahorrar memoria.</w:t>
      </w:r>
    </w:p>
    <w:p w:rsidR="00F942DF" w:rsidRDefault="00F942DF" w:rsidP="00F942DF">
      <w:pPr>
        <w:numPr>
          <w:ilvl w:val="0"/>
          <w:numId w:val="2"/>
        </w:numPr>
        <w:rPr>
          <w:sz w:val="24"/>
          <w:lang w:val="es-DO"/>
        </w:rPr>
      </w:pPr>
      <w:r w:rsidRPr="00F942DF">
        <w:rPr>
          <w:b/>
          <w:bCs/>
          <w:sz w:val="24"/>
          <w:lang w:val="es-DO"/>
        </w:rPr>
        <w:t>Proxy</w:t>
      </w:r>
      <w:r w:rsidRPr="00F942DF">
        <w:rPr>
          <w:sz w:val="24"/>
          <w:lang w:val="es-DO"/>
        </w:rPr>
        <w:t>: Es una clase que funciona como interfaz hacia cualquier otra cosa: una conexión a Internet, un archivo en disco o cualquier otro recurso que sea costoso o imposible de duplicar.</w:t>
      </w:r>
    </w:p>
    <w:p w:rsidR="00387BF8" w:rsidRPr="00387BF8" w:rsidRDefault="00387BF8" w:rsidP="00387BF8">
      <w:pPr>
        <w:pStyle w:val="Ttulo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bCs w:val="0"/>
          <w:sz w:val="33"/>
          <w:szCs w:val="33"/>
        </w:rPr>
      </w:pPr>
      <w:proofErr w:type="spellStart"/>
      <w:r w:rsidRPr="00387BF8">
        <w:rPr>
          <w:rFonts w:ascii="Arial" w:hAnsi="Arial" w:cs="Arial"/>
          <w:bCs w:val="0"/>
          <w:sz w:val="33"/>
          <w:szCs w:val="33"/>
        </w:rPr>
        <w:t>Patrones</w:t>
      </w:r>
      <w:proofErr w:type="spellEnd"/>
      <w:r w:rsidRPr="00387BF8">
        <w:rPr>
          <w:rFonts w:ascii="Arial" w:hAnsi="Arial" w:cs="Arial"/>
          <w:bCs w:val="0"/>
          <w:sz w:val="33"/>
          <w:szCs w:val="33"/>
        </w:rPr>
        <w:t xml:space="preserve"> de </w:t>
      </w:r>
      <w:proofErr w:type="spellStart"/>
      <w:r w:rsidRPr="00387BF8">
        <w:rPr>
          <w:rFonts w:ascii="Arial" w:hAnsi="Arial" w:cs="Arial"/>
          <w:bCs w:val="0"/>
          <w:sz w:val="33"/>
          <w:szCs w:val="33"/>
        </w:rPr>
        <w:t>comportamiento</w:t>
      </w:r>
      <w:proofErr w:type="spellEnd"/>
    </w:p>
    <w:p w:rsidR="00387BF8" w:rsidRPr="00F942DF" w:rsidRDefault="00387BF8" w:rsidP="00387BF8">
      <w:pPr>
        <w:ind w:left="720"/>
        <w:rPr>
          <w:sz w:val="24"/>
          <w:lang w:val="es-DO"/>
        </w:rPr>
      </w:pP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Command</w:t>
      </w:r>
      <w:proofErr w:type="spellEnd"/>
      <w:r w:rsidRPr="00387BF8">
        <w:rPr>
          <w:sz w:val="24"/>
          <w:lang w:val="es-DO"/>
        </w:rPr>
        <w:t>: Son objetos que encapsulan una acción y los parámetros que necesitan para ejecutarse.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Chain</w:t>
      </w:r>
      <w:proofErr w:type="spellEnd"/>
      <w:r w:rsidRPr="00387BF8">
        <w:rPr>
          <w:b/>
          <w:bCs/>
          <w:sz w:val="24"/>
          <w:lang w:val="es-DO"/>
        </w:rPr>
        <w:t xml:space="preserve"> of </w:t>
      </w:r>
      <w:proofErr w:type="spellStart"/>
      <w:r w:rsidRPr="00387BF8">
        <w:rPr>
          <w:b/>
          <w:bCs/>
          <w:sz w:val="24"/>
          <w:lang w:val="es-DO"/>
        </w:rPr>
        <w:t>responsibility</w:t>
      </w:r>
      <w:proofErr w:type="spellEnd"/>
      <w:r w:rsidRPr="00387BF8">
        <w:rPr>
          <w:sz w:val="24"/>
          <w:lang w:val="es-DO"/>
        </w:rPr>
        <w:t>: se evita acoplar al emisor y receptor de una petición dando la posibilidad a varios receptores de consumirlo. Cada receptor tiene la opción de consumir esa petición o pasárselo al siguiente dentro de la cadena.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Interpreter</w:t>
      </w:r>
      <w:proofErr w:type="spellEnd"/>
      <w:r w:rsidRPr="00387BF8">
        <w:rPr>
          <w:sz w:val="24"/>
          <w:lang w:val="es-DO"/>
        </w:rPr>
        <w:t xml:space="preserve">: Define una representación para una gramática, así como el mecanismo para evaluarla. El árbol de sintaxis del lenguaje se suele modelar mediante el patrón </w:t>
      </w:r>
      <w:proofErr w:type="spellStart"/>
      <w:r w:rsidRPr="00387BF8">
        <w:rPr>
          <w:sz w:val="24"/>
          <w:lang w:val="es-DO"/>
        </w:rPr>
        <w:t>Composite</w:t>
      </w:r>
      <w:proofErr w:type="spellEnd"/>
      <w:r w:rsidRPr="00387BF8">
        <w:rPr>
          <w:sz w:val="24"/>
          <w:lang w:val="es-DO"/>
        </w:rPr>
        <w:t>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Iterator</w:t>
      </w:r>
      <w:proofErr w:type="spellEnd"/>
      <w:r w:rsidRPr="00387BF8">
        <w:rPr>
          <w:sz w:val="24"/>
          <w:lang w:val="es-DO"/>
        </w:rPr>
        <w:t>: Se utiliza para poder movernos por los elementos de un conjunto de forma secuencial sin necesidad de exponer su implementación específica.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r w:rsidRPr="00387BF8">
        <w:rPr>
          <w:b/>
          <w:bCs/>
          <w:sz w:val="24"/>
          <w:lang w:val="es-DO"/>
        </w:rPr>
        <w:t>Mediator</w:t>
      </w:r>
      <w:r w:rsidRPr="00387BF8">
        <w:rPr>
          <w:sz w:val="24"/>
          <w:lang w:val="es-DO"/>
        </w:rPr>
        <w:t xml:space="preserve">: Objeto que encapsula cómo </w:t>
      </w:r>
      <w:proofErr w:type="gramStart"/>
      <w:r w:rsidRPr="00387BF8">
        <w:rPr>
          <w:sz w:val="24"/>
          <w:lang w:val="es-DO"/>
        </w:rPr>
        <w:t>otro conjunto de objetos interactúan</w:t>
      </w:r>
      <w:proofErr w:type="gramEnd"/>
      <w:r w:rsidRPr="00387BF8">
        <w:rPr>
          <w:sz w:val="24"/>
          <w:lang w:val="es-DO"/>
        </w:rPr>
        <w:t xml:space="preserve"> y se comunican entre sí.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r w:rsidRPr="00387BF8">
        <w:rPr>
          <w:b/>
          <w:bCs/>
          <w:sz w:val="24"/>
          <w:lang w:val="es-DO"/>
        </w:rPr>
        <w:t>Memento</w:t>
      </w:r>
      <w:r w:rsidRPr="00387BF8">
        <w:rPr>
          <w:sz w:val="24"/>
          <w:lang w:val="es-DO"/>
        </w:rPr>
        <w:t>: Este patrón otorga la capacidad de restaurar un objeto a un estado anterior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Observer</w:t>
      </w:r>
      <w:proofErr w:type="spellEnd"/>
      <w:r w:rsidRPr="00387BF8">
        <w:rPr>
          <w:sz w:val="24"/>
          <w:lang w:val="es-DO"/>
        </w:rPr>
        <w:t>: Los objetos son capaces de suscribirse a una serie de eventos que otro objetivo va a emitir, y serán avisados cuando esto ocurra.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State</w:t>
      </w:r>
      <w:proofErr w:type="spellEnd"/>
      <w:r w:rsidRPr="00387BF8">
        <w:rPr>
          <w:sz w:val="24"/>
          <w:lang w:val="es-DO"/>
        </w:rPr>
        <w:t>: Permite modificar la forma en que un objeto se comporta en tiempo de ejecución, basándose en su estado interno.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lastRenderedPageBreak/>
        <w:t>Strategy</w:t>
      </w:r>
      <w:proofErr w:type="spellEnd"/>
      <w:r w:rsidRPr="00387BF8">
        <w:rPr>
          <w:sz w:val="24"/>
          <w:lang w:val="es-DO"/>
        </w:rPr>
        <w:t>: Permite la selección del algoritmo que ejecuta cierta acción en tiempo de ejecución.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Template</w:t>
      </w:r>
      <w:proofErr w:type="spellEnd"/>
      <w:r w:rsidRPr="00387BF8">
        <w:rPr>
          <w:b/>
          <w:bCs/>
          <w:sz w:val="24"/>
          <w:lang w:val="es-DO"/>
        </w:rPr>
        <w:t xml:space="preserve"> </w:t>
      </w:r>
      <w:proofErr w:type="spellStart"/>
      <w:r w:rsidRPr="00387BF8">
        <w:rPr>
          <w:b/>
          <w:bCs/>
          <w:sz w:val="24"/>
          <w:lang w:val="es-DO"/>
        </w:rPr>
        <w:t>Method</w:t>
      </w:r>
      <w:proofErr w:type="spellEnd"/>
      <w:r w:rsidRPr="00387BF8">
        <w:rPr>
          <w:sz w:val="24"/>
          <w:lang w:val="es-DO"/>
        </w:rPr>
        <w:t>: Especifica el esqueleto de un algoritmo, permitiendo a las subclases definir cómo implementan el comportamiento real.</w:t>
      </w:r>
    </w:p>
    <w:p w:rsidR="00387BF8" w:rsidRPr="00387BF8" w:rsidRDefault="00387BF8" w:rsidP="00387BF8">
      <w:pPr>
        <w:numPr>
          <w:ilvl w:val="0"/>
          <w:numId w:val="3"/>
        </w:numPr>
        <w:rPr>
          <w:sz w:val="24"/>
          <w:lang w:val="es-DO"/>
        </w:rPr>
      </w:pPr>
      <w:proofErr w:type="spellStart"/>
      <w:r w:rsidRPr="00387BF8">
        <w:rPr>
          <w:b/>
          <w:bCs/>
          <w:sz w:val="24"/>
          <w:lang w:val="es-DO"/>
        </w:rPr>
        <w:t>Visitor</w:t>
      </w:r>
      <w:proofErr w:type="spellEnd"/>
      <w:r w:rsidRPr="00387BF8">
        <w:rPr>
          <w:sz w:val="24"/>
          <w:lang w:val="es-DO"/>
        </w:rPr>
        <w:t>: Permite separar el algoritmo de la estructura de datos que se utilizará para ejecutarlo. De esta forma se pueden añadir nuevas operaciones a estas estructuras sin necesidad de modificarlas.</w:t>
      </w:r>
    </w:p>
    <w:p w:rsidR="00263E36" w:rsidRPr="00F942DF" w:rsidRDefault="00A077FF">
      <w:pPr>
        <w:rPr>
          <w:lang w:val="es-DO"/>
        </w:rPr>
      </w:pPr>
    </w:p>
    <w:sectPr w:rsidR="00263E36" w:rsidRPr="00F94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7A07"/>
    <w:multiLevelType w:val="multilevel"/>
    <w:tmpl w:val="588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60D9B"/>
    <w:multiLevelType w:val="multilevel"/>
    <w:tmpl w:val="2C6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D00E9"/>
    <w:multiLevelType w:val="multilevel"/>
    <w:tmpl w:val="40D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BF"/>
    <w:rsid w:val="00132E8E"/>
    <w:rsid w:val="00387BF8"/>
    <w:rsid w:val="00667391"/>
    <w:rsid w:val="00680600"/>
    <w:rsid w:val="00A077FF"/>
    <w:rsid w:val="00AC2B48"/>
    <w:rsid w:val="00EB39BF"/>
    <w:rsid w:val="00F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961"/>
  <w15:chartTrackingRefBased/>
  <w15:docId w15:val="{0CA15284-E443-4655-9833-878CEE3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4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42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isias tutoriales</dc:creator>
  <cp:keywords/>
  <dc:description/>
  <cp:lastModifiedBy>isias tutoriales</cp:lastModifiedBy>
  <cp:revision>5</cp:revision>
  <dcterms:created xsi:type="dcterms:W3CDTF">2020-06-03T06:45:00Z</dcterms:created>
  <dcterms:modified xsi:type="dcterms:W3CDTF">2020-06-26T23:51:00Z</dcterms:modified>
</cp:coreProperties>
</file>