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Glove use during injections in primary care: a cross-sectional study</w:t>
      </w:r>
    </w:p>
    <w:p>
      <w:r>
        <w:t>Short Communication</w:t>
      </w:r>
    </w:p>
    <w:p>
      <w:r>
        <w:t>Priya Sharma1*, Rahul Verma2</w:t>
      </w:r>
    </w:p>
    <w:p>
      <w:r>
        <w:t>1 Department of Community Medicine, Lakeview Medical College, Pune, India. 2 School of Nursing, Lakeview University, Pune, India.</w:t>
      </w:r>
    </w:p>
    <w:p>
      <w:r>
        <w:t>*Corresponding author: priya.sharma@lakeview.edu.in; ORCID 0000-0002-1825-0097</w:t>
      </w:r>
    </w:p>
    <w:p>
      <w:pPr>
        <w:pStyle w:val="Heading1"/>
      </w:pPr>
      <w:r>
        <w:t>Abstract</w:t>
      </w:r>
    </w:p>
    <w:p>
      <w:r>
        <w:t>Background: Glove use during injections varies. Methods: This cross-sectional study observed 150 nurses. Results: Gloves were used in 58% of injections. Conclusion: Practice varies.</w:t>
      </w:r>
    </w:p>
    <w:p>
      <w:pPr>
        <w:pStyle w:val="Heading1"/>
      </w:pPr>
      <w:r>
        <w:t>Keywords</w:t>
      </w:r>
    </w:p>
    <w:p>
      <w:r>
        <w:t>gloves; injections; primary care; cross-sectional study</w:t>
      </w:r>
    </w:p>
    <w:p>
      <w:pPr>
        <w:pStyle w:val="Heading1"/>
      </w:pPr>
      <w:r>
        <w:t>Introduction</w:t>
      </w:r>
    </w:p>
    <w:p>
      <w:r>
        <w:t>Glove use is recommended for some injections [1].</w:t>
      </w:r>
    </w:p>
    <w:p>
      <w:pPr>
        <w:pStyle w:val="Heading1"/>
      </w:pPr>
      <w:r>
        <w:t>Methods</w:t>
      </w:r>
    </w:p>
    <w:p>
      <w:r>
        <w:t>This cross-sectional study was conducted between May 2025 and July 2025 in primary care clinics and is reported according to STROBE. A total of 150 nurses (n = 150) were observed; 121 (80.7%) were women. Inclusion criteria were nurses giving injections; exclusion criteria were trainees. Statistical analysis used chi-square tests in Stata 17; missing observations were excluded, and observer bias was reduced by training.</w:t>
      </w:r>
    </w:p>
    <w:p>
      <w:r>
        <w:t>The study was approved by the Institutional Ethics Committee (approval no. IEC/2025/044, dated 2 April 2025) and followed the Declaration of Helsinki. Written informed consent was obtained from all participants.</w:t>
      </w:r>
    </w:p>
    <w:p>
      <w:pPr>
        <w:pStyle w:val="Heading1"/>
      </w:pPr>
      <w:r>
        <w:t>Results</w:t>
      </w:r>
    </w:p>
    <w:p>
      <w:r>
        <w:t>Gloves were used in 58% of injections (Table 1) [2].</w:t>
      </w:r>
    </w:p>
    <w:p>
      <w:pPr>
        <w:pStyle w:val="Heading1"/>
      </w:pPr>
      <w:r>
        <w:t>Discussion</w:t>
      </w:r>
    </w:p>
    <w:p>
      <w:r>
        <w:t>Similar variation was reported elsewhere [3].</w:t>
      </w:r>
    </w:p>
    <w:p>
      <w:pPr>
        <w:pStyle w:val="Heading1"/>
      </w:pPr>
      <w:r>
        <w:t>Acknowledgements</w:t>
      </w:r>
    </w:p>
    <w:p>
      <w:r>
        <w:t>We thank the ward staff for their support.</w:t>
      </w:r>
    </w:p>
    <w:p>
      <w:pPr>
        <w:pStyle w:val="Heading1"/>
      </w:pPr>
      <w:r>
        <w:t>Funding</w:t>
      </w:r>
    </w:p>
    <w:p>
      <w:r>
        <w:t>This work was funded by the Indian Council of Medical Research (grant no. ICMR/2023/4567).</w:t>
      </w:r>
    </w:p>
    <w:p>
      <w:pPr>
        <w:pStyle w:val="Heading1"/>
      </w:pPr>
      <w:r>
        <w:t>Conflicts of interest</w:t>
      </w:r>
    </w:p>
    <w:p>
      <w:r>
        <w:t>The authors declare no conflicts of interest.</w:t>
      </w:r>
    </w:p>
    <w:p>
      <w:pPr>
        <w:pStyle w:val="Heading1"/>
      </w:pPr>
      <w:r>
        <w:t>Author contributions</w:t>
      </w:r>
    </w:p>
    <w:p>
      <w:r>
        <w:t>PS: Conceptualization, Methodology, Writing – original draft. RV: Formal analysis, Investigation, Writing – review &amp; editing.</w:t>
      </w:r>
    </w:p>
    <w:p>
      <w:pPr>
        <w:pStyle w:val="Heading1"/>
      </w:pPr>
      <w:r>
        <w:t>Data availability statement</w:t>
      </w:r>
    </w:p>
    <w:p>
      <w:r>
        <w:t>The anonymised data are deposited in Zenodo (https://doi.org/10.5281/zenodo.1234567).</w:t>
      </w:r>
    </w:p>
    <w:p>
      <w:pPr>
        <w:pStyle w:val="Heading1"/>
      </w:pPr>
      <w:r>
        <w:t>Declaration of generative AI use</w:t>
      </w:r>
    </w:p>
    <w:p>
      <w:r>
        <w:t>No generative AI tools were used in preparing this manuscript.</w:t>
      </w:r>
    </w:p>
    <w:p>
      <w:r>
        <w:t>Table 1. Glove use by clinic.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1"/>
      </w:pPr>
      <w:r>
        <w:t>References</w:t>
      </w:r>
    </w:p>
    <w:p>
      <w:r>
        <w:t>1. Author1 A, Writer B. Example study 1. J Example Med. 2021;1:1-9.</w:t>
      </w:r>
    </w:p>
    <w:p>
      <w:r>
        <w:t>2. Author2 A, Writer B. Example study 2. J Example Med. 2022;2:1-9.</w:t>
      </w:r>
    </w:p>
    <w:p>
      <w:r>
        <w:t>3. Author3 A, Writer B. Example study 3. J Example Med. 2023;3:1-9.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