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745F4E37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№2. </w:t>
      </w:r>
      <w:bookmarkEnd w:id="0"/>
      <w:r>
        <w:t>Создание аннотированного списка</w:t>
      </w:r>
    </w:p>
    <w:p w14:paraId="4EA26C10" w14:textId="7D181F6F" w:rsidR="006C4C5D" w:rsidRDefault="006C4C5D" w:rsidP="006C4C5D">
      <w:r>
        <w:t>Цель: в</w:t>
      </w:r>
      <w:r w:rsidRPr="006C4C5D">
        <w:t xml:space="preserve"> ходе выполнения работы </w:t>
      </w:r>
      <w:r>
        <w:t>б</w:t>
      </w:r>
      <w:r w:rsidR="00710CC7">
        <w:t>ыли</w:t>
      </w:r>
      <w:r w:rsidRPr="006C4C5D">
        <w:t xml:space="preserve"> изучены и проанализированы печатные и электронные источники, посвящённые философским проблемам информатики. При составлении аннотированного списка использовались материалы электронных библиотечных систем (Znanium, Юрайт), а также научные статьи, размещённые в открытом доступе на портале «КиберЛенинка».</w:t>
      </w:r>
    </w:p>
    <w:p w14:paraId="609B0EF6" w14:textId="2F0B1C27" w:rsidR="006C4C5D" w:rsidRDefault="00D53166" w:rsidP="006C4C5D">
      <w:r>
        <w:t>Аннотированный список</w:t>
      </w:r>
      <w:r w:rsidR="00710CC7">
        <w:t xml:space="preserve"> источников</w:t>
      </w:r>
      <w:r>
        <w:t>:</w:t>
      </w:r>
    </w:p>
    <w:p w14:paraId="08A75FDA" w14:textId="77B01E74" w:rsidR="00D53166" w:rsidRDefault="00D53166" w:rsidP="005C6584">
      <w:pPr>
        <w:pStyle w:val="a7"/>
        <w:numPr>
          <w:ilvl w:val="0"/>
          <w:numId w:val="1"/>
        </w:numPr>
        <w:ind w:left="0" w:firstLine="357"/>
      </w:pPr>
      <w:r w:rsidRPr="00D53166">
        <w:t xml:space="preserve">Тяпин, И. Н. Философские проблемы технических наук : учебное пособие / И. Н. Тяпин. </w:t>
      </w:r>
      <w:r w:rsidR="00240FCE" w:rsidRPr="00D53166">
        <w:t>—</w:t>
      </w:r>
      <w:r w:rsidRPr="00D53166">
        <w:t xml:space="preserve"> Москва : Логос, 2020. </w:t>
      </w:r>
      <w:r w:rsidR="00240FCE" w:rsidRPr="00D53166">
        <w:t>—</w:t>
      </w:r>
      <w:r w:rsidRPr="00D53166">
        <w:t xml:space="preserve"> 216 с. - ISBN 978-5-98704-665-4. </w:t>
      </w:r>
      <w:r w:rsidR="00240FCE" w:rsidRPr="00D53166">
        <w:t>—</w:t>
      </w:r>
      <w:r w:rsidRPr="00D53166">
        <w:t xml:space="preserve"> Текст : электронный. </w:t>
      </w:r>
      <w:r w:rsidR="00240FCE" w:rsidRPr="00D53166">
        <w:t>—</w:t>
      </w:r>
      <w:r w:rsidRPr="00D53166">
        <w:t xml:space="preserve"> URL: </w:t>
      </w:r>
      <w:hyperlink r:id="rId5" w:history="1">
        <w:r w:rsidRPr="005C6584">
          <w:rPr>
            <w:rStyle w:val="ac"/>
            <w:color w:val="auto"/>
            <w:u w:val="none"/>
          </w:rPr>
          <w:t>https://znanium.ru/catalog/product/1214473</w:t>
        </w:r>
      </w:hyperlink>
    </w:p>
    <w:p w14:paraId="00C599F4" w14:textId="3438D639" w:rsidR="00240FCE" w:rsidRDefault="00240FCE" w:rsidP="00240FCE">
      <w:pPr>
        <w:pStyle w:val="a7"/>
        <w:ind w:left="0"/>
      </w:pPr>
      <w:r>
        <w:t>Аннотация.</w:t>
      </w:r>
    </w:p>
    <w:p w14:paraId="400C95A5" w14:textId="36978099" w:rsidR="00240FCE" w:rsidRPr="00D53166" w:rsidRDefault="00240FCE" w:rsidP="00240FCE">
      <w:pPr>
        <w:pStyle w:val="a7"/>
        <w:ind w:left="0"/>
      </w:pPr>
      <w:r w:rsidRPr="00240FCE">
        <w:t>В книге рассматриваются актуальные теоретико-методологические проблемы научно-технического знания в контексте философии науки и техники. Анализируется эволюция технического знания и его влияние на развитие человека и общества. Работа представляет интерес для философского осмысления информатики как современной научной и технической дисциплины.</w:t>
      </w:r>
    </w:p>
    <w:p w14:paraId="2B6A943B" w14:textId="6B3B5276" w:rsidR="00D53166" w:rsidRDefault="00D53166" w:rsidP="005C6584">
      <w:pPr>
        <w:pStyle w:val="a7"/>
        <w:numPr>
          <w:ilvl w:val="0"/>
          <w:numId w:val="1"/>
        </w:numPr>
        <w:ind w:left="0" w:firstLine="357"/>
      </w:pPr>
      <w:r w:rsidRPr="00D53166">
        <w:t>Розин, В. М.  Философия техники : учебник для вузов / В. М. Розин. — 2-е изд., испр. и доп. — Москва : Издательство Юрайт, 2026. — 296 с. — (Высшее образование). — ISBN 978-5-534-05511-5. — Текст : электронный // Образовательная платформа Юрайт [сайт]. — URL: </w:t>
      </w:r>
      <w:hyperlink r:id="rId6" w:tgtFrame="_blank" w:history="1">
        <w:r w:rsidRPr="005C6584">
          <w:rPr>
            <w:rStyle w:val="ac"/>
            <w:rFonts w:eastAsiaTheme="majorEastAsia"/>
            <w:color w:val="auto"/>
            <w:u w:val="none"/>
          </w:rPr>
          <w:t>https://urait.ru/bcode/586144</w:t>
        </w:r>
      </w:hyperlink>
    </w:p>
    <w:p w14:paraId="1E1D9443" w14:textId="5F2F5BB1" w:rsidR="00240FCE" w:rsidRDefault="00240FCE" w:rsidP="00240FCE">
      <w:pPr>
        <w:pStyle w:val="a7"/>
        <w:ind w:left="0"/>
        <w:jc w:val="left"/>
      </w:pPr>
      <w:r>
        <w:t>Аннотация.</w:t>
      </w:r>
    </w:p>
    <w:p w14:paraId="682B87AE" w14:textId="3F7618B4" w:rsidR="00240FCE" w:rsidRPr="00D53166" w:rsidRDefault="00240FCE" w:rsidP="00240FCE">
      <w:pPr>
        <w:pStyle w:val="a7"/>
        <w:ind w:left="0"/>
        <w:jc w:val="left"/>
      </w:pPr>
      <w:r w:rsidRPr="00240FCE">
        <w:t xml:space="preserve">Учебное пособие посвящено анализу предмета философии техники и её роли в развитии человеческой цивилизации. Рассматриваются сущность техники, этапы её исторического развития и взаимодействие с социальными </w:t>
      </w:r>
      <w:r w:rsidRPr="00240FCE">
        <w:lastRenderedPageBreak/>
        <w:t>и культурными процессами. Особое внимание уделяется осмыслению кризиса техногенной цивилизации и путей его преодоления.</w:t>
      </w:r>
    </w:p>
    <w:p w14:paraId="2AADFBF9" w14:textId="6AB29AE3" w:rsidR="00D53166" w:rsidRPr="005C6584" w:rsidRDefault="00D53166" w:rsidP="00240FCE">
      <w:pPr>
        <w:pStyle w:val="a7"/>
        <w:numPr>
          <w:ilvl w:val="0"/>
          <w:numId w:val="1"/>
        </w:numPr>
        <w:ind w:left="0" w:firstLine="357"/>
        <w:rPr>
          <w:lang w:val="en-US"/>
        </w:rPr>
      </w:pPr>
      <w:r w:rsidRPr="00D53166">
        <w:t>Скибицкий М. М. Информационная эпоха и новая экономика в трудах Мануэля Кастельса // Философия и общество. — 2012. — № 2. — С. 45–63.</w:t>
      </w:r>
      <w:r w:rsidRPr="00D53166">
        <w:br/>
      </w:r>
      <w:r w:rsidRPr="005C6584">
        <w:rPr>
          <w:lang w:val="en-US"/>
        </w:rPr>
        <w:t xml:space="preserve">URL: </w:t>
      </w:r>
      <w:hyperlink r:id="rId7" w:tgtFrame="_new" w:history="1">
        <w:r w:rsidRPr="005C6584">
          <w:rPr>
            <w:rStyle w:val="ac"/>
            <w:rFonts w:eastAsiaTheme="majorEastAsia"/>
            <w:color w:val="auto"/>
            <w:lang w:val="en-US"/>
          </w:rPr>
          <w:t>https://cyberleninka.ru/article/n/informatsionnaya-epoha-i-novaya-ekonomika-v-trudah-manuelya-kastelsa</w:t>
        </w:r>
      </w:hyperlink>
    </w:p>
    <w:p w14:paraId="147D45C1" w14:textId="2D3E5C6B" w:rsidR="00240FCE" w:rsidRDefault="00240FCE" w:rsidP="00240FCE">
      <w:pPr>
        <w:pStyle w:val="a7"/>
        <w:ind w:left="0"/>
      </w:pPr>
      <w:r>
        <w:t>Аннотация.</w:t>
      </w:r>
    </w:p>
    <w:p w14:paraId="6E1ADB91" w14:textId="76B344A9" w:rsidR="00240FCE" w:rsidRPr="00240FCE" w:rsidRDefault="00240FCE" w:rsidP="00240FCE">
      <w:pPr>
        <w:pStyle w:val="a7"/>
        <w:ind w:left="0"/>
      </w:pPr>
      <w:r w:rsidRPr="00240FCE">
        <w:t>В статье анализируются ключевые идеи М. Кастельса, посвящённые формированию информационного общества и новой экономики. Рассматриваются сетевой характер постиндустриального общества, роль информации и Интернета как источников власти и производительности. Особое внимание уделяется проблеме цифрового неравенства и социальным последствиям информационной эпохи.</w:t>
      </w:r>
    </w:p>
    <w:p w14:paraId="0CF0D983" w14:textId="2A0404E9" w:rsidR="00D53166" w:rsidRPr="005C6584" w:rsidRDefault="00D53166" w:rsidP="00240FCE">
      <w:pPr>
        <w:pStyle w:val="a7"/>
        <w:numPr>
          <w:ilvl w:val="0"/>
          <w:numId w:val="1"/>
        </w:numPr>
        <w:ind w:left="0" w:firstLine="357"/>
        <w:rPr>
          <w:lang w:val="en-US"/>
        </w:rPr>
      </w:pPr>
      <w:r w:rsidRPr="00D53166">
        <w:t>Танюшина А. А. Общий искусственный интеллект, информация и сознание: об интерпретации Д. И. Дубровского // Философские науки. — 2023. — № 4. — С. 98–114.</w:t>
      </w:r>
      <w:r w:rsidRPr="00D53166">
        <w:br/>
      </w:r>
      <w:r w:rsidRPr="005C6584">
        <w:rPr>
          <w:lang w:val="en-US"/>
        </w:rPr>
        <w:t xml:space="preserve">URL: </w:t>
      </w:r>
      <w:hyperlink r:id="rId8" w:tgtFrame="_new" w:history="1">
        <w:r w:rsidRPr="005C6584">
          <w:rPr>
            <w:rStyle w:val="ac"/>
            <w:rFonts w:eastAsiaTheme="majorEastAsia"/>
            <w:color w:val="auto"/>
            <w:lang w:val="en-US"/>
          </w:rPr>
          <w:t>https://cyberleninka.ru/article/n/obschiy-iskusstvennyy-intellekt-informatsiya-i-soznanie-ob-interpretatsii-d-i-dubrovskog</w:t>
        </w:r>
      </w:hyperlink>
    </w:p>
    <w:p w14:paraId="1732D9D5" w14:textId="021B4C3B" w:rsidR="00240FCE" w:rsidRDefault="00240FCE" w:rsidP="00240FCE">
      <w:pPr>
        <w:pStyle w:val="a7"/>
        <w:ind w:left="0"/>
      </w:pPr>
      <w:r>
        <w:t>Аннотация.</w:t>
      </w:r>
    </w:p>
    <w:p w14:paraId="26996F5D" w14:textId="063D45DC" w:rsidR="00240FCE" w:rsidRPr="00240FCE" w:rsidRDefault="00240FCE" w:rsidP="00240FCE">
      <w:pPr>
        <w:pStyle w:val="a7"/>
        <w:ind w:left="0"/>
      </w:pPr>
      <w:r w:rsidRPr="00240FCE">
        <w:t xml:space="preserve">Статья посвящена философскому анализу концепции общего искусственного интеллекта и её интерпретации в работах Д. И. Дубровского. Рассматриваются соотношение информации, сознания и когнитивных способностей ИИ, а также проблема связи искусственного интеллекта с феноменальным сознанием. Подчёркивается необходимость междисциплинарного подхода к исследованию </w:t>
      </w:r>
      <w:r w:rsidR="00710CC7">
        <w:t>искусственного интеллекта (</w:t>
      </w:r>
      <w:r w:rsidRPr="00240FCE">
        <w:t>AGI</w:t>
      </w:r>
      <w:r w:rsidR="00710CC7">
        <w:t>)</w:t>
      </w:r>
      <w:r w:rsidRPr="00240FCE">
        <w:t>.</w:t>
      </w:r>
    </w:p>
    <w:p w14:paraId="4EDCF1D9" w14:textId="4F598B59" w:rsidR="00D53166" w:rsidRDefault="00D53166" w:rsidP="00240FCE">
      <w:pPr>
        <w:pStyle w:val="a7"/>
        <w:numPr>
          <w:ilvl w:val="0"/>
          <w:numId w:val="1"/>
        </w:numPr>
        <w:ind w:left="0" w:firstLine="357"/>
      </w:pPr>
      <w:r w:rsidRPr="00D53166">
        <w:t>Канке В. А. История, философия и методология техники и информатики : учебник / В. А. Канке. — М. : Юрайт, 2024. — 368 с.</w:t>
      </w:r>
      <w:r w:rsidRPr="00D53166">
        <w:br/>
        <w:t xml:space="preserve">URL: </w:t>
      </w:r>
      <w:hyperlink r:id="rId9" w:tgtFrame="_new" w:history="1">
        <w:r w:rsidRPr="005C6584">
          <w:rPr>
            <w:rStyle w:val="ac"/>
            <w:rFonts w:eastAsiaTheme="majorEastAsia"/>
            <w:color w:val="auto"/>
          </w:rPr>
          <w:t>https://urait.ru/book/istoriya-filosofiya-i-metodologiya-tehniki-i-informatiki-583047</w:t>
        </w:r>
      </w:hyperlink>
    </w:p>
    <w:p w14:paraId="3155958B" w14:textId="3E6775C7" w:rsidR="00240FCE" w:rsidRDefault="00240FCE" w:rsidP="00240FCE">
      <w:pPr>
        <w:pStyle w:val="a7"/>
        <w:ind w:left="0"/>
      </w:pPr>
      <w:r>
        <w:lastRenderedPageBreak/>
        <w:t>Аннотация.</w:t>
      </w:r>
    </w:p>
    <w:p w14:paraId="7AA673B2" w14:textId="59DC29E3" w:rsidR="00240FCE" w:rsidRPr="00240FCE" w:rsidRDefault="00240FCE" w:rsidP="00240FCE">
      <w:pPr>
        <w:pStyle w:val="a7"/>
        <w:ind w:left="0"/>
      </w:pPr>
      <w:r w:rsidRPr="00240FCE">
        <w:t>В учебнике рассматриваются исторические, эпистемологические, онтологические и этические аспекты философии техники и информатики. Анализируются трансдисциплинарные связи технических наук и философии, а также достижения зарубежных исследователей. Особое внимание уделяется этическим проблемам развития современных информационных технологий.</w:t>
      </w:r>
    </w:p>
    <w:p w14:paraId="5759914B" w14:textId="593244F0" w:rsidR="00D53166" w:rsidRPr="005C6584" w:rsidRDefault="00D53166" w:rsidP="00240FCE">
      <w:pPr>
        <w:pStyle w:val="a7"/>
        <w:numPr>
          <w:ilvl w:val="0"/>
          <w:numId w:val="1"/>
        </w:numPr>
        <w:ind w:left="0" w:firstLine="357"/>
        <w:rPr>
          <w:lang w:val="en-US"/>
        </w:rPr>
      </w:pPr>
      <w:r w:rsidRPr="005C6584">
        <w:rPr>
          <w:lang w:val="en-US"/>
        </w:rPr>
        <w:t>Crawford K. The Atlas of AI: Power, Politics, and the Planetary Costs of Artificial Intelligence. — New Haven : Yale University Press, 2021. — 336 p.</w:t>
      </w:r>
      <w:r w:rsidRPr="005C6584">
        <w:rPr>
          <w:lang w:val="en-US"/>
        </w:rPr>
        <w:br/>
        <w:t xml:space="preserve">URL: </w:t>
      </w:r>
      <w:hyperlink r:id="rId10" w:tgtFrame="_new" w:history="1">
        <w:r w:rsidRPr="005C6584">
          <w:rPr>
            <w:rStyle w:val="ac"/>
            <w:rFonts w:eastAsiaTheme="majorEastAsia"/>
            <w:color w:val="auto"/>
            <w:lang w:val="en-US"/>
          </w:rPr>
          <w:t>https://books.google.ru/books?id=KfodEAAAQBAJ</w:t>
        </w:r>
      </w:hyperlink>
    </w:p>
    <w:p w14:paraId="445AACE6" w14:textId="0C5E66B8" w:rsidR="00240FCE" w:rsidRDefault="00240FCE" w:rsidP="00240FCE">
      <w:pPr>
        <w:pStyle w:val="a7"/>
        <w:ind w:left="0"/>
      </w:pPr>
      <w:r>
        <w:t>Аннотация.</w:t>
      </w:r>
    </w:p>
    <w:p w14:paraId="72939617" w14:textId="7A143BDD" w:rsidR="00240FCE" w:rsidRPr="00240FCE" w:rsidRDefault="00240FCE" w:rsidP="00240FCE">
      <w:pPr>
        <w:pStyle w:val="a7"/>
        <w:ind w:left="0"/>
      </w:pPr>
      <w:r w:rsidRPr="00240FCE">
        <w:t>В книге рассматриваются социальные, политические и экологические последствия развития искусственного интеллекта. Автор анализирует ИИ как технологию власти и извлечения ресурсов, затрагивая проблемы неравенства, эксплуатации и утраты демократического контроля. Работа представляет философско-критический взгляд на роль искусственного интеллекта в современном мире.</w:t>
      </w:r>
    </w:p>
    <w:p w14:paraId="6731D37B" w14:textId="5FCBA09E" w:rsidR="00D53166" w:rsidRDefault="00D53166" w:rsidP="00240FCE">
      <w:pPr>
        <w:pStyle w:val="a7"/>
        <w:numPr>
          <w:ilvl w:val="0"/>
          <w:numId w:val="1"/>
        </w:numPr>
        <w:ind w:left="0" w:firstLine="357"/>
      </w:pPr>
      <w:r w:rsidRPr="00D53166">
        <w:t>Информационная культура личности : учебное пособие : в 2 ч. Ч. 1 / под ред. Н. И. Гендиной. — М. : Юрайт, 2023. — 284 с.</w:t>
      </w:r>
      <w:r w:rsidRPr="00D53166">
        <w:br/>
        <w:t xml:space="preserve">URL: </w:t>
      </w:r>
      <w:hyperlink r:id="rId11" w:tgtFrame="_new" w:history="1">
        <w:r w:rsidRPr="005C6584">
          <w:rPr>
            <w:rStyle w:val="ac"/>
            <w:rFonts w:eastAsiaTheme="majorEastAsia"/>
            <w:color w:val="auto"/>
          </w:rPr>
          <w:t>https://urait.ru/book/informacionnaya-kultura-lichnosti-v-2-ch-chast-1-567907</w:t>
        </w:r>
      </w:hyperlink>
    </w:p>
    <w:p w14:paraId="67CEA801" w14:textId="2E587B88" w:rsidR="00240FCE" w:rsidRDefault="00240FCE" w:rsidP="00240FCE">
      <w:pPr>
        <w:pStyle w:val="a7"/>
        <w:ind w:left="0"/>
      </w:pPr>
      <w:r>
        <w:t>Аннотация.</w:t>
      </w:r>
    </w:p>
    <w:p w14:paraId="5F40CF6C" w14:textId="3C0469B1" w:rsidR="00240FCE" w:rsidRPr="00240FCE" w:rsidRDefault="00240FCE" w:rsidP="00240FCE">
      <w:pPr>
        <w:pStyle w:val="a7"/>
        <w:ind w:left="0"/>
      </w:pPr>
      <w:r w:rsidRPr="00240FCE">
        <w:t>Учебное пособие посвящено формированию информационной культуры личности в условиях цифрового общества. Рассматриваются информационные ресурсы, методы работы с информацией и развитие метаумений анализа, интерпретации и оценки данных. Работа актуальна для философского осмысления роли личности в современной информационной среде.</w:t>
      </w:r>
    </w:p>
    <w:p w14:paraId="3EA40489" w14:textId="77777777" w:rsidR="00B34B65" w:rsidRPr="00D53166" w:rsidRDefault="00B34B65"/>
    <w:sectPr w:rsidR="00B34B65" w:rsidRPr="00D53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2337EE"/>
    <w:rsid w:val="00240FCE"/>
    <w:rsid w:val="003650B8"/>
    <w:rsid w:val="0044060B"/>
    <w:rsid w:val="00502603"/>
    <w:rsid w:val="0057016C"/>
    <w:rsid w:val="005C6584"/>
    <w:rsid w:val="006C4C5D"/>
    <w:rsid w:val="00710CC7"/>
    <w:rsid w:val="0080077C"/>
    <w:rsid w:val="00863837"/>
    <w:rsid w:val="00A55ACC"/>
    <w:rsid w:val="00AD4578"/>
    <w:rsid w:val="00B34B65"/>
    <w:rsid w:val="00CD1C73"/>
    <w:rsid w:val="00D53166"/>
    <w:rsid w:val="00DA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obschiy-iskusstvennyy-intellekt-informatsiya-i-soznanie-ob-interpretatsii-d-i-dubrovsko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informatsionnaya-epoha-i-novaya-ekonomika-v-trudah-manuelya-kastels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bcode/586144" TargetMode="External"/><Relationship Id="rId11" Type="http://schemas.openxmlformats.org/officeDocument/2006/relationships/hyperlink" Target="https://urait.ru/book/informacionnaya-kultura-lichnosti-v-2-ch-chast-1-567907" TargetMode="External"/><Relationship Id="rId5" Type="http://schemas.openxmlformats.org/officeDocument/2006/relationships/hyperlink" Target="https://znanium.ru/catalog/product/1214473" TargetMode="External"/><Relationship Id="rId10" Type="http://schemas.openxmlformats.org/officeDocument/2006/relationships/hyperlink" Target="https://books.google.ru/books?id=KfodEAAAQB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ook/istoriya-filosofiya-i-metodologiya-tehniki-i-informatiki-58304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4</cp:revision>
  <dcterms:created xsi:type="dcterms:W3CDTF">2026-02-10T21:28:00Z</dcterms:created>
  <dcterms:modified xsi:type="dcterms:W3CDTF">2026-02-19T17:25:00Z</dcterms:modified>
</cp:coreProperties>
</file>