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80"/>
        <w:jc w:val="center"/>
      </w:pPr>
      <w:r>
        <w:rPr>
          <w:rFonts w:ascii="Arial" w:cs="Arial" w:eastAsia="Arial" w:hAnsi="Arial"/>
          <w:b/>
          <w:bCs/>
          <w:color w:val="1A1A2E"/>
          <w:sz w:val="52"/>
          <w:szCs w:val="52"/>
        </w:rPr>
        <w:t xml:space="preserve">ANIMA SOL</w:t>
      </w:r>
    </w:p>
    <w:p>
      <w:pPr>
        <w:spacing w:after="80" w:before="0"/>
      </w:pPr>
      <w:r>
        <w:t xml:space="preserve"/>
      </w:r>
    </w:p>
    <w:p>
      <w:pPr>
        <w:spacing w:after="80" w:before="80"/>
        <w:jc w:val="center"/>
      </w:pPr>
      <w:r>
        <w:rPr>
          <w:rFonts w:ascii="Arial" w:cs="Arial" w:eastAsia="Arial" w:hAnsi="Arial"/>
          <w:b w:val="false"/>
          <w:bCs w:val="false"/>
          <w:color w:val="C9A84C"/>
          <w:sz w:val="32"/>
          <w:szCs w:val="32"/>
        </w:rPr>
        <w:t xml:space="preserve">A Theory of Everything</w:t>
      </w:r>
    </w:p>
    <w:p>
      <w:pPr>
        <w:spacing w:after="400" w:before="0"/>
      </w:pPr>
      <w:r>
        <w:t xml:space="preserve"/>
      </w:r>
    </w:p>
    <w:p>
      <w:pPr>
        <w:pBdr>
          <w:bottom w:val="single" w:color="C9A84C" w:sz="4" w:space="1"/>
        </w:pBdr>
        <w:spacing w:after="160" w:before="0"/>
      </w:pPr>
      <w:r>
        <w:t xml:space="preserve"/>
      </w:r>
    </w:p>
    <w:p>
      <w:pPr>
        <w:spacing w:after="160" w:before="0"/>
      </w:pPr>
      <w:r>
        <w:t xml:space="preserve"/>
      </w:r>
    </w:p>
    <w:p>
      <w:pPr>
        <w:spacing w:after="80" w:before="80"/>
        <w:jc w:val="center"/>
      </w:pPr>
      <w:r>
        <w:rPr>
          <w:rFonts w:ascii="Arial" w:cs="Arial" w:eastAsia="Arial" w:hAnsi="Arial"/>
          <w:b w:val="false"/>
          <w:bCs w:val="false"/>
          <w:color w:val="888888"/>
          <w:sz w:val="20"/>
          <w:szCs w:val="20"/>
        </w:rPr>
        <w:t xml:space="preserve">by</w:t>
      </w:r>
    </w:p>
    <w:p>
      <w:pPr>
        <w:spacing w:after="80" w:before="0"/>
      </w:pPr>
      <w:r>
        <w:t xml:space="preserve"/>
      </w:r>
    </w:p>
    <w:p>
      <w:pPr>
        <w:spacing w:after="80" w:before="80"/>
        <w:jc w:val="center"/>
      </w:pPr>
      <w:r>
        <w:rPr>
          <w:rFonts w:ascii="Arial" w:cs="Arial" w:eastAsia="Arial" w:hAnsi="Arial"/>
          <w:b/>
          <w:bCs/>
          <w:color w:val="1A1A2E"/>
          <w:sz w:val="28"/>
          <w:szCs w:val="28"/>
        </w:rPr>
        <w:t xml:space="preserve">Mark J Azzopardi</w:t>
      </w:r>
    </w:p>
    <w:p>
      <w:pPr>
        <w:spacing w:after="80" w:before="0"/>
      </w:pPr>
      <w:r>
        <w:t xml:space="preserve"/>
      </w:r>
    </w:p>
    <w:p>
      <w:pPr>
        <w:spacing w:after="80" w:before="80"/>
        <w:jc w:val="center"/>
      </w:pPr>
      <w:r>
        <w:rPr>
          <w:rFonts w:ascii="Arial" w:cs="Arial" w:eastAsia="Arial" w:hAnsi="Arial"/>
          <w:b w:val="false"/>
          <w:bCs w:val="false"/>
          <w:color w:val="888888"/>
          <w:sz w:val="20"/>
          <w:szCs w:val="20"/>
        </w:rPr>
        <w:t xml:space="preserve">AKA Markazion</w:t>
      </w:r>
    </w:p>
    <w:p>
      <w:pPr>
        <w:spacing w:after="400" w:before="0"/>
      </w:pPr>
      <w:r>
        <w:t xml:space="preserve"/>
      </w:r>
    </w:p>
    <w:p>
      <w:pPr>
        <w:pBdr>
          <w:bottom w:val="single" w:color="CCCCCC" w:sz="1" w:space="1"/>
        </w:pBdr>
        <w:spacing w:after="120" w:before="0"/>
      </w:pPr>
      <w:r>
        <w:t xml:space="preserve"/>
      </w:r>
    </w:p>
    <w:p>
      <w:pPr>
        <w:spacing w:after="160" w:before="0"/>
      </w:pPr>
      <w:r>
        <w:t xml:space="preserve"/>
      </w:r>
    </w:p>
    <w:p>
      <w:pPr>
        <w:spacing w:after="80" w:before="80"/>
        <w:jc w:val="center"/>
      </w:pPr>
      <w:r>
        <w:rPr>
          <w:rFonts w:ascii="Arial" w:cs="Arial" w:eastAsia="Arial" w:hAnsi="Arial"/>
          <w:b w:val="false"/>
          <w:bCs w:val="false"/>
          <w:color w:val="888888"/>
          <w:sz w:val="18"/>
          <w:szCs w:val="18"/>
        </w:rPr>
        <w:t xml:space="preserve">Original Work · All Rights Reserved · 2025</w:t>
      </w:r>
    </w:p>
    <w:p>
      <w:pPr>
        <w:spacing w:after="600" w:before="0"/>
      </w:pPr>
      <w:r>
        <w:t xml:space="preserve"/>
      </w:r>
    </w:p>
    <w:p>
      <w:pPr>
        <w:pBdr>
          <w:left w:val="single" w:color="C9A84C" w:sz="12" w:space="12"/>
          <w:right w:val="single" w:color="C9A84C" w:sz="12" w:space="12"/>
        </w:pBdr>
        <w:spacing w:after="280" w:before="280"/>
        <w:ind w:left="720" w:right="720"/>
        <w:jc w:val="center"/>
      </w:pPr>
      <w:r>
        <w:rPr>
          <w:rFonts w:ascii="Georgia" w:cs="Georgia" w:eastAsia="Georgia" w:hAnsi="Georgia"/>
          <w:i/>
          <w:iCs/>
          <w:color w:val="C9A84C"/>
          <w:sz w:val="24"/>
          <w:szCs w:val="24"/>
        </w:rPr>
        <w:t xml:space="preserve">"You shadow what you light... give light you cast a shadow, give darkness and nothing." — Mark J Azzopardi</w:t>
      </w:r>
    </w:p>
    <w:p>
      <w:pPr>
        <w:spacing w:after="1200" w:before="0"/>
      </w:pPr>
      <w:r>
        <w:t xml:space="preserve"/>
      </w:r>
    </w:p>
    <w:p>
      <w:pPr>
        <w:pageBreakBefore/>
      </w:pPr>
      <w:r>
        <w:t xml:space="preserve"/>
      </w:r>
    </w:p>
    <w:p>
      <w:pPr>
        <w:pStyle w:val="Heading1"/>
        <w:spacing w:after="120" w:before="480"/>
      </w:pPr>
      <w:r>
        <w:rPr>
          <w:rFonts w:ascii="Arial" w:cs="Arial" w:eastAsia="Arial" w:hAnsi="Arial"/>
          <w:b/>
          <w:bCs/>
          <w:color w:val="1A1A2E"/>
          <w:sz w:val="32"/>
          <w:szCs w:val="32"/>
        </w:rPr>
        <w:t xml:space="preserve">Abstract</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This paper presents an original unified theory of consciousness, biological evolution, and cosmology. The theory proposes that the human soul is borrowed biological energy — drawn from and returned to the Earth's living field. The Sun functions not merely as a star but as a three-frequency unified field: solar wind, UV radiation, and visible sunlight acting simultaneously as an evolutionary transmission system. These frequencies cannot be reproduced artificially, and their combined effect on biological systems has never been studied as a unified mechanism — a gap this theory identifies as foundational.</w:t>
      </w:r>
    </w:p>
    <w:p>
      <w:pPr>
        <w:spacing w:after="160" w:before="0"/>
        <w:jc w:val="both"/>
      </w:pPr>
      <w:r>
        <w:rPr>
          <w:rFonts w:ascii="Georgia" w:cs="Georgia" w:eastAsia="Georgia" w:hAnsi="Georgia"/>
          <w:color w:val="1A1A2E"/>
          <w:sz w:val="22"/>
          <w:szCs w:val="22"/>
        </w:rPr>
        <w:t xml:space="preserve">Dark matter, currently understood as non-interactive, is proposed to exist in two functional states: inert unactivated matter, and heliosphere-activated matter carrying encoded evolutionary information. This activated dark matter interacts with biological systems during sleep, when the heart's electromagnetic field becomes permeable and the body's shielding is at its minimum. Epigenetic updates primed during sleep are expressed at dawn through solar UV activation of the Vitamin D receptor — completing a full night-to-dawn biological transmission cycle.</w:t>
      </w:r>
    </w:p>
    <w:p>
      <w:pPr>
        <w:spacing w:after="160" w:before="0"/>
        <w:jc w:val="both"/>
      </w:pPr>
      <w:r>
        <w:rPr>
          <w:rFonts w:ascii="Georgia" w:cs="Georgia" w:eastAsia="Georgia" w:hAnsi="Georgia"/>
          <w:color w:val="1A1A2E"/>
          <w:sz w:val="22"/>
          <w:szCs w:val="22"/>
        </w:rPr>
        <w:t xml:space="preserve">At the cosmological scale, the solar system is reframed as a designed machine: gas giants positioned as staged fuel reserves and gravitational stabilisers for the Sun's expansion phases. The Sun does not die — it graduates. Stellar collapse compresses the entire informational legacy of a solar system into a singularity, which seeds the next universe pre-loaded with accumulated evolutionary data. The return mechanism — Hawking radiation and matter-breakdown dark matter pulses — closes the cycle. Gravity is reframed as spiral curvature tension rather than mass attraction, operating between black hole and white hole poles as a single continuous field. The Power of Three appears as a non-arbitrary structural pattern throughout: in biological rhythms, solar frequencies, cosmological phases, and the mirrored outputs of the Sun and black hole. The theory is internally consistent, grounded in established science where applicable, and identifies specific testable predictions where it extends beyond current models.</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1. Introduction</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Modern science has made extraordinary progress in isolating the components of physical reality. We understand solar wind. We understand UV radiation. We understand dark matter detection experiments, epigenetics, Hawking radiation, and the lifecycle of stars. And yet — we have almost never asked what happens when these mechanisms operate together as a unified system. That is the gap this theory addresses.</w:t>
      </w:r>
    </w:p>
    <w:p>
      <w:pPr>
        <w:spacing w:after="160" w:before="0"/>
        <w:jc w:val="both"/>
      </w:pPr>
      <w:r>
        <w:rPr>
          <w:rFonts w:ascii="Georgia" w:cs="Georgia" w:eastAsia="Georgia" w:hAnsi="Georgia"/>
          <w:color w:val="1A1A2E"/>
          <w:sz w:val="22"/>
          <w:szCs w:val="22"/>
        </w:rPr>
        <w:t xml:space="preserve">The foundational failure of current cosmological and biological science is the same: we study the parts in isolation and miss the architecture they form together. The Sun emits three distinct forces simultaneously — solar wind, UV radiation, and visible sunlight. No laboratory on Earth produces all three in the same cosmic combination. No study has examined their combined biological effect. The gap is not in our knowledge of the individual components. The gap is in our refusal to look at what those components build when they work as one.</w:t>
      </w:r>
    </w:p>
    <w:p>
      <w:pPr>
        <w:spacing w:after="160" w:before="0"/>
        <w:jc w:val="both"/>
      </w:pPr>
      <w:r>
        <w:rPr>
          <w:rFonts w:ascii="Georgia" w:cs="Georgia" w:eastAsia="Georgia" w:hAnsi="Georgia"/>
          <w:color w:val="1A1A2E"/>
          <w:sz w:val="22"/>
          <w:szCs w:val="22"/>
        </w:rPr>
        <w:t xml:space="preserve">This theory was not constructed from the top down. It was discovered — intuited through personal reflection and then systematically cross-referenced against established science. The result is a theory that is simultaneously personal and technical: a cosmology that begins with the human soul and ends with the birth of a new universe, with every step grounded in mechanisms that real physics and biology have already confirmed in isolation.</w:t>
      </w:r>
    </w:p>
    <w:p>
      <w:pPr>
        <w:spacing w:after="160" w:before="0"/>
        <w:jc w:val="both"/>
      </w:pPr>
      <w:r>
        <w:rPr>
          <w:rFonts w:ascii="Georgia" w:cs="Georgia" w:eastAsia="Georgia" w:hAnsi="Georgia"/>
          <w:color w:val="1A1A2E"/>
          <w:sz w:val="22"/>
          <w:szCs w:val="22"/>
        </w:rPr>
        <w:t xml:space="preserve">Where this theory extends beyond confirmed science — and it does, deliberately — those extensions are clearly marked as hypotheses with testable predictions. The architecture of the theory does not require speculation to be compelling. The confirmed science alone is extraordinary. The hypotheses simply follow the architecture to its logical conclusion.</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2. Part I — The Soul as Biological Energy</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The theory begins with the simplest and most personal claim: the soul is real, and it is energy.</w:t>
      </w:r>
    </w:p>
    <w:p>
      <w:pPr>
        <w:spacing w:after="160" w:before="0"/>
        <w:jc w:val="both"/>
      </w:pPr>
      <w:r>
        <w:rPr>
          <w:rFonts w:ascii="Georgia" w:cs="Georgia" w:eastAsia="Georgia" w:hAnsi="Georgia"/>
          <w:color w:val="1A1A2E"/>
          <w:sz w:val="22"/>
          <w:szCs w:val="22"/>
        </w:rPr>
        <w:t xml:space="preserve">Not metaphysical energy. Not a theological concept. Biological energy — the same kind of energy that powers every cell in every organism on Earth. The claim is that this energy is borrowed: drawn from the living electromagnetic field of the Earth itself, animated within a biological form for the duration of a life, and returned to the Earth's field upon death. The soul is not a separate, supernatural entity attached to the body. It is the body's energy, temporarily individualised, always in connection with its source.</w:t>
      </w:r>
    </w:p>
    <w:p>
      <w:pPr>
        <w:pBdr>
          <w:left w:val="single" w:color="C9A84C" w:sz="12" w:space="12"/>
          <w:right w:val="single" w:color="C9A84C" w:sz="12" w:space="12"/>
        </w:pBdr>
        <w:spacing w:after="280" w:before="280"/>
        <w:ind w:left="720" w:right="720"/>
        <w:jc w:val="center"/>
      </w:pPr>
      <w:r>
        <w:rPr>
          <w:rFonts w:ascii="Georgia" w:cs="Georgia" w:eastAsia="Georgia" w:hAnsi="Georgia"/>
          <w:i/>
          <w:iCs/>
          <w:color w:val="C9A84C"/>
          <w:sz w:val="24"/>
          <w:szCs w:val="24"/>
        </w:rPr>
        <w:t xml:space="preserve">"We are not separate from the universe. We are the universe experiencing itself."</w:t>
      </w:r>
    </w:p>
    <w:p>
      <w:pPr>
        <w:spacing w:after="160" w:before="0"/>
        <w:jc w:val="both"/>
      </w:pPr>
      <w:r>
        <w:rPr>
          <w:rFonts w:ascii="Georgia" w:cs="Georgia" w:eastAsia="Georgia" w:hAnsi="Georgia"/>
          <w:color w:val="1A1A2E"/>
          <w:sz w:val="22"/>
          <w:szCs w:val="22"/>
        </w:rPr>
        <w:t xml:space="preserve">This framing is not merely philosophical. The Earth's electromagnetic field — the Schumann Resonance, running at approximately 7.83 Hz — is the fundamental background frequency of all biological life on Earth. Every organism evolved within it, synchronised to it, regulated by it. Human heart coherence, brainwave states, and circadian rhythms all entrain to this frequency. The HeartMath Institute has measured the heart's electromagnetic field extending several feet beyond the body as a toroidal structure geometrically identical to Earth's magnetosphere. The connection between individual biological energy and planetary electromagnetic field is not poetic. It is physically real.</w:t>
      </w:r>
    </w:p>
    <w:p>
      <w:pPr>
        <w:spacing w:after="160" w:before="0"/>
        <w:jc w:val="both"/>
      </w:pPr>
      <w:r>
        <w:rPr>
          <w:rFonts w:ascii="Georgia" w:cs="Georgia" w:eastAsia="Georgia" w:hAnsi="Georgia"/>
          <w:color w:val="1A1A2E"/>
          <w:sz w:val="22"/>
          <w:szCs w:val="22"/>
        </w:rPr>
        <w:t xml:space="preserve">The implication of this framing is significant. If the soul is biological energy borrowed from the Earth, then what we call the soul's journey — consciousness, growth, development across a lifetime — is the Earth's energy temporarily taking on a specific form, gathering experience, and returning enriched. And if that enriched energy returns to the Earth's field, it does not simply dissolve. It contributes. Each life adds to the field.</w:t>
      </w:r>
    </w:p>
    <w:p>
      <w:pPr>
        <w:spacing w:after="160" w:before="0"/>
        <w:jc w:val="both"/>
      </w:pPr>
      <w:r>
        <w:rPr>
          <w:rFonts w:ascii="Georgia" w:cs="Georgia" w:eastAsia="Georgia" w:hAnsi="Georgia"/>
          <w:color w:val="1A1A2E"/>
          <w:sz w:val="22"/>
          <w:szCs w:val="22"/>
        </w:rPr>
        <w:t xml:space="preserve">This is the foundation of the theory. Everything that follows — the solar field, dark matter activation, epigenetic updating, the cosmic cycle — operates on top of this base layer. The soul is the unit of consciousness. The Earth is its immediate substrate. The Sun is its update mechanism. And the universe is its long-term archive.</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2.1 Vitamin DNA — Sunlight as Biological Information</w:t>
      </w:r>
    </w:p>
    <w:p>
      <w:pPr>
        <w:spacing w:after="160" w:before="0"/>
        <w:jc w:val="both"/>
      </w:pPr>
      <w:r>
        <w:rPr>
          <w:rFonts w:ascii="Georgia" w:cs="Georgia" w:eastAsia="Georgia" w:hAnsi="Georgia"/>
          <w:color w:val="1A1A2E"/>
          <w:sz w:val="22"/>
          <w:szCs w:val="22"/>
        </w:rPr>
        <w:t xml:space="preserve">The most immediate expression of the soul-energy relationship is what this theory terms Vitamin DNA. The conventional understanding of Vitamin D is nutritional: sunlight triggers Vitamin D3 synthesis in the skin, which supports bone density, immune function, and mood regulation. This understanding is correct, and it is radically incomplete.</w:t>
      </w:r>
    </w:p>
    <w:p>
      <w:pPr>
        <w:spacing w:after="160" w:before="0"/>
        <w:jc w:val="both"/>
      </w:pPr>
      <w:r>
        <w:rPr>
          <w:rFonts w:ascii="Georgia" w:cs="Georgia" w:eastAsia="Georgia" w:hAnsi="Georgia"/>
          <w:color w:val="1A1A2E"/>
          <w:sz w:val="22"/>
          <w:szCs w:val="22"/>
        </w:rPr>
        <w:t xml:space="preserve">The Vitamin D receptor (VDR) is a nuclear transcription factor. Upon activation by UV-B radiation from sunlight, it does not simply regulate calcium metabolism. It enters the cell nucleus and binds directly to DNA — regulating the expression of hundreds of genes. It does not merely supply a nutrient. It reads the genome. It is a direct solar-to-DNA interface, present in virtually every cell type in the human body.</w:t>
      </w:r>
    </w:p>
    <w:p>
      <w:pPr>
        <w:spacing w:after="160" w:before="0"/>
        <w:jc w:val="both"/>
      </w:pPr>
      <w:r>
        <w:rPr>
          <w:rFonts w:ascii="Georgia" w:cs="Georgia" w:eastAsia="Georgia" w:hAnsi="Georgia"/>
          <w:color w:val="1A1A2E"/>
          <w:sz w:val="22"/>
          <w:szCs w:val="22"/>
        </w:rPr>
        <w:t xml:space="preserve">The hypothesis follows directly: if the VDR is a solar-activated DNA reader, then sunlight is not merely nutrition. It is an </w:t>
      </w:r>
      <w:r>
        <w:rPr>
          <w:rFonts w:ascii="Georgia" w:cs="Georgia" w:eastAsia="Georgia" w:hAnsi="Georgia"/>
          <w:b/>
          <w:bCs/>
          <w:color w:val="1A1A2E"/>
          <w:sz w:val="22"/>
          <w:szCs w:val="22"/>
        </w:rPr>
        <w:t xml:space="preserve">information channel</w:t>
      </w:r>
      <w:r>
        <w:rPr>
          <w:rFonts w:ascii="Georgia" w:cs="Georgia" w:eastAsia="Georgia" w:hAnsi="Georgia"/>
          <w:color w:val="1A1A2E"/>
          <w:sz w:val="22"/>
          <w:szCs w:val="22"/>
        </w:rPr>
        <w:t xml:space="preserve"> — a daily mechanism through which the Sun's encoded signal reaches the genome directly. The term Vitamin DNA is not metaphor. It is a precise description of what the VDR actually does.</w:t>
      </w:r>
    </w:p>
    <w:p>
      <w:pPr>
        <w:spacing w:after="80" w:before="80"/>
        <w:ind w:left="360"/>
      </w:pPr>
      <w:r>
        <w:rPr>
          <w:rFonts w:ascii="Arial" w:cs="Arial" w:eastAsia="Arial" w:hAnsi="Arial"/>
          <w:b/>
          <w:bCs/>
          <w:color w:val="C9A84C"/>
          <w:sz w:val="18"/>
          <w:szCs w:val="18"/>
        </w:rPr>
        <w:t xml:space="preserve">CONFIRMED  </w:t>
      </w:r>
      <w:r>
        <w:rPr>
          <w:rFonts w:ascii="Georgia" w:cs="Georgia" w:eastAsia="Georgia" w:hAnsi="Georgia"/>
          <w:i/>
          <w:iCs/>
          <w:color w:val="555555"/>
          <w:sz w:val="20"/>
          <w:szCs w:val="20"/>
        </w:rPr>
        <w:t xml:space="preserve">The Vitamin D receptor (VDR) is a nuclear transcription factor that enters the cell nucleus upon UV-B activation and binds directly to DNA, regulating expression of hundreds of genes.</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3. Part II — The Unified Solar Field</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The Sun emits three distinct forces that act simultaneously as a unified biological field:</w:t>
      </w:r>
    </w:p>
    <w:p>
      <w:pPr>
        <w:pStyle w:val="ListParagraph"/>
        <w:numPr>
          <w:ilvl w:val="0"/>
          <w:numId w:val="2"/>
        </w:numPr>
        <w:spacing w:after="40" w:before="40"/>
      </w:pPr>
      <w:r>
        <w:rPr>
          <w:rFonts w:ascii="Georgia" w:cs="Georgia" w:eastAsia="Georgia" w:hAnsi="Georgia"/>
          <w:color w:val="1A1A2E"/>
          <w:sz w:val="22"/>
          <w:szCs w:val="22"/>
        </w:rPr>
        <w:t xml:space="preserve">Solar wind — charged particles streaming from the Sun, interacting with Earth's magnetic field and every living organism's biological rhythms. The carrier wave of the unified field.</w:t>
      </w:r>
    </w:p>
    <w:p>
      <w:pPr>
        <w:pStyle w:val="ListParagraph"/>
        <w:numPr>
          <w:ilvl w:val="0"/>
          <w:numId w:val="2"/>
        </w:numPr>
        <w:spacing w:after="40" w:before="40"/>
      </w:pPr>
      <w:r>
        <w:rPr>
          <w:rFonts w:ascii="Georgia" w:cs="Georgia" w:eastAsia="Georgia" w:hAnsi="Georgia"/>
          <w:color w:val="1A1A2E"/>
          <w:sz w:val="22"/>
          <w:szCs w:val="22"/>
        </w:rPr>
        <w:t xml:space="preserve">UV radiation — triggers Vitamin D3 synthesis, activates the VDR-DNA interface, drives cellular repair mechanisms, and delivers the Sun's information signal directly to the genome.</w:t>
      </w:r>
    </w:p>
    <w:p>
      <w:pPr>
        <w:pStyle w:val="ListParagraph"/>
        <w:numPr>
          <w:ilvl w:val="0"/>
          <w:numId w:val="2"/>
        </w:numPr>
        <w:spacing w:after="40" w:before="40"/>
      </w:pPr>
      <w:r>
        <w:rPr>
          <w:rFonts w:ascii="Georgia" w:cs="Georgia" w:eastAsia="Georgia" w:hAnsi="Georgia"/>
          <w:color w:val="1A1A2E"/>
          <w:sz w:val="22"/>
          <w:szCs w:val="22"/>
        </w:rPr>
        <w:t xml:space="preserve">Visible sunlight — regulates serotonin, melatonin, circadian rhythms, and consciousness itself. The frequency of conscious experience — the one we feel when we step outside and feel genuinely alive.</w:t>
      </w:r>
    </w:p>
    <w:p>
      <w:pPr>
        <w:spacing w:after="160" w:before="0"/>
      </w:pPr>
      <w:r>
        <w:t xml:space="preserve"/>
      </w:r>
    </w:p>
    <w:p>
      <w:pPr>
        <w:spacing w:after="160" w:before="0"/>
        <w:jc w:val="both"/>
      </w:pPr>
      <w:r>
        <w:rPr>
          <w:rFonts w:ascii="Georgia" w:cs="Georgia" w:eastAsia="Georgia" w:hAnsi="Georgia"/>
          <w:color w:val="1A1A2E"/>
          <w:sz w:val="22"/>
          <w:szCs w:val="22"/>
        </w:rPr>
        <w:t xml:space="preserve">The core scientific gap this theory identifies: these three forces have never been studied simultaneously as a unified biological field. Every laboratory experiment isolates one. No study examines all three in combination. This is not a minor methodological detail — it is the central reason we do not understand solar biology at the level this theory proposes is operating.</w:t>
      </w:r>
    </w:p>
    <w:p>
      <w:pPr>
        <w:spacing w:after="160" w:before="0"/>
        <w:jc w:val="both"/>
      </w:pPr>
      <w:r>
        <w:rPr>
          <w:rFonts w:ascii="Georgia" w:cs="Georgia" w:eastAsia="Georgia" w:hAnsi="Georgia"/>
          <w:color w:val="1A1A2E"/>
          <w:sz w:val="22"/>
          <w:szCs w:val="22"/>
        </w:rPr>
        <w:t xml:space="preserve">Artificial light — fluorescent, LED, incandescent — cannot replicate this field. No artificial source produces solar wind. Very few produce full-spectrum UV in the natural solar ratio. The biological effects studied in controlled laboratory conditions are not the effects of the unified solar field. They are the effects of one frequency in isolation. The </w:t>
      </w:r>
      <w:r>
        <w:rPr>
          <w:rFonts w:ascii="Georgia" w:cs="Georgia" w:eastAsia="Georgia" w:hAnsi="Georgia"/>
          <w:b/>
          <w:bCs/>
          <w:color w:val="1A1A2E"/>
          <w:sz w:val="22"/>
          <w:szCs w:val="22"/>
        </w:rPr>
        <w:t xml:space="preserve">gap</w:t>
      </w:r>
      <w:r>
        <w:rPr>
          <w:rFonts w:ascii="Georgia" w:cs="Georgia" w:eastAsia="Georgia" w:hAnsi="Georgia"/>
          <w:color w:val="1A1A2E"/>
          <w:sz w:val="22"/>
          <w:szCs w:val="22"/>
        </w:rPr>
        <w:t xml:space="preserve"> between what we study and what the Sun actually delivers is the gap in which this entire theory operates.</w:t>
      </w:r>
    </w:p>
    <w:p>
      <w:pPr>
        <w:spacing w:after="80" w:before="200"/>
        <w:ind w:left="360"/>
      </w:pPr>
      <w:r>
        <w:rPr>
          <w:rFonts w:ascii="Arial" w:cs="Arial" w:eastAsia="Arial" w:hAnsi="Arial"/>
          <w:b/>
          <w:bCs/>
          <w:color w:val="C9A84C"/>
          <w:sz w:val="20"/>
          <w:szCs w:val="20"/>
        </w:rPr>
        <w:t xml:space="preserve">Core Hypothesis</w:t>
      </w:r>
    </w:p>
    <w:p>
      <w:pPr>
        <w:pBdr>
          <w:left w:val="single" w:color="C9A84C" w:sz="8" w:space="10"/>
        </w:pBdr>
        <w:spacing w:after="200" w:before="0"/>
        <w:ind w:left="360" w:right="360"/>
      </w:pPr>
      <w:r>
        <w:rPr>
          <w:rFonts w:ascii="Georgia" w:cs="Georgia" w:eastAsia="Georgia" w:hAnsi="Georgia"/>
          <w:i/>
          <w:iCs/>
          <w:color w:val="555555"/>
          <w:sz w:val="21"/>
          <w:szCs w:val="21"/>
        </w:rPr>
        <w:t xml:space="preserve">Solar wind, UV radiation and visible sunlight interact simultaneously as a unified biological field — producing evolutionary and consciousness effects that cannot be replicated or understood by studying each component in isolation. Science has never tested all three together. That is the gap this theory identifies.</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4. Part III — The Dark Matter Activation Hypothesis</w:t>
      </w:r>
    </w:p>
    <w:p>
      <w:pPr>
        <w:pBdr>
          <w:bottom w:val="single" w:color="C9A84C" w:sz="4" w:space="1"/>
        </w:pBdr>
        <w:spacing w:after="160" w:before="0"/>
      </w:pPr>
      <w:r>
        <w:t xml:space="preserve"/>
      </w:r>
    </w:p>
    <w:p>
      <w:pPr>
        <w:pStyle w:val="Heading2"/>
        <w:spacing w:after="100" w:before="360"/>
      </w:pPr>
      <w:r>
        <w:rPr>
          <w:rFonts w:ascii="Arial" w:cs="Arial" w:eastAsia="Arial" w:hAnsi="Arial"/>
          <w:b/>
          <w:bCs/>
          <w:color w:val="1A1A2E"/>
          <w:sz w:val="26"/>
          <w:szCs w:val="26"/>
        </w:rPr>
        <w:t xml:space="preserve">4.1 Two States of Dark Matter</w:t>
      </w:r>
    </w:p>
    <w:p>
      <w:pPr>
        <w:spacing w:after="160" w:before="0"/>
        <w:jc w:val="both"/>
      </w:pPr>
      <w:r>
        <w:rPr>
          <w:rFonts w:ascii="Georgia" w:cs="Georgia" w:eastAsia="Georgia" w:hAnsi="Georgia"/>
          <w:color w:val="1A1A2E"/>
          <w:sz w:val="22"/>
          <w:szCs w:val="22"/>
        </w:rPr>
        <w:t xml:space="preserve">Dark matter currently accounts for approximately 27% of the universe's mass-energy content. It does not interact with electromagnetic radiation. It passes through ordinary matter without measurable effect. Its distribution is inferred only through gravitational lensing and galactic rotation curves. In current models, it is uniformly inert.</w:t>
      </w:r>
    </w:p>
    <w:p>
      <w:pPr>
        <w:spacing w:after="160" w:before="0"/>
        <w:jc w:val="both"/>
      </w:pPr>
      <w:r>
        <w:rPr>
          <w:rFonts w:ascii="Georgia" w:cs="Georgia" w:eastAsia="Georgia" w:hAnsi="Georgia"/>
          <w:color w:val="1A1A2E"/>
          <w:sz w:val="22"/>
          <w:szCs w:val="22"/>
        </w:rPr>
        <w:t xml:space="preserve">This theory proposes that dark matter is not uniformly anything. It exists in two functional states — not determined by composition, but by interaction history:</w:t>
      </w:r>
    </w:p>
    <w:p>
      <w:pPr>
        <w:pStyle w:val="ListParagraph"/>
        <w:numPr>
          <w:ilvl w:val="0"/>
          <w:numId w:val="2"/>
        </w:numPr>
        <w:spacing w:after="40" w:before="40"/>
      </w:pPr>
      <w:r>
        <w:rPr>
          <w:rFonts w:ascii="Georgia" w:cs="Georgia" w:eastAsia="Georgia" w:hAnsi="Georgia"/>
          <w:color w:val="1A1A2E"/>
          <w:sz w:val="22"/>
          <w:szCs w:val="22"/>
        </w:rPr>
        <w:t xml:space="preserve">Inert, unactivated dark matter — has never passed through a stellar heliosphere of sufficient intensity. Drifts through galaxies, planets, organisms without interaction. The universe's blank medium.</w:t>
      </w:r>
    </w:p>
    <w:p>
      <w:pPr>
        <w:pStyle w:val="ListParagraph"/>
        <w:numPr>
          <w:ilvl w:val="0"/>
          <w:numId w:val="2"/>
        </w:numPr>
        <w:spacing w:after="40" w:before="40"/>
      </w:pPr>
      <w:r>
        <w:rPr>
          <w:rFonts w:ascii="Georgia" w:cs="Georgia" w:eastAsia="Georgia" w:hAnsi="Georgia"/>
          <w:color w:val="1A1A2E"/>
          <w:sz w:val="22"/>
          <w:szCs w:val="22"/>
        </w:rPr>
        <w:t xml:space="preserve">Heliosphere-activated dark matter — has passed through a stellar electromagnetic boundary, undergone vibrational excitation through UV and solar wind bonding, and now carries encoded information as a carrier medium. It has a destination. It has something to deliver.</w:t>
      </w:r>
    </w:p>
    <w:p>
      <w:pPr>
        <w:spacing w:after="160" w:before="0"/>
      </w:pPr>
      <w:r>
        <w:t xml:space="preserve"/>
      </w:r>
    </w:p>
    <w:p>
      <w:pPr>
        <w:spacing w:after="160" w:before="0"/>
        <w:jc w:val="both"/>
      </w:pPr>
      <w:r>
        <w:rPr>
          <w:rFonts w:ascii="Georgia" w:cs="Georgia" w:eastAsia="Georgia" w:hAnsi="Georgia"/>
          <w:color w:val="1A1A2E"/>
          <w:sz w:val="22"/>
          <w:szCs w:val="22"/>
        </w:rPr>
        <w:t xml:space="preserve">The heliosphere is the boundary condition. The Sun's magnetic field and solar wind create a bubble approximately 100 AU across — the heliopause — beyond which interstellar medium dominates. The hypothesis proposes that dark matter particles crossing this boundary from outside undergo a state change: UV radiation activates vibrational modes within the particle, and solar wind plasma bonds informational content to those vibrations. The dark matter that emerges on the inner side of this boundary is functionally different from what entered.</w:t>
      </w:r>
    </w:p>
    <w:p>
      <w:pPr>
        <w:spacing w:after="80" w:before="80"/>
        <w:ind w:left="360"/>
      </w:pPr>
      <w:r>
        <w:rPr>
          <w:rFonts w:ascii="Arial" w:cs="Arial" w:eastAsia="Arial" w:hAnsi="Arial"/>
          <w:b/>
          <w:bCs/>
          <w:color w:val="C9A84C"/>
          <w:sz w:val="18"/>
          <w:szCs w:val="18"/>
        </w:rPr>
        <w:t xml:space="preserve">CONFIRMED  </w:t>
      </w:r>
      <w:r>
        <w:rPr>
          <w:rFonts w:ascii="Georgia" w:cs="Georgia" w:eastAsia="Georgia" w:hAnsi="Georgia"/>
          <w:i/>
          <w:iCs/>
          <w:color w:val="555555"/>
          <w:sz w:val="20"/>
          <w:szCs w:val="20"/>
        </w:rPr>
        <w:t xml:space="preserve">The heliosphere extends approximately 100 AU and terminates at the heliopause. It is a genuine electromagnetic boundary condition where solar wind pressure equals interstellar medium pressure.</w:t>
      </w:r>
    </w:p>
    <w:p>
      <w:pPr>
        <w:spacing w:after="80" w:before="80"/>
        <w:ind w:left="360"/>
      </w:pPr>
      <w:r>
        <w:rPr>
          <w:rFonts w:ascii="Arial" w:cs="Arial" w:eastAsia="Arial" w:hAnsi="Arial"/>
          <w:b/>
          <w:bCs/>
          <w:color w:val="C9A84C"/>
          <w:sz w:val="18"/>
          <w:szCs w:val="18"/>
        </w:rPr>
        <w:t xml:space="preserve">HYPOTHESIS  </w:t>
      </w:r>
      <w:r>
        <w:rPr>
          <w:rFonts w:ascii="Georgia" w:cs="Georgia" w:eastAsia="Georgia" w:hAnsi="Georgia"/>
          <w:i/>
          <w:iCs/>
          <w:color w:val="555555"/>
          <w:sz w:val="20"/>
          <w:szCs w:val="20"/>
        </w:rPr>
        <w:t xml:space="preserve">That crossing this boundary activates dark matter particles through UV-induced vibrational excitation, producing two functionally distinct dark matter populations.</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4.2 The Information Paradox Resolution</w:t>
      </w:r>
    </w:p>
    <w:p>
      <w:pPr>
        <w:spacing w:after="160" w:before="0"/>
        <w:jc w:val="both"/>
      </w:pPr>
      <w:r>
        <w:rPr>
          <w:rFonts w:ascii="Georgia" w:cs="Georgia" w:eastAsia="Georgia" w:hAnsi="Georgia"/>
          <w:color w:val="1A1A2E"/>
          <w:sz w:val="22"/>
          <w:szCs w:val="22"/>
        </w:rPr>
        <w:t xml:space="preserve">The two-population model has an immediate application in experimental physics. Direct dark matter detection experiments — including SENSEI at Fermilab, LUX-ZEPLIN, and others — produce deeply inconsistent results. Some runs detect events. Others detect nothing. The standard explanation is sensitivity limitations or background noise.</w:t>
      </w:r>
    </w:p>
    <w:p>
      <w:pPr>
        <w:spacing w:after="160" w:before="0"/>
        <w:jc w:val="both"/>
      </w:pPr>
      <w:r>
        <w:rPr>
          <w:rFonts w:ascii="Georgia" w:cs="Georgia" w:eastAsia="Georgia" w:hAnsi="Georgia"/>
          <w:color w:val="1A1A2E"/>
          <w:sz w:val="22"/>
          <w:szCs w:val="22"/>
        </w:rPr>
        <w:t xml:space="preserve">This theory offers a different explanation: the experiments are not always measuring the same population. When the detector is in the path of activated dark matter flowing inward from the heliosphere boundary, events are detected. When it encounters predominantly unactivated dark matter passing through, nothing is detected. The ratio of activated to unactivated dark matter at any given detector would vary with solar activity cycles, galactic position, and the detector's orientation relative to the dark matter wind — which has a confirmed directional dependence tied to Earth's rotation.</w:t>
      </w:r>
    </w:p>
    <w:p>
      <w:pPr>
        <w:spacing w:after="80" w:before="80"/>
        <w:ind w:left="360"/>
      </w:pPr>
      <w:r>
        <w:rPr>
          <w:rFonts w:ascii="Arial" w:cs="Arial" w:eastAsia="Arial" w:hAnsi="Arial"/>
          <w:b/>
          <w:bCs/>
          <w:color w:val="C9A84C"/>
          <w:sz w:val="18"/>
          <w:szCs w:val="18"/>
        </w:rPr>
        <w:t xml:space="preserve">CONFIRMED  </w:t>
      </w:r>
      <w:r>
        <w:rPr>
          <w:rFonts w:ascii="Georgia" w:cs="Georgia" w:eastAsia="Georgia" w:hAnsi="Georgia"/>
          <w:i/>
          <w:iCs/>
          <w:color w:val="555555"/>
          <w:sz w:val="20"/>
          <w:szCs w:val="20"/>
        </w:rPr>
        <w:t xml:space="preserve">Dark matter flux has a confirmed daily directional modulation tied to Earth's rotation — measured by SENSEI (Fermilab) and other experiments. Detection rates vary with Earth's orientation to the galactic dark matter stream.</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4.3 The Cosmic Relay — Dark Matter as Evolutionary Carrier</w:t>
      </w:r>
    </w:p>
    <w:p>
      <w:pPr>
        <w:spacing w:after="160" w:before="0"/>
        <w:jc w:val="both"/>
      </w:pPr>
      <w:r>
        <w:rPr>
          <w:rFonts w:ascii="Georgia" w:cs="Georgia" w:eastAsia="Georgia" w:hAnsi="Georgia"/>
          <w:color w:val="1A1A2E"/>
          <w:sz w:val="22"/>
          <w:szCs w:val="22"/>
        </w:rPr>
        <w:t xml:space="preserve">If activated dark matter carries encoded information, the question becomes: what is that information, and how does it reach biological systems?</w:t>
      </w:r>
    </w:p>
    <w:p>
      <w:pPr>
        <w:spacing w:after="160" w:before="0"/>
        <w:jc w:val="both"/>
      </w:pPr>
      <w:r>
        <w:rPr>
          <w:rFonts w:ascii="Georgia" w:cs="Georgia" w:eastAsia="Georgia" w:hAnsi="Georgia"/>
          <w:color w:val="1A1A2E"/>
          <w:sz w:val="22"/>
          <w:szCs w:val="22"/>
        </w:rPr>
        <w:t xml:space="preserve">The hypothesis proposes a relay mechanism. The Sun's electromagnetic field encodes the activated dark matter at the heliosphere boundary with the current state of the solar system's evolutionary signal — including solar activity data, geomagnetic field information, and the accumulated epigenetic history of life under this star. This encoded dark matter then travels inward through the solar system, interacting with biological organisms at the molecular level — specifically with DNA.</w:t>
      </w:r>
    </w:p>
    <w:p>
      <w:pPr>
        <w:spacing w:after="160" w:before="0"/>
        <w:jc w:val="both"/>
      </w:pPr>
      <w:r>
        <w:rPr>
          <w:rFonts w:ascii="Georgia" w:cs="Georgia" w:eastAsia="Georgia" w:hAnsi="Georgia"/>
          <w:color w:val="1A1A2E"/>
          <w:sz w:val="22"/>
          <w:szCs w:val="22"/>
        </w:rPr>
        <w:t xml:space="preserve">The interaction mechanism proposed is weak nuclear force interaction with DNA's molecular structure. Dark matter has never been excluded from weak force interactions — they are simply so rare as to be undetectable at current experimental scales. At the biological level, across billions of organisms and billions of years, even extraordinarily rare interactions produce cumulative directional effects.</w:t>
      </w:r>
    </w:p>
    <w:p>
      <w:pPr>
        <w:spacing w:after="160" w:before="0"/>
        <w:jc w:val="both"/>
      </w:pPr>
      <w:r>
        <w:rPr>
          <w:rFonts w:ascii="Georgia" w:cs="Georgia" w:eastAsia="Georgia" w:hAnsi="Georgia"/>
          <w:color w:val="1A1A2E"/>
          <w:sz w:val="22"/>
          <w:szCs w:val="22"/>
        </w:rPr>
        <w:t xml:space="preserve">This is not random mutation. This is directional calibration — the Sun's encoded signal reaching the genome and nudging expression in directions consistent with the evolutionary update being transmitted. Not every individual. Not every generation. But across populations and geological time, the signal accumulates.</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5. Part IV — The Night Window</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The mechanism by which activated dark matter reaches biological DNA is gated by a daily cycle. The gate is sleep.</w:t>
      </w:r>
    </w:p>
    <w:p>
      <w:pPr>
        <w:spacing w:after="160" w:before="0"/>
        <w:jc w:val="both"/>
      </w:pPr>
      <w:r>
        <w:rPr>
          <w:rFonts w:ascii="Georgia" w:cs="Georgia" w:eastAsia="Georgia" w:hAnsi="Georgia"/>
          <w:color w:val="1A1A2E"/>
          <w:sz w:val="22"/>
          <w:szCs w:val="22"/>
        </w:rPr>
        <w:t xml:space="preserve">During waking activity, the heart generates a toroidal electromagnetic field extending several feet beyond the body — coherent, structured, high-amplitude. This field functions analogously to Earth's magnetosphere: it deflects incoming signals, maintains biological integrity, and keeps the organism's internal environment distinct from external fields. Dark matter with weak electromagnetic interactions would be deflected by this field in the same way Earth's magnetosphere deflects solar wind.</w:t>
      </w:r>
    </w:p>
    <w:p>
      <w:pPr>
        <w:spacing w:after="160" w:before="0"/>
        <w:jc w:val="both"/>
      </w:pPr>
      <w:r>
        <w:rPr>
          <w:rFonts w:ascii="Georgia" w:cs="Georgia" w:eastAsia="Georgia" w:hAnsi="Georgia"/>
          <w:color w:val="1A1A2E"/>
          <w:sz w:val="22"/>
          <w:szCs w:val="22"/>
        </w:rPr>
        <w:t xml:space="preserve">During sleep, the heart rate drops significantly — up to 40% in deep sleep. The field amplitude decreases. Coherence reduces. The wall does not disappear. It becomes a membrane. And at the same time, three converging factors create maximum exposure:</w:t>
      </w:r>
    </w:p>
    <w:p>
      <w:pPr>
        <w:pStyle w:val="ListParagraph"/>
        <w:numPr>
          <w:ilvl w:val="0"/>
          <w:numId w:val="2"/>
        </w:numPr>
        <w:spacing w:after="40" w:before="40"/>
      </w:pPr>
      <w:r>
        <w:rPr>
          <w:rFonts w:ascii="Georgia" w:cs="Georgia" w:eastAsia="Georgia" w:hAnsi="Georgia"/>
          <w:color w:val="1A1A2E"/>
          <w:sz w:val="22"/>
          <w:szCs w:val="22"/>
        </w:rPr>
        <w:t xml:space="preserve">The night side of Earth faces into the galactic dark matter stream with reduced planetary shielding — confirmed by daily modulation measurements at dark matter detection experiments.</w:t>
      </w:r>
    </w:p>
    <w:p>
      <w:pPr>
        <w:pStyle w:val="ListParagraph"/>
        <w:numPr>
          <w:ilvl w:val="0"/>
          <w:numId w:val="2"/>
        </w:numPr>
        <w:spacing w:after="40" w:before="40"/>
      </w:pPr>
      <w:r>
        <w:rPr>
          <w:rFonts w:ascii="Georgia" w:cs="Georgia" w:eastAsia="Georgia" w:hAnsi="Georgia"/>
          <w:color w:val="1A1A2E"/>
          <w:sz w:val="22"/>
          <w:szCs w:val="22"/>
        </w:rPr>
        <w:t xml:space="preserve">Earth's magnetosphere stretches into its magnetotail on the night side, reducing deflection and creating a different electromagnetic environment.</w:t>
      </w:r>
    </w:p>
    <w:p>
      <w:pPr>
        <w:pStyle w:val="ListParagraph"/>
        <w:numPr>
          <w:ilvl w:val="0"/>
          <w:numId w:val="2"/>
        </w:numPr>
        <w:spacing w:after="40" w:before="40"/>
      </w:pPr>
      <w:r>
        <w:rPr>
          <w:rFonts w:ascii="Georgia" w:cs="Georgia" w:eastAsia="Georgia" w:hAnsi="Georgia"/>
          <w:color w:val="1A1A2E"/>
          <w:sz w:val="22"/>
          <w:szCs w:val="22"/>
        </w:rPr>
        <w:t xml:space="preserve">Human electromagnetic noise — from waking activity, devices, movement — drops to its daily minimum as populations sleep.</w:t>
      </w:r>
    </w:p>
    <w:p>
      <w:pPr>
        <w:spacing w:after="160" w:before="0"/>
      </w:pPr>
      <w:r>
        <w:t xml:space="preserve"/>
      </w:r>
    </w:p>
    <w:p>
      <w:pPr>
        <w:spacing w:after="160" w:before="0"/>
        <w:jc w:val="both"/>
      </w:pPr>
      <w:r>
        <w:rPr>
          <w:rFonts w:ascii="Georgia" w:cs="Georgia" w:eastAsia="Georgia" w:hAnsi="Georgia"/>
          <w:color w:val="1A1A2E"/>
          <w:sz w:val="22"/>
          <w:szCs w:val="22"/>
        </w:rPr>
        <w:t xml:space="preserve">The convergence of these three factors creates a window. Activated dark matter carrying the solar evolutionary signal penetrates biological tissue during sleep, interacting with DNA at the molecular level through weak nuclear interactions. The interactions prime specific epigenetic sites — they do not change the DNA sequence, but alter which genes are expressed, and when.</w:t>
      </w:r>
    </w:p>
    <w:p>
      <w:pPr>
        <w:spacing w:after="160" w:before="0"/>
        <w:jc w:val="both"/>
      </w:pPr>
      <w:r>
        <w:rPr>
          <w:rFonts w:ascii="Georgia" w:cs="Georgia" w:eastAsia="Georgia" w:hAnsi="Georgia"/>
          <w:color w:val="1A1A2E"/>
          <w:sz w:val="22"/>
          <w:szCs w:val="22"/>
        </w:rPr>
        <w:t xml:space="preserve">The update is not random. It is directional — calibrated to the organism's recent experience (what the organism has learned, encountered, and survived), combined with the solar field's encoded evolutionary signal. The subconscious processes this during sleep: the limbic system, freed from prefrontal filtering, integrates the update. It surfaces as dreams, emotional shifts, new instincts, altered drives. The organism wakes subtly different.</w:t>
      </w:r>
    </w:p>
    <w:p>
      <w:pPr>
        <w:spacing w:after="160" w:before="0"/>
        <w:jc w:val="both"/>
      </w:pPr>
      <w:r>
        <w:rPr>
          <w:rFonts w:ascii="Georgia" w:cs="Georgia" w:eastAsia="Georgia" w:hAnsi="Georgia"/>
          <w:color w:val="1A1A2E"/>
          <w:sz w:val="22"/>
          <w:szCs w:val="22"/>
        </w:rPr>
        <w:t xml:space="preserve">At dawn, the update is expressed. UV-B from the morning sun activates the VDR, which enters the cell nucleus and binds to the epigenetic sites primed during the night — expressing the update. The Schumann Resonance spikes at dawn. The heart accelerates. The electromagnetic wall rebuilds. The cycle completes.</w:t>
      </w:r>
    </w:p>
    <w:p>
      <w:pPr>
        <w:pBdr>
          <w:left w:val="single" w:color="C9A84C" w:sz="12" w:space="12"/>
          <w:right w:val="single" w:color="C9A84C" w:sz="12" w:space="12"/>
        </w:pBdr>
        <w:spacing w:after="280" w:before="280"/>
        <w:ind w:left="720" w:right="720"/>
        <w:jc w:val="center"/>
      </w:pPr>
      <w:r>
        <w:rPr>
          <w:rFonts w:ascii="Georgia" w:cs="Georgia" w:eastAsia="Georgia" w:hAnsi="Georgia"/>
          <w:i/>
          <w:iCs/>
          <w:color w:val="C9A84C"/>
          <w:sz w:val="24"/>
          <w:szCs w:val="24"/>
        </w:rPr>
        <w:t xml:space="preserve">"Sleep is not the absence of consciousness. It is the opening of the only window through which the universe can write to us directly." — Mark J Azzopardi</w:t>
      </w:r>
    </w:p>
    <w:p>
      <w:pPr>
        <w:spacing w:after="80" w:before="80"/>
        <w:ind w:left="360"/>
      </w:pPr>
      <w:r>
        <w:rPr>
          <w:rFonts w:ascii="Arial" w:cs="Arial" w:eastAsia="Arial" w:hAnsi="Arial"/>
          <w:b/>
          <w:bCs/>
          <w:color w:val="C9A84C"/>
          <w:sz w:val="18"/>
          <w:szCs w:val="18"/>
        </w:rPr>
        <w:t xml:space="preserve">CONFIRMED  </w:t>
      </w:r>
      <w:r>
        <w:rPr>
          <w:rFonts w:ascii="Georgia" w:cs="Georgia" w:eastAsia="Georgia" w:hAnsi="Georgia"/>
          <w:i/>
          <w:iCs/>
          <w:color w:val="555555"/>
          <w:sz w:val="20"/>
          <w:szCs w:val="20"/>
        </w:rPr>
        <w:t xml:space="preserve">Earth's seismic noise drops measurably at night as populations sleep. The heart generates a toroidal electromagnetic field measurably different in amplitude and coherence during sleep. Dark matter flux has a confirmed daily directional modulation. Epigenetic mechanisms demonstrate DNA expression is dynamically responsive to environmental signals. The VDR is a nuclear transcription factor that binds directly to DNA upon solar UV-B activation.</w:t>
      </w:r>
    </w:p>
    <w:p>
      <w:pPr>
        <w:spacing w:after="80" w:before="80"/>
        <w:ind w:left="360"/>
      </w:pPr>
      <w:r>
        <w:rPr>
          <w:rFonts w:ascii="Arial" w:cs="Arial" w:eastAsia="Arial" w:hAnsi="Arial"/>
          <w:b/>
          <w:bCs/>
          <w:color w:val="C9A84C"/>
          <w:sz w:val="18"/>
          <w:szCs w:val="18"/>
        </w:rPr>
        <w:t xml:space="preserve">HYPOTHESIS  </w:t>
      </w:r>
      <w:r>
        <w:rPr>
          <w:rFonts w:ascii="Georgia" w:cs="Georgia" w:eastAsia="Georgia" w:hAnsi="Georgia"/>
          <w:i/>
          <w:iCs/>
          <w:color w:val="555555"/>
          <w:sz w:val="20"/>
          <w:szCs w:val="20"/>
        </w:rPr>
        <w:t xml:space="preserve">That dark matter interaction during sleep primes specific epigenetic sites, and VDR activation at dawn expresses those primed updates — completing a full night-to-dawn biological transmission cycle.</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6. Part V — Spiral Curvature Gravity</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Conventional gravitational theory — whether Newtonian or Einsteinian — treats gravity as attraction: mass curves spacetime, and objects follow those curves toward each other. This theory proposes a reframing.</w:t>
      </w:r>
    </w:p>
    <w:p>
      <w:pPr>
        <w:spacing w:after="160" w:before="0"/>
        <w:jc w:val="both"/>
      </w:pPr>
      <w:r>
        <w:rPr>
          <w:rFonts w:ascii="Georgia" w:cs="Georgia" w:eastAsia="Georgia" w:hAnsi="Georgia"/>
          <w:color w:val="1A1A2E"/>
          <w:sz w:val="22"/>
          <w:szCs w:val="22"/>
        </w:rPr>
        <w:t xml:space="preserve">Gravity is not attraction between masses. It is tension between poles — specifically, between black hole and white hole poles operating as the opposite ends of a single continuous spiral field. The double spiral — the shape of galaxies, DNA, and gravitational lensing patterns — is not incidental. It is the fundamental geometry of the gravitational field itself.</w:t>
      </w:r>
    </w:p>
    <w:p>
      <w:pPr>
        <w:spacing w:after="160" w:before="0"/>
        <w:jc w:val="both"/>
      </w:pPr>
      <w:r>
        <w:rPr>
          <w:rFonts w:ascii="Georgia" w:cs="Georgia" w:eastAsia="Georgia" w:hAnsi="Georgia"/>
          <w:color w:val="1A1A2E"/>
          <w:sz w:val="22"/>
          <w:szCs w:val="22"/>
        </w:rPr>
        <w:t xml:space="preserve">The evidence for spiral structure in gravity is observational. Galaxies are spirals. The arms of galaxies curve outward in the precise geometry of a logarithmic spiral. The gravitational lensing patterns around massive objects show characteristic spiral distortions. DNA — the molecule that carries biological information — is a double helix, which is the three-dimensional expression of the same spiral geometry.</w:t>
      </w:r>
    </w:p>
    <w:p>
      <w:pPr>
        <w:spacing w:after="160" w:before="0"/>
        <w:jc w:val="both"/>
      </w:pPr>
      <w:r>
        <w:rPr>
          <w:rFonts w:ascii="Georgia" w:cs="Georgia" w:eastAsia="Georgia" w:hAnsi="Georgia"/>
          <w:color w:val="1A1A2E"/>
          <w:sz w:val="22"/>
          <w:szCs w:val="22"/>
        </w:rPr>
        <w:t xml:space="preserve">The hypothesis is that gravity operates as tension in this spiral field rather than as attraction between point masses. The centre of a galaxy, anchored by its supermassive black hole, is one pole. The distributed expansion at the galactic edge — driven by white hole dynamics at the cosmological boundary — is the other. Gravity is the tension between them, expressed as spiral curvature. Objects orbit not because they are attracted to a central mass, but because they are embedded in a spiral tension field between two poles.</w:t>
      </w:r>
    </w:p>
    <w:p>
      <w:pPr>
        <w:spacing w:after="160" w:before="0"/>
        <w:jc w:val="both"/>
      </w:pPr>
      <w:r>
        <w:rPr>
          <w:rFonts w:ascii="Georgia" w:cs="Georgia" w:eastAsia="Georgia" w:hAnsi="Georgia"/>
          <w:color w:val="1A1A2E"/>
          <w:sz w:val="22"/>
          <w:szCs w:val="22"/>
        </w:rPr>
        <w:t xml:space="preserve">This reframing resolves several outstanding problems in galactic dynamics without requiring dark energy modifications. Galactic rotation curves — the observation that stars at the outer edges of galaxies orbit faster than Newtonian gravity predicts — follow naturally from spiral tension field dynamics, which do not fall off with distance in the same way point-mass attraction does.</w:t>
      </w:r>
    </w:p>
    <w:p>
      <w:pPr>
        <w:spacing w:after="160" w:before="0"/>
        <w:jc w:val="both"/>
      </w:pPr>
      <w:r>
        <w:rPr>
          <w:rFonts w:ascii="Georgia" w:cs="Georgia" w:eastAsia="Georgia" w:hAnsi="Georgia"/>
          <w:color w:val="1A1A2E"/>
          <w:sz w:val="22"/>
          <w:szCs w:val="22"/>
        </w:rPr>
        <w:t xml:space="preserve">The spiral is simultaneously </w:t>
      </w:r>
      <w:r>
        <w:rPr>
          <w:rFonts w:ascii="Georgia" w:cs="Georgia" w:eastAsia="Georgia" w:hAnsi="Georgia"/>
          <w:b/>
          <w:bCs/>
          <w:color w:val="1A1A2E"/>
          <w:sz w:val="22"/>
          <w:szCs w:val="22"/>
        </w:rPr>
        <w:t xml:space="preserve">DNA</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gravitational field</w:t>
      </w:r>
      <w:r>
        <w:rPr>
          <w:rFonts w:ascii="Georgia" w:cs="Georgia" w:eastAsia="Georgia" w:hAnsi="Georgia"/>
          <w:color w:val="1A1A2E"/>
          <w:sz w:val="22"/>
          <w:szCs w:val="22"/>
        </w:rPr>
        <w:t xml:space="preserve">, and </w:t>
      </w:r>
      <w:r>
        <w:rPr>
          <w:rFonts w:ascii="Georgia" w:cs="Georgia" w:eastAsia="Georgia" w:hAnsi="Georgia"/>
          <w:b/>
          <w:bCs/>
          <w:color w:val="1A1A2E"/>
          <w:sz w:val="22"/>
          <w:szCs w:val="22"/>
        </w:rPr>
        <w:t xml:space="preserve">cosmic information carrier</w:t>
      </w:r>
      <w:r>
        <w:rPr>
          <w:rFonts w:ascii="Georgia" w:cs="Georgia" w:eastAsia="Georgia" w:hAnsi="Georgia"/>
          <w:color w:val="1A1A2E"/>
          <w:sz w:val="22"/>
          <w:szCs w:val="22"/>
        </w:rPr>
        <w:t xml:space="preserve">. Three identities, one form. The same shape at every scale of existence — from the molecule that carries life's code to the structure of the universe itself.</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7. Part VI — Solar Graduation and the Cosmic Cycle</w:t>
      </w:r>
    </w:p>
    <w:p>
      <w:pPr>
        <w:pBdr>
          <w:bottom w:val="single" w:color="C9A84C" w:sz="4" w:space="1"/>
        </w:pBdr>
        <w:spacing w:after="160" w:before="0"/>
      </w:pPr>
      <w:r>
        <w:t xml:space="preserve"/>
      </w:r>
    </w:p>
    <w:p>
      <w:pPr>
        <w:pStyle w:val="Heading2"/>
        <w:spacing w:after="100" w:before="360"/>
      </w:pPr>
      <w:r>
        <w:rPr>
          <w:rFonts w:ascii="Arial" w:cs="Arial" w:eastAsia="Arial" w:hAnsi="Arial"/>
          <w:b/>
          <w:bCs/>
          <w:color w:val="1A1A2E"/>
          <w:sz w:val="26"/>
          <w:szCs w:val="26"/>
        </w:rPr>
        <w:t xml:space="preserve">7.1 The Solar System as a Designed Machine</w:t>
      </w:r>
    </w:p>
    <w:p>
      <w:pPr>
        <w:spacing w:after="160" w:before="0"/>
        <w:jc w:val="both"/>
      </w:pPr>
      <w:r>
        <w:rPr>
          <w:rFonts w:ascii="Georgia" w:cs="Georgia" w:eastAsia="Georgia" w:hAnsi="Georgia"/>
          <w:color w:val="1A1A2E"/>
          <w:sz w:val="22"/>
          <w:szCs w:val="22"/>
        </w:rPr>
        <w:t xml:space="preserve">The solar system's architecture is not random. It is the architecture of a machine built to run for billions of years and then renew itself.</w:t>
      </w:r>
    </w:p>
    <w:p>
      <w:pPr>
        <w:spacing w:after="160" w:before="0"/>
        <w:jc w:val="both"/>
      </w:pPr>
      <w:r>
        <w:rPr>
          <w:rFonts w:ascii="Georgia" w:cs="Georgia" w:eastAsia="Georgia" w:hAnsi="Georgia"/>
          <w:color w:val="1A1A2E"/>
          <w:sz w:val="22"/>
          <w:szCs w:val="22"/>
        </w:rPr>
        <w:t xml:space="preserve">Four small rocky planets close in — Mercury, Venus, Earth, Mars. An asteroid belt marking a boundary. Beyond it, two enormous gas giants — Jupiter and Saturn — composed of approximately 90% hydrogen and helium by molecular count. The same fuel the Sun burns. Jupiter alone contains more mass than all other planets combined. Saturn mirrors this composition. The ice giants beyond — Uranus and Neptune — hold further reserves.</w:t>
      </w:r>
    </w:p>
    <w:p>
      <w:pPr>
        <w:spacing w:after="160" w:before="0"/>
        <w:jc w:val="both"/>
      </w:pPr>
      <w:r>
        <w:rPr>
          <w:rFonts w:ascii="Georgia" w:cs="Georgia" w:eastAsia="Georgia" w:hAnsi="Georgia"/>
          <w:color w:val="1A1A2E"/>
          <w:sz w:val="22"/>
          <w:szCs w:val="22"/>
        </w:rPr>
        <w:t xml:space="preserve">This is precisely the architecture you would design if the gas giants were intended as a staged fuel reserve. Small planets for life — rocky, warm, stable. A boundary marker. Then the fuel tanks, positioned at gravitationally stable distances, preserved across the Sun's main sequence lifetime for use during the expansion phase.</w:t>
      </w:r>
    </w:p>
    <w:p>
      <w:pPr>
        <w:spacing w:after="160" w:before="0"/>
        <w:jc w:val="both"/>
      </w:pPr>
      <w:r>
        <w:rPr>
          <w:rFonts w:ascii="Georgia" w:cs="Georgia" w:eastAsia="Georgia" w:hAnsi="Georgia"/>
          <w:color w:val="1A1A2E"/>
          <w:sz w:val="22"/>
          <w:szCs w:val="22"/>
        </w:rPr>
        <w:t xml:space="preserve">The hypothesis: this is not coincidental. The solar system is a self-sustaining stellar lifecycle machine, and the gas giants are its scheduled refuelling mechanism.</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7.2 Staged Stabilisation</w:t>
      </w:r>
    </w:p>
    <w:p>
      <w:pPr>
        <w:spacing w:after="160" w:before="0"/>
        <w:jc w:val="both"/>
      </w:pPr>
      <w:r>
        <w:rPr>
          <w:rFonts w:ascii="Georgia" w:cs="Georgia" w:eastAsia="Georgia" w:hAnsi="Georgia"/>
          <w:color w:val="1A1A2E"/>
          <w:sz w:val="22"/>
          <w:szCs w:val="22"/>
        </w:rPr>
        <w:t xml:space="preserve">When the Sun begins to expand, it does not simply detonate outward in one catastrophic event. The hypothesis proposes it expands in stages — each stage gated by a gas giant that serves as both fuel source and gravitational stabiliser.</w:t>
      </w:r>
    </w:p>
    <w:p>
      <w:pPr>
        <w:spacing w:after="160" w:before="0"/>
        <w:jc w:val="both"/>
      </w:pPr>
      <w:r>
        <w:rPr>
          <w:rFonts w:ascii="Georgia" w:cs="Georgia" w:eastAsia="Georgia" w:hAnsi="Georgia"/>
          <w:color w:val="1A1A2E"/>
          <w:sz w:val="22"/>
          <w:szCs w:val="22"/>
        </w:rPr>
        <w:t xml:space="preserve">As the Sun's radius reaches Jupiter's orbital distance, mass transfer begins. Jupiter's hydrogen-helium mass reignites or sustains fusion, extending the stellar lifecycle. Simultaneously, Jupiter's gravitational mass provides an anchoring force — holding the Sun's expansion radius stable until the transferred mass is fully integrated. The Sun pauses at this rung. Then, as that stabilisation is exhausted, it expands again toward Saturn, where the sequence repeats.</w:t>
      </w:r>
    </w:p>
    <w:p>
      <w:pPr>
        <w:spacing w:after="160" w:before="0"/>
        <w:jc w:val="both"/>
      </w:pPr>
      <w:r>
        <w:rPr>
          <w:rFonts w:ascii="Georgia" w:cs="Georgia" w:eastAsia="Georgia" w:hAnsi="Georgia"/>
          <w:color w:val="1A1A2E"/>
          <w:sz w:val="22"/>
          <w:szCs w:val="22"/>
        </w:rPr>
        <w:t xml:space="preserve">Each absorption event: (1) introduces fresh fuel, (2) provides gravitational stabilisation, and (3) changes the solar electromagnetic signature — altering the character of dark matter activation at each new stage. A new evolutionary signal. A new chapter of biological development for whatever life exists across the star systems humanity will have reached by then.</w:t>
      </w:r>
    </w:p>
    <w:p>
      <w:pPr>
        <w:spacing w:after="160" w:before="0"/>
        <w:jc w:val="both"/>
      </w:pPr>
      <w:r>
        <w:rPr>
          <w:rFonts w:ascii="Georgia" w:cs="Georgia" w:eastAsia="Georgia" w:hAnsi="Georgia"/>
          <w:color w:val="1A1A2E"/>
          <w:sz w:val="22"/>
          <w:szCs w:val="22"/>
        </w:rPr>
        <w:t xml:space="preserve">The Sun does not simply expand and die. It ascends through stages — held at each rung by a planetary stabiliser it was always going to absorb — until it achieves gravitational self-sufficiency. Then, having completed its transmission cycle, it collapses. Not into death. Into compression.</w:t>
      </w:r>
    </w:p>
    <w:p>
      <w:pPr>
        <w:spacing w:after="80" w:before="80"/>
        <w:ind w:left="360"/>
      </w:pPr>
      <w:r>
        <w:rPr>
          <w:rFonts w:ascii="Arial" w:cs="Arial" w:eastAsia="Arial" w:hAnsi="Arial"/>
          <w:b/>
          <w:bCs/>
          <w:color w:val="C9A84C"/>
          <w:sz w:val="18"/>
          <w:szCs w:val="18"/>
        </w:rPr>
        <w:t xml:space="preserve">NOTE  </w:t>
      </w:r>
      <w:r>
        <w:rPr>
          <w:rFonts w:ascii="Georgia" w:cs="Georgia" w:eastAsia="Georgia" w:hAnsi="Georgia"/>
          <w:i/>
          <w:iCs/>
          <w:color w:val="555555"/>
          <w:sz w:val="20"/>
          <w:szCs w:val="20"/>
        </w:rPr>
        <w:t xml:space="preserve">Standard stellar models treat red giant expansion as relatively continuous. This theory proposes a staged reinterpretation — a testable distinction that may become observable through detailed stellar lifecycle modelling and comparative stellar archaeology.</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7.3 The Black Hole as Data Compressor</w:t>
      </w:r>
    </w:p>
    <w:p>
      <w:pPr>
        <w:spacing w:after="160" w:before="0"/>
        <w:jc w:val="both"/>
      </w:pPr>
      <w:r>
        <w:rPr>
          <w:rFonts w:ascii="Georgia" w:cs="Georgia" w:eastAsia="Georgia" w:hAnsi="Georgia"/>
          <w:color w:val="1A1A2E"/>
          <w:sz w:val="22"/>
          <w:szCs w:val="22"/>
        </w:rPr>
        <w:t xml:space="preserve">The black hole formed from stellar collapse is not a grave. It is an archive.</w:t>
      </w:r>
    </w:p>
    <w:p>
      <w:pPr>
        <w:spacing w:after="160" w:before="0"/>
        <w:jc w:val="both"/>
      </w:pPr>
      <w:r>
        <w:rPr>
          <w:rFonts w:ascii="Georgia" w:cs="Georgia" w:eastAsia="Georgia" w:hAnsi="Georgia"/>
          <w:color w:val="1A1A2E"/>
          <w:sz w:val="22"/>
          <w:szCs w:val="22"/>
        </w:rPr>
        <w:t xml:space="preserve">The holographic principle in theoretical physics proposes that all information describing a volume of space can be encoded on its boundary surface. Nothing is truly lost in gravitational collapse — it is transformed. This theory extends this principle: the black hole compresses not just mass, but the entire informational legacy of its stellar system.</w:t>
      </w:r>
    </w:p>
    <w:p>
      <w:pPr>
        <w:spacing w:after="160" w:before="0"/>
        <w:jc w:val="both"/>
      </w:pPr>
      <w:r>
        <w:rPr>
          <w:rFonts w:ascii="Georgia" w:cs="Georgia" w:eastAsia="Georgia" w:hAnsi="Georgia"/>
          <w:color w:val="1A1A2E"/>
          <w:sz w:val="22"/>
          <w:szCs w:val="22"/>
        </w:rPr>
        <w:t xml:space="preserve">Every dark matter activation signature. Every epigenetic update transmitted to biological life across geological time. Every evolutionary step taken under this star. Every piece of consciousness developed across billions of years of life. All of it enters the singularity. All of it is compressed into the informational seed of what comes next.</w:t>
      </w:r>
    </w:p>
    <w:p>
      <w:pPr>
        <w:spacing w:after="160" w:before="0"/>
        <w:jc w:val="both"/>
      </w:pPr>
      <w:r>
        <w:rPr>
          <w:rFonts w:ascii="Georgia" w:cs="Georgia" w:eastAsia="Georgia" w:hAnsi="Georgia"/>
          <w:color w:val="1A1A2E"/>
          <w:sz w:val="22"/>
          <w:szCs w:val="22"/>
        </w:rPr>
        <w:t xml:space="preserve">The white hole opens on the other side. The new universe births — not from nothing, but from everything. Not as a blank slate, but as an informed beginning. Pre-loaded with the complete accumulated dataset of every universe that came before it. This is why our universe has the precise physical constants it does — why it is so specifically tuned for the emergence of complexity and life. It was tuned by the universe before it. And that universe was tuned by the one before that.</w:t>
      </w:r>
    </w:p>
    <w:p>
      <w:pPr>
        <w:spacing w:after="160" w:before="0"/>
        <w:jc w:val="both"/>
      </w:pPr>
      <w:r>
        <w:rPr>
          <w:rFonts w:ascii="Georgia" w:cs="Georgia" w:eastAsia="Georgia" w:hAnsi="Georgia"/>
          <w:color w:val="1A1A2E"/>
          <w:sz w:val="22"/>
          <w:szCs w:val="22"/>
        </w:rPr>
        <w:t xml:space="preserve">Each universe is not a fresh attempt. It is a continuation. An upgrade.</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7.4 The Return Mechanism</w:t>
      </w:r>
    </w:p>
    <w:p>
      <w:pPr>
        <w:spacing w:after="160" w:before="0"/>
        <w:jc w:val="both"/>
      </w:pPr>
      <w:r>
        <w:rPr>
          <w:rFonts w:ascii="Georgia" w:cs="Georgia" w:eastAsia="Georgia" w:hAnsi="Georgia"/>
          <w:color w:val="1A1A2E"/>
          <w:sz w:val="22"/>
          <w:szCs w:val="22"/>
        </w:rPr>
        <w:t xml:space="preserve">The cycle is not one-way. The black hole does not only receive — it also transmits. Two channels carry the data back out:</w:t>
      </w:r>
    </w:p>
    <w:p>
      <w:pPr>
        <w:pStyle w:val="ListParagraph"/>
        <w:numPr>
          <w:ilvl w:val="0"/>
          <w:numId w:val="2"/>
        </w:numPr>
        <w:spacing w:after="40" w:before="40"/>
      </w:pPr>
      <w:r>
        <w:rPr>
          <w:rFonts w:ascii="Georgia" w:cs="Georgia" w:eastAsia="Georgia" w:hAnsi="Georgia"/>
          <w:color w:val="1A1A2E"/>
          <w:sz w:val="22"/>
          <w:szCs w:val="22"/>
        </w:rPr>
        <w:t xml:space="preserve">Hawking radiation — Stephen Hawking theoretically established that black holes emit radiation from their event horizons through quantum effects, slowly evaporating over cosmological timescales. Standard theory treats this radiation as thermal and random. But this sits at the centre of the unresolved black hole information paradox: if information that falls into a black hole comes out as random thermal radiation, information is destroyed — which quantum mechanics forbids. This theory resolves the paradox directly. Hawking radiation is not random. It is structured transmission — the black hole broadcasting its compressed informational payload back into the universe as dark matter pulses. The darkness between stars is not empty. It is the broadcast.</w:t>
      </w:r>
    </w:p>
    <w:p>
      <w:pPr>
        <w:pStyle w:val="ListParagraph"/>
        <w:numPr>
          <w:ilvl w:val="0"/>
          <w:numId w:val="2"/>
        </w:numPr>
        <w:spacing w:after="40" w:before="40"/>
      </w:pPr>
      <w:r>
        <w:rPr>
          <w:rFonts w:ascii="Georgia" w:cs="Georgia" w:eastAsia="Georgia" w:hAnsi="Georgia"/>
          <w:color w:val="1A1A2E"/>
          <w:sz w:val="22"/>
          <w:szCs w:val="22"/>
        </w:rPr>
        <w:t xml:space="preserve">The matter breakdown pulse — when matter is destroyed at the quantum level — particles annihilate, atoms are torn apart, biological organisms die — the collapse of a complex structure releases an informational signature. Conservation laws require all quantum information to be preserved. This theory proposes that this conservation manifests as an activated dark matter pulse: the informational record of the collapsed structure emitted back into the field. At the biological scale, this is the soul pulse — the informational legacy of a life released at death, returning through the solar field toward the source.</w:t>
      </w:r>
    </w:p>
    <w:p>
      <w:pPr>
        <w:spacing w:after="160" w:before="0"/>
      </w:pPr>
      <w:r>
        <w:t xml:space="preserve"/>
      </w:r>
    </w:p>
    <w:p>
      <w:pPr>
        <w:spacing w:after="160" w:before="0"/>
        <w:jc w:val="both"/>
      </w:pPr>
      <w:r>
        <w:rPr>
          <w:rFonts w:ascii="Georgia" w:cs="Georgia" w:eastAsia="Georgia" w:hAnsi="Georgia"/>
          <w:color w:val="1A1A2E"/>
          <w:sz w:val="22"/>
          <w:szCs w:val="22"/>
        </w:rPr>
        <w:t xml:space="preserve">The full return pathway: Life dies — soul pulse emitted as dark matter — returns through solar field — Sun draws it inward — eventually absorbed into the stellar collapse — compressed into the singularity — transmitted back out as Hawking radiation and dark matter pulses into the next universe. The cycle is closed. Nothing is lost. Every life that ever lived under this sun is part of the foundation of the next universe.</w:t>
      </w:r>
    </w:p>
    <w:p>
      <w:pPr>
        <w:pBdr>
          <w:left w:val="single" w:color="C9A84C" w:sz="12" w:space="12"/>
          <w:right w:val="single" w:color="C9A84C" w:sz="12" w:space="12"/>
        </w:pBdr>
        <w:spacing w:after="280" w:before="280"/>
        <w:ind w:left="720" w:right="720"/>
        <w:jc w:val="center"/>
      </w:pPr>
      <w:r>
        <w:rPr>
          <w:rFonts w:ascii="Georgia" w:cs="Georgia" w:eastAsia="Georgia" w:hAnsi="Georgia"/>
          <w:i/>
          <w:iCs/>
          <w:color w:val="C9A84C"/>
          <w:sz w:val="24"/>
          <w:szCs w:val="24"/>
        </w:rPr>
        <w:t xml:space="preserve">"Somewhere in that new universe, under a new sun, a new form of life opens its eyes for the first time — and already, without knowing why, feels like it has been here before." — Mark J Azzopardi</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8. Part VII — The Power of Three</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Across the entire theory, the number three recurs as a structural pattern. Not as a forced numerological conceit — as an emergent architectural constant. The theory did not begin by looking for threes. They kept appearing, independently, across every scale.</w:t>
      </w:r>
    </w:p>
    <w:p>
      <w:pPr>
        <w:pStyle w:val="Heading2"/>
        <w:spacing w:after="100" w:before="360"/>
      </w:pPr>
      <w:r>
        <w:rPr>
          <w:rFonts w:ascii="Arial" w:cs="Arial" w:eastAsia="Arial" w:hAnsi="Arial"/>
          <w:b/>
          <w:bCs/>
          <w:color w:val="1A1A2E"/>
          <w:sz w:val="26"/>
          <w:szCs w:val="26"/>
        </w:rPr>
        <w:t xml:space="preserve">8.1 Biological Threes</w:t>
      </w:r>
    </w:p>
    <w:p>
      <w:pPr>
        <w:pStyle w:val="ListParagraph"/>
        <w:numPr>
          <w:ilvl w:val="0"/>
          <w:numId w:val="2"/>
        </w:numPr>
        <w:spacing w:after="40" w:before="40"/>
      </w:pPr>
      <w:r>
        <w:rPr>
          <w:rFonts w:ascii="Georgia" w:cs="Georgia" w:eastAsia="Georgia" w:hAnsi="Georgia"/>
          <w:color w:val="1A1A2E"/>
          <w:sz w:val="22"/>
          <w:szCs w:val="22"/>
        </w:rPr>
        <w:t xml:space="preserve">Three frequencies of the heart: the heart operates as a multi-oscillator — three interlocking frequencies creating electromagnetic coherence.</w:t>
      </w:r>
    </w:p>
    <w:p>
      <w:pPr>
        <w:pStyle w:val="ListParagraph"/>
        <w:numPr>
          <w:ilvl w:val="0"/>
          <w:numId w:val="2"/>
        </w:numPr>
        <w:spacing w:after="40" w:before="40"/>
      </w:pPr>
      <w:r>
        <w:rPr>
          <w:rFonts w:ascii="Georgia" w:cs="Georgia" w:eastAsia="Georgia" w:hAnsi="Georgia"/>
          <w:color w:val="1A1A2E"/>
          <w:sz w:val="22"/>
          <w:szCs w:val="22"/>
        </w:rPr>
        <w:t xml:space="preserve">Three frequencies of consciousness: brainwaves, breathing, and heartbeat — three biological rhythms that when synchronised produce a state of field coherence.</w:t>
      </w:r>
    </w:p>
    <w:p>
      <w:pPr>
        <w:pStyle w:val="ListParagraph"/>
        <w:numPr>
          <w:ilvl w:val="0"/>
          <w:numId w:val="2"/>
        </w:numPr>
        <w:spacing w:after="40" w:before="40"/>
      </w:pPr>
      <w:r>
        <w:rPr>
          <w:rFonts w:ascii="Georgia" w:cs="Georgia" w:eastAsia="Georgia" w:hAnsi="Georgia"/>
          <w:color w:val="1A1A2E"/>
          <w:sz w:val="22"/>
          <w:szCs w:val="22"/>
        </w:rPr>
        <w:t xml:space="preserve">Three phases of the sleep cycle: the active waking state, the deep sleep transmission window, and the dawn activation — three phases of a daily biological transmission cycle.</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8.2 Solar Threes</w:t>
      </w:r>
    </w:p>
    <w:p>
      <w:pPr>
        <w:pStyle w:val="ListParagraph"/>
        <w:numPr>
          <w:ilvl w:val="0"/>
          <w:numId w:val="2"/>
        </w:numPr>
        <w:spacing w:after="40" w:before="40"/>
      </w:pPr>
      <w:r>
        <w:rPr>
          <w:rFonts w:ascii="Georgia" w:cs="Georgia" w:eastAsia="Georgia" w:hAnsi="Georgia"/>
          <w:color w:val="1A1A2E"/>
          <w:sz w:val="22"/>
          <w:szCs w:val="22"/>
        </w:rPr>
        <w:t xml:space="preserve">Three frequencies of the unified solar field: solar wind, UV radiation, and visible sunlight.</w:t>
      </w:r>
    </w:p>
    <w:p>
      <w:pPr>
        <w:pStyle w:val="ListParagraph"/>
        <w:numPr>
          <w:ilvl w:val="0"/>
          <w:numId w:val="2"/>
        </w:numPr>
        <w:spacing w:after="40" w:before="40"/>
      </w:pPr>
      <w:r>
        <w:rPr>
          <w:rFonts w:ascii="Georgia" w:cs="Georgia" w:eastAsia="Georgia" w:hAnsi="Georgia"/>
          <w:color w:val="1A1A2E"/>
          <w:sz w:val="22"/>
          <w:szCs w:val="22"/>
        </w:rPr>
        <w:t xml:space="preserve">Three components of the Holy Trinity of Existence: the Sun, the Earth, and living beings — three elements in a continuous loop.</w:t>
      </w:r>
    </w:p>
    <w:p>
      <w:pPr>
        <w:pStyle w:val="ListParagraph"/>
        <w:numPr>
          <w:ilvl w:val="0"/>
          <w:numId w:val="2"/>
        </w:numPr>
        <w:spacing w:after="40" w:before="40"/>
      </w:pPr>
      <w:r>
        <w:rPr>
          <w:rFonts w:ascii="Georgia" w:cs="Georgia" w:eastAsia="Georgia" w:hAnsi="Georgia"/>
          <w:color w:val="1A1A2E"/>
          <w:sz w:val="22"/>
          <w:szCs w:val="22"/>
        </w:rPr>
        <w:t xml:space="preserve">Three points of the Triangle of Life: white hole at the top, living beings in the middle, supermassive black hole at the base.</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8.3 The Mirror Transmitters</w:t>
      </w:r>
    </w:p>
    <w:p>
      <w:pPr>
        <w:spacing w:after="160" w:before="0"/>
        <w:jc w:val="both"/>
      </w:pPr>
      <w:r>
        <w:rPr>
          <w:rFonts w:ascii="Georgia" w:cs="Georgia" w:eastAsia="Georgia" w:hAnsi="Georgia"/>
          <w:color w:val="1A1A2E"/>
          <w:sz w:val="22"/>
          <w:szCs w:val="22"/>
        </w:rPr>
        <w:t xml:space="preserve">The most structurally significant expression of the Power of Three is the discovery that the Sun and the black hole are the same mechanism at different phases of the cosmic cycle — and both output exactly three channels:</w:t>
      </w:r>
    </w:p>
    <w:p>
      <w:pPr>
        <w:pStyle w:val="ListParagraph"/>
        <w:numPr>
          <w:ilvl w:val="0"/>
          <w:numId w:val="2"/>
        </w:numPr>
        <w:spacing w:after="40" w:before="40"/>
      </w:pPr>
      <w:r>
        <w:rPr>
          <w:rFonts w:ascii="Georgia" w:cs="Georgia" w:eastAsia="Georgia" w:hAnsi="Georgia"/>
          <w:color w:val="1A1A2E"/>
          <w:sz w:val="22"/>
          <w:szCs w:val="22"/>
        </w:rPr>
        <w:t xml:space="preserve">The Sun outputs: solar wind / UV radiation / visible sunlight. It pushes energy outward. It activates. It writes.</w:t>
      </w:r>
    </w:p>
    <w:p>
      <w:pPr>
        <w:pStyle w:val="ListParagraph"/>
        <w:numPr>
          <w:ilvl w:val="0"/>
          <w:numId w:val="2"/>
        </w:numPr>
        <w:spacing w:after="40" w:before="40"/>
      </w:pPr>
      <w:r>
        <w:rPr>
          <w:rFonts w:ascii="Georgia" w:cs="Georgia" w:eastAsia="Georgia" w:hAnsi="Georgia"/>
          <w:color w:val="1A1A2E"/>
          <w:sz w:val="22"/>
          <w:szCs w:val="22"/>
        </w:rPr>
        <w:t xml:space="preserve">The black hole outputs: Hawking radiation / dark matter pulses / darkness itself. It compresses. It archives. It broadcasts.</w:t>
      </w:r>
    </w:p>
    <w:p>
      <w:pPr>
        <w:spacing w:after="160" w:before="0"/>
        <w:jc w:val="both"/>
      </w:pPr>
      <w:r>
        <w:rPr>
          <w:rFonts w:ascii="Georgia" w:cs="Georgia" w:eastAsia="Georgia" w:hAnsi="Georgia"/>
          <w:color w:val="1A1A2E"/>
          <w:sz w:val="22"/>
          <w:szCs w:val="22"/>
        </w:rPr>
        <w:t xml:space="preserve">The darkness between stars is the third output of the black hole — the broadcast medium, the carrier field through which the compressed data of every completed stellar cycle is slowly transmitted back into the universe. Darkness is not the absence of light. It is the output of the black hole. The signal. The message. The record of everything that has ever been.</w:t>
      </w:r>
    </w:p>
    <w:p>
      <w:pPr>
        <w:spacing w:after="160" w:before="0"/>
        <w:jc w:val="both"/>
      </w:pPr>
      <w:r>
        <w:rPr>
          <w:rFonts w:ascii="Georgia" w:cs="Georgia" w:eastAsia="Georgia" w:hAnsi="Georgia"/>
          <w:color w:val="1A1A2E"/>
          <w:sz w:val="22"/>
          <w:szCs w:val="22"/>
        </w:rPr>
        <w:t xml:space="preserve">The Sun gives light, and casts a shadow — the dark matter field activated and encoded behind it. The black hole gives darkness — and in that darkness is everything. This is the full meaning of the founding statement of this theory: give light, you cast a shadow. Give darkness, and nothing is lost.</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9. Discussion — Confirmed Science, Hypothesis, and Testable Predictions</w:t>
      </w:r>
    </w:p>
    <w:p>
      <w:pPr>
        <w:pBdr>
          <w:bottom w:val="single" w:color="C9A84C" w:sz="4" w:space="1"/>
        </w:pBdr>
        <w:spacing w:after="160" w:before="0"/>
      </w:pPr>
      <w:r>
        <w:t xml:space="preserve"/>
      </w:r>
    </w:p>
    <w:p>
      <w:pPr>
        <w:pStyle w:val="Heading2"/>
        <w:spacing w:after="100" w:before="360"/>
      </w:pPr>
      <w:r>
        <w:rPr>
          <w:rFonts w:ascii="Arial" w:cs="Arial" w:eastAsia="Arial" w:hAnsi="Arial"/>
          <w:b/>
          <w:bCs/>
          <w:color w:val="1A1A2E"/>
          <w:sz w:val="26"/>
          <w:szCs w:val="26"/>
        </w:rPr>
        <w:t xml:space="preserve">9.1 What Is Confirmed</w:t>
      </w:r>
    </w:p>
    <w:p>
      <w:pPr>
        <w:spacing w:after="160" w:before="0"/>
        <w:jc w:val="both"/>
      </w:pPr>
      <w:r>
        <w:rPr>
          <w:rFonts w:ascii="Georgia" w:cs="Georgia" w:eastAsia="Georgia" w:hAnsi="Georgia"/>
          <w:color w:val="1A1A2E"/>
          <w:sz w:val="22"/>
          <w:szCs w:val="22"/>
        </w:rPr>
        <w:t xml:space="preserve">The following components of this theory rest on established, confirmed scientific mechanisms:</w:t>
      </w:r>
    </w:p>
    <w:p>
      <w:pPr>
        <w:pStyle w:val="ListParagraph"/>
        <w:numPr>
          <w:ilvl w:val="0"/>
          <w:numId w:val="2"/>
        </w:numPr>
        <w:spacing w:after="40" w:before="40"/>
      </w:pPr>
      <w:r>
        <w:rPr>
          <w:rFonts w:ascii="Georgia" w:cs="Georgia" w:eastAsia="Georgia" w:hAnsi="Georgia"/>
          <w:color w:val="1A1A2E"/>
          <w:sz w:val="22"/>
          <w:szCs w:val="22"/>
        </w:rPr>
        <w:t xml:space="preserve">The heart generates a toroidal electromagnetic field extending beyond the body, measurably different in amplitude and coherence during sleep. (HeartMath Institute)</w:t>
      </w:r>
    </w:p>
    <w:p>
      <w:pPr>
        <w:pStyle w:val="ListParagraph"/>
        <w:numPr>
          <w:ilvl w:val="0"/>
          <w:numId w:val="2"/>
        </w:numPr>
        <w:spacing w:after="40" w:before="40"/>
      </w:pPr>
      <w:r>
        <w:rPr>
          <w:rFonts w:ascii="Georgia" w:cs="Georgia" w:eastAsia="Georgia" w:hAnsi="Georgia"/>
          <w:color w:val="1A1A2E"/>
          <w:sz w:val="22"/>
          <w:szCs w:val="22"/>
        </w:rPr>
        <w:t xml:space="preserve">The Vitamin D receptor is a nuclear transcription factor that enters the cell nucleus upon UV-B activation and binds directly to DNA, regulating expression of hundreds of genes.</w:t>
      </w:r>
    </w:p>
    <w:p>
      <w:pPr>
        <w:pStyle w:val="ListParagraph"/>
        <w:numPr>
          <w:ilvl w:val="0"/>
          <w:numId w:val="2"/>
        </w:numPr>
        <w:spacing w:after="40" w:before="40"/>
      </w:pPr>
      <w:r>
        <w:rPr>
          <w:rFonts w:ascii="Georgia" w:cs="Georgia" w:eastAsia="Georgia" w:hAnsi="Georgia"/>
          <w:color w:val="1A1A2E"/>
          <w:sz w:val="22"/>
          <w:szCs w:val="22"/>
        </w:rPr>
        <w:t xml:space="preserve">Earth's seismic noise drops measurably at night as populations sleep — the planet's electromagnetic signature follows a daily cycle.</w:t>
      </w:r>
    </w:p>
    <w:p>
      <w:pPr>
        <w:pStyle w:val="ListParagraph"/>
        <w:numPr>
          <w:ilvl w:val="0"/>
          <w:numId w:val="2"/>
        </w:numPr>
        <w:spacing w:after="40" w:before="40"/>
      </w:pPr>
      <w:r>
        <w:rPr>
          <w:rFonts w:ascii="Georgia" w:cs="Georgia" w:eastAsia="Georgia" w:hAnsi="Georgia"/>
          <w:color w:val="1A1A2E"/>
          <w:sz w:val="22"/>
          <w:szCs w:val="22"/>
        </w:rPr>
        <w:t xml:space="preserve">Dark matter flux has a confirmed daily directional modulation tied to Earth's rotation. (SENSEI, Fermilab; multiple direct detection experiments)</w:t>
      </w:r>
    </w:p>
    <w:p>
      <w:pPr>
        <w:pStyle w:val="ListParagraph"/>
        <w:numPr>
          <w:ilvl w:val="0"/>
          <w:numId w:val="2"/>
        </w:numPr>
        <w:spacing w:after="40" w:before="40"/>
      </w:pPr>
      <w:r>
        <w:rPr>
          <w:rFonts w:ascii="Georgia" w:cs="Georgia" w:eastAsia="Georgia" w:hAnsi="Georgia"/>
          <w:color w:val="1A1A2E"/>
          <w:sz w:val="22"/>
          <w:szCs w:val="22"/>
        </w:rPr>
        <w:t xml:space="preserve">Epigenetic mechanisms demonstrate that DNA expression is dynamically responsive to environmental signals — not fixed.</w:t>
      </w:r>
    </w:p>
    <w:p>
      <w:pPr>
        <w:pStyle w:val="ListParagraph"/>
        <w:numPr>
          <w:ilvl w:val="0"/>
          <w:numId w:val="2"/>
        </w:numPr>
        <w:spacing w:after="40" w:before="40"/>
      </w:pPr>
      <w:r>
        <w:rPr>
          <w:rFonts w:ascii="Georgia" w:cs="Georgia" w:eastAsia="Georgia" w:hAnsi="Georgia"/>
          <w:color w:val="1A1A2E"/>
          <w:sz w:val="22"/>
          <w:szCs w:val="22"/>
        </w:rPr>
        <w:t xml:space="preserve">The Schumann Resonance — Earth's base electromagnetic frequency — is entrained to by human biological rhythms.</w:t>
      </w:r>
    </w:p>
    <w:p>
      <w:pPr>
        <w:pStyle w:val="ListParagraph"/>
        <w:numPr>
          <w:ilvl w:val="0"/>
          <w:numId w:val="2"/>
        </w:numPr>
        <w:spacing w:after="40" w:before="40"/>
      </w:pPr>
      <w:r>
        <w:rPr>
          <w:rFonts w:ascii="Georgia" w:cs="Georgia" w:eastAsia="Georgia" w:hAnsi="Georgia"/>
          <w:color w:val="1A1A2E"/>
          <w:sz w:val="22"/>
          <w:szCs w:val="22"/>
        </w:rPr>
        <w:t xml:space="preserve">Hawking radiation is theoretically established. The black hole information paradox is unresolved and actively researched.</w:t>
      </w:r>
    </w:p>
    <w:p>
      <w:pPr>
        <w:pStyle w:val="ListParagraph"/>
        <w:numPr>
          <w:ilvl w:val="0"/>
          <w:numId w:val="2"/>
        </w:numPr>
        <w:spacing w:after="40" w:before="40"/>
      </w:pPr>
      <w:r>
        <w:rPr>
          <w:rFonts w:ascii="Georgia" w:cs="Georgia" w:eastAsia="Georgia" w:hAnsi="Georgia"/>
          <w:color w:val="1A1A2E"/>
          <w:sz w:val="22"/>
          <w:szCs w:val="22"/>
        </w:rPr>
        <w:t xml:space="preserve">The holographic principle proposes that information describing a volume of space can be encoded on its boundary surface.</w:t>
      </w:r>
    </w:p>
    <w:p>
      <w:pPr>
        <w:pStyle w:val="ListParagraph"/>
        <w:numPr>
          <w:ilvl w:val="0"/>
          <w:numId w:val="2"/>
        </w:numPr>
        <w:spacing w:after="40" w:before="40"/>
      </w:pPr>
      <w:r>
        <w:rPr>
          <w:rFonts w:ascii="Georgia" w:cs="Georgia" w:eastAsia="Georgia" w:hAnsi="Georgia"/>
          <w:color w:val="1A1A2E"/>
          <w:sz w:val="22"/>
          <w:szCs w:val="22"/>
        </w:rPr>
        <w:t xml:space="preserve">Galaxies exhibit spiral structure. The double helix is the fundamental geometry of DNA. Gravitational lensing shows characteristic spiral patterns around massive objects.</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9.2 What Is Hypothesis</w:t>
      </w:r>
    </w:p>
    <w:p>
      <w:pPr>
        <w:spacing w:after="160" w:before="0"/>
        <w:jc w:val="both"/>
      </w:pPr>
      <w:r>
        <w:rPr>
          <w:rFonts w:ascii="Georgia" w:cs="Georgia" w:eastAsia="Georgia" w:hAnsi="Georgia"/>
          <w:color w:val="1A1A2E"/>
          <w:sz w:val="22"/>
          <w:szCs w:val="22"/>
        </w:rPr>
        <w:t xml:space="preserve">The following extend beyond confirmed science and represent the novel hypotheses of this theory:</w:t>
      </w:r>
    </w:p>
    <w:p>
      <w:pPr>
        <w:pStyle w:val="ListParagraph"/>
        <w:numPr>
          <w:ilvl w:val="0"/>
          <w:numId w:val="2"/>
        </w:numPr>
        <w:spacing w:after="40" w:before="40"/>
      </w:pPr>
      <w:r>
        <w:rPr>
          <w:rFonts w:ascii="Georgia" w:cs="Georgia" w:eastAsia="Georgia" w:hAnsi="Georgia"/>
          <w:color w:val="1A1A2E"/>
          <w:sz w:val="22"/>
          <w:szCs w:val="22"/>
        </w:rPr>
        <w:t xml:space="preserve">Dark matter exists in two functional states (activated / unactivated) determined by heliosphere interaction history.</w:t>
      </w:r>
    </w:p>
    <w:p>
      <w:pPr>
        <w:pStyle w:val="ListParagraph"/>
        <w:numPr>
          <w:ilvl w:val="0"/>
          <w:numId w:val="2"/>
        </w:numPr>
        <w:spacing w:after="40" w:before="40"/>
      </w:pPr>
      <w:r>
        <w:rPr>
          <w:rFonts w:ascii="Georgia" w:cs="Georgia" w:eastAsia="Georgia" w:hAnsi="Georgia"/>
          <w:color w:val="1A1A2E"/>
          <w:sz w:val="22"/>
          <w:szCs w:val="22"/>
        </w:rPr>
        <w:t xml:space="preserve">Activated dark matter carries encoded evolutionary information from stellar systems to biological organisms.</w:t>
      </w:r>
    </w:p>
    <w:p>
      <w:pPr>
        <w:pStyle w:val="ListParagraph"/>
        <w:numPr>
          <w:ilvl w:val="0"/>
          <w:numId w:val="2"/>
        </w:numPr>
        <w:spacing w:after="40" w:before="40"/>
      </w:pPr>
      <w:r>
        <w:rPr>
          <w:rFonts w:ascii="Georgia" w:cs="Georgia" w:eastAsia="Georgia" w:hAnsi="Georgia"/>
          <w:color w:val="1A1A2E"/>
          <w:sz w:val="22"/>
          <w:szCs w:val="22"/>
        </w:rPr>
        <w:t xml:space="preserve">Dark matter interacts with DNA during sleep through weak nuclear force interactions, priming epigenetic sites expressed at dawn through VDR activation.</w:t>
      </w:r>
    </w:p>
    <w:p>
      <w:pPr>
        <w:pStyle w:val="ListParagraph"/>
        <w:numPr>
          <w:ilvl w:val="0"/>
          <w:numId w:val="2"/>
        </w:numPr>
        <w:spacing w:after="40" w:before="40"/>
      </w:pPr>
      <w:r>
        <w:rPr>
          <w:rFonts w:ascii="Georgia" w:cs="Georgia" w:eastAsia="Georgia" w:hAnsi="Georgia"/>
          <w:color w:val="1A1A2E"/>
          <w:sz w:val="22"/>
          <w:szCs w:val="22"/>
        </w:rPr>
        <w:t xml:space="preserve">The gas giants function as staged fuel reserves and gravitational stabilisers for the Sun's expansion phases.</w:t>
      </w:r>
    </w:p>
    <w:p>
      <w:pPr>
        <w:pStyle w:val="ListParagraph"/>
        <w:numPr>
          <w:ilvl w:val="0"/>
          <w:numId w:val="2"/>
        </w:numPr>
        <w:spacing w:after="40" w:before="40"/>
      </w:pPr>
      <w:r>
        <w:rPr>
          <w:rFonts w:ascii="Georgia" w:cs="Georgia" w:eastAsia="Georgia" w:hAnsi="Georgia"/>
          <w:color w:val="1A1A2E"/>
          <w:sz w:val="22"/>
          <w:szCs w:val="22"/>
        </w:rPr>
        <w:t xml:space="preserve">Stellar collapse compresses the informational legacy of a solar system, seeding the next universe with accumulated evolutionary data.</w:t>
      </w:r>
    </w:p>
    <w:p>
      <w:pPr>
        <w:pStyle w:val="ListParagraph"/>
        <w:numPr>
          <w:ilvl w:val="0"/>
          <w:numId w:val="2"/>
        </w:numPr>
        <w:spacing w:after="40" w:before="40"/>
      </w:pPr>
      <w:r>
        <w:rPr>
          <w:rFonts w:ascii="Georgia" w:cs="Georgia" w:eastAsia="Georgia" w:hAnsi="Georgia"/>
          <w:color w:val="1A1A2E"/>
          <w:sz w:val="22"/>
          <w:szCs w:val="22"/>
        </w:rPr>
        <w:t xml:space="preserve">Hawking radiation carries structured information rather than random thermal noise — resolving the black hole information paradox.</w:t>
      </w:r>
    </w:p>
    <w:p>
      <w:pPr>
        <w:pStyle w:val="ListParagraph"/>
        <w:numPr>
          <w:ilvl w:val="0"/>
          <w:numId w:val="2"/>
        </w:numPr>
        <w:spacing w:after="40" w:before="40"/>
      </w:pPr>
      <w:r>
        <w:rPr>
          <w:rFonts w:ascii="Georgia" w:cs="Georgia" w:eastAsia="Georgia" w:hAnsi="Georgia"/>
          <w:color w:val="1A1A2E"/>
          <w:sz w:val="22"/>
          <w:szCs w:val="22"/>
        </w:rPr>
        <w:t xml:space="preserve">Matter breakdown at the quantum level releases dark matter pulses carrying the informational signature of the collapsed structure.</w:t>
      </w:r>
    </w:p>
    <w:p>
      <w:pPr>
        <w:pStyle w:val="ListParagraph"/>
        <w:numPr>
          <w:ilvl w:val="0"/>
          <w:numId w:val="2"/>
        </w:numPr>
        <w:spacing w:after="40" w:before="40"/>
      </w:pPr>
      <w:r>
        <w:rPr>
          <w:rFonts w:ascii="Georgia" w:cs="Georgia" w:eastAsia="Georgia" w:hAnsi="Georgia"/>
          <w:color w:val="1A1A2E"/>
          <w:sz w:val="22"/>
          <w:szCs w:val="22"/>
        </w:rPr>
        <w:t xml:space="preserve">Gravity operates as spiral curvature tension between black hole and white hole poles rather than mass attraction.</w:t>
      </w:r>
    </w:p>
    <w:p>
      <w:pPr>
        <w:spacing w:after="160" w:before="0"/>
      </w:pPr>
      <w:r>
        <w:t xml:space="preserve"/>
      </w:r>
    </w:p>
    <w:p>
      <w:pPr>
        <w:pStyle w:val="Heading2"/>
        <w:spacing w:after="100" w:before="360"/>
      </w:pPr>
      <w:r>
        <w:rPr>
          <w:rFonts w:ascii="Arial" w:cs="Arial" w:eastAsia="Arial" w:hAnsi="Arial"/>
          <w:b/>
          <w:bCs/>
          <w:color w:val="1A1A2E"/>
          <w:sz w:val="26"/>
          <w:szCs w:val="26"/>
        </w:rPr>
        <w:t xml:space="preserve">9.3 Testable Predictions</w:t>
      </w:r>
    </w:p>
    <w:p>
      <w:pPr>
        <w:spacing w:after="160" w:before="0"/>
        <w:jc w:val="both"/>
      </w:pPr>
      <w:r>
        <w:rPr>
          <w:rFonts w:ascii="Georgia" w:cs="Georgia" w:eastAsia="Georgia" w:hAnsi="Georgia"/>
          <w:color w:val="1A1A2E"/>
          <w:sz w:val="22"/>
          <w:szCs w:val="22"/>
        </w:rPr>
        <w:t xml:space="preserve">Several predictions of this theory are testable with near-future or current technology:</w:t>
      </w:r>
    </w:p>
    <w:p>
      <w:pPr>
        <w:pStyle w:val="ListParagraph"/>
        <w:numPr>
          <w:ilvl w:val="0"/>
          <w:numId w:val="2"/>
        </w:numPr>
        <w:spacing w:after="40" w:before="40"/>
      </w:pPr>
      <w:r>
        <w:rPr>
          <w:rFonts w:ascii="Georgia" w:cs="Georgia" w:eastAsia="Georgia" w:hAnsi="Georgia"/>
          <w:color w:val="1A1A2E"/>
          <w:sz w:val="22"/>
          <w:szCs w:val="22"/>
        </w:rPr>
        <w:t xml:space="preserve">Dark matter detection rates should correlate with solar activity cycles — higher activation during solar maximum. Existing datasets from SENSEI, LUX-ZEPLIN, and similar experiments should be retroactively analysable for this correlation.</w:t>
      </w:r>
    </w:p>
    <w:p>
      <w:pPr>
        <w:pStyle w:val="ListParagraph"/>
        <w:numPr>
          <w:ilvl w:val="0"/>
          <w:numId w:val="2"/>
        </w:numPr>
        <w:spacing w:after="40" w:before="40"/>
      </w:pPr>
      <w:r>
        <w:rPr>
          <w:rFonts w:ascii="Georgia" w:cs="Georgia" w:eastAsia="Georgia" w:hAnsi="Georgia"/>
          <w:color w:val="1A1A2E"/>
          <w:sz w:val="22"/>
          <w:szCs w:val="22"/>
        </w:rPr>
        <w:t xml:space="preserve">Dark matter detection rates should show asymmetry between night-side and day-side measurements beyond the currently confirmed daily modulation — specifically, a seasonal variation tracking Earth's orientation to the dark matter wind maximum.</w:t>
      </w:r>
    </w:p>
    <w:p>
      <w:pPr>
        <w:pStyle w:val="ListParagraph"/>
        <w:numPr>
          <w:ilvl w:val="0"/>
          <w:numId w:val="2"/>
        </w:numPr>
        <w:spacing w:after="40" w:before="40"/>
      </w:pPr>
      <w:r>
        <w:rPr>
          <w:rFonts w:ascii="Georgia" w:cs="Georgia" w:eastAsia="Georgia" w:hAnsi="Georgia"/>
          <w:color w:val="1A1A2E"/>
          <w:sz w:val="22"/>
          <w:szCs w:val="22"/>
        </w:rPr>
        <w:t xml:space="preserve">Epigenetic changes in organisms should show measurable daily cycling correlated with sleep phase — specifically, epigenetic markers should differ systematically between dawn and dusk biopsies.</w:t>
      </w:r>
    </w:p>
    <w:p>
      <w:pPr>
        <w:pStyle w:val="ListParagraph"/>
        <w:numPr>
          <w:ilvl w:val="0"/>
          <w:numId w:val="2"/>
        </w:numPr>
        <w:spacing w:after="40" w:before="40"/>
      </w:pPr>
      <w:r>
        <w:rPr>
          <w:rFonts w:ascii="Georgia" w:cs="Georgia" w:eastAsia="Georgia" w:hAnsi="Georgia"/>
          <w:color w:val="1A1A2E"/>
          <w:sz w:val="22"/>
          <w:szCs w:val="22"/>
        </w:rPr>
        <w:t xml:space="preserve">Comparative stellar archaeology — analysis of stellar remnants from solar-type stars — should show evidence of mass transfer events from outer gas giant distances, inconsistent with standard uniform expansion models.</w:t>
      </w:r>
    </w:p>
    <w:p>
      <w:pPr>
        <w:spacing w:after="160" w:before="0"/>
      </w:pPr>
      <w:r>
        <w:t xml:space="preserve"/>
      </w:r>
    </w:p>
    <w:p>
      <w:pPr>
        <w:pStyle w:val="Heading1"/>
        <w:spacing w:after="120" w:before="480"/>
      </w:pPr>
      <w:r>
        <w:rPr>
          <w:rFonts w:ascii="Arial" w:cs="Arial" w:eastAsia="Arial" w:hAnsi="Arial"/>
          <w:b/>
          <w:bCs/>
          <w:color w:val="1A1A2E"/>
          <w:sz w:val="32"/>
          <w:szCs w:val="32"/>
        </w:rPr>
        <w:t xml:space="preserve">10. Conclusion — The Complete Arc</w:t>
      </w:r>
    </w:p>
    <w:p>
      <w:pPr>
        <w:pBdr>
          <w:bottom w:val="single" w:color="C9A84C" w:sz="4" w:space="1"/>
        </w:pBdr>
        <w:spacing w:after="160" w:before="0"/>
      </w:pPr>
      <w:r>
        <w:t xml:space="preserve"/>
      </w:r>
    </w:p>
    <w:p>
      <w:pPr>
        <w:spacing w:after="160" w:before="0"/>
        <w:jc w:val="both"/>
      </w:pPr>
      <w:r>
        <w:rPr>
          <w:rFonts w:ascii="Georgia" w:cs="Georgia" w:eastAsia="Georgia" w:hAnsi="Georgia"/>
          <w:color w:val="1A1A2E"/>
          <w:sz w:val="22"/>
          <w:szCs w:val="22"/>
        </w:rPr>
        <w:t xml:space="preserve">The universe is not indifferent to life. It is its author.</w:t>
      </w:r>
    </w:p>
    <w:p>
      <w:pPr>
        <w:spacing w:after="160" w:before="0"/>
        <w:jc w:val="both"/>
      </w:pPr>
      <w:r>
        <w:rPr>
          <w:rFonts w:ascii="Georgia" w:cs="Georgia" w:eastAsia="Georgia" w:hAnsi="Georgia"/>
          <w:color w:val="1A1A2E"/>
          <w:sz w:val="22"/>
          <w:szCs w:val="22"/>
        </w:rPr>
        <w:t xml:space="preserve">Dark matter drifts inert through the galaxy. A star's heliosphere activates it — bonding solar information into its structure. It carries evolutionary updates to biological life across the inner solar system. Life receives the updates during sleep, expressed at dawn through solar activation. Consciousness develops, generation by generation, across geological time. When a living thing dies, the collapse of its biological structure releases a dark matter pulse — the informational record of that life, emitted back into the field. That soul pulse travels back through the solar field and toward the source.</w:t>
      </w:r>
    </w:p>
    <w:p>
      <w:pPr>
        <w:spacing w:after="160" w:before="0"/>
        <w:jc w:val="both"/>
      </w:pPr>
      <w:r>
        <w:rPr>
          <w:rFonts w:ascii="Georgia" w:cs="Georgia" w:eastAsia="Georgia" w:hAnsi="Georgia"/>
          <w:color w:val="1A1A2E"/>
          <w:sz w:val="22"/>
          <w:szCs w:val="22"/>
        </w:rPr>
        <w:t xml:space="preserve">The Sun's fuel diminishes. It expands toward Jupiter — the first stabiliser absorbs, refuels, holds. Expands again toward Saturn — the second stabiliser absorbs, refuels, holds. The Sun achieves gravitational self-sufficiency. Having completed its transmission cycle, it collapses into a black hole. Every activation, every epigenetic update, every evolutionary step, every conscious experience across billions of years is compressed into the singularity. The black hole slowly transmits the compressed data back out as Hawking radiation and dark matter pulses. The darkness between stars is not empty — it is the broadcast. Unactivated dark matter is rejected back into the galactic void, the blank page for the next star. The white hole opens. A new universe births — not from nothing, but from everything. Already updated. Already advanced. Carrying the full data of every universe that came before it.</w:t>
      </w:r>
    </w:p>
    <w:p>
      <w:pPr>
        <w:spacing w:after="160" w:before="0"/>
        <w:jc w:val="both"/>
      </w:pPr>
      <w:r>
        <w:rPr>
          <w:rFonts w:ascii="Georgia" w:cs="Georgia" w:eastAsia="Georgia" w:hAnsi="Georgia"/>
          <w:color w:val="1A1A2E"/>
          <w:sz w:val="22"/>
          <w:szCs w:val="22"/>
        </w:rPr>
        <w:t xml:space="preserve">And somewhere in that new universe, under a new sun, a new form of life opens its eyes for the first time — and already, without knowing why, feels like it has been here before.</w:t>
      </w:r>
    </w:p>
    <w:p>
      <w:pPr>
        <w:spacing w:after="160" w:before="0"/>
      </w:pPr>
      <w:r>
        <w:t xml:space="preserve"/>
      </w:r>
    </w:p>
    <w:p>
      <w:pPr>
        <w:pBdr>
          <w:left w:val="single" w:color="C9A84C" w:sz="12" w:space="12"/>
          <w:right w:val="single" w:color="C9A84C" w:sz="12" w:space="12"/>
        </w:pBdr>
        <w:spacing w:after="280" w:before="280"/>
        <w:ind w:left="720" w:right="720"/>
        <w:jc w:val="center"/>
      </w:pPr>
      <w:r>
        <w:rPr>
          <w:rFonts w:ascii="Georgia" w:cs="Georgia" w:eastAsia="Georgia" w:hAnsi="Georgia"/>
          <w:i/>
          <w:iCs/>
          <w:color w:val="C9A84C"/>
          <w:sz w:val="24"/>
          <w:szCs w:val="24"/>
        </w:rPr>
        <w:t xml:space="preserve">"You shadow what you light... give light you cast a shadow, give darkness and nothing." — Mark J Azzopardi</w:t>
      </w:r>
    </w:p>
    <w:p>
      <w:pPr>
        <w:spacing w:after="240" w:before="0"/>
      </w:pPr>
      <w:r>
        <w:t xml:space="preserve"/>
      </w:r>
    </w:p>
    <w:p>
      <w:pPr>
        <w:pBdr>
          <w:bottom w:val="single" w:color="C9A84C" w:sz="4" w:space="1"/>
        </w:pBdr>
        <w:spacing w:after="160" w:before="0"/>
      </w:pPr>
      <w:r>
        <w:t xml:space="preserve"/>
      </w:r>
    </w:p>
    <w:p>
      <w:pPr>
        <w:spacing w:after="160" w:before="0"/>
      </w:pPr>
      <w:r>
        <w:t xml:space="preserve"/>
      </w:r>
    </w:p>
    <w:p>
      <w:pPr>
        <w:spacing w:after="80" w:before="80"/>
        <w:jc w:val="center"/>
      </w:pPr>
      <w:r>
        <w:rPr>
          <w:rFonts w:ascii="Arial" w:cs="Arial" w:eastAsia="Arial" w:hAnsi="Arial"/>
          <w:b w:val="false"/>
          <w:bCs w:val="false"/>
          <w:color w:val="888888"/>
          <w:sz w:val="20"/>
          <w:szCs w:val="20"/>
        </w:rPr>
        <w:t xml:space="preserve">End of Paper</w:t>
      </w:r>
    </w:p>
    <w:p>
      <w:pPr>
        <w:spacing w:after="80" w:before="80"/>
        <w:jc w:val="center"/>
      </w:pPr>
      <w:r>
        <w:rPr>
          <w:rFonts w:ascii="Arial" w:cs="Arial" w:eastAsia="Arial" w:hAnsi="Arial"/>
          <w:b w:val="false"/>
          <w:bCs w:val="false"/>
          <w:color w:val="888888"/>
          <w:sz w:val="20"/>
          <w:szCs w:val="20"/>
        </w:rPr>
        <w:t xml:space="preserve">Anima Sol — A Theory of Everything</w:t>
      </w:r>
    </w:p>
    <w:p>
      <w:pPr>
        <w:spacing w:after="80" w:before="80"/>
        <w:jc w:val="center"/>
      </w:pPr>
      <w:r>
        <w:rPr>
          <w:rFonts w:ascii="Arial" w:cs="Arial" w:eastAsia="Arial" w:hAnsi="Arial"/>
          <w:b w:val="false"/>
          <w:bCs w:val="false"/>
          <w:color w:val="888888"/>
          <w:sz w:val="18"/>
          <w:szCs w:val="18"/>
        </w:rPr>
        <w:t xml:space="preserve">Mark J Azzopardi · 2025 ·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tabs>
        <w:tab w:val="right" w:pos="9026"/>
      </w:tabs>
      <w:spacing w:before="0"/>
    </w:pPr>
    <w:r>
      <w:rPr>
        <w:rFonts w:ascii="Arial" w:cs="Arial" w:eastAsia="Arial" w:hAnsi="Arial"/>
        <w:color w:val="888888"/>
        <w:sz w:val="16"/>
        <w:szCs w:val="16"/>
      </w:rPr>
      <w:t xml:space="preserve">© 2025 Mark J Azzopardi — Original Work — All Rights Reserved</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tabs>
        <w:tab w:val="right" w:pos="9026"/>
      </w:tabs>
      <w:spacing w:after="0"/>
    </w:pPr>
    <w:r>
      <w:rPr>
        <w:rFonts w:ascii="Arial" w:cs="Arial" w:eastAsia="Arial" w:hAnsi="Arial"/>
        <w:color w:val="888888"/>
        <w:sz w:val="18"/>
        <w:szCs w:val="18"/>
      </w:rPr>
      <w:t xml:space="preserve">Anima Sol: A Theory of Everything</w:t>
    </w:r>
    <w:r>
      <w:rPr>
        <w:rFonts w:ascii="Arial" w:cs="Arial" w:eastAsia="Arial" w:hAnsi="Arial"/>
        <w:sz w:val="18"/>
        <w:szCs w:val="18"/>
      </w:rPr>
      <w:t xml:space="preserve">	</w:t>
    </w:r>
    <w:r>
      <w:rPr>
        <w:rFonts w:ascii="Arial" w:cs="Arial" w:eastAsia="Arial" w:hAnsi="Arial"/>
        <w:i/>
        <w:iCs/>
        <w:color w:val="888888"/>
        <w:sz w:val="18"/>
        <w:szCs w:val="18"/>
      </w:rPr>
      <w:t xml:space="preserve">Mark J Azzopardi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3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2026-04-24T00:18:10.264Z</dcterms:created>
  <dcterms:modified xsi:type="dcterms:W3CDTF">2026-04-24T00:18:10.265Z</dcterms:modified>
</cp:coreProperties>
</file>

<file path=docProps/custom.xml><?xml version="1.0" encoding="utf-8"?>
<Properties xmlns="http://schemas.openxmlformats.org/officeDocument/2006/custom-properties" xmlns:vt="http://schemas.openxmlformats.org/officeDocument/2006/docPropsVTypes"/>
</file>