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Detail scope: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Health center integration:</w:t>
      </w:r>
    </w:p>
    <w:p w:rsidR="00000000" w:rsidDel="00000000" w:rsidP="00000000" w:rsidRDefault="00000000" w:rsidRPr="00000000" w14:paraId="00000004">
      <w:pPr>
        <w:rPr/>
      </w:pPr>
      <w:r w:rsidDel="00000000" w:rsidR="00000000" w:rsidRPr="00000000">
        <w:rPr>
          <w:rtl w:val="0"/>
        </w:rPr>
        <w:t xml:space="preserve">First of all, students should be able to view available schedule appointments with doctors, counselors or nurses. They can choose to book, edit or cancel their appointment. Staff can manage availability of the schedule, view the bookings and communicate with students via email. Students will also receive notifications due to upcoming appointments.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Wellness tracking and personalization:</w:t>
      </w:r>
    </w:p>
    <w:p w:rsidR="00000000" w:rsidDel="00000000" w:rsidP="00000000" w:rsidRDefault="00000000" w:rsidRPr="00000000" w14:paraId="00000007">
      <w:pPr>
        <w:rPr/>
      </w:pPr>
      <w:r w:rsidDel="00000000" w:rsidR="00000000" w:rsidRPr="00000000">
        <w:rPr>
          <w:rtl w:val="0"/>
        </w:rPr>
        <w:t xml:space="preserve">Students will be able to set and track their wellness goals, including exercise, water intake, sleeping hours and stress level. Personalized wellness tips and goals will be recommended to students based on the data provided. Monthly health progress will be summarized for students.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User profile and security:</w:t>
      </w:r>
    </w:p>
    <w:p w:rsidR="00000000" w:rsidDel="00000000" w:rsidP="00000000" w:rsidRDefault="00000000" w:rsidRPr="00000000" w14:paraId="0000000A">
      <w:pPr>
        <w:rPr/>
      </w:pPr>
      <w:r w:rsidDel="00000000" w:rsidR="00000000" w:rsidRPr="00000000">
        <w:rPr>
          <w:rtl w:val="0"/>
        </w:rPr>
        <w:t xml:space="preserve">Integrate with the university's student database for login authentication. Support role-based access control for students and staff.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Analytics and reporting: </w:t>
      </w:r>
    </w:p>
    <w:p w:rsidR="00000000" w:rsidDel="00000000" w:rsidP="00000000" w:rsidRDefault="00000000" w:rsidRPr="00000000" w14:paraId="0000000D">
      <w:pPr>
        <w:rPr/>
      </w:pPr>
      <w:r w:rsidDel="00000000" w:rsidR="00000000" w:rsidRPr="00000000">
        <w:rPr>
          <w:rtl w:val="0"/>
        </w:rPr>
        <w:t xml:space="preserve">Generated based on health center usage, fitness center engagement, most used service and common student wellness goals. </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System Context Object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The student is the primary user of theplatform who schedules appointments, books fitness activities, tracks wellness goals, and accesses personalized health resources.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Health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The health center is the facility providing clinical services It is integrated with the platform for appointment scheduling and health resource sharing.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Fitness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The fitness center is the campus facility offering fitness classes, equipment, and wellness programs. It is connected to the platform for session bookings and activity tracking.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Web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The web administrator oversees and maintains the wellness portal’s functionality, access, and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Health center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The health center staff manages appointments and updates medical resources.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Fitness center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The fitness center staff schedule classes and manage fitness resources.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Health center appointment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The health center appointment portal is an embedded system interface allowing students to view availability and book, reschedule, or cancel medical appointments.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Fitness center scheduling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The fitness center scheduling portal is an integrated booking interface for students to reserve fitness classes, personal training, or facility time slots.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Notification system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The notification system is an automated communication tool that sends confirmations, reminders, goal progress updates, and tailored wellness tips to users.</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System Context Object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Sources (Type)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University database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Details can be obtained in the university database.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Health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Health center staff (Stakeholder)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Information about the health center is updated by university staff.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Fitness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Fitness center staff (Stakeholder)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Information about the fitness center is updated by university staff.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Administration procedures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administration procedures store information about the web administrator.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Health center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Analyst from University (Stakeholder)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Detailed information of health center staff can be provided by business analysts from the university.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Fitness center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Business Analyst from University (Stakeholder)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Detailed information of health center staff can be provided by business analysts from the university.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Health center appointment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Technical help desk (Stakeholder)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technical help desk is able to provide detailed information about the health center appointment portal.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Fitness center scheduling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Technical help desk (Stakeholder)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The technical help desk is able to provide detailed information about the fitness center scheduling portal.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Notification system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service provider (Stakeholder)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Sends reminders and alerts to users.</w:t>
            </w:r>
          </w:p>
        </w:tc>
      </w:tr>
    </w:tbl>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Development Context Object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Sources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GitHub online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Used for source control, document collaboration and version tracking.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Microsoft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Microsoft online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Used for team communication, file sharing and meetings.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Software engineers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Corporate wiki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Specialist in discipline, able to give inside information about realistic solutions. Information can be sought on the company’s website.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Go live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Date of deployment of the system.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Project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Budget such as time and assets, can be found in the project plan.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Corporate wiki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To set processes and milestones.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Development framework (Flask)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Flask online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Backend framework for building system 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Frontend technology (React)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React online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For designing responsive web interfaces.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Database system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SQL online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Stores user data, appointments, goals and class schedules.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Rational Unified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Books, webs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RUP is the development standard used to build the system.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University API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University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Understanding integration points with health and fitness systems. Besides, provide credentials for the user authentication system.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Corporate maintenance 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Corporate wiki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Maintenance procedure after going live. </w:t>
            </w:r>
          </w:p>
        </w:tc>
      </w:tr>
    </w:tbl>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