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auto"/>
        <w:spacing w:lineRule="auto" w:line="240" w:after="0" w:beforeAutospacing="0" w:afterAutospacing="0"/>
        <w:rPr>
          <w:rFonts w:ascii="Calibri" w:hAnsi="Calibri" w:cs="Calibri" w:eastAsia="Calibri"/>
          <w:b w:val="1"/>
          <w:bCs w:val="1"/>
          <w:sz w:val="48"/>
          <w:szCs w:val="48"/>
          <w:rtl w:val="0"/>
          <w:lang w:val="en-US" w:bidi="en-US" w:eastAsia="en-US"/>
        </w:rPr>
      </w:pPr>
      <w:r>
        <w:rPr>
          <w:rFonts w:ascii="Calibri" w:hAnsi="Calibri" w:cs="Calibri" w:eastAsia="Calibri"/>
          <w:b w:val="1"/>
          <w:bCs w:val="1"/>
          <w:sz w:val="48"/>
          <w:szCs w:val="48"/>
          <w:rtl w:val="0"/>
          <w:lang w:val="en-US" w:bidi="en-US" w:eastAsia="en-US"/>
        </w:rPr>
        <w:t>Virtual Agent conversations in Now Assist panel</w:t>
      </w:r>
    </w:p>
    <w:p>
      <w:pPr>
        <w:shd w:val="clear" w:fill="auto"/>
        <w:spacing w:lineRule="auto" w:line="240" w:after="0" w:beforeAutospacing="0" w:afterAutospacing="0"/>
        <w:rPr>
          <w:rFonts w:ascii="Calibri" w:hAnsi="Calibri"/>
          <w:sz w:val="24"/>
          <w:szCs w:val="24"/>
        </w:rPr>
      </w:pPr>
      <w:r>
        <w:rPr>
          <w:rFonts w:ascii="Calibri" w:hAnsi="Calibri" w:cs="Calibri" w:eastAsia="Calibri"/>
          <w:b w:val="1"/>
          <w:bCs w:val="1"/>
          <w:sz w:val="24"/>
          <w:szCs w:val="24"/>
        </w:rPr>
        <w:t xml:space="preserve"> </w:t>
      </w:r>
    </w:p>
    <w:p>
      <w:pPr>
        <w:shd w:val="clear" w:fill="auto"/>
        <w:spacing w:lineRule="auto" w:line="240" w:after="0" w:beforeAutospacing="0" w:afterAutospacing="0"/>
        <w:rPr>
          <w:rFonts w:ascii="Calibri" w:hAnsi="Calibri"/>
          <w:i w:val="1"/>
          <w:iCs w:val="1"/>
          <w:sz w:val="24"/>
          <w:szCs w:val="24"/>
        </w:rPr>
      </w:pPr>
      <w:r>
        <w:rPr>
          <w:rFonts w:ascii="Calibri" w:hAnsi="Calibri" w:cs="Lato" w:eastAsia="Lato"/>
          <w:i w:val="1"/>
          <w:iCs w:val="1"/>
          <w:color w:val="000000" w:themeColor="text1"/>
          <w:sz w:val="24"/>
          <w:szCs w:val="24"/>
        </w:rPr>
        <w:t xml:space="preserve">Issue resolution and overall user experience are improved with </w:t>
      </w:r>
      <w:r>
        <w:rPr>
          <w:rFonts w:ascii="Calibri" w:hAnsi="Calibri" w:cs="Calibri" w:eastAsia="Calibri"/>
          <w:i w:val="1"/>
          <w:iCs w:val="1"/>
          <w:sz w:val="24"/>
          <w:szCs w:val="24"/>
        </w:rPr>
        <w:t>Now Assist's generative AI added to Virtual Agent.</w:t>
      </w:r>
    </w:p>
    <w:p>
      <w:pPr>
        <w:shd w:val="clear" w:fill="auto"/>
        <w:spacing w:lineRule="auto" w:line="240" w:after="0" w:beforeAutospacing="0" w:afterAutospacing="0"/>
        <w:rPr>
          <w:rFonts w:ascii="Calibri" w:hAnsi="Calibri" w:cs="Lato" w:eastAsia="Lato"/>
          <w:color w:val="000000" w:themeColor="text1"/>
          <w:sz w:val="24"/>
          <w:szCs w:val="24"/>
        </w:rPr>
      </w:pPr>
      <w:r>
        <w:rPr>
          <w:rFonts w:ascii="Calibri" w:hAnsi="Calibri"/>
          <w:sz w:val="24"/>
          <w:szCs w:val="24"/>
          <w:rtl w:val="0"/>
          <w:lang w:val="en-US" w:bidi="en-US" w:eastAsia="en-US"/>
        </w:rPr>
        <w:br w:type="textWrapping"/>
      </w:r>
      <w:r>
        <w:rPr>
          <w:rFonts w:ascii="Calibri" w:hAnsi="Calibri" w:cs="Lato" w:eastAsia="Lato"/>
          <w:color w:val="000000" w:themeColor="text1"/>
          <w:sz w:val="24"/>
          <w:szCs w:val="24"/>
        </w:rPr>
        <w:t>Virtual Agent (VA) provides ways for users to submit requests and find information based on pre</w:t>
      </w:r>
      <w:r>
        <w:rPr>
          <w:rFonts w:ascii="Calibri" w:hAnsi="Calibri" w:cs="Lato" w:eastAsia="Lato"/>
          <w:color w:val="000000" w:themeColor="text1"/>
          <w:sz w:val="24"/>
          <w:szCs w:val="24"/>
          <w:rtl w:val="0"/>
          <w:lang w:val="en-US" w:bidi="en-US" w:eastAsia="en-US"/>
        </w:rPr>
        <w:t>-</w:t>
      </w:r>
      <w:r>
        <w:rPr>
          <w:rFonts w:ascii="Calibri" w:hAnsi="Calibri" w:cs="Lato" w:eastAsia="Lato"/>
          <w:color w:val="000000" w:themeColor="text1"/>
          <w:sz w:val="24"/>
          <w:szCs w:val="24"/>
        </w:rPr>
        <w:t>built topics, but there are limitations to Natural Language Understanding (NLU)/keyword topics. NLU topics take time and effort to setup, configure, and deploy. Unusual issues or questions may lead to a user contacting a Live Agent instead, taking more time and effort to resolve their concerns. In the November update to Vancouver, the Now Assist Panel provides a more streamlined experience based on generative AI.</w:t>
      </w:r>
      <w:r>
        <w:rPr>
          <w:rFonts w:ascii="Calibri" w:hAnsi="Calibri" w:cs="Lato" w:eastAsia="Lato"/>
          <w:color w:val="000000" w:themeColor="text1"/>
          <w:sz w:val="24"/>
          <w:szCs w:val="24"/>
          <w:rtl w:val="0"/>
          <w:lang w:val="en-US" w:bidi="en-US" w:eastAsia="en-US"/>
        </w:rPr>
        <w:br w:type="textWrapping"/>
      </w:r>
    </w:p>
    <w:p>
      <w:pPr>
        <w:shd w:val="clear" w:fill="auto"/>
        <w:spacing w:lineRule="auto" w:line="240" w:after="0" w:beforeAutospacing="0" w:afterAutospacing="0"/>
        <w:rPr>
          <w:rFonts w:ascii="Calibri" w:hAnsi="Calibri"/>
          <w:sz w:val="24"/>
          <w:szCs w:val="24"/>
        </w:rPr>
      </w:pPr>
      <w:r>
        <w:rPr>
          <w:rFonts w:ascii="Calibri" w:hAnsi="Calibri" w:cs="Lato" w:eastAsia="Lato"/>
          <w:color w:val="000000" w:themeColor="text1"/>
          <w:sz w:val="24"/>
          <w:szCs w:val="24"/>
          <w:rtl w:val="0"/>
          <w:lang w:val="en-US" w:bidi="en-US" w:eastAsia="en-US"/>
        </w:rPr>
        <w:t>Activating N</w:t>
      </w:r>
      <w:r>
        <w:rPr>
          <w:rFonts w:ascii="Calibri" w:hAnsi="Calibri" w:cs="Lato" w:eastAsia="Lato"/>
          <w:color w:val="000000" w:themeColor="text1"/>
          <w:sz w:val="24"/>
          <w:szCs w:val="24"/>
        </w:rPr>
        <w:t>ow Assist enhances the VA user experience by combining the AI Search and chat options. The combination speeds up issue resolution in Virtual Agent and reduces deflections to live help. Admins can further improve the VA experience</w:t>
      </w:r>
      <w:r>
        <w:rPr>
          <w:rFonts w:ascii="Calibri" w:hAnsi="Calibri" w:cs="Lato" w:eastAsia="Lato"/>
          <w:color w:val="000000" w:themeColor="text1"/>
          <w:sz w:val="24"/>
          <w:szCs w:val="24"/>
          <w:rtl w:val="0"/>
          <w:lang w:val="en-US" w:bidi="en-US" w:eastAsia="en-US"/>
        </w:rPr>
        <w:t>. For more information, see</w:t>
      </w:r>
      <w:r>
        <w:rPr>
          <w:rFonts w:ascii="Calibri" w:hAnsi="Calibri" w:cs="Lato" w:eastAsia="Lato"/>
          <w:color w:val="000000" w:themeColor="text1"/>
          <w:sz w:val="24"/>
          <w:szCs w:val="24"/>
        </w:rPr>
        <w:t xml:space="preserve"> </w:t>
      </w:r>
      <w:r>
        <w:rPr>
          <w:rFonts w:ascii="Calibri" w:hAnsi="Calibri" w:cs="Lato" w:eastAsia="Lato"/>
          <w:b w:val="1"/>
          <w:bCs w:val="1"/>
          <w:color w:val="446EA2"/>
          <w:sz w:val="24"/>
          <w:szCs w:val="24"/>
          <w:rtl w:val="0"/>
          <w:lang w:val="en-US" w:bidi="en-US" w:eastAsia="en-US"/>
        </w:rPr>
        <w:t>Configure a Now Assist skill</w:t>
      </w:r>
      <w:r>
        <w:rPr>
          <w:rFonts w:ascii="Calibri" w:hAnsi="Calibri" w:cs="Lato" w:eastAsia="Lato"/>
          <w:color w:val="000000" w:themeColor="text1"/>
          <w:sz w:val="24"/>
          <w:szCs w:val="24"/>
        </w:rPr>
        <w:t>.</w:t>
      </w:r>
      <w:r>
        <w:rPr>
          <w:rFonts w:ascii="Calibri" w:hAnsi="Calibri" w:cs="Lato" w:eastAsia="Lato"/>
          <w:color w:val="000000" w:themeColor="text1"/>
          <w:sz w:val="24"/>
          <w:szCs w:val="24"/>
          <w:rtl w:val="0"/>
          <w:lang w:val="en-US" w:bidi="en-US" w:eastAsia="en-US"/>
        </w:rPr>
        <w:br w:type="textWrapping"/>
      </w:r>
    </w:p>
    <w:p>
      <w:pPr>
        <w:shd w:val="clear" w:fill="auto"/>
        <w:spacing w:lineRule="auto" w:line="240" w:after="0" w:beforeAutospacing="0" w:afterAutospacing="0"/>
        <w:rPr>
          <w:rFonts w:ascii="Calibri" w:hAnsi="Calibri"/>
          <w:sz w:val="24"/>
          <w:szCs w:val="24"/>
        </w:rPr>
      </w:pPr>
      <w:r>
        <w:rPr>
          <w:rFonts w:ascii="Calibri" w:hAnsi="Calibri" w:cs="Lato" w:eastAsia="Lato"/>
          <w:color w:val="000000" w:themeColor="text1"/>
          <w:sz w:val="24"/>
          <w:szCs w:val="24"/>
        </w:rPr>
        <w:t xml:space="preserve">In the </w:t>
      </w:r>
      <w:r>
        <w:rPr>
          <w:rFonts w:ascii="Calibri" w:hAnsi="Calibri" w:cs="Calibri" w:eastAsia="Calibri"/>
          <w:sz w:val="24"/>
          <w:szCs w:val="24"/>
        </w:rPr>
        <w:t>Now Assist Panel, users communicate through a Large Language Model (LLM) which can be set up much faster than NLU. Users input queries using natural language instead of relying on keywords. If the query is supported by generative AI, the LLM will present the most likely option based on the requestor’s input. The Virtual Agen</w:t>
      </w:r>
      <w:r>
        <w:rPr>
          <w:rFonts w:ascii="Calibri" w:hAnsi="Calibri" w:cs="Calibri" w:eastAsia="Calibri"/>
          <w:sz w:val="24"/>
          <w:szCs w:val="24"/>
          <w:rtl w:val="0"/>
          <w:lang w:val="en-US" w:bidi="en-US" w:eastAsia="en-US"/>
        </w:rPr>
        <w:t>t</w:t>
      </w:r>
      <w:r>
        <w:rPr>
          <w:rFonts w:ascii="Calibri" w:hAnsi="Calibri" w:cs="Lato" w:eastAsia="Lato"/>
          <w:color w:val="000000" w:themeColor="text1"/>
          <w:sz w:val="24"/>
          <w:szCs w:val="24"/>
        </w:rPr>
        <w:t xml:space="preserve"> based on the user query, and the user can refine their search by asking follow</w:t>
      </w:r>
      <w:r>
        <w:rPr>
          <w:rFonts w:ascii="Calibri" w:hAnsi="Calibri" w:cs="Lato" w:eastAsia="Lato"/>
          <w:color w:val="000000" w:themeColor="text1"/>
          <w:sz w:val="24"/>
          <w:szCs w:val="24"/>
          <w:rtl w:val="0"/>
          <w:lang w:val="en-US" w:bidi="en-US" w:eastAsia="en-US"/>
        </w:rPr>
        <w:t>-</w:t>
      </w:r>
      <w:r>
        <w:rPr>
          <w:rFonts w:ascii="Calibri" w:hAnsi="Calibri" w:cs="Lato" w:eastAsia="Lato"/>
          <w:color w:val="000000" w:themeColor="text1"/>
          <w:sz w:val="24"/>
          <w:szCs w:val="24"/>
        </w:rPr>
        <w:t xml:space="preserve">up questions or trying a different query. User queries can apply to both information searches and service catalog requests. </w:t>
      </w:r>
      <w:r>
        <w:rPr>
          <w:rFonts w:ascii="Calibri" w:hAnsi="Calibri" w:cs="Lato" w:eastAsia="Lato"/>
          <w:color w:val="000000" w:themeColor="text1"/>
          <w:sz w:val="24"/>
          <w:szCs w:val="24"/>
          <w:rtl w:val="0"/>
          <w:lang w:val="en-US" w:bidi="en-US" w:eastAsia="en-US"/>
        </w:rPr>
        <w:br w:type="textWrapping"/>
      </w:r>
    </w:p>
    <w:p>
      <w:pPr>
        <w:shd w:val="clear" w:fill="auto"/>
        <w:spacing w:lineRule="auto" w:line="240" w:after="0" w:beforeAutospacing="0" w:afterAutospacing="0"/>
        <w:rPr>
          <w:rFonts w:ascii="Calibri" w:hAnsi="Calibri"/>
          <w:sz w:val="24"/>
          <w:szCs w:val="24"/>
        </w:rPr>
      </w:pPr>
      <w:r>
        <w:rPr>
          <w:rFonts w:ascii="Calibri" w:hAnsi="Calibri" w:cs="Lato" w:eastAsia="Lato"/>
          <w:color w:val="000000" w:themeColor="text1"/>
          <w:sz w:val="24"/>
          <w:szCs w:val="24"/>
        </w:rPr>
        <w:t xml:space="preserve">If the query isn't recognized by LLM, the Virtual Agent uses NLU/keyword behavior instead. Users see standard search results instead </w:t>
      </w:r>
      <w:r>
        <w:rPr>
          <w:rFonts w:ascii="Calibri" w:hAnsi="Calibri" w:cs="Lato" w:eastAsia="Lato"/>
          <w:color w:val="000000" w:themeColor="text1"/>
          <w:sz w:val="24"/>
          <w:szCs w:val="24"/>
          <w:rtl w:val="0"/>
          <w:lang w:val="en-US" w:bidi="en-US" w:eastAsia="en-US"/>
        </w:rPr>
        <w:t>of Genius Results, or</w:t>
      </w:r>
      <w:r>
        <w:rPr>
          <w:rFonts w:ascii="Calibri" w:hAnsi="Calibri" w:cs="Lato" w:eastAsia="Lato"/>
          <w:color w:val="000000" w:themeColor="text1"/>
          <w:sz w:val="24"/>
          <w:szCs w:val="24"/>
        </w:rPr>
        <w:t xml:space="preserve"> have the option to connect to a Live Agent.</w:t>
      </w:r>
      <w:r>
        <w:rPr>
          <w:rFonts w:ascii="Calibri" w:hAnsi="Calibri" w:cs="Lato" w:eastAsia="Lato"/>
          <w:color w:val="000000" w:themeColor="text1"/>
          <w:sz w:val="24"/>
          <w:szCs w:val="24"/>
          <w:rtl w:val="0"/>
          <w:lang w:val="en-US" w:bidi="en-US" w:eastAsia="en-US"/>
        </w:rPr>
        <w:br w:type="textWrapping"/>
      </w:r>
    </w:p>
    <w:p>
      <w:pPr>
        <w:shd w:val="clear" w:fill="auto"/>
        <w:spacing w:lineRule="auto" w:line="240" w:after="0" w:beforeAutospacing="0" w:afterAutospacing="0"/>
        <w:rPr>
          <w:rFonts w:ascii="Calibri" w:hAnsi="Calibri"/>
          <w:sz w:val="24"/>
          <w:szCs w:val="24"/>
        </w:rPr>
      </w:pPr>
      <w:r>
        <w:rPr>
          <w:rFonts w:ascii="Calibri" w:hAnsi="Calibri" w:cs="Lato" w:eastAsia="Lato"/>
          <w:color w:val="000000" w:themeColor="text1"/>
          <w:sz w:val="24"/>
          <w:szCs w:val="24"/>
        </w:rPr>
        <w:t>Now Assist for Virtual Agent is available by portals on the web client, and the mobile app.</w:t>
      </w:r>
      <w:r>
        <w:rPr>
          <w:rFonts w:ascii="Calibri" w:hAnsi="Calibri" w:cs="Lato" w:eastAsia="Lato"/>
          <w:color w:val="000000" w:themeColor="text1"/>
          <w:sz w:val="24"/>
          <w:szCs w:val="24"/>
          <w:rtl w:val="0"/>
          <w:lang w:val="en-US" w:bidi="en-US" w:eastAsia="en-US"/>
        </w:rPr>
        <w:t xml:space="preserve"> </w:t>
      </w:r>
      <w:r>
        <w:rPr>
          <w:rFonts w:ascii="Calibri" w:hAnsi="Calibri" w:cs="Lato" w:eastAsia="Lato"/>
          <w:color w:val="000000" w:themeColor="text1"/>
          <w:sz w:val="24"/>
          <w:szCs w:val="24"/>
        </w:rPr>
        <w:t>The following Virtual Agent Designer nodes are supported in Now Assist.</w:t>
      </w:r>
      <w:r>
        <w:rPr>
          <w:rFonts w:ascii="Calibri" w:hAnsi="Calibri" w:cs="Lato" w:eastAsia="Lato"/>
          <w:color w:val="000000" w:themeColor="text1"/>
          <w:sz w:val="24"/>
          <w:szCs w:val="24"/>
          <w:rtl w:val="0"/>
          <w:lang w:val="en-US" w:bidi="en-US" w:eastAsia="en-US"/>
        </w:rPr>
        <w:br w:type="textWrapping"/>
      </w:r>
    </w:p>
    <w:p>
      <w:pPr>
        <w:shd w:val="clear" w:fill="auto"/>
        <w:spacing w:lineRule="auto" w:line="240" w:after="0" w:beforeAutospacing="0" w:afterAutospacing="0"/>
        <w:rPr>
          <w:rFonts w:ascii="Calibri" w:hAnsi="Calibri"/>
          <w:sz w:val="24"/>
          <w:szCs w:val="24"/>
        </w:rPr>
      </w:pPr>
      <w:r>
        <w:rPr>
          <w:rFonts w:ascii="Calibri" w:hAnsi="Calibri"/>
          <w:b w:val="1"/>
          <w:bCs w:val="1"/>
          <w:sz w:val="24"/>
          <w:szCs w:val="24"/>
          <w:u w:val="single"/>
          <w:rtl w:val="0"/>
          <w:lang w:val="en-US" w:bidi="en-US" w:eastAsia="en-US"/>
        </w:rPr>
        <w:t>User Inputs</w:t>
      </w:r>
      <w:r>
        <w:rPr>
          <w:rFonts w:ascii="Calibri" w:hAnsi="Calibri"/>
          <w:b w:val="1"/>
          <w:bCs w:val="1"/>
          <w:sz w:val="24"/>
          <w:szCs w:val="24"/>
          <w:u w:val="single"/>
          <w:rtl w:val="0"/>
          <w:lang w:val="en-US" w:bidi="en-US" w:eastAsia="en-US"/>
        </w:rPr>
        <w:br w:type="textWrapping"/>
      </w:r>
      <w:r>
        <w:rPr>
          <w:rFonts w:ascii="Calibri" w:hAnsi="Calibri" w:cs="Calibri" w:eastAsia="Calibri"/>
          <w:sz w:val="24"/>
          <w:szCs w:val="24"/>
        </w:rPr>
        <w:t xml:space="preserve"> </w:t>
      </w:r>
      <w:r>
        <w:rPr>
          <w:rFonts w:ascii="Calibri" w:hAnsi="Calibri" w:cs="Calibri" w:eastAsia="Calibri"/>
          <w:sz w:val="24"/>
          <w:szCs w:val="24"/>
        </w:rPr>
        <w:t>•</w:t>
      </w:r>
      <w:r>
        <w:rPr>
          <w:rFonts w:ascii="Calibri" w:hAnsi="Calibri" w:cs="Calibri" w:eastAsia="Calibri"/>
          <w:sz w:val="24"/>
          <w:szCs w:val="24"/>
        </w:rPr>
        <w:t xml:space="preserve"> Text</w:t>
      </w:r>
      <w:r>
        <w:rPr>
          <w:rFonts w:ascii="Calibri" w:hAnsi="Calibri"/>
          <w:sz w:val="24"/>
          <w:szCs w:val="24"/>
        </w:rPr>
        <w:br w:type="textWrapping"/>
      </w:r>
      <w:r>
        <w:rPr>
          <w:rFonts w:ascii="Calibri" w:hAnsi="Calibri" w:cs="Calibri" w:eastAsia="Calibri"/>
          <w:sz w:val="24"/>
          <w:szCs w:val="24"/>
        </w:rPr>
        <w:t xml:space="preserve"> </w:t>
      </w:r>
      <w:r>
        <w:rPr>
          <w:rFonts w:ascii="Calibri" w:hAnsi="Calibri" w:cs="Calibri" w:eastAsia="Calibri"/>
          <w:sz w:val="24"/>
          <w:szCs w:val="24"/>
        </w:rPr>
        <w:t>•</w:t>
      </w:r>
      <w:r>
        <w:rPr>
          <w:rFonts w:ascii="Calibri" w:hAnsi="Calibri" w:cs="Calibri" w:eastAsia="Calibri"/>
          <w:sz w:val="24"/>
          <w:szCs w:val="24"/>
        </w:rPr>
        <w:t xml:space="preserve"> Static Choice</w:t>
      </w:r>
      <w:r>
        <w:rPr>
          <w:rFonts w:ascii="Calibri" w:hAnsi="Calibri"/>
          <w:sz w:val="24"/>
          <w:szCs w:val="24"/>
        </w:rPr>
        <w:br w:type="textWrapping"/>
      </w:r>
      <w:r>
        <w:rPr>
          <w:rFonts w:ascii="Calibri" w:hAnsi="Calibri" w:cs="Calibri" w:eastAsia="Calibri"/>
          <w:sz w:val="24"/>
          <w:szCs w:val="24"/>
        </w:rPr>
        <w:t xml:space="preserve"> </w:t>
      </w:r>
      <w:r>
        <w:rPr>
          <w:rFonts w:ascii="Calibri" w:hAnsi="Calibri" w:cs="Calibri" w:eastAsia="Calibri"/>
          <w:sz w:val="24"/>
          <w:szCs w:val="24"/>
        </w:rPr>
        <w:t>•</w:t>
      </w:r>
      <w:r>
        <w:rPr>
          <w:rFonts w:ascii="Calibri" w:hAnsi="Calibri" w:cs="Calibri" w:eastAsia="Calibri"/>
          <w:sz w:val="24"/>
          <w:szCs w:val="24"/>
        </w:rPr>
        <w:t xml:space="preserve"> Dynamic Choice</w:t>
      </w:r>
    </w:p>
    <w:p>
      <w:pPr>
        <w:shd w:val="clear" w:fill="auto"/>
        <w:spacing w:lineRule="auto" w:line="240" w:after="0" w:beforeAutospacing="0" w:afterAutospacing="0"/>
        <w:rPr>
          <w:rFonts w:ascii="Calibri" w:hAnsi="Calibri"/>
          <w:sz w:val="24"/>
          <w:szCs w:val="24"/>
        </w:rPr>
      </w:pPr>
      <w:r>
        <w:rPr>
          <w:rFonts w:ascii="Calibri" w:hAnsi="Calibri" w:cs="Calibri" w:eastAsia="Calibri"/>
          <w:sz w:val="24"/>
          <w:szCs w:val="24"/>
        </w:rPr>
        <w:t xml:space="preserve"> </w:t>
      </w:r>
    </w:p>
    <w:p>
      <w:pPr>
        <w:shd w:val="clear" w:fill="auto"/>
        <w:spacing w:lineRule="auto" w:line="240" w:after="0" w:beforeAutospacing="0" w:afterAutospacing="0"/>
        <w:rPr>
          <w:rFonts w:ascii="Calibri" w:hAnsi="Calibri"/>
          <w:sz w:val="24"/>
          <w:szCs w:val="24"/>
        </w:rPr>
      </w:pPr>
      <w:r>
        <w:rPr>
          <w:rFonts w:ascii="Calibri" w:hAnsi="Calibri" w:cs="Calibri" w:eastAsia="Calibri"/>
          <w:b w:val="1"/>
          <w:bCs w:val="1"/>
          <w:sz w:val="24"/>
          <w:szCs w:val="24"/>
          <w:u w:val="single"/>
        </w:rPr>
        <w:t>Bot Responses</w:t>
      </w:r>
      <w:r>
        <w:rPr>
          <w:rFonts w:ascii="Calibri" w:hAnsi="Calibri" w:cs="Calibri" w:eastAsia="Calibri"/>
          <w:sz w:val="24"/>
          <w:szCs w:val="24"/>
          <w:u w:val="single"/>
          <w:rtl w:val="0"/>
          <w:lang w:val="en-US" w:bidi="en-US" w:eastAsia="en-US"/>
        </w:rPr>
        <w:br w:type="textWrapping"/>
      </w:r>
      <w:r>
        <w:rPr>
          <w:rFonts w:ascii="Calibri" w:hAnsi="Calibri" w:cs="Calibri" w:eastAsia="Calibri"/>
          <w:sz w:val="24"/>
          <w:szCs w:val="24"/>
        </w:rPr>
        <w:t>•</w:t>
      </w:r>
      <w:r>
        <w:rPr>
          <w:rFonts w:ascii="Calibri" w:hAnsi="Calibri" w:cs="Calibri" w:eastAsia="Calibri"/>
          <w:sz w:val="24"/>
          <w:szCs w:val="24"/>
        </w:rPr>
        <w:t xml:space="preserve"> Text</w:t>
      </w:r>
    </w:p>
    <w:p>
      <w:pPr>
        <w:shd w:val="clear" w:fill="auto"/>
        <w:spacing w:lineRule="auto" w:line="240" w:after="0" w:beforeAutospacing="0" w:afterAutospacing="0"/>
        <w:rPr>
          <w:rFonts w:ascii="Calibri" w:hAnsi="Calibri"/>
          <w:sz w:val="24"/>
          <w:szCs w:val="24"/>
        </w:rPr>
      </w:pPr>
      <w:r>
        <w:rPr>
          <w:rFonts w:ascii="Calibri" w:hAnsi="Calibri" w:cs="Calibri" w:eastAsia="Calibri"/>
          <w:sz w:val="24"/>
          <w:szCs w:val="24"/>
        </w:rPr>
        <w:t>•</w:t>
      </w:r>
      <w:r>
        <w:rPr>
          <w:rFonts w:ascii="Calibri" w:hAnsi="Calibri" w:cs="Calibri" w:eastAsia="Calibri"/>
          <w:sz w:val="24"/>
          <w:szCs w:val="24"/>
        </w:rPr>
        <w:t xml:space="preserve"> Link</w:t>
      </w:r>
    </w:p>
    <w:p>
      <w:pPr>
        <w:shd w:val="clear" w:fill="auto"/>
        <w:spacing w:lineRule="auto" w:line="240" w:after="0" w:beforeAutospacing="0" w:afterAutospacing="0"/>
        <w:rPr>
          <w:rFonts w:ascii="Calibri" w:hAnsi="Calibri"/>
          <w:sz w:val="24"/>
          <w:szCs w:val="24"/>
        </w:rPr>
      </w:pPr>
      <w:r>
        <w:rPr>
          <w:rFonts w:ascii="Calibri" w:hAnsi="Calibri" w:cs="Calibri" w:eastAsia="Calibri"/>
          <w:sz w:val="24"/>
          <w:szCs w:val="24"/>
        </w:rPr>
        <w:t>•</w:t>
      </w:r>
      <w:r>
        <w:rPr>
          <w:rFonts w:ascii="Calibri" w:hAnsi="Calibri" w:cs="Calibri" w:eastAsia="Calibri"/>
          <w:sz w:val="24"/>
          <w:szCs w:val="24"/>
        </w:rPr>
        <w:t xml:space="preserve"> HTML</w:t>
      </w:r>
    </w:p>
    <w:p>
      <w:pPr>
        <w:shd w:val="clear" w:fill="auto"/>
        <w:spacing w:lineRule="auto" w:line="240" w:after="0" w:beforeAutospacing="0" w:afterAutospacing="0"/>
        <w:rPr>
          <w:rFonts w:ascii="Calibri" w:hAnsi="Calibri"/>
          <w:sz w:val="24"/>
          <w:szCs w:val="24"/>
        </w:rPr>
      </w:pPr>
      <w:r>
        <w:rPr>
          <w:rFonts w:ascii="Calibri" w:hAnsi="Calibri" w:cs="Calibri" w:eastAsia="Calibri"/>
          <w:sz w:val="24"/>
          <w:szCs w:val="24"/>
        </w:rPr>
        <w:t>•</w:t>
      </w:r>
      <w:r>
        <w:rPr>
          <w:rFonts w:ascii="Calibri" w:hAnsi="Calibri" w:cs="Calibri" w:eastAsia="Calibri"/>
          <w:sz w:val="24"/>
          <w:szCs w:val="24"/>
        </w:rPr>
        <w:t xml:space="preserve"> Card (Record card and Record card with Action only)</w:t>
      </w:r>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annotation text"/>
    <w:basedOn w:val="P0"/>
    <w:link w:val="C4"/>
    <w:semiHidden/>
    <w:pPr>
      <w:spacing w:lineRule="auto" w:line="240" w:beforeAutospacing="0" w:afterAutospacing="0"/>
    </w:pPr>
    <w:rPr>
      <w:sz w:val="20"/>
      <w:szCs w:val="20"/>
    </w:rPr>
  </w:style>
  <w:style w:type="paragraph" w:styleId="P2">
    <w:name w:val="annotation subject"/>
    <w:basedOn w:val="P1"/>
    <w:next w:val="P1"/>
    <w:link w:val="C6"/>
    <w:semiHidden/>
    <w:pPr/>
    <w:rPr>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Mention1"/>
    <w:basedOn w:val="C0"/>
    <w:rPr>
      <w:color w:val="2B579A"/>
      <w:shd w:val="clear" w:color="auto" w:fill="E6E6E6"/>
    </w:rPr>
  </w:style>
  <w:style w:type="character" w:styleId="C4">
    <w:name w:val="Comment Text Char"/>
    <w:basedOn w:val="C0"/>
    <w:link w:val="P1"/>
    <w:semiHidden/>
    <w:rPr>
      <w:sz w:val="20"/>
      <w:szCs w:val="20"/>
    </w:rPr>
  </w:style>
  <w:style w:type="character" w:styleId="C5">
    <w:name w:val="annotation reference"/>
    <w:basedOn w:val="C0"/>
    <w:semiHidden/>
    <w:rPr>
      <w:sz w:val="16"/>
      <w:szCs w:val="16"/>
    </w:rPr>
  </w:style>
  <w:style w:type="character" w:styleId="C6">
    <w:name w:val="Comment Subject Char"/>
    <w:basedOn w:val="C4"/>
    <w:link w:val="P2"/>
    <w:semiHidden/>
    <w:rPr>
      <w:b w:val="1"/>
      <w:bCs w:val="1"/>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Ian Cannon</dc:creator>
  <dcterms:created xsi:type="dcterms:W3CDTF">2023-10-27T17:49:00Z</dcterms:created>
  <cp:lastModifiedBy>Ian Cannon</cp:lastModifiedBy>
  <dcterms:modified xsi:type="dcterms:W3CDTF">2026-09-10T01:27:47Z</dcterms:modified>
  <cp:revision>5</cp:revision>
</cp:coreProperties>
</file>