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szCs w:val="48"/>
          <w:rtl w:val="0"/>
        </w:rPr>
        <w:t xml:space="preserve">Wanted: Web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300" w:lineRule="auto"/>
        <w:contextualSpacing w:val="0"/>
      </w:pPr>
      <w:bookmarkStart w:colFirst="0" w:colLast="0" w:name="_35dybamn4c9l" w:id="0"/>
      <w:bookmarkEnd w:id="0"/>
      <w:r w:rsidDel="00000000" w:rsidR="00000000" w:rsidRPr="00000000">
        <w:rPr>
          <w:rFonts w:ascii="Arial" w:cs="Arial" w:eastAsia="Arial" w:hAnsi="Arial"/>
          <w:b w:val="0"/>
          <w:sz w:val="28"/>
          <w:szCs w:val="28"/>
          <w:shd w:fill="4a86e8" w:val="clear"/>
          <w:rtl w:val="0"/>
        </w:rPr>
        <w:t xml:space="preserve">Blue highlighting means I have no idea what to say here</w:t>
      </w:r>
    </w:p>
    <w:p w:rsidR="00000000" w:rsidDel="00000000" w:rsidP="00000000" w:rsidRDefault="00000000" w:rsidRPr="00000000">
      <w:pPr>
        <w:pStyle w:val="Heading2"/>
        <w:spacing w:after="300" w:lineRule="auto"/>
        <w:contextualSpacing w:val="0"/>
      </w:pPr>
      <w:bookmarkStart w:colFirst="0" w:colLast="0" w:name="_i8w85qpr8a99" w:id="1"/>
      <w:bookmarkEnd w:id="1"/>
      <w:r w:rsidDel="00000000" w:rsidR="00000000" w:rsidRPr="00000000">
        <w:rPr>
          <w:rFonts w:ascii="Arial" w:cs="Arial" w:eastAsia="Arial" w:hAnsi="Arial"/>
          <w:b w:val="0"/>
          <w:sz w:val="28"/>
          <w:szCs w:val="28"/>
          <w:highlight w:val="yellow"/>
          <w:rtl w:val="0"/>
        </w:rPr>
        <w:t xml:space="preserve">Yellow highlighting means I would like help on what/how to say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300" w:lineRule="auto"/>
        <w:contextualSpacing w:val="0"/>
        <w:rPr/>
      </w:pPr>
      <w:bookmarkStart w:colFirst="0" w:colLast="0" w:name="_pmh0br45yhpq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highlight w:val="white"/>
          <w:rtl w:val="0"/>
        </w:rPr>
        <w:t xml:space="preserve">JOB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44444"/>
          <w:highlight w:val="white"/>
          <w:rtl w:val="0"/>
        </w:rPr>
        <w:t xml:space="preserve">The Information Party is looking for a web developer, preferably someone with an interest in politics. </w:t>
      </w:r>
      <w:r w:rsidDel="00000000" w:rsidR="00000000" w:rsidRPr="00000000">
        <w:rPr>
          <w:color w:val="444444"/>
          <w:highlight w:val="yellow"/>
          <w:rtl w:val="0"/>
        </w:rPr>
        <w:t xml:space="preserve">The Information Party is a startup in need of volunteers/people? that have the knowhow to build a working platform/MVP. The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As a Senior Web Developer, you will have the responsibility to design and develop scalable web applications, and be well-versed in all aspects of web development including design, development, testing, and maintenance.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highlight w:val="white"/>
          <w:rtl w:val="0"/>
        </w:rPr>
        <w:t xml:space="preserve">To apply, please call (585) 489-1908 or email </w:t>
      </w:r>
      <w:hyperlink r:id="rId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theinformationparty@gmail.com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44444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444444"/>
          <w:highlight w:val="white"/>
          <w:rtl w:val="0"/>
        </w:rPr>
        <w:t xml:space="preserve">We will respond to each application personally. Once you apply, we will contact you via telephone or email as soon as possible.</w:t>
      </w:r>
    </w:p>
    <w:p w:rsidR="00000000" w:rsidDel="00000000" w:rsidP="00000000" w:rsidRDefault="00000000" w:rsidRPr="00000000">
      <w:pPr>
        <w:pStyle w:val="Heading2"/>
        <w:spacing w:after="300" w:before="520" w:lineRule="auto"/>
        <w:contextualSpacing w:val="0"/>
        <w:rPr/>
      </w:pPr>
      <w:bookmarkStart w:colFirst="0" w:colLast="0" w:name="_k8weq4mk0755" w:id="3"/>
      <w:bookmarkEnd w:id="3"/>
      <w:r w:rsidDel="00000000" w:rsidR="00000000" w:rsidRPr="00000000">
        <w:rPr>
          <w:rFonts w:ascii="Arial" w:cs="Arial" w:eastAsia="Arial" w:hAnsi="Arial"/>
          <w:sz w:val="28"/>
          <w:szCs w:val="28"/>
          <w:shd w:fill="4a86e8" w:val="clear"/>
          <w:rtl w:val="0"/>
        </w:rPr>
        <w:t xml:space="preserve">JOB REQUIREMENTS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- 4+ years experience developing web applications for desktop/laptop and mobile devices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Knowledge server-side languages such as PHP with a LAMP skill-set (Linux, Apache, MySQL, PHP) 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Knowledge of MySQL &amp; relational databases 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knowledge of HTML, JavaScript, CSS 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knowledge AJAX, and JSON 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Experience in using APIs 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Knowledge of D3 and Leaflet or MapBox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Experience with designing algorithms a plus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Experience building data visualizations a plus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Ability to thrive is a fast-paced, deadline driven environment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color w:val="444444"/>
          <w:shd w:fill="4a86e8" w:val="clear"/>
          <w:rtl w:val="0"/>
        </w:rPr>
        <w:t xml:space="preserve">- Strong analytical and troubleshooting skills</w:t>
      </w:r>
    </w:p>
    <w:p w:rsidR="00000000" w:rsidDel="00000000" w:rsidP="00000000" w:rsidRDefault="00000000" w:rsidRPr="00000000">
      <w:pPr>
        <w:spacing w:before="5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theinformationparty@gmail.com" TargetMode="External"/></Relationships>
</file>