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Our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Transparency &amp; Open Minds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Respect &amp; Humility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Data &amp;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Logic &amp; Reason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commentRangeStart w:id="3"/>
      <w:commentRangeStart w:id="4"/>
      <w:r w:rsidDel="00000000" w:rsidR="00000000" w:rsidRPr="00000000">
        <w:rPr>
          <w:rtl w:val="0"/>
        </w:rPr>
        <w:t xml:space="preserve">Democracy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Our Purpose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To improve the political representation of the American people and the efficacy of their government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What it means to be a member of the Information Party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(Ajooni: Just some thoughts- per 4.21 meeting,  please have at) </w:t>
      </w:r>
      <w:r w:rsidDel="00000000" w:rsidR="00000000" w:rsidRPr="00000000">
        <w:rPr>
          <w:rtl w:val="0"/>
        </w:rPr>
        <w:t xml:space="preserve">Becoming a member of the Information Party does not mean that you take on all of the stances of the Party at any one time or ever. In this sense, being a member of the Information Party means something very different from being a member of the Democratic, Republican, or Green Party. Rather, being an Info Party member means associating yourself with our core values</w:t>
      </w:r>
      <w:r w:rsidDel="00000000" w:rsidR="00000000" w:rsidRPr="00000000">
        <w:rPr>
          <w:rtl w:val="0"/>
        </w:rPr>
        <w:t xml:space="preserve">, not any specific political stances.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jooni Sethi" w:id="3" w:date="2013-04-22T09:54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propose "democracy" to be a value- thoughts?</w:t>
      </w:r>
    </w:p>
  </w:comment>
  <w:comment w:author="Scott Lowe" w:id="4" w:date="2013-04-22T09:54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have no objections. It's really core to what we're doing. I'd like to add "&amp; Collaboration" to put a positive connotation with it, and maintain consistency with our format. Anyone else?</w:t>
      </w:r>
    </w:p>
  </w:comment>
  <w:comment w:author="Ajooni Sethi" w:id="0" w:date="2013-04-22T09:57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did the group decide on these and how are they reflected in the Info Party?</w:t>
      </w:r>
    </w:p>
  </w:comment>
  <w:comment w:author="Scott Lowe" w:id="1" w:date="2013-04-22T09:56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Values and Purpose go back to day 1. I'm a big fan of Built To Last, and the main takeaway is that all of the great organizations that have ever existed had both a purpose and a set of values aside from profit. Everyone on the team agreed that we should start there, and that everything else would follow. I think they've served us well so far, and hopefully they'll continue to keep us on track as we move forward. :)</w:t>
      </w:r>
    </w:p>
  </w:comment>
  <w:comment w:author="Scott Lowe" w:id="2" w:date="2013-04-22T09:57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 for how they're reflected in the Party: the Moderators are given these as guidelines for suspension. That way, the Moderators are enforcing a culture designed around our Values and Purpose. Thoughts?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