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D5" w:rsidRPr="00527AA7" w:rsidRDefault="001A0A79" w:rsidP="00355AD5">
      <w:pPr>
        <w:rPr>
          <w:b/>
          <w:sz w:val="48"/>
        </w:rPr>
      </w:pPr>
      <w:r>
        <w:rPr>
          <w:b/>
          <w:sz w:val="48"/>
        </w:rPr>
        <w:t>Postmortem</w:t>
      </w:r>
      <w:r w:rsidR="00355AD5">
        <w:rPr>
          <w:b/>
          <w:sz w:val="48"/>
        </w:rPr>
        <w:t xml:space="preserve"> Document</w:t>
      </w:r>
    </w:p>
    <w:p w:rsidR="00355AD5" w:rsidRPr="00527AA7" w:rsidRDefault="000E4F8D" w:rsidP="00355AD5">
      <w:pPr>
        <w:pBdr>
          <w:top w:val="single" w:sz="4" w:space="0" w:color="000000"/>
        </w:pBdr>
        <w:rPr>
          <w:sz w:val="36"/>
        </w:rPr>
      </w:pPr>
      <w:r>
        <w:rPr>
          <w:sz w:val="36"/>
        </w:rPr>
        <w:t>Ericsson</w:t>
      </w:r>
    </w:p>
    <w:p w:rsidR="00355AD5" w:rsidRPr="00527AA7" w:rsidRDefault="00355AD5" w:rsidP="00355AD5">
      <w:pPr>
        <w:pBdr>
          <w:top w:val="single" w:sz="4" w:space="0" w:color="000000"/>
        </w:pBdr>
        <w:rPr>
          <w:sz w:val="28"/>
        </w:rPr>
      </w:pPr>
    </w:p>
    <w:p w:rsidR="00355AD5" w:rsidRDefault="000E4F8D" w:rsidP="00355AD5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 xml:space="preserve">Shane </w:t>
      </w:r>
      <w:proofErr w:type="spellStart"/>
      <w:r>
        <w:rPr>
          <w:sz w:val="28"/>
        </w:rPr>
        <w:t>Reetz</w:t>
      </w:r>
      <w:proofErr w:type="spellEnd"/>
    </w:p>
    <w:p w:rsidR="000E4F8D" w:rsidRDefault="000E4F8D" w:rsidP="00355AD5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Sam Stutsman</w:t>
      </w:r>
    </w:p>
    <w:p w:rsidR="000E4F8D" w:rsidRDefault="000E4F8D" w:rsidP="00355AD5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 xml:space="preserve">Jeff </w:t>
      </w:r>
      <w:proofErr w:type="spellStart"/>
      <w:r>
        <w:rPr>
          <w:sz w:val="28"/>
        </w:rPr>
        <w:t>Geiser</w:t>
      </w:r>
      <w:proofErr w:type="spellEnd"/>
    </w:p>
    <w:p w:rsidR="000E4F8D" w:rsidRDefault="000E4F8D" w:rsidP="00355AD5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 xml:space="preserve">Chris </w:t>
      </w:r>
      <w:proofErr w:type="spellStart"/>
      <w:r>
        <w:rPr>
          <w:sz w:val="28"/>
        </w:rPr>
        <w:t>Berstler</w:t>
      </w:r>
      <w:proofErr w:type="spellEnd"/>
    </w:p>
    <w:p w:rsidR="000E4F8D" w:rsidRPr="00527AA7" w:rsidRDefault="000E4F8D" w:rsidP="00355AD5">
      <w:pPr>
        <w:pBdr>
          <w:top w:val="single" w:sz="4" w:space="0" w:color="000000"/>
        </w:pBdr>
        <w:rPr>
          <w:sz w:val="28"/>
        </w:rPr>
      </w:pPr>
    </w:p>
    <w:p w:rsidR="00A223C3" w:rsidRDefault="00A223C3" w:rsidP="00A223C3"/>
    <w:p w:rsidR="00A223C3" w:rsidRDefault="00A223C3" w:rsidP="00A223C3"/>
    <w:p w:rsidR="00355AD5" w:rsidRDefault="00A223C3" w:rsidP="00F93C6A">
      <w:pPr>
        <w:spacing w:after="120"/>
        <w:rPr>
          <w:b/>
          <w:sz w:val="36"/>
        </w:rPr>
      </w:pPr>
      <w:r>
        <w:br w:type="page"/>
      </w:r>
      <w:bookmarkStart w:id="0" w:name="_Toc101329409"/>
      <w:r w:rsidR="00355AD5" w:rsidRPr="00355AD5">
        <w:rPr>
          <w:b/>
          <w:sz w:val="36"/>
        </w:rPr>
        <w:lastRenderedPageBreak/>
        <w:t>1.</w:t>
      </w:r>
      <w:r w:rsidR="00355AD5" w:rsidRPr="00355AD5">
        <w:rPr>
          <w:b/>
          <w:sz w:val="36"/>
        </w:rPr>
        <w:tab/>
      </w:r>
      <w:bookmarkEnd w:id="0"/>
      <w:r w:rsidR="00355AD5">
        <w:rPr>
          <w:b/>
          <w:sz w:val="36"/>
        </w:rPr>
        <w:t>Postmortem Results</w:t>
      </w:r>
    </w:p>
    <w:p w:rsidR="00355AD5" w:rsidRDefault="00355AD5" w:rsidP="00F93C6A">
      <w:pPr>
        <w:spacing w:after="120"/>
        <w:rPr>
          <w:b/>
          <w:sz w:val="32"/>
        </w:rPr>
      </w:pPr>
      <w:r>
        <w:rPr>
          <w:b/>
          <w:sz w:val="32"/>
        </w:rPr>
        <w:t>1.1</w:t>
      </w:r>
      <w:r>
        <w:rPr>
          <w:b/>
          <w:sz w:val="32"/>
        </w:rPr>
        <w:tab/>
        <w:t>Things That Went Well</w:t>
      </w:r>
    </w:p>
    <w:p w:rsidR="000E4F8D" w:rsidRDefault="000E4F8D" w:rsidP="00F93C6A">
      <w:pPr>
        <w:spacing w:after="120"/>
        <w:rPr>
          <w:sz w:val="24"/>
        </w:rPr>
      </w:pPr>
      <w:r>
        <w:rPr>
          <w:sz w:val="24"/>
        </w:rPr>
        <w:t xml:space="preserve">Working with our sponsor, negotiating </w:t>
      </w:r>
      <w:proofErr w:type="gramStart"/>
      <w:r>
        <w:rPr>
          <w:sz w:val="24"/>
        </w:rPr>
        <w:t>requirements,</w:t>
      </w:r>
      <w:proofErr w:type="gramEnd"/>
      <w:r>
        <w:rPr>
          <w:sz w:val="24"/>
        </w:rPr>
        <w:t xml:space="preserve"> and our weekly meetings with our sponsor went very well, and were a good experience.  Our team was cohesive and worked well together.</w:t>
      </w:r>
    </w:p>
    <w:p w:rsidR="00355AD5" w:rsidRDefault="00355AD5" w:rsidP="00F93C6A">
      <w:pPr>
        <w:spacing w:after="120"/>
        <w:rPr>
          <w:b/>
          <w:sz w:val="32"/>
        </w:rPr>
      </w:pPr>
      <w:r>
        <w:rPr>
          <w:b/>
          <w:sz w:val="32"/>
        </w:rPr>
        <w:t>1.2</w:t>
      </w:r>
      <w:r>
        <w:rPr>
          <w:b/>
          <w:sz w:val="32"/>
        </w:rPr>
        <w:tab/>
        <w:t>Things That Did Not Go Well</w:t>
      </w:r>
    </w:p>
    <w:p w:rsidR="000E4F8D" w:rsidRDefault="000E4F8D" w:rsidP="000E4F8D">
      <w:pPr>
        <w:spacing w:after="120"/>
      </w:pPr>
      <w:proofErr w:type="gramStart"/>
      <w:r>
        <w:rPr>
          <w:sz w:val="24"/>
        </w:rPr>
        <w:t>Windows compatibility.</w:t>
      </w:r>
      <w:proofErr w:type="gramEnd"/>
      <w:r>
        <w:rPr>
          <w:sz w:val="24"/>
        </w:rPr>
        <w:t xml:space="preserve">  We had the Mac and Linux versions working quite early, but the Windows compatibility turned out to be a huge headache.  We ended up spending a ton of time researching why it wasn't working, and were never able to resolve the issue.  Also, we were perhaps a little too confident in the beginning about the amount of requirements we were going to be able to complete by the end of the semester.</w:t>
      </w:r>
    </w:p>
    <w:p w:rsidR="00F93C6A" w:rsidRDefault="00F93C6A" w:rsidP="00F93C6A">
      <w:pPr>
        <w:spacing w:after="120"/>
        <w:rPr>
          <w:b/>
          <w:sz w:val="32"/>
        </w:rPr>
      </w:pPr>
      <w:r>
        <w:rPr>
          <w:b/>
          <w:sz w:val="32"/>
        </w:rPr>
        <w:t>1.3</w:t>
      </w:r>
      <w:r>
        <w:rPr>
          <w:b/>
          <w:sz w:val="32"/>
        </w:rPr>
        <w:tab/>
        <w:t xml:space="preserve">Lessons Learned While Doing </w:t>
      </w:r>
      <w:proofErr w:type="gramStart"/>
      <w:r>
        <w:rPr>
          <w:b/>
          <w:sz w:val="32"/>
        </w:rPr>
        <w:t>The</w:t>
      </w:r>
      <w:proofErr w:type="gramEnd"/>
      <w:r>
        <w:rPr>
          <w:b/>
          <w:sz w:val="32"/>
        </w:rPr>
        <w:t xml:space="preserve"> Project</w:t>
      </w:r>
    </w:p>
    <w:p w:rsidR="000E4F8D" w:rsidRDefault="000E4F8D" w:rsidP="000E4F8D">
      <w:pPr>
        <w:spacing w:after="120"/>
      </w:pPr>
      <w:r>
        <w:rPr>
          <w:sz w:val="24"/>
        </w:rPr>
        <w:t xml:space="preserve">We learned that low level network and socket programming is more much difficult than anticipated.  It was presented to us as a much simpler problem than it turned out to be.  We learned some network programming and C++.  We also learned how to use some applications like 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 xml:space="preserve"> and Virtual Box, and became more familiar with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355AD5" w:rsidRDefault="00355AD5" w:rsidP="00F93C6A">
      <w:pPr>
        <w:spacing w:after="120"/>
        <w:rPr>
          <w:b/>
          <w:sz w:val="32"/>
        </w:rPr>
      </w:pPr>
      <w:r>
        <w:rPr>
          <w:b/>
          <w:sz w:val="32"/>
        </w:rPr>
        <w:t>1.</w:t>
      </w:r>
      <w:r w:rsidR="00F93C6A">
        <w:rPr>
          <w:b/>
          <w:sz w:val="32"/>
        </w:rPr>
        <w:t>4</w:t>
      </w:r>
      <w:r>
        <w:rPr>
          <w:b/>
          <w:sz w:val="32"/>
        </w:rPr>
        <w:tab/>
      </w:r>
      <w:r w:rsidR="00F93C6A">
        <w:rPr>
          <w:b/>
          <w:sz w:val="32"/>
        </w:rPr>
        <w:t>What We Would Have Done Differently</w:t>
      </w:r>
    </w:p>
    <w:p w:rsidR="000E4F8D" w:rsidRDefault="000E4F8D" w:rsidP="000E4F8D">
      <w:pPr>
        <w:spacing w:after="120"/>
      </w:pPr>
      <w:r>
        <w:rPr>
          <w:sz w:val="24"/>
        </w:rPr>
        <w:t xml:space="preserve">We would have conducted more research early on into things like raw sockets and </w:t>
      </w:r>
      <w:proofErr w:type="spellStart"/>
      <w:proofErr w:type="gramStart"/>
      <w:r>
        <w:rPr>
          <w:sz w:val="24"/>
        </w:rPr>
        <w:t>unix</w:t>
      </w:r>
      <w:proofErr w:type="spellEnd"/>
      <w:proofErr w:type="gramEnd"/>
      <w:r>
        <w:rPr>
          <w:sz w:val="24"/>
        </w:rPr>
        <w:t xml:space="preserve">.  Also, our team members had various levels of experience using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 and we probably could have saved a lot of time if we'd all been more familiar from the start.</w:t>
      </w:r>
    </w:p>
    <w:p w:rsidR="00F93C6A" w:rsidRDefault="00F93C6A" w:rsidP="00F93C6A">
      <w:pPr>
        <w:spacing w:after="120"/>
        <w:rPr>
          <w:b/>
          <w:sz w:val="32"/>
        </w:rPr>
      </w:pPr>
      <w:r>
        <w:rPr>
          <w:b/>
          <w:sz w:val="32"/>
        </w:rPr>
        <w:t>1.5</w:t>
      </w:r>
      <w:r>
        <w:rPr>
          <w:b/>
          <w:sz w:val="32"/>
        </w:rPr>
        <w:tab/>
        <w:t xml:space="preserve">Recommendations </w:t>
      </w:r>
      <w:r w:rsidR="006B7E04">
        <w:rPr>
          <w:b/>
          <w:sz w:val="32"/>
        </w:rPr>
        <w:t>for</w:t>
      </w:r>
      <w:r>
        <w:rPr>
          <w:b/>
          <w:sz w:val="32"/>
        </w:rPr>
        <w:t xml:space="preserve"> Future Projects</w:t>
      </w:r>
    </w:p>
    <w:p w:rsidR="000E4F8D" w:rsidRDefault="000E4F8D" w:rsidP="000E4F8D">
      <w:pPr>
        <w:spacing w:after="120"/>
      </w:pPr>
      <w:r>
        <w:rPr>
          <w:sz w:val="24"/>
        </w:rPr>
        <w:t>Regular weekly meetings are very important.  Even skipping</w:t>
      </w:r>
      <w:r w:rsidR="00216E49">
        <w:rPr>
          <w:sz w:val="24"/>
        </w:rPr>
        <w:t xml:space="preserve"> a single week can set you</w:t>
      </w:r>
      <w:bookmarkStart w:id="1" w:name="_GoBack"/>
      <w:bookmarkEnd w:id="1"/>
      <w:r w:rsidR="00216E49">
        <w:rPr>
          <w:sz w:val="24"/>
        </w:rPr>
        <w:t xml:space="preserve"> </w:t>
      </w:r>
      <w:r>
        <w:rPr>
          <w:sz w:val="24"/>
        </w:rPr>
        <w:t>back much further than you might anticipate.  It's also very important to stay in contact and maintain a good relationship with your sponsor, as they and the people they work with can offer advice and solutions when you're having problems.</w:t>
      </w:r>
    </w:p>
    <w:p w:rsidR="004A1FE2" w:rsidRDefault="00441C71" w:rsidP="004A1FE2">
      <w:pPr>
        <w:spacing w:after="120"/>
        <w:rPr>
          <w:b/>
          <w:sz w:val="36"/>
        </w:rPr>
      </w:pPr>
      <w:r>
        <w:rPr>
          <w:sz w:val="24"/>
        </w:rPr>
        <w:br w:type="page"/>
      </w:r>
      <w:r w:rsidR="004A1FE2">
        <w:rPr>
          <w:b/>
          <w:sz w:val="36"/>
        </w:rPr>
        <w:lastRenderedPageBreak/>
        <w:t>2.</w:t>
      </w:r>
      <w:r w:rsidR="004A1FE2">
        <w:rPr>
          <w:b/>
          <w:sz w:val="36"/>
        </w:rPr>
        <w:tab/>
        <w:t>Project Size and Effort Estimates</w:t>
      </w:r>
    </w:p>
    <w:p w:rsidR="004A1FE2" w:rsidRDefault="004A1FE2" w:rsidP="004A1FE2">
      <w:pPr>
        <w:spacing w:after="120"/>
        <w:rPr>
          <w:b/>
          <w:sz w:val="32"/>
        </w:rPr>
      </w:pPr>
      <w:r w:rsidRPr="004A1FE2">
        <w:rPr>
          <w:b/>
          <w:sz w:val="32"/>
        </w:rPr>
        <w:t>2.1</w:t>
      </w:r>
      <w:r w:rsidRPr="004A1FE2">
        <w:rPr>
          <w:b/>
          <w:sz w:val="32"/>
        </w:rPr>
        <w:tab/>
        <w:t>Size Estimate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3240"/>
        <w:gridCol w:w="3913"/>
      </w:tblGrid>
      <w:tr w:rsidR="004A1FE2" w:rsidRPr="004A1205" w:rsidTr="004A1FE2">
        <w:trPr>
          <w:trHeight w:hRule="exact" w:val="374"/>
        </w:trPr>
        <w:tc>
          <w:tcPr>
            <w:tcW w:w="2538" w:type="dxa"/>
            <w:shd w:val="clear" w:color="auto" w:fill="D9D9D9"/>
            <w:vAlign w:val="center"/>
          </w:tcPr>
          <w:p w:rsidR="004A1FE2" w:rsidRPr="00501FF0" w:rsidRDefault="004A1FE2" w:rsidP="004A1FE2">
            <w:pPr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4A1FE2" w:rsidRDefault="004A1FE2" w:rsidP="004A1FE2">
            <w:pPr>
              <w:jc w:val="center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3913" w:type="dxa"/>
            <w:shd w:val="clear" w:color="auto" w:fill="D9D9D9"/>
            <w:vAlign w:val="center"/>
          </w:tcPr>
          <w:p w:rsidR="004A1FE2" w:rsidRPr="00501FF0" w:rsidRDefault="004A1FE2" w:rsidP="004A1FE2">
            <w:pPr>
              <w:jc w:val="center"/>
              <w:rPr>
                <w:b/>
              </w:rPr>
            </w:pPr>
            <w:r>
              <w:rPr>
                <w:b/>
              </w:rPr>
              <w:t>Actual Size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6B7E04" w:rsidP="00A41EEF">
            <w:r>
              <w:t>SLOC</w:t>
            </w:r>
          </w:p>
        </w:tc>
        <w:tc>
          <w:tcPr>
            <w:tcW w:w="3240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1200 lines</w:t>
            </w:r>
          </w:p>
        </w:tc>
        <w:tc>
          <w:tcPr>
            <w:tcW w:w="3913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856 lines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4A1FE2" w:rsidP="00A41EEF">
            <w:r>
              <w:t>Classes</w:t>
            </w:r>
          </w:p>
        </w:tc>
        <w:tc>
          <w:tcPr>
            <w:tcW w:w="3240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n/a</w:t>
            </w:r>
          </w:p>
        </w:tc>
        <w:tc>
          <w:tcPr>
            <w:tcW w:w="3913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n/a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4A1FE2" w:rsidP="00A41EEF">
            <w:r>
              <w:t>Modules</w:t>
            </w:r>
          </w:p>
        </w:tc>
        <w:tc>
          <w:tcPr>
            <w:tcW w:w="3240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n/a</w:t>
            </w:r>
          </w:p>
        </w:tc>
        <w:tc>
          <w:tcPr>
            <w:tcW w:w="3913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n/a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4A1FE2" w:rsidP="00A41EEF">
            <w:r>
              <w:t>Help Document</w:t>
            </w:r>
          </w:p>
        </w:tc>
        <w:tc>
          <w:tcPr>
            <w:tcW w:w="3240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5 pages</w:t>
            </w:r>
          </w:p>
        </w:tc>
        <w:tc>
          <w:tcPr>
            <w:tcW w:w="3913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2 pages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4A1FE2" w:rsidP="00A41EEF"/>
        </w:tc>
        <w:tc>
          <w:tcPr>
            <w:tcW w:w="3240" w:type="dxa"/>
            <w:vAlign w:val="center"/>
          </w:tcPr>
          <w:p w:rsidR="004A1FE2" w:rsidRPr="00501FF0" w:rsidRDefault="004A1FE2" w:rsidP="004A1FE2">
            <w:pPr>
              <w:jc w:val="center"/>
            </w:pPr>
          </w:p>
        </w:tc>
        <w:tc>
          <w:tcPr>
            <w:tcW w:w="3913" w:type="dxa"/>
            <w:vAlign w:val="center"/>
          </w:tcPr>
          <w:p w:rsidR="004A1FE2" w:rsidRPr="00501FF0" w:rsidRDefault="004A1FE2" w:rsidP="004A1FE2">
            <w:pPr>
              <w:jc w:val="center"/>
            </w:pPr>
          </w:p>
        </w:tc>
      </w:tr>
    </w:tbl>
    <w:p w:rsidR="004A1FE2" w:rsidRDefault="004A1FE2" w:rsidP="004A1FE2">
      <w:pPr>
        <w:spacing w:after="120"/>
        <w:rPr>
          <w:b/>
          <w:sz w:val="24"/>
        </w:rPr>
      </w:pPr>
    </w:p>
    <w:p w:rsidR="000E4F8D" w:rsidRDefault="000E4F8D" w:rsidP="000E4F8D">
      <w:pPr>
        <w:spacing w:after="120"/>
      </w:pPr>
      <w:r>
        <w:rPr>
          <w:sz w:val="24"/>
        </w:rPr>
        <w:t>Our estimates were high, because we didn't have a lot of prior knowledge related to what we were doing and instead used previous implementations of ping to judge our size estimates.</w:t>
      </w:r>
    </w:p>
    <w:p w:rsidR="004D2252" w:rsidRDefault="004D2252" w:rsidP="004A1FE2">
      <w:pPr>
        <w:spacing w:after="120"/>
        <w:rPr>
          <w:b/>
          <w:sz w:val="32"/>
        </w:rPr>
      </w:pPr>
      <w:r>
        <w:rPr>
          <w:b/>
          <w:sz w:val="32"/>
        </w:rPr>
        <w:t>2.2</w:t>
      </w:r>
      <w:r>
        <w:rPr>
          <w:b/>
          <w:sz w:val="32"/>
        </w:rPr>
        <w:tab/>
        <w:t>Effort Estimates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3240"/>
        <w:gridCol w:w="3913"/>
      </w:tblGrid>
      <w:tr w:rsidR="004D2252" w:rsidRPr="004A1205" w:rsidTr="00A41EEF">
        <w:trPr>
          <w:trHeight w:hRule="exact" w:val="374"/>
        </w:trPr>
        <w:tc>
          <w:tcPr>
            <w:tcW w:w="2538" w:type="dxa"/>
            <w:shd w:val="clear" w:color="auto" w:fill="D9D9D9"/>
            <w:vAlign w:val="center"/>
          </w:tcPr>
          <w:p w:rsidR="004D2252" w:rsidRPr="00501FF0" w:rsidRDefault="004271B1" w:rsidP="00A41EEF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4D2252" w:rsidRDefault="004D2252" w:rsidP="00A41EEF">
            <w:pPr>
              <w:jc w:val="center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3913" w:type="dxa"/>
            <w:shd w:val="clear" w:color="auto" w:fill="D9D9D9"/>
            <w:vAlign w:val="center"/>
          </w:tcPr>
          <w:p w:rsidR="004D2252" w:rsidRPr="00501FF0" w:rsidRDefault="004D2252" w:rsidP="00A41EEF">
            <w:pPr>
              <w:jc w:val="center"/>
              <w:rPr>
                <w:b/>
              </w:rPr>
            </w:pPr>
            <w:r>
              <w:rPr>
                <w:b/>
              </w:rPr>
              <w:t>Actual Size</w:t>
            </w:r>
          </w:p>
        </w:tc>
      </w:tr>
      <w:tr w:rsidR="004D2252" w:rsidTr="00A41EEF">
        <w:trPr>
          <w:trHeight w:hRule="exact" w:val="374"/>
        </w:trPr>
        <w:tc>
          <w:tcPr>
            <w:tcW w:w="2538" w:type="dxa"/>
            <w:vAlign w:val="center"/>
          </w:tcPr>
          <w:p w:rsidR="004D2252" w:rsidRPr="00501FF0" w:rsidRDefault="004D2252" w:rsidP="00A41EEF">
            <w:r>
              <w:t>Coding</w:t>
            </w:r>
          </w:p>
        </w:tc>
        <w:tc>
          <w:tcPr>
            <w:tcW w:w="3240" w:type="dxa"/>
            <w:vAlign w:val="center"/>
          </w:tcPr>
          <w:p w:rsidR="004D2252" w:rsidRPr="00501FF0" w:rsidRDefault="000E4F8D" w:rsidP="000E4F8D">
            <w:pPr>
              <w:jc w:val="center"/>
            </w:pPr>
            <w:r>
              <w:t>400 hours</w:t>
            </w:r>
          </w:p>
        </w:tc>
        <w:tc>
          <w:tcPr>
            <w:tcW w:w="3913" w:type="dxa"/>
            <w:vAlign w:val="center"/>
          </w:tcPr>
          <w:p w:rsidR="004D2252" w:rsidRPr="00501FF0" w:rsidRDefault="000E4F8D" w:rsidP="004D2252">
            <w:pPr>
              <w:jc w:val="center"/>
            </w:pPr>
            <w:r>
              <w:t>600 hours</w:t>
            </w:r>
          </w:p>
        </w:tc>
      </w:tr>
      <w:tr w:rsidR="004D2252" w:rsidTr="00A41EEF">
        <w:trPr>
          <w:trHeight w:hRule="exact" w:val="374"/>
        </w:trPr>
        <w:tc>
          <w:tcPr>
            <w:tcW w:w="2538" w:type="dxa"/>
            <w:vAlign w:val="center"/>
          </w:tcPr>
          <w:p w:rsidR="004D2252" w:rsidRPr="00501FF0" w:rsidRDefault="004D2252" w:rsidP="00A41EEF">
            <w:r>
              <w:t>Testing</w:t>
            </w:r>
          </w:p>
        </w:tc>
        <w:tc>
          <w:tcPr>
            <w:tcW w:w="3240" w:type="dxa"/>
            <w:vAlign w:val="center"/>
          </w:tcPr>
          <w:p w:rsidR="004D2252" w:rsidRPr="00501FF0" w:rsidRDefault="000E4F8D" w:rsidP="004D2252">
            <w:pPr>
              <w:jc w:val="center"/>
            </w:pPr>
            <w:r>
              <w:t>30 hours</w:t>
            </w:r>
          </w:p>
        </w:tc>
        <w:tc>
          <w:tcPr>
            <w:tcW w:w="3913" w:type="dxa"/>
            <w:vAlign w:val="center"/>
          </w:tcPr>
          <w:p w:rsidR="004D2252" w:rsidRPr="00501FF0" w:rsidRDefault="000E4F8D" w:rsidP="004D2252">
            <w:pPr>
              <w:jc w:val="center"/>
            </w:pPr>
            <w:r>
              <w:t>50 hours</w:t>
            </w:r>
          </w:p>
        </w:tc>
      </w:tr>
      <w:tr w:rsidR="004D2252" w:rsidTr="00441C71">
        <w:trPr>
          <w:trHeight w:hRule="exact" w:val="374"/>
        </w:trPr>
        <w:tc>
          <w:tcPr>
            <w:tcW w:w="2538" w:type="dxa"/>
            <w:tcBorders>
              <w:bottom w:val="double" w:sz="4" w:space="0" w:color="auto"/>
            </w:tcBorders>
            <w:vAlign w:val="center"/>
          </w:tcPr>
          <w:p w:rsidR="004D2252" w:rsidRPr="00501FF0" w:rsidRDefault="004D2252" w:rsidP="00A41EEF">
            <w:r>
              <w:t>Documentation</w:t>
            </w:r>
          </w:p>
        </w:tc>
        <w:tc>
          <w:tcPr>
            <w:tcW w:w="3240" w:type="dxa"/>
            <w:tcBorders>
              <w:bottom w:val="double" w:sz="4" w:space="0" w:color="auto"/>
            </w:tcBorders>
            <w:vAlign w:val="center"/>
          </w:tcPr>
          <w:p w:rsidR="004D2252" w:rsidRPr="00501FF0" w:rsidRDefault="000E4F8D" w:rsidP="004D2252">
            <w:pPr>
              <w:jc w:val="center"/>
            </w:pPr>
            <w:r>
              <w:t>15 hours</w:t>
            </w:r>
          </w:p>
        </w:tc>
        <w:tc>
          <w:tcPr>
            <w:tcW w:w="3913" w:type="dxa"/>
            <w:tcBorders>
              <w:bottom w:val="double" w:sz="4" w:space="0" w:color="auto"/>
            </w:tcBorders>
            <w:vAlign w:val="center"/>
          </w:tcPr>
          <w:p w:rsidR="004D2252" w:rsidRPr="00501FF0" w:rsidRDefault="000E4F8D" w:rsidP="00A41EEF">
            <w:pPr>
              <w:jc w:val="center"/>
            </w:pPr>
            <w:r>
              <w:t>20 hours</w:t>
            </w:r>
          </w:p>
        </w:tc>
      </w:tr>
      <w:tr w:rsidR="004D2252" w:rsidTr="00441C71">
        <w:trPr>
          <w:trHeight w:hRule="exact" w:val="374"/>
        </w:trPr>
        <w:tc>
          <w:tcPr>
            <w:tcW w:w="2538" w:type="dxa"/>
            <w:tcBorders>
              <w:top w:val="double" w:sz="4" w:space="0" w:color="auto"/>
            </w:tcBorders>
            <w:vAlign w:val="center"/>
          </w:tcPr>
          <w:p w:rsidR="004D2252" w:rsidRPr="00501FF0" w:rsidRDefault="004D2252" w:rsidP="00A41EEF">
            <w:r>
              <w:t>Total</w:t>
            </w:r>
          </w:p>
        </w:tc>
        <w:tc>
          <w:tcPr>
            <w:tcW w:w="3240" w:type="dxa"/>
            <w:tcBorders>
              <w:top w:val="double" w:sz="4" w:space="0" w:color="auto"/>
            </w:tcBorders>
            <w:vAlign w:val="center"/>
          </w:tcPr>
          <w:p w:rsidR="004D2252" w:rsidRPr="00501FF0" w:rsidRDefault="000E4F8D" w:rsidP="00A41EEF">
            <w:pPr>
              <w:jc w:val="center"/>
            </w:pPr>
            <w:r>
              <w:t>445 hours</w:t>
            </w:r>
          </w:p>
        </w:tc>
        <w:tc>
          <w:tcPr>
            <w:tcW w:w="3913" w:type="dxa"/>
            <w:tcBorders>
              <w:top w:val="double" w:sz="4" w:space="0" w:color="auto"/>
            </w:tcBorders>
            <w:vAlign w:val="center"/>
          </w:tcPr>
          <w:p w:rsidR="004D2252" w:rsidRPr="00501FF0" w:rsidRDefault="000E4F8D" w:rsidP="00A41EEF">
            <w:pPr>
              <w:jc w:val="center"/>
            </w:pPr>
            <w:r>
              <w:t>670 hours</w:t>
            </w:r>
          </w:p>
        </w:tc>
      </w:tr>
    </w:tbl>
    <w:p w:rsidR="004D2252" w:rsidRDefault="004D2252" w:rsidP="004A1FE2">
      <w:pPr>
        <w:spacing w:after="120"/>
        <w:rPr>
          <w:sz w:val="24"/>
        </w:rPr>
      </w:pPr>
    </w:p>
    <w:p w:rsidR="000E4F8D" w:rsidRDefault="000E4F8D" w:rsidP="000E4F8D">
      <w:pPr>
        <w:spacing w:after="120"/>
      </w:pPr>
      <w:r>
        <w:rPr>
          <w:sz w:val="24"/>
        </w:rPr>
        <w:t>Our estimate was low, probably because low level network programming in C++ turned out to be much more difficult than we had initially anticipated.</w:t>
      </w:r>
    </w:p>
    <w:p w:rsidR="004D2252" w:rsidRDefault="004D2252" w:rsidP="004A1FE2">
      <w:pPr>
        <w:spacing w:after="120"/>
        <w:rPr>
          <w:b/>
          <w:sz w:val="32"/>
        </w:rPr>
      </w:pPr>
      <w:r>
        <w:rPr>
          <w:b/>
          <w:sz w:val="32"/>
        </w:rPr>
        <w:t>2.3</w:t>
      </w:r>
      <w:r>
        <w:rPr>
          <w:b/>
          <w:sz w:val="32"/>
        </w:rPr>
        <w:tab/>
        <w:t>Project Effort Breakdown</w:t>
      </w:r>
    </w:p>
    <w:p w:rsidR="004D2252" w:rsidRDefault="004D2252" w:rsidP="004A1FE2">
      <w:pPr>
        <w:spacing w:after="120"/>
        <w:rPr>
          <w:sz w:val="24"/>
        </w:rPr>
      </w:pP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8"/>
        <w:gridCol w:w="2203"/>
      </w:tblGrid>
      <w:tr w:rsidR="004D2252" w:rsidRPr="004A1205" w:rsidTr="004D2252">
        <w:trPr>
          <w:trHeight w:hRule="exact" w:val="374"/>
        </w:trPr>
        <w:tc>
          <w:tcPr>
            <w:tcW w:w="7488" w:type="dxa"/>
            <w:shd w:val="clear" w:color="auto" w:fill="D9D9D9"/>
            <w:vAlign w:val="center"/>
          </w:tcPr>
          <w:p w:rsidR="004D2252" w:rsidRPr="00501FF0" w:rsidRDefault="004D2252" w:rsidP="00A41EEF">
            <w:pPr>
              <w:jc w:val="center"/>
              <w:rPr>
                <w:b/>
              </w:rPr>
            </w:pPr>
            <w:r>
              <w:rPr>
                <w:b/>
              </w:rPr>
              <w:t>Project Area</w:t>
            </w:r>
          </w:p>
        </w:tc>
        <w:tc>
          <w:tcPr>
            <w:tcW w:w="2203" w:type="dxa"/>
            <w:shd w:val="clear" w:color="auto" w:fill="D9D9D9"/>
            <w:vAlign w:val="center"/>
          </w:tcPr>
          <w:p w:rsidR="004D2252" w:rsidRPr="00501FF0" w:rsidRDefault="004D2252" w:rsidP="00A41EEF">
            <w:pPr>
              <w:jc w:val="center"/>
              <w:rPr>
                <w:b/>
              </w:rPr>
            </w:pPr>
            <w:r>
              <w:rPr>
                <w:b/>
              </w:rPr>
              <w:t>% Effort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Pr="00501FF0" w:rsidRDefault="004D2252" w:rsidP="00A41EEF">
            <w:r>
              <w:t>Training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13</w:t>
            </w:r>
            <w:r w:rsidR="004271B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Pr="00501FF0" w:rsidRDefault="004D2252" w:rsidP="00A41EEF">
            <w:r>
              <w:t>Requirements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441C71">
            <w:pPr>
              <w:jc w:val="center"/>
            </w:pPr>
            <w:r>
              <w:t>5</w:t>
            </w:r>
            <w:r w:rsidR="004271B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Pr="00501FF0" w:rsidRDefault="004D2252" w:rsidP="00A41EEF">
            <w:r>
              <w:t xml:space="preserve">Design 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5</w:t>
            </w:r>
            <w:r w:rsidR="004271B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Pr="00501FF0" w:rsidRDefault="004D2252" w:rsidP="00A41EEF">
            <w:r>
              <w:t>Coding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60</w:t>
            </w:r>
            <w:r w:rsidR="00441C7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Default="004D2252" w:rsidP="00A41EEF">
            <w:r>
              <w:t>Testing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10</w:t>
            </w:r>
            <w:r w:rsidR="00441C7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Default="004D2252" w:rsidP="00A41EEF">
            <w:r>
              <w:t>Mid-term and Final Reports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7</w:t>
            </w:r>
            <w:r w:rsidR="00441C71">
              <w:t>%</w:t>
            </w:r>
          </w:p>
        </w:tc>
      </w:tr>
    </w:tbl>
    <w:p w:rsidR="004D2252" w:rsidRPr="004D2252" w:rsidRDefault="004D2252" w:rsidP="004A1FE2">
      <w:pPr>
        <w:spacing w:after="120"/>
        <w:rPr>
          <w:sz w:val="24"/>
        </w:rPr>
      </w:pPr>
    </w:p>
    <w:p w:rsidR="00AD394F" w:rsidRPr="00173CC5" w:rsidRDefault="00AD394F" w:rsidP="006B7E04">
      <w:pPr>
        <w:pStyle w:val="ListParagraph"/>
        <w:rPr>
          <w:sz w:val="22"/>
          <w:szCs w:val="22"/>
        </w:rPr>
      </w:pPr>
    </w:p>
    <w:sectPr w:rsidR="00AD394F" w:rsidRPr="00173CC5" w:rsidSect="005721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A00EE4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0467455"/>
    <w:multiLevelType w:val="hybridMultilevel"/>
    <w:tmpl w:val="7598C0A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322B0"/>
    <w:multiLevelType w:val="hybridMultilevel"/>
    <w:tmpl w:val="C8D06EF6"/>
    <w:lvl w:ilvl="0" w:tplc="5C5ED47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DE624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EA276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96BBD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DCD0C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AA5C0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6E34D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90646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DAF3A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45256A"/>
    <w:multiLevelType w:val="hybridMultilevel"/>
    <w:tmpl w:val="498CE43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D800CF"/>
    <w:multiLevelType w:val="multilevel"/>
    <w:tmpl w:val="166CA50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0" w:firstLine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0" w:firstLine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0" w:firstLine="144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0"/>
        </w:tabs>
        <w:ind w:left="4320" w:hanging="1440"/>
      </w:pPr>
    </w:lvl>
  </w:abstractNum>
  <w:abstractNum w:abstractNumId="5">
    <w:nsid w:val="6F4D2E36"/>
    <w:multiLevelType w:val="hybridMultilevel"/>
    <w:tmpl w:val="2B2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B1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C3"/>
    <w:rsid w:val="00047A07"/>
    <w:rsid w:val="00077865"/>
    <w:rsid w:val="00082F39"/>
    <w:rsid w:val="000E4F8D"/>
    <w:rsid w:val="00173CC5"/>
    <w:rsid w:val="001A0A79"/>
    <w:rsid w:val="00216E49"/>
    <w:rsid w:val="002F556D"/>
    <w:rsid w:val="00355AD5"/>
    <w:rsid w:val="00366A48"/>
    <w:rsid w:val="003B517A"/>
    <w:rsid w:val="003C6616"/>
    <w:rsid w:val="004271B1"/>
    <w:rsid w:val="00441C71"/>
    <w:rsid w:val="0044480C"/>
    <w:rsid w:val="004A1FE2"/>
    <w:rsid w:val="004A4A6D"/>
    <w:rsid w:val="004A53F4"/>
    <w:rsid w:val="004C3B1F"/>
    <w:rsid w:val="004D0BFC"/>
    <w:rsid w:val="004D2252"/>
    <w:rsid w:val="0054298A"/>
    <w:rsid w:val="0057213A"/>
    <w:rsid w:val="005B1FC1"/>
    <w:rsid w:val="005F6256"/>
    <w:rsid w:val="00623825"/>
    <w:rsid w:val="006441D4"/>
    <w:rsid w:val="006555DD"/>
    <w:rsid w:val="006B2E28"/>
    <w:rsid w:val="006B7E04"/>
    <w:rsid w:val="006D1597"/>
    <w:rsid w:val="006D735F"/>
    <w:rsid w:val="008648AA"/>
    <w:rsid w:val="00893DF8"/>
    <w:rsid w:val="009262B6"/>
    <w:rsid w:val="00934257"/>
    <w:rsid w:val="00935FCE"/>
    <w:rsid w:val="0094277A"/>
    <w:rsid w:val="009D62A4"/>
    <w:rsid w:val="00A223C3"/>
    <w:rsid w:val="00AD394F"/>
    <w:rsid w:val="00AF31BD"/>
    <w:rsid w:val="00B635A2"/>
    <w:rsid w:val="00B9563E"/>
    <w:rsid w:val="00C52640"/>
    <w:rsid w:val="00C54BE5"/>
    <w:rsid w:val="00C77123"/>
    <w:rsid w:val="00D2335E"/>
    <w:rsid w:val="00DC06FB"/>
    <w:rsid w:val="00DD43C0"/>
    <w:rsid w:val="00E30AAC"/>
    <w:rsid w:val="00E47FE4"/>
    <w:rsid w:val="00EE6635"/>
    <w:rsid w:val="00F222B2"/>
    <w:rsid w:val="00F313F0"/>
    <w:rsid w:val="00F87B6D"/>
    <w:rsid w:val="00F92C8C"/>
    <w:rsid w:val="00F93C6A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13A"/>
  </w:style>
  <w:style w:type="paragraph" w:styleId="Heading1">
    <w:name w:val="heading 1"/>
    <w:next w:val="Normal"/>
    <w:qFormat/>
    <w:rsid w:val="00A223C3"/>
    <w:pPr>
      <w:keepNext/>
      <w:numPr>
        <w:numId w:val="2"/>
      </w:numPr>
      <w:spacing w:before="120" w:after="60"/>
      <w:outlineLvl w:val="0"/>
    </w:pPr>
    <w:rPr>
      <w:rFonts w:ascii="Arial" w:hAnsi="Arial"/>
      <w:b/>
      <w:smallCaps/>
      <w:noProof/>
      <w:kern w:val="28"/>
      <w:sz w:val="28"/>
    </w:rPr>
  </w:style>
  <w:style w:type="paragraph" w:styleId="Heading2">
    <w:name w:val="heading 2"/>
    <w:next w:val="Normal"/>
    <w:qFormat/>
    <w:rsid w:val="00A223C3"/>
    <w:pPr>
      <w:keepNext/>
      <w:numPr>
        <w:ilvl w:val="1"/>
        <w:numId w:val="2"/>
      </w:numPr>
      <w:spacing w:before="120" w:after="60"/>
      <w:outlineLvl w:val="1"/>
    </w:pPr>
    <w:rPr>
      <w:rFonts w:ascii="Arial" w:hAnsi="Arial"/>
      <w:b/>
      <w:smallCaps/>
      <w:noProof/>
      <w:sz w:val="24"/>
    </w:rPr>
  </w:style>
  <w:style w:type="paragraph" w:styleId="Heading3">
    <w:name w:val="heading 3"/>
    <w:next w:val="Normal"/>
    <w:qFormat/>
    <w:rsid w:val="00A223C3"/>
    <w:pPr>
      <w:keepNext/>
      <w:numPr>
        <w:ilvl w:val="2"/>
        <w:numId w:val="2"/>
      </w:numPr>
      <w:spacing w:before="120" w:after="60"/>
      <w:outlineLvl w:val="2"/>
    </w:pPr>
    <w:rPr>
      <w:rFonts w:ascii="Arial" w:hAnsi="Arial"/>
      <w:b/>
      <w:smallCaps/>
      <w:noProof/>
      <w:sz w:val="24"/>
    </w:rPr>
  </w:style>
  <w:style w:type="paragraph" w:styleId="Heading4">
    <w:name w:val="heading 4"/>
    <w:next w:val="Normal"/>
    <w:qFormat/>
    <w:rsid w:val="00A223C3"/>
    <w:pPr>
      <w:keepNext/>
      <w:spacing w:before="120" w:after="60"/>
      <w:ind w:left="720" w:right="720"/>
      <w:outlineLvl w:val="3"/>
    </w:pPr>
    <w:rPr>
      <w:rFonts w:ascii="Arial" w:hAnsi="Arial"/>
      <w:b/>
      <w:smallCaps/>
      <w:noProof/>
    </w:rPr>
  </w:style>
  <w:style w:type="paragraph" w:styleId="Heading5">
    <w:name w:val="heading 5"/>
    <w:next w:val="Normal"/>
    <w:qFormat/>
    <w:rsid w:val="00A223C3"/>
    <w:pPr>
      <w:numPr>
        <w:ilvl w:val="4"/>
        <w:numId w:val="2"/>
      </w:numPr>
      <w:spacing w:before="120" w:after="60"/>
      <w:outlineLvl w:val="4"/>
    </w:pPr>
    <w:rPr>
      <w:rFonts w:ascii="Arial" w:hAnsi="Arial"/>
      <w:b/>
      <w:i/>
      <w:smallCaps/>
      <w:noProof/>
    </w:rPr>
  </w:style>
  <w:style w:type="paragraph" w:styleId="Heading6">
    <w:name w:val="heading 6"/>
    <w:basedOn w:val="Normal"/>
    <w:next w:val="Normal"/>
    <w:qFormat/>
    <w:rsid w:val="00A223C3"/>
    <w:pPr>
      <w:numPr>
        <w:ilvl w:val="5"/>
        <w:numId w:val="2"/>
      </w:numPr>
      <w:spacing w:before="120" w:after="60"/>
      <w:outlineLvl w:val="5"/>
    </w:pPr>
    <w:rPr>
      <w:rFonts w:ascii="Arial" w:hAnsi="Arial"/>
      <w:b/>
      <w:smallCaps/>
      <w:sz w:val="18"/>
    </w:rPr>
  </w:style>
  <w:style w:type="paragraph" w:styleId="Heading7">
    <w:name w:val="heading 7"/>
    <w:next w:val="Normal"/>
    <w:qFormat/>
    <w:rsid w:val="00A223C3"/>
    <w:pPr>
      <w:numPr>
        <w:ilvl w:val="6"/>
        <w:numId w:val="2"/>
      </w:numPr>
      <w:spacing w:before="120" w:after="60"/>
      <w:outlineLvl w:val="6"/>
    </w:pPr>
    <w:rPr>
      <w:rFonts w:ascii="Arial" w:hAnsi="Arial"/>
      <w:i/>
      <w:smallCaps/>
      <w:noProof/>
    </w:rPr>
  </w:style>
  <w:style w:type="paragraph" w:styleId="Heading8">
    <w:name w:val="heading 8"/>
    <w:basedOn w:val="Normal"/>
    <w:next w:val="Normal"/>
    <w:qFormat/>
    <w:rsid w:val="00A223C3"/>
    <w:pPr>
      <w:numPr>
        <w:ilvl w:val="7"/>
        <w:numId w:val="2"/>
      </w:numPr>
      <w:spacing w:before="12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223C3"/>
    <w:pPr>
      <w:numPr>
        <w:ilvl w:val="8"/>
        <w:numId w:val="2"/>
      </w:numPr>
      <w:spacing w:before="12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OC">
    <w:name w:val="Heading 1NoTOC"/>
    <w:next w:val="Normal"/>
    <w:rsid w:val="00A223C3"/>
    <w:rPr>
      <w:rFonts w:ascii="Arial" w:hAnsi="Arial"/>
      <w:b/>
      <w:smallCaps/>
      <w:noProof/>
      <w:sz w:val="28"/>
    </w:rPr>
  </w:style>
  <w:style w:type="paragraph" w:customStyle="1" w:styleId="Terms">
    <w:name w:val="Terms"/>
    <w:basedOn w:val="Normal"/>
    <w:rsid w:val="00A223C3"/>
    <w:pPr>
      <w:tabs>
        <w:tab w:val="left" w:pos="2160"/>
      </w:tabs>
      <w:ind w:left="2160" w:hanging="1440"/>
    </w:pPr>
  </w:style>
  <w:style w:type="paragraph" w:styleId="TOC1">
    <w:name w:val="toc 1"/>
    <w:basedOn w:val="Normal"/>
    <w:next w:val="Normal"/>
    <w:semiHidden/>
    <w:rsid w:val="00A223C3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rsid w:val="00A223C3"/>
    <w:pPr>
      <w:ind w:left="200"/>
    </w:pPr>
    <w:rPr>
      <w:smallCaps/>
    </w:rPr>
  </w:style>
  <w:style w:type="paragraph" w:styleId="TOC3">
    <w:name w:val="toc 3"/>
    <w:basedOn w:val="Normal"/>
    <w:next w:val="Normal"/>
    <w:semiHidden/>
    <w:rsid w:val="00A223C3"/>
    <w:pPr>
      <w:ind w:left="400"/>
    </w:pPr>
    <w:rPr>
      <w:i/>
    </w:rPr>
  </w:style>
  <w:style w:type="paragraph" w:customStyle="1" w:styleId="NormalTable">
    <w:name w:val="NormalTable"/>
    <w:basedOn w:val="Normal"/>
    <w:rsid w:val="00A223C3"/>
  </w:style>
  <w:style w:type="character" w:styleId="Hyperlink">
    <w:name w:val="Hyperlink"/>
    <w:rsid w:val="00A223C3"/>
    <w:rPr>
      <w:color w:val="0000FF"/>
      <w:u w:val="single"/>
    </w:rPr>
  </w:style>
  <w:style w:type="paragraph" w:styleId="ListBullet">
    <w:name w:val="List Bullet"/>
    <w:basedOn w:val="Normal"/>
    <w:autoRedefine/>
    <w:rsid w:val="00A223C3"/>
    <w:pPr>
      <w:numPr>
        <w:numId w:val="5"/>
      </w:numPr>
    </w:pPr>
  </w:style>
  <w:style w:type="table" w:styleId="TableGrid">
    <w:name w:val="Table Grid"/>
    <w:basedOn w:val="TableNormal"/>
    <w:rsid w:val="00E3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2C8C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  <w:rPr>
      <w:sz w:val="24"/>
      <w:szCs w:val="24"/>
    </w:rPr>
  </w:style>
  <w:style w:type="paragraph" w:customStyle="1" w:styleId="Level2">
    <w:name w:val="Level 2"/>
    <w:aliases w:val="2"/>
    <w:basedOn w:val="Normal"/>
    <w:rsid w:val="004A1FE2"/>
    <w:pPr>
      <w:keepNext/>
      <w:spacing w:before="120" w:after="120"/>
    </w:pPr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13A"/>
  </w:style>
  <w:style w:type="paragraph" w:styleId="Heading1">
    <w:name w:val="heading 1"/>
    <w:next w:val="Normal"/>
    <w:qFormat/>
    <w:rsid w:val="00A223C3"/>
    <w:pPr>
      <w:keepNext/>
      <w:numPr>
        <w:numId w:val="2"/>
      </w:numPr>
      <w:spacing w:before="120" w:after="60"/>
      <w:outlineLvl w:val="0"/>
    </w:pPr>
    <w:rPr>
      <w:rFonts w:ascii="Arial" w:hAnsi="Arial"/>
      <w:b/>
      <w:smallCaps/>
      <w:noProof/>
      <w:kern w:val="28"/>
      <w:sz w:val="28"/>
    </w:rPr>
  </w:style>
  <w:style w:type="paragraph" w:styleId="Heading2">
    <w:name w:val="heading 2"/>
    <w:next w:val="Normal"/>
    <w:qFormat/>
    <w:rsid w:val="00A223C3"/>
    <w:pPr>
      <w:keepNext/>
      <w:numPr>
        <w:ilvl w:val="1"/>
        <w:numId w:val="2"/>
      </w:numPr>
      <w:spacing w:before="120" w:after="60"/>
      <w:outlineLvl w:val="1"/>
    </w:pPr>
    <w:rPr>
      <w:rFonts w:ascii="Arial" w:hAnsi="Arial"/>
      <w:b/>
      <w:smallCaps/>
      <w:noProof/>
      <w:sz w:val="24"/>
    </w:rPr>
  </w:style>
  <w:style w:type="paragraph" w:styleId="Heading3">
    <w:name w:val="heading 3"/>
    <w:next w:val="Normal"/>
    <w:qFormat/>
    <w:rsid w:val="00A223C3"/>
    <w:pPr>
      <w:keepNext/>
      <w:numPr>
        <w:ilvl w:val="2"/>
        <w:numId w:val="2"/>
      </w:numPr>
      <w:spacing w:before="120" w:after="60"/>
      <w:outlineLvl w:val="2"/>
    </w:pPr>
    <w:rPr>
      <w:rFonts w:ascii="Arial" w:hAnsi="Arial"/>
      <w:b/>
      <w:smallCaps/>
      <w:noProof/>
      <w:sz w:val="24"/>
    </w:rPr>
  </w:style>
  <w:style w:type="paragraph" w:styleId="Heading4">
    <w:name w:val="heading 4"/>
    <w:next w:val="Normal"/>
    <w:qFormat/>
    <w:rsid w:val="00A223C3"/>
    <w:pPr>
      <w:keepNext/>
      <w:spacing w:before="120" w:after="60"/>
      <w:ind w:left="720" w:right="720"/>
      <w:outlineLvl w:val="3"/>
    </w:pPr>
    <w:rPr>
      <w:rFonts w:ascii="Arial" w:hAnsi="Arial"/>
      <w:b/>
      <w:smallCaps/>
      <w:noProof/>
    </w:rPr>
  </w:style>
  <w:style w:type="paragraph" w:styleId="Heading5">
    <w:name w:val="heading 5"/>
    <w:next w:val="Normal"/>
    <w:qFormat/>
    <w:rsid w:val="00A223C3"/>
    <w:pPr>
      <w:numPr>
        <w:ilvl w:val="4"/>
        <w:numId w:val="2"/>
      </w:numPr>
      <w:spacing w:before="120" w:after="60"/>
      <w:outlineLvl w:val="4"/>
    </w:pPr>
    <w:rPr>
      <w:rFonts w:ascii="Arial" w:hAnsi="Arial"/>
      <w:b/>
      <w:i/>
      <w:smallCaps/>
      <w:noProof/>
    </w:rPr>
  </w:style>
  <w:style w:type="paragraph" w:styleId="Heading6">
    <w:name w:val="heading 6"/>
    <w:basedOn w:val="Normal"/>
    <w:next w:val="Normal"/>
    <w:qFormat/>
    <w:rsid w:val="00A223C3"/>
    <w:pPr>
      <w:numPr>
        <w:ilvl w:val="5"/>
        <w:numId w:val="2"/>
      </w:numPr>
      <w:spacing w:before="120" w:after="60"/>
      <w:outlineLvl w:val="5"/>
    </w:pPr>
    <w:rPr>
      <w:rFonts w:ascii="Arial" w:hAnsi="Arial"/>
      <w:b/>
      <w:smallCaps/>
      <w:sz w:val="18"/>
    </w:rPr>
  </w:style>
  <w:style w:type="paragraph" w:styleId="Heading7">
    <w:name w:val="heading 7"/>
    <w:next w:val="Normal"/>
    <w:qFormat/>
    <w:rsid w:val="00A223C3"/>
    <w:pPr>
      <w:numPr>
        <w:ilvl w:val="6"/>
        <w:numId w:val="2"/>
      </w:numPr>
      <w:spacing w:before="120" w:after="60"/>
      <w:outlineLvl w:val="6"/>
    </w:pPr>
    <w:rPr>
      <w:rFonts w:ascii="Arial" w:hAnsi="Arial"/>
      <w:i/>
      <w:smallCaps/>
      <w:noProof/>
    </w:rPr>
  </w:style>
  <w:style w:type="paragraph" w:styleId="Heading8">
    <w:name w:val="heading 8"/>
    <w:basedOn w:val="Normal"/>
    <w:next w:val="Normal"/>
    <w:qFormat/>
    <w:rsid w:val="00A223C3"/>
    <w:pPr>
      <w:numPr>
        <w:ilvl w:val="7"/>
        <w:numId w:val="2"/>
      </w:numPr>
      <w:spacing w:before="12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223C3"/>
    <w:pPr>
      <w:numPr>
        <w:ilvl w:val="8"/>
        <w:numId w:val="2"/>
      </w:numPr>
      <w:spacing w:before="12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OC">
    <w:name w:val="Heading 1NoTOC"/>
    <w:next w:val="Normal"/>
    <w:rsid w:val="00A223C3"/>
    <w:rPr>
      <w:rFonts w:ascii="Arial" w:hAnsi="Arial"/>
      <w:b/>
      <w:smallCaps/>
      <w:noProof/>
      <w:sz w:val="28"/>
    </w:rPr>
  </w:style>
  <w:style w:type="paragraph" w:customStyle="1" w:styleId="Terms">
    <w:name w:val="Terms"/>
    <w:basedOn w:val="Normal"/>
    <w:rsid w:val="00A223C3"/>
    <w:pPr>
      <w:tabs>
        <w:tab w:val="left" w:pos="2160"/>
      </w:tabs>
      <w:ind w:left="2160" w:hanging="1440"/>
    </w:pPr>
  </w:style>
  <w:style w:type="paragraph" w:styleId="TOC1">
    <w:name w:val="toc 1"/>
    <w:basedOn w:val="Normal"/>
    <w:next w:val="Normal"/>
    <w:semiHidden/>
    <w:rsid w:val="00A223C3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rsid w:val="00A223C3"/>
    <w:pPr>
      <w:ind w:left="200"/>
    </w:pPr>
    <w:rPr>
      <w:smallCaps/>
    </w:rPr>
  </w:style>
  <w:style w:type="paragraph" w:styleId="TOC3">
    <w:name w:val="toc 3"/>
    <w:basedOn w:val="Normal"/>
    <w:next w:val="Normal"/>
    <w:semiHidden/>
    <w:rsid w:val="00A223C3"/>
    <w:pPr>
      <w:ind w:left="400"/>
    </w:pPr>
    <w:rPr>
      <w:i/>
    </w:rPr>
  </w:style>
  <w:style w:type="paragraph" w:customStyle="1" w:styleId="NormalTable">
    <w:name w:val="NormalTable"/>
    <w:basedOn w:val="Normal"/>
    <w:rsid w:val="00A223C3"/>
  </w:style>
  <w:style w:type="character" w:styleId="Hyperlink">
    <w:name w:val="Hyperlink"/>
    <w:rsid w:val="00A223C3"/>
    <w:rPr>
      <w:color w:val="0000FF"/>
      <w:u w:val="single"/>
    </w:rPr>
  </w:style>
  <w:style w:type="paragraph" w:styleId="ListBullet">
    <w:name w:val="List Bullet"/>
    <w:basedOn w:val="Normal"/>
    <w:autoRedefine/>
    <w:rsid w:val="00A223C3"/>
    <w:pPr>
      <w:numPr>
        <w:numId w:val="5"/>
      </w:numPr>
    </w:pPr>
  </w:style>
  <w:style w:type="table" w:styleId="TableGrid">
    <w:name w:val="Table Grid"/>
    <w:basedOn w:val="TableNormal"/>
    <w:rsid w:val="00E3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2C8C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  <w:rPr>
      <w:sz w:val="24"/>
      <w:szCs w:val="24"/>
    </w:rPr>
  </w:style>
  <w:style w:type="paragraph" w:customStyle="1" w:styleId="Level2">
    <w:name w:val="Level 2"/>
    <w:aliases w:val="2"/>
    <w:basedOn w:val="Normal"/>
    <w:rsid w:val="004A1FE2"/>
    <w:pPr>
      <w:keepNext/>
      <w:spacing w:before="120" w:after="120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86B37-AE31-47AC-9A44-F575A526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Postmortem Template</vt:lpstr>
    </vt:vector>
  </TitlesOfParts>
  <Company>home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Postmortem Template</dc:title>
  <dc:creator>Dean Knudson</dc:creator>
  <cp:lastModifiedBy>North Dakota State Univerisy</cp:lastModifiedBy>
  <cp:revision>2</cp:revision>
  <cp:lastPrinted>2005-04-15T19:48:00Z</cp:lastPrinted>
  <dcterms:created xsi:type="dcterms:W3CDTF">2013-04-29T20:48:00Z</dcterms:created>
  <dcterms:modified xsi:type="dcterms:W3CDTF">2013-04-29T20:48:00Z</dcterms:modified>
</cp:coreProperties>
</file>