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33" w:rsidRDefault="00AF7014">
      <w:pPr>
        <w:spacing w:line="100" w:lineRule="atLeast"/>
        <w:jc w:val="right"/>
      </w:pPr>
      <w:r>
        <w:rPr>
          <w:rFonts w:eastAsia="Calibri" w:cs="Calibri"/>
          <w:sz w:val="48"/>
        </w:rPr>
        <w:t>Ericsson Capstone Weekly Report</w:t>
      </w:r>
    </w:p>
    <w:p w:rsidR="000D6A33" w:rsidRDefault="00AF7014">
      <w:pPr>
        <w:spacing w:line="100" w:lineRule="atLeast"/>
        <w:jc w:val="right"/>
      </w:pPr>
      <w:r>
        <w:rPr>
          <w:rFonts w:eastAsia="Calibri" w:cs="Calibri"/>
          <w:sz w:val="48"/>
        </w:rPr>
        <w:tab/>
      </w:r>
      <w:r>
        <w:rPr>
          <w:rFonts w:eastAsia="Calibri" w:cs="Calibri"/>
          <w:sz w:val="48"/>
        </w:rPr>
        <w:tab/>
      </w:r>
      <w:r>
        <w:rPr>
          <w:rFonts w:eastAsia="Calibri" w:cs="Calibri"/>
          <w:sz w:val="48"/>
        </w:rPr>
        <w:tab/>
      </w:r>
      <w:r>
        <w:rPr>
          <w:rFonts w:eastAsia="Calibri" w:cs="Calibri"/>
          <w:sz w:val="48"/>
        </w:rPr>
        <w:tab/>
      </w:r>
      <w:r>
        <w:rPr>
          <w:rFonts w:eastAsia="Calibri" w:cs="Calibri"/>
          <w:sz w:val="48"/>
        </w:rPr>
        <w:tab/>
        <w:t>May 3</w:t>
      </w:r>
      <w:r w:rsidRPr="00AF7014">
        <w:rPr>
          <w:rFonts w:eastAsia="Calibri" w:cs="Calibri"/>
          <w:sz w:val="48"/>
          <w:vertAlign w:val="superscript"/>
        </w:rPr>
        <w:t>rd</w:t>
      </w:r>
      <w:r>
        <w:rPr>
          <w:rFonts w:eastAsia="Calibri" w:cs="Calibri"/>
          <w:sz w:val="48"/>
        </w:rPr>
        <w:t>, 2013</w:t>
      </w:r>
    </w:p>
    <w:p w:rsidR="000D6A33" w:rsidRDefault="00AF7014">
      <w:pPr>
        <w:jc w:val="center"/>
      </w:pPr>
      <w:r>
        <w:rPr>
          <w:rFonts w:eastAsia="Calibri" w:cs="Calibri"/>
          <w:b/>
          <w:sz w:val="24"/>
        </w:rPr>
        <w:t xml:space="preserve">Chris </w:t>
      </w:r>
      <w:proofErr w:type="spellStart"/>
      <w:r>
        <w:rPr>
          <w:rFonts w:eastAsia="Calibri" w:cs="Calibri"/>
          <w:b/>
          <w:sz w:val="24"/>
        </w:rPr>
        <w:t>Berstler</w:t>
      </w:r>
      <w:proofErr w:type="spellEnd"/>
      <w:r>
        <w:rPr>
          <w:rFonts w:eastAsia="Calibri" w:cs="Calibri"/>
          <w:b/>
          <w:sz w:val="24"/>
        </w:rPr>
        <w:t xml:space="preserve"> - Jeff </w:t>
      </w:r>
      <w:proofErr w:type="spellStart"/>
      <w:r>
        <w:rPr>
          <w:rFonts w:eastAsia="Calibri" w:cs="Calibri"/>
          <w:b/>
          <w:sz w:val="24"/>
        </w:rPr>
        <w:t>Geiser</w:t>
      </w:r>
      <w:proofErr w:type="spellEnd"/>
      <w:r>
        <w:rPr>
          <w:rFonts w:eastAsia="Calibri" w:cs="Calibri"/>
          <w:sz w:val="24"/>
        </w:rPr>
        <w:t xml:space="preserve"> –</w:t>
      </w:r>
      <w:r>
        <w:rPr>
          <w:rFonts w:eastAsia="Calibri" w:cs="Calibri"/>
          <w:b/>
          <w:sz w:val="24"/>
        </w:rPr>
        <w:t xml:space="preserve"> Shane </w:t>
      </w:r>
      <w:proofErr w:type="spellStart"/>
      <w:r>
        <w:rPr>
          <w:rFonts w:eastAsia="Calibri" w:cs="Calibri"/>
          <w:b/>
          <w:sz w:val="24"/>
        </w:rPr>
        <w:t>Reetz</w:t>
      </w:r>
      <w:proofErr w:type="spellEnd"/>
      <w:r>
        <w:rPr>
          <w:rFonts w:eastAsia="Calibri" w:cs="Calibri"/>
          <w:sz w:val="24"/>
        </w:rPr>
        <w:t xml:space="preserve"> –</w:t>
      </w:r>
      <w:r>
        <w:rPr>
          <w:rFonts w:eastAsia="Calibri" w:cs="Calibri"/>
          <w:b/>
          <w:sz w:val="24"/>
        </w:rPr>
        <w:t xml:space="preserve"> Sam Stutsman</w:t>
      </w:r>
    </w:p>
    <w:p w:rsidR="000D6A33" w:rsidRDefault="000D6A33">
      <w:pPr>
        <w:jc w:val="both"/>
      </w:pP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>Status Summary</w:t>
      </w:r>
    </w:p>
    <w:p w:rsidR="000D6A33" w:rsidRDefault="00AF7014">
      <w:pPr>
        <w:jc w:val="both"/>
      </w:pPr>
      <w:r>
        <w:rPr>
          <w:rFonts w:eastAsia="Calibri" w:cs="Calibri"/>
        </w:rPr>
        <w:tab/>
        <w:t>We’re done!</w:t>
      </w:r>
    </w:p>
    <w:p w:rsidR="000D6A33" w:rsidRDefault="000D6A33">
      <w:pPr>
        <w:ind w:firstLine="720"/>
        <w:jc w:val="both"/>
      </w:pP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>Highlights</w:t>
      </w:r>
    </w:p>
    <w:p w:rsidR="000D6A33" w:rsidRDefault="00AF7014">
      <w:pPr>
        <w:numPr>
          <w:ilvl w:val="0"/>
          <w:numId w:val="2"/>
        </w:numPr>
        <w:jc w:val="both"/>
      </w:pPr>
      <w:r>
        <w:rPr>
          <w:rFonts w:eastAsia="Calibri" w:cs="Calibri"/>
        </w:rPr>
        <w:t>We’re done!</w:t>
      </w: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>Lowlights</w:t>
      </w:r>
    </w:p>
    <w:p w:rsidR="000D6A33" w:rsidRDefault="00AF7014">
      <w:pPr>
        <w:numPr>
          <w:ilvl w:val="0"/>
          <w:numId w:val="3"/>
        </w:numPr>
        <w:jc w:val="both"/>
      </w:pPr>
      <w:r>
        <w:rPr>
          <w:rFonts w:eastAsia="Calibri" w:cs="Calibri"/>
        </w:rPr>
        <w:t>We had two bugs on delivery, but have since fixed them.</w:t>
      </w:r>
    </w:p>
    <w:p w:rsidR="000D6A33" w:rsidRDefault="00AF7014">
      <w:pPr>
        <w:jc w:val="both"/>
      </w:pPr>
      <w:r>
        <w:rPr>
          <w:rFonts w:eastAsia="Calibri" w:cs="Calibri"/>
          <w:sz w:val="24"/>
        </w:rPr>
        <w:tab/>
      </w: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>Accomplishments</w:t>
      </w:r>
    </w:p>
    <w:p w:rsidR="000D6A33" w:rsidRDefault="00AF7014">
      <w:pPr>
        <w:pStyle w:val="ListParagraph"/>
        <w:numPr>
          <w:ilvl w:val="0"/>
          <w:numId w:val="1"/>
        </w:numPr>
      </w:pPr>
      <w:r>
        <w:rPr>
          <w:rFonts w:eastAsia="Calibri"/>
        </w:rPr>
        <w:t>Capstone project</w:t>
      </w: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>Goals for Next Week</w:t>
      </w:r>
    </w:p>
    <w:p w:rsidR="000D6A33" w:rsidRDefault="00AF7014">
      <w:r>
        <w:tab/>
      </w:r>
      <w:r>
        <w:tab/>
      </w:r>
      <w:proofErr w:type="gramStart"/>
      <w:r>
        <w:t>NONE.</w:t>
      </w:r>
      <w:proofErr w:type="gramEnd"/>
    </w:p>
    <w:p w:rsidR="000D6A33" w:rsidRDefault="00AF7014">
      <w:pPr>
        <w:pageBreakBefore/>
        <w:spacing w:before="300" w:after="40"/>
      </w:pPr>
      <w:r>
        <w:rPr>
          <w:rFonts w:eastAsia="Calibri" w:cs="Calibri"/>
          <w:spacing w:val="5"/>
          <w:sz w:val="32"/>
        </w:rPr>
        <w:lastRenderedPageBreak/>
        <w:t xml:space="preserve">Risks – </w:t>
      </w:r>
    </w:p>
    <w:tbl>
      <w:tblPr>
        <w:tblW w:w="0" w:type="nil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70"/>
        <w:gridCol w:w="1436"/>
        <w:gridCol w:w="2911"/>
        <w:gridCol w:w="3832"/>
        <w:gridCol w:w="6048"/>
        <w:gridCol w:w="6985"/>
        <w:gridCol w:w="-47633"/>
        <w:gridCol w:w="0"/>
        <w:gridCol w:w="0"/>
        <w:gridCol w:w="55560"/>
      </w:tblGrid>
      <w:tr w:rsidR="000D6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ID#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Status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Risk</w:t>
            </w:r>
          </w:p>
        </w:tc>
        <w:tc>
          <w:tcPr>
            <w:tcW w:w="3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Owner</w:t>
            </w:r>
          </w:p>
        </w:tc>
        <w:tc>
          <w:tcPr>
            <w:tcW w:w="6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Probability/Priority</w:t>
            </w:r>
          </w:p>
        </w:tc>
        <w:tc>
          <w:tcPr>
            <w:tcW w:w="6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Impact</w:t>
            </w:r>
          </w:p>
        </w:tc>
        <w:tc>
          <w:tcPr>
            <w:tcW w:w="79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Trigger</w:t>
            </w:r>
          </w:p>
        </w:tc>
        <w:tc>
          <w:tcPr>
            <w:tcW w:w="9976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Recommendation</w:t>
            </w: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  <w:sz w:val="24"/>
              </w:rPr>
              <w:t>R1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Unable to finish all requirements before deadline</w:t>
            </w:r>
          </w:p>
        </w:tc>
        <w:tc>
          <w:tcPr>
            <w:tcW w:w="3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6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Low probability, highest priority</w:t>
            </w:r>
          </w:p>
        </w:tc>
        <w:tc>
          <w:tcPr>
            <w:tcW w:w="6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79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9976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  <w:sz w:val="24"/>
              </w:rPr>
              <w:t>R2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Occurred – See lowlights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Unable to compile on Windows before deadline</w:t>
            </w:r>
          </w:p>
        </w:tc>
        <w:tc>
          <w:tcPr>
            <w:tcW w:w="3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Sam</w:t>
            </w:r>
          </w:p>
        </w:tc>
        <w:tc>
          <w:tcPr>
            <w:tcW w:w="6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Low probability, high priority</w:t>
            </w:r>
          </w:p>
        </w:tc>
        <w:tc>
          <w:tcPr>
            <w:tcW w:w="6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79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9976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debugging</w:t>
            </w:r>
          </w:p>
        </w:tc>
      </w:tr>
    </w:tbl>
    <w:p w:rsidR="000D6A33" w:rsidRDefault="000D6A33">
      <w:pPr>
        <w:jc w:val="both"/>
      </w:pP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 xml:space="preserve">Issues - </w:t>
      </w:r>
    </w:p>
    <w:tbl>
      <w:tblPr>
        <w:tblW w:w="0" w:type="nil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94"/>
        <w:gridCol w:w="2174"/>
        <w:gridCol w:w="3827"/>
        <w:gridCol w:w="4941"/>
        <w:gridCol w:w="5994"/>
        <w:gridCol w:w="-48574"/>
        <w:gridCol w:w="0"/>
        <w:gridCol w:w="0"/>
        <w:gridCol w:w="0"/>
        <w:gridCol w:w="56059"/>
      </w:tblGrid>
      <w:tr w:rsidR="000D6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ID#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Status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Issue</w:t>
            </w:r>
          </w:p>
        </w:tc>
        <w:tc>
          <w:tcPr>
            <w:tcW w:w="4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Owner</w:t>
            </w:r>
          </w:p>
        </w:tc>
        <w:tc>
          <w:tcPr>
            <w:tcW w:w="5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Due Date</w:t>
            </w:r>
          </w:p>
        </w:tc>
        <w:tc>
          <w:tcPr>
            <w:tcW w:w="74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Impact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Recommendation</w:t>
            </w: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I1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Incomplete – Will not fix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Does not compile on Windows</w:t>
            </w:r>
          </w:p>
        </w:tc>
        <w:tc>
          <w:tcPr>
            <w:tcW w:w="4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Sam</w:t>
            </w:r>
          </w:p>
        </w:tc>
        <w:tc>
          <w:tcPr>
            <w:tcW w:w="5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4/6/13</w:t>
            </w:r>
          </w:p>
        </w:tc>
        <w:tc>
          <w:tcPr>
            <w:tcW w:w="74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Incompletion results in failed platform independence requirement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 xml:space="preserve"> We will ignore this branch</w:t>
            </w: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I2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Complete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No time implementation yet</w:t>
            </w:r>
          </w:p>
        </w:tc>
        <w:tc>
          <w:tcPr>
            <w:tcW w:w="4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center"/>
            </w:pPr>
          </w:p>
        </w:tc>
        <w:tc>
          <w:tcPr>
            <w:tcW w:w="5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4/6/13</w:t>
            </w:r>
          </w:p>
        </w:tc>
        <w:tc>
          <w:tcPr>
            <w:tcW w:w="74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Unable to keep track of all times without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Assign task and compl</w:t>
            </w:r>
            <w:r>
              <w:rPr>
                <w:rFonts w:eastAsia="Calibri" w:cs="Calibri"/>
              </w:rPr>
              <w:lastRenderedPageBreak/>
              <w:t>ete before next Saturday</w:t>
            </w: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I3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Complete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Inability to pull data from packet received</w:t>
            </w:r>
          </w:p>
        </w:tc>
        <w:tc>
          <w:tcPr>
            <w:tcW w:w="4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Shane, Sam</w:t>
            </w:r>
          </w:p>
        </w:tc>
        <w:tc>
          <w:tcPr>
            <w:tcW w:w="5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74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Project critical, highest priority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Work until finished.</w:t>
            </w:r>
          </w:p>
        </w:tc>
      </w:tr>
    </w:tbl>
    <w:p w:rsidR="000D6A33" w:rsidRDefault="000D6A33">
      <w:pPr>
        <w:jc w:val="both"/>
      </w:pPr>
    </w:p>
    <w:tbl>
      <w:tblPr>
        <w:tblW w:w="0" w:type="nil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37"/>
        <w:gridCol w:w="1367"/>
        <w:gridCol w:w="1897"/>
        <w:gridCol w:w="2467"/>
        <w:gridCol w:w="3038"/>
        <w:gridCol w:w="3743"/>
        <w:gridCol w:w="4349"/>
        <w:gridCol w:w="4993"/>
        <w:gridCol w:w="-53475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-41680"/>
        <w:gridCol w:w="7094"/>
        <w:gridCol w:w="7799"/>
        <w:gridCol w:w="8370"/>
        <w:gridCol w:w="8940"/>
        <w:gridCol w:w="9477"/>
        <w:gridCol w:w="17467"/>
      </w:tblGrid>
      <w:tr w:rsidR="000D6A3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  <w:b/>
              </w:rPr>
              <w:t xml:space="preserve">Project Success </w:t>
            </w:r>
            <w:r>
              <w:rPr>
                <w:rFonts w:eastAsia="Calibri" w:cs="Calibri"/>
                <w:b/>
              </w:rPr>
              <w:lastRenderedPageBreak/>
              <w:t>Indicator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lastRenderedPageBreak/>
              <w:t>2/1/2013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2/8/2013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2/15/2013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2/22/2013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3/1/2013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3/8/2013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3/15/2013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3/22/2013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3/2</w:t>
            </w:r>
            <w:r>
              <w:rPr>
                <w:rFonts w:eastAsia="Calibri" w:cs="Calibri"/>
                <w:sz w:val="16"/>
              </w:rPr>
              <w:lastRenderedPageBreak/>
              <w:t>9/2013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lastRenderedPageBreak/>
              <w:t>4/5/2013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4/12/2013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4/19/2013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4/26/2013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5/3/2013</w:t>
            </w: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Planned milestone events are being met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bookmarkStart w:id="0" w:name="__DdeLink__758_1567741965"/>
            <w:bookmarkEnd w:id="0"/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Budget is under control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Quality control results are within specifications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Change control process indicates mi</w:t>
            </w:r>
            <w:r>
              <w:rPr>
                <w:rFonts w:eastAsia="Calibri" w:cs="Calibri"/>
              </w:rPr>
              <w:t>nimal requests for change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Project resources are being supplied per schedule and skill levels are adequate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 xml:space="preserve">Project </w:t>
            </w:r>
            <w:r>
              <w:rPr>
                <w:rFonts w:eastAsia="Calibri" w:cs="Calibri"/>
              </w:rPr>
              <w:t xml:space="preserve">team </w:t>
            </w:r>
            <w:r>
              <w:rPr>
                <w:rFonts w:eastAsia="Calibri" w:cs="Calibri"/>
              </w:rPr>
              <w:lastRenderedPageBreak/>
              <w:t>appears to be cohesive and reasonably happy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OK!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OK!!!!!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OK!!!!!!!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OK!!!!!!!!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OK!!!!!!!!!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  <w:r>
              <w:rPr>
                <w:rFonts w:eastAsia="Calibri" w:cs="Calibri"/>
              </w:rPr>
              <w:lastRenderedPageBreak/>
              <w:t>!!!!!!!!!!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Somewhat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Somewhat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Users seem satisfied with progress of the w</w:t>
            </w:r>
            <w:r>
              <w:rPr>
                <w:rFonts w:eastAsia="Calibri" w:cs="Calibri"/>
              </w:rPr>
              <w:t>ork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Somewhat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Somewhat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Somewhat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Top management remains visibly supportive of the project goals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Third-party vendors are delivering quality items on schedule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Risk events are under control and nothing unusual is appearing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N/A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Project training program is progressing according to plan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Relationships with support groups appear to have no identifiable issues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gridSpan w:val="7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gridSpan w:val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</w:tbl>
    <w:p w:rsidR="000D6A33" w:rsidRDefault="000D6A33">
      <w:pPr>
        <w:jc w:val="both"/>
      </w:pPr>
    </w:p>
    <w:sectPr w:rsidR="000D6A33" w:rsidSect="000D6A33">
      <w:pgSz w:w="12240" w:h="15840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E2F33"/>
    <w:multiLevelType w:val="multilevel"/>
    <w:tmpl w:val="A5A43890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1">
    <w:nsid w:val="28FD1BBD"/>
    <w:multiLevelType w:val="multilevel"/>
    <w:tmpl w:val="BDE69A5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2">
    <w:nsid w:val="3B706F84"/>
    <w:multiLevelType w:val="multilevel"/>
    <w:tmpl w:val="C8A84DF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3">
    <w:nsid w:val="76F5558B"/>
    <w:multiLevelType w:val="multilevel"/>
    <w:tmpl w:val="0A9EB47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D6A33"/>
    <w:rsid w:val="000D6A33"/>
    <w:rsid w:val="00A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6A33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0D6A33"/>
    <w:rPr>
      <w:rFonts w:cs="Courier New"/>
    </w:rPr>
  </w:style>
  <w:style w:type="character" w:customStyle="1" w:styleId="Bullets">
    <w:name w:val="Bullets"/>
    <w:rsid w:val="000D6A3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0D6A3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0D6A33"/>
    <w:pPr>
      <w:spacing w:after="120"/>
    </w:pPr>
  </w:style>
  <w:style w:type="paragraph" w:styleId="List">
    <w:name w:val="List"/>
    <w:basedOn w:val="Textbody"/>
    <w:rsid w:val="000D6A33"/>
  </w:style>
  <w:style w:type="paragraph" w:styleId="Caption">
    <w:name w:val="caption"/>
    <w:basedOn w:val="Normal"/>
    <w:rsid w:val="000D6A3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0D6A33"/>
    <w:pPr>
      <w:suppressLineNumbers/>
    </w:pPr>
  </w:style>
  <w:style w:type="paragraph" w:styleId="ListParagraph">
    <w:name w:val="List Paragraph"/>
    <w:basedOn w:val="Normal"/>
    <w:rsid w:val="000D6A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101</cp:revision>
  <dcterms:created xsi:type="dcterms:W3CDTF">2013-03-02T22:47:00Z</dcterms:created>
  <dcterms:modified xsi:type="dcterms:W3CDTF">2013-05-05T21:15:00Z</dcterms:modified>
</cp:coreProperties>
</file>