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335" w:rsidRDefault="0063064F" w:rsidP="00AF13C3">
      <w:pPr>
        <w:pStyle w:val="berschrift1"/>
      </w:pPr>
      <w:proofErr w:type="spellStart"/>
      <w:r>
        <w:t>Decimal</w:t>
      </w:r>
      <w:proofErr w:type="spellEnd"/>
      <w:r>
        <w:t xml:space="preserve"> Implementation in IML</w:t>
      </w:r>
    </w:p>
    <w:p w:rsidR="00F32335" w:rsidRDefault="0063064F" w:rsidP="00AF13C3">
      <w:pPr>
        <w:pStyle w:val="berschrift2"/>
      </w:pPr>
      <w:r>
        <w:t>Zwischenbericht, Ralf Grubenmann, Janis Peyer, Compilerbau, HS 2014, Team 06</w:t>
      </w:r>
    </w:p>
    <w:p w:rsidR="00F32335" w:rsidRDefault="00A009B3" w:rsidP="004F5A2D">
      <w:pPr>
        <w:pStyle w:val="berschrift2"/>
        <w:spacing w:after="240"/>
      </w:pPr>
      <w:r>
        <w:t>Beschreibung</w:t>
      </w:r>
    </w:p>
    <w:p w:rsidR="00F32335" w:rsidRDefault="0063064F">
      <w:r>
        <w:t xml:space="preserve">Implementiert wird der </w:t>
      </w:r>
      <w:proofErr w:type="spellStart"/>
      <w:r>
        <w:t>Decimal</w:t>
      </w:r>
      <w:proofErr w:type="spellEnd"/>
      <w:r>
        <w:t xml:space="preserve"> Gleitkommazahl Datentyp, wie er in diversen Sprachen vorhanden ist. Diese Beschreibung stützt sich auf die C# Language </w:t>
      </w:r>
      <w:proofErr w:type="spellStart"/>
      <w:r>
        <w:t>Specification</w:t>
      </w:r>
      <w:proofErr w:type="spellEnd"/>
      <w:r>
        <w:t xml:space="preserve"> für den Typ </w:t>
      </w:r>
      <w:proofErr w:type="spellStart"/>
      <w:r>
        <w:t>decimal</w:t>
      </w:r>
      <w:proofErr w:type="spellEnd"/>
      <w:r>
        <w:t xml:space="preserve"> und entspricht dieser grösstenteils. Der Hauptunterschied und Vorteil vo</w:t>
      </w:r>
      <w:r>
        <w:t xml:space="preserve">n </w:t>
      </w:r>
      <w:proofErr w:type="spellStart"/>
      <w:r>
        <w:t>Decimal</w:t>
      </w:r>
      <w:proofErr w:type="spellEnd"/>
      <w:r>
        <w:t xml:space="preserve"> gegenüber </w:t>
      </w:r>
      <w:proofErr w:type="spellStart"/>
      <w:r>
        <w:t>Float</w:t>
      </w:r>
      <w:proofErr w:type="spellEnd"/>
      <w:r>
        <w:t xml:space="preserve"> ist, dass Zahlen in der Basis 10 repräsentiert werden. Dadurch lässt sich z.B. 0.1 exakt darstellen, was </w:t>
      </w:r>
      <w:proofErr w:type="spellStart"/>
      <w:proofErr w:type="gramStart"/>
      <w:r>
        <w:t>vorallem</w:t>
      </w:r>
      <w:proofErr w:type="spellEnd"/>
      <w:proofErr w:type="gramEnd"/>
      <w:r>
        <w:t xml:space="preserve"> im Bankenwesen nützlich ist.</w:t>
      </w:r>
    </w:p>
    <w:p w:rsidR="00F32335" w:rsidRDefault="0063064F">
      <w:proofErr w:type="spellStart"/>
      <w:r>
        <w:t>Decimal</w:t>
      </w:r>
      <w:proofErr w:type="spellEnd"/>
      <w:r>
        <w:t xml:space="preserve"> ist ein 128 Bit Datentyp, der vor allem für finanzielle Berechnungen nützlich i</w:t>
      </w:r>
      <w:r>
        <w:t>st. Er kann Werte von ungefähr 1.0 * 10</w:t>
      </w:r>
      <w:r>
        <w:rPr>
          <w:vertAlign w:val="superscript"/>
        </w:rPr>
        <w:t xml:space="preserve">-28 </w:t>
      </w:r>
      <w:r>
        <w:t>bis 7.9 * 10</w:t>
      </w:r>
      <w:r>
        <w:rPr>
          <w:vertAlign w:val="superscript"/>
        </w:rPr>
        <w:t xml:space="preserve">28 </w:t>
      </w:r>
      <w:r>
        <w:t xml:space="preserve">darstellen mit 28-29 Stellen Genauigkeit, der </w:t>
      </w:r>
      <w:proofErr w:type="spellStart"/>
      <w:r>
        <w:t>Wertebreich</w:t>
      </w:r>
      <w:proofErr w:type="spellEnd"/>
      <w:r>
        <w:t xml:space="preserve"> entspricht also (-1)</w:t>
      </w:r>
      <w:r>
        <w:rPr>
          <w:vertAlign w:val="superscript"/>
        </w:rPr>
        <w:t>s</w:t>
      </w:r>
      <w:r>
        <w:t xml:space="preserve"> * c * 10</w:t>
      </w:r>
      <w:r>
        <w:rPr>
          <w:vertAlign w:val="superscript"/>
        </w:rPr>
        <w:t>-e</w:t>
      </w:r>
      <w:r>
        <w:t xml:space="preserve"> wobei s das Vorzeichen ist (0 oder 1), der Koeffizient c ist definiert als 0 ≤ </w:t>
      </w:r>
      <w:r>
        <w:rPr>
          <w:rFonts w:ascii="Times New Roman" w:eastAsia="Times New Roman" w:hAnsi="Times New Roman" w:cs="Times New Roman"/>
          <w:i/>
        </w:rPr>
        <w:t>c</w:t>
      </w:r>
      <w:r>
        <w:t> &lt; 2</w:t>
      </w:r>
      <w:r>
        <w:rPr>
          <w:vertAlign w:val="superscript"/>
        </w:rPr>
        <w:t xml:space="preserve">96 </w:t>
      </w:r>
      <w:r>
        <w:t>und der Exponent e a</w:t>
      </w:r>
      <w:r>
        <w:t>ls 0 ≤ 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 ≤ 28. </w:t>
      </w:r>
    </w:p>
    <w:p w:rsidR="00F32335" w:rsidRDefault="0063064F">
      <w:r>
        <w:t xml:space="preserve">Nicht unterstützt werden vorzeichenbehaftete Nullen (es gibt also nur +0 und kein -0), Unendlich oder </w:t>
      </w:r>
      <w:proofErr w:type="spellStart"/>
      <w:r>
        <w:t>NaN</w:t>
      </w:r>
      <w:proofErr w:type="spellEnd"/>
      <w:r>
        <w:t xml:space="preserve">. </w:t>
      </w:r>
    </w:p>
    <w:p w:rsidR="00F32335" w:rsidRDefault="0063064F">
      <w:r>
        <w:t xml:space="preserve">Bei Berechnungen mit </w:t>
      </w:r>
      <w:proofErr w:type="spellStart"/>
      <w:r>
        <w:t>Decimal</w:t>
      </w:r>
      <w:proofErr w:type="spellEnd"/>
      <w:r>
        <w:t xml:space="preserve"> wird jeweils zur nächsten validen </w:t>
      </w:r>
      <w:proofErr w:type="spellStart"/>
      <w:r>
        <w:t>Decimal</w:t>
      </w:r>
      <w:proofErr w:type="spellEnd"/>
      <w:r>
        <w:t xml:space="preserve"> Repräsentation gerundet. Wenn ein Wert gleich weit von 2 vali</w:t>
      </w:r>
      <w:r>
        <w:t xml:space="preserve">den Repräsentationen entfernt ist, wird diejenige mit einer geraden Ziffer an hinterster Stelle gewählt (z.B. 0.00...0025 wird gerundet zu 0.00…002 und nicht 0.00….003), auch bekannt als </w:t>
      </w:r>
      <w:hyperlink r:id="rId4" w:anchor="Round_half_to_even">
        <w:r>
          <w:rPr>
            <w:color w:val="0563C1"/>
            <w:u w:val="single"/>
          </w:rPr>
          <w:t xml:space="preserve">Round half </w:t>
        </w:r>
        <w:proofErr w:type="spellStart"/>
        <w:r>
          <w:rPr>
            <w:color w:val="0563C1"/>
            <w:u w:val="single"/>
          </w:rPr>
          <w:t>to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even</w:t>
        </w:r>
        <w:proofErr w:type="spellEnd"/>
      </w:hyperlink>
      <w:r>
        <w:t>. Absolute Werte kleiner als 5 * 10</w:t>
      </w:r>
      <w:r>
        <w:rPr>
          <w:vertAlign w:val="superscript"/>
        </w:rPr>
        <w:t>-29</w:t>
      </w:r>
      <w:r>
        <w:t xml:space="preserve"> werden auf 0 gerundet, Werte die zu gross zur Darstellung sind ergeben einen Overflow-Fehler (In IML ohne </w:t>
      </w:r>
      <w:proofErr w:type="spellStart"/>
      <w:r>
        <w:t>Exception</w:t>
      </w:r>
      <w:proofErr w:type="spellEnd"/>
      <w:r>
        <w:t>-Handling wäre das ein Crash), da besonders in finanziellen Applikation</w:t>
      </w:r>
      <w:r>
        <w:t>en jedes andere Verhalten zu inkorrekten Resultaten führt.</w:t>
      </w:r>
    </w:p>
    <w:p w:rsidR="00F32335" w:rsidRDefault="0063064F">
      <w:r>
        <w:t xml:space="preserve">In arithmetischen Ausdrücken wird müssen beide Operanden </w:t>
      </w:r>
      <w:proofErr w:type="spellStart"/>
      <w:r>
        <w:t>Decimal</w:t>
      </w:r>
      <w:proofErr w:type="spellEnd"/>
      <w:r>
        <w:t xml:space="preserve"> sein oder, wenn nur ein Operand vom Typ </w:t>
      </w:r>
      <w:proofErr w:type="spellStart"/>
      <w:r>
        <w:t>Decimal</w:t>
      </w:r>
      <w:proofErr w:type="spellEnd"/>
      <w:r>
        <w:t xml:space="preserve"> ist, muss der andere ein Integer-Typ sein. In diesem Falle wird der Integer Typ auto</w:t>
      </w:r>
      <w:r>
        <w:t xml:space="preserve">matisch zu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gecastet</w:t>
      </w:r>
      <w:proofErr w:type="spellEnd"/>
      <w:r>
        <w:t xml:space="preserve">. Es kann nach Int32 </w:t>
      </w:r>
      <w:proofErr w:type="spellStart"/>
      <w:r>
        <w:t>gecastet</w:t>
      </w:r>
      <w:proofErr w:type="spellEnd"/>
      <w:r>
        <w:t xml:space="preserve"> werden, in welchem Fall auf die nächste </w:t>
      </w:r>
      <w:proofErr w:type="spellStart"/>
      <w:r>
        <w:t>Integerrepäsentation</w:t>
      </w:r>
      <w:proofErr w:type="spellEnd"/>
      <w:r>
        <w:t xml:space="preserve"> gerundet wird (bei gleicher Distanz auf die nächste gerade Integer Repräsentation), falls der Wert den Wertbereich von Int32 übersteigt, g</w:t>
      </w:r>
      <w:r>
        <w:t>ibt es einen Overflow Fehler.</w:t>
      </w:r>
    </w:p>
    <w:p w:rsidR="00F32335" w:rsidRDefault="0063064F">
      <w:proofErr w:type="spellStart"/>
      <w:r>
        <w:t>Decimal</w:t>
      </w:r>
      <w:proofErr w:type="spellEnd"/>
      <w:r>
        <w:t xml:space="preserve"> </w:t>
      </w:r>
      <w:proofErr w:type="spellStart"/>
      <w:r>
        <w:t>Literale</w:t>
      </w:r>
      <w:proofErr w:type="spellEnd"/>
      <w:r>
        <w:t xml:space="preserve"> bestehend aus Ziffern,</w:t>
      </w:r>
      <w:r>
        <w:t xml:space="preserve"> einem Dezimal-Trennzeichen (.)</w:t>
      </w:r>
      <w:r>
        <w:t xml:space="preserve"> und dem Suffix „m“</w:t>
      </w:r>
      <w:r>
        <w:t xml:space="preserve">, </w:t>
      </w:r>
      <w:proofErr w:type="spellStart"/>
      <w:r>
        <w:t>z.b.</w:t>
      </w:r>
      <w:proofErr w:type="spellEnd"/>
      <w:r>
        <w:t xml:space="preserve"> </w:t>
      </w:r>
      <w:proofErr w:type="gramStart"/>
      <w:r>
        <w:t>999.99m</w:t>
      </w:r>
      <w:r>
        <w:t xml:space="preserve"> .</w:t>
      </w:r>
      <w:proofErr w:type="gramEnd"/>
      <w:r>
        <w:t xml:space="preserve"> Dies dient der zukünftigen Unterscheidung zu (noch nicht implementierten) </w:t>
      </w:r>
      <w:proofErr w:type="spellStart"/>
      <w:r>
        <w:t>float</w:t>
      </w:r>
      <w:proofErr w:type="spellEnd"/>
      <w:r>
        <w:t xml:space="preserve"> Werten.</w:t>
      </w:r>
    </w:p>
    <w:p w:rsidR="00F32335" w:rsidRDefault="0063064F">
      <w:r>
        <w:t>Implementiert werden folgende Op</w:t>
      </w:r>
      <w:r>
        <w:t>eratoren:</w:t>
      </w:r>
    </w:p>
    <w:tbl>
      <w:tblPr>
        <w:tblStyle w:val="a"/>
        <w:tblW w:w="906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9"/>
        <w:gridCol w:w="2553"/>
        <w:gridCol w:w="2130"/>
        <w:gridCol w:w="2130"/>
      </w:tblGrid>
      <w:tr w:rsidR="00F32335">
        <w:tc>
          <w:tcPr>
            <w:tcW w:w="2249" w:type="dxa"/>
          </w:tcPr>
          <w:p w:rsidR="00F32335" w:rsidRDefault="0063064F">
            <w:r>
              <w:t>Operator</w:t>
            </w:r>
          </w:p>
        </w:tc>
        <w:tc>
          <w:tcPr>
            <w:tcW w:w="2553" w:type="dxa"/>
          </w:tcPr>
          <w:p w:rsidR="00F32335" w:rsidRDefault="0063064F">
            <w:r>
              <w:t>Funktion</w:t>
            </w:r>
          </w:p>
        </w:tc>
        <w:tc>
          <w:tcPr>
            <w:tcW w:w="2130" w:type="dxa"/>
          </w:tcPr>
          <w:p w:rsidR="00F32335" w:rsidRDefault="0063064F">
            <w:r>
              <w:t>Präzedenz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Assoziativität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+</w:t>
            </w:r>
          </w:p>
        </w:tc>
        <w:tc>
          <w:tcPr>
            <w:tcW w:w="2553" w:type="dxa"/>
          </w:tcPr>
          <w:p w:rsidR="00F32335" w:rsidRDefault="0063064F">
            <w:r>
              <w:t>Addition</w:t>
            </w:r>
          </w:p>
        </w:tc>
        <w:tc>
          <w:tcPr>
            <w:tcW w:w="2130" w:type="dxa"/>
          </w:tcPr>
          <w:p w:rsidR="00F32335" w:rsidRDefault="0063064F">
            <w:r>
              <w:t>2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-</w:t>
            </w:r>
          </w:p>
        </w:tc>
        <w:tc>
          <w:tcPr>
            <w:tcW w:w="2553" w:type="dxa"/>
          </w:tcPr>
          <w:p w:rsidR="00F32335" w:rsidRDefault="0063064F">
            <w:r>
              <w:t>Subtraktion</w:t>
            </w:r>
          </w:p>
        </w:tc>
        <w:tc>
          <w:tcPr>
            <w:tcW w:w="2130" w:type="dxa"/>
          </w:tcPr>
          <w:p w:rsidR="00F32335" w:rsidRDefault="0063064F">
            <w:r>
              <w:t>2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*</w:t>
            </w:r>
          </w:p>
        </w:tc>
        <w:tc>
          <w:tcPr>
            <w:tcW w:w="2553" w:type="dxa"/>
          </w:tcPr>
          <w:p w:rsidR="00F32335" w:rsidRDefault="0063064F">
            <w:r>
              <w:t>Multiplikation</w:t>
            </w:r>
          </w:p>
        </w:tc>
        <w:tc>
          <w:tcPr>
            <w:tcW w:w="2130" w:type="dxa"/>
          </w:tcPr>
          <w:p w:rsidR="00F32335" w:rsidRDefault="0063064F">
            <w:r>
              <w:t>3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/</w:t>
            </w:r>
          </w:p>
        </w:tc>
        <w:tc>
          <w:tcPr>
            <w:tcW w:w="2553" w:type="dxa"/>
          </w:tcPr>
          <w:p w:rsidR="00F32335" w:rsidRDefault="0063064F">
            <w:r>
              <w:t>Division</w:t>
            </w:r>
          </w:p>
        </w:tc>
        <w:tc>
          <w:tcPr>
            <w:tcW w:w="2130" w:type="dxa"/>
          </w:tcPr>
          <w:p w:rsidR="00F32335" w:rsidRDefault="0063064F">
            <w:r>
              <w:t>3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=</w:t>
            </w:r>
          </w:p>
        </w:tc>
        <w:tc>
          <w:tcPr>
            <w:tcW w:w="2553" w:type="dxa"/>
          </w:tcPr>
          <w:p w:rsidR="00F32335" w:rsidRDefault="0063064F">
            <w:r>
              <w:t>Gleichheit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/=</w:t>
            </w:r>
          </w:p>
        </w:tc>
        <w:tc>
          <w:tcPr>
            <w:tcW w:w="2553" w:type="dxa"/>
          </w:tcPr>
          <w:p w:rsidR="00F32335" w:rsidRDefault="0063064F">
            <w:proofErr w:type="spellStart"/>
            <w:r>
              <w:t>Ungleicheit</w:t>
            </w:r>
            <w:proofErr w:type="spellEnd"/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&lt;</w:t>
            </w:r>
          </w:p>
        </w:tc>
        <w:tc>
          <w:tcPr>
            <w:tcW w:w="2553" w:type="dxa"/>
          </w:tcPr>
          <w:p w:rsidR="00F32335" w:rsidRDefault="0063064F">
            <w:r>
              <w:t>Kleiner als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&gt;</w:t>
            </w:r>
          </w:p>
        </w:tc>
        <w:tc>
          <w:tcPr>
            <w:tcW w:w="2553" w:type="dxa"/>
          </w:tcPr>
          <w:p w:rsidR="00F32335" w:rsidRDefault="0063064F">
            <w:r>
              <w:t>Grösser als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&lt;=</w:t>
            </w:r>
          </w:p>
        </w:tc>
        <w:tc>
          <w:tcPr>
            <w:tcW w:w="2553" w:type="dxa"/>
          </w:tcPr>
          <w:p w:rsidR="00F32335" w:rsidRDefault="0063064F">
            <w:r>
              <w:t>Kleiner gleich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&gt;=</w:t>
            </w:r>
          </w:p>
        </w:tc>
        <w:tc>
          <w:tcPr>
            <w:tcW w:w="2553" w:type="dxa"/>
          </w:tcPr>
          <w:p w:rsidR="00F32335" w:rsidRDefault="0063064F">
            <w:r>
              <w:t>Grösser gleich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</w:tbl>
    <w:p w:rsidR="00F32335" w:rsidRDefault="00F32335"/>
    <w:p w:rsidR="004F5A2D" w:rsidRDefault="004F5A2D">
      <w:pPr>
        <w:rPr>
          <w:color w:val="4474A0"/>
          <w:sz w:val="26"/>
        </w:rPr>
      </w:pPr>
      <w:r>
        <w:br w:type="page"/>
      </w:r>
    </w:p>
    <w:p w:rsidR="00AF13C3" w:rsidRPr="00B97F86" w:rsidRDefault="00B97F86" w:rsidP="004F5A2D">
      <w:pPr>
        <w:pStyle w:val="berschrift2"/>
        <w:spacing w:after="240"/>
      </w:pPr>
      <w:r w:rsidRPr="00B97F86">
        <w:lastRenderedPageBreak/>
        <w:t>Lexeme</w:t>
      </w:r>
    </w:p>
    <w:p w:rsidR="00AF13C3" w:rsidRDefault="00B97F86" w:rsidP="00AF13C3">
      <w:r w:rsidRPr="00B97F86">
        <w:t>Die lexikalische Analyse von IML hat sich mit unserer Änderung wie folgt verändert:</w:t>
      </w:r>
    </w:p>
    <w:p w:rsidR="00B97F86" w:rsidRPr="00B97F86" w:rsidRDefault="00B97F86" w:rsidP="00AF13C3">
      <w:r>
        <w:t xml:space="preserve">Zur </w:t>
      </w:r>
      <w:proofErr w:type="spellStart"/>
      <w:r>
        <w:t>Enumeration</w:t>
      </w:r>
      <w:proofErr w:type="spellEnd"/>
      <w:r>
        <w:t xml:space="preserve"> Type wurde das Element DECIMAL hinzugefügt. Dadurch können Identifier nun vom Typ </w:t>
      </w:r>
      <w:proofErr w:type="spellStart"/>
      <w:r>
        <w:t>decimal</w:t>
      </w:r>
      <w:proofErr w:type="spellEnd"/>
      <w:r>
        <w:t xml:space="preserve"> sein. Zusätzlich wurde eine neue </w:t>
      </w:r>
      <w:proofErr w:type="spellStart"/>
      <w:r>
        <w:t>Enumeration</w:t>
      </w:r>
      <w:proofErr w:type="spellEnd"/>
      <w:r>
        <w:t xml:space="preserve"> namens </w:t>
      </w:r>
      <w:proofErr w:type="spellStart"/>
      <w:r>
        <w:t>Casttype</w:t>
      </w:r>
      <w:proofErr w:type="spellEnd"/>
      <w:r>
        <w:t xml:space="preserve"> erstellt.</w:t>
      </w:r>
    </w:p>
    <w:p w:rsidR="00B97F86" w:rsidRPr="004F5A2D" w:rsidRDefault="00B97F86" w:rsidP="004F5A2D">
      <w:pPr>
        <w:spacing w:after="0"/>
        <w:rPr>
          <w:rFonts w:ascii="Consolas" w:hAnsi="Consolas" w:cs="Consolas"/>
          <w:lang w:val="en-GB"/>
        </w:rPr>
      </w:pPr>
      <w:proofErr w:type="gramStart"/>
      <w:r w:rsidRPr="004F5A2D">
        <w:rPr>
          <w:rFonts w:ascii="Consolas" w:hAnsi="Consolas" w:cs="Consolas"/>
          <w:lang w:val="en-GB"/>
        </w:rPr>
        <w:t>data</w:t>
      </w:r>
      <w:proofErr w:type="gramEnd"/>
      <w:r w:rsidRPr="004F5A2D">
        <w:rPr>
          <w:rFonts w:ascii="Consolas" w:hAnsi="Consolas" w:cs="Consolas"/>
          <w:lang w:val="en-GB"/>
        </w:rPr>
        <w:t xml:space="preserve"> Type = BOOL | INT32 | DECIMAL</w:t>
      </w:r>
    </w:p>
    <w:p w:rsidR="00B97F86" w:rsidRDefault="00B97F86" w:rsidP="00B97F86">
      <w:pPr>
        <w:rPr>
          <w:rFonts w:ascii="Consolas" w:hAnsi="Consolas" w:cs="Consolas"/>
          <w:lang w:val="en-GB"/>
        </w:rPr>
      </w:pPr>
      <w:proofErr w:type="gramStart"/>
      <w:r w:rsidRPr="004F5A2D">
        <w:rPr>
          <w:rFonts w:ascii="Consolas" w:hAnsi="Consolas" w:cs="Consolas"/>
          <w:lang w:val="en-GB"/>
        </w:rPr>
        <w:t>data</w:t>
      </w:r>
      <w:proofErr w:type="gramEnd"/>
      <w:r w:rsidRPr="004F5A2D">
        <w:rPr>
          <w:rFonts w:ascii="Consolas" w:hAnsi="Consolas" w:cs="Consolas"/>
          <w:lang w:val="en-GB"/>
        </w:rPr>
        <w:t xml:space="preserve"> </w:t>
      </w:r>
      <w:proofErr w:type="spellStart"/>
      <w:r w:rsidRPr="004F5A2D">
        <w:rPr>
          <w:rFonts w:ascii="Consolas" w:hAnsi="Consolas" w:cs="Consolas"/>
          <w:lang w:val="en-GB"/>
        </w:rPr>
        <w:t>Casttype</w:t>
      </w:r>
      <w:proofErr w:type="spellEnd"/>
      <w:r w:rsidRPr="004F5A2D">
        <w:rPr>
          <w:rFonts w:ascii="Consolas" w:hAnsi="Consolas" w:cs="Consolas"/>
          <w:lang w:val="en-GB"/>
        </w:rPr>
        <w:t xml:space="preserve"> = INT32 | DECIMAL</w:t>
      </w:r>
    </w:p>
    <w:p w:rsidR="004678A2" w:rsidRPr="004678A2" w:rsidRDefault="004678A2" w:rsidP="004678A2">
      <w:pPr>
        <w:pStyle w:val="KeinLeerraum"/>
        <w:spacing w:after="240"/>
      </w:pPr>
      <w:proofErr w:type="spellStart"/>
      <w:r w:rsidRPr="004678A2">
        <w:t>Decimal</w:t>
      </w:r>
      <w:proofErr w:type="spellEnd"/>
      <w:r w:rsidRPr="004678A2">
        <w:t xml:space="preserve"> </w:t>
      </w:r>
      <w:proofErr w:type="spellStart"/>
      <w:r w:rsidRPr="004678A2">
        <w:t>Literale</w:t>
      </w:r>
      <w:proofErr w:type="spellEnd"/>
      <w:r w:rsidRPr="004678A2">
        <w:t xml:space="preserve"> </w:t>
      </w:r>
      <w:proofErr w:type="spellStart"/>
      <w:r w:rsidRPr="004678A2">
        <w:t>warden</w:t>
      </w:r>
      <w:proofErr w:type="spellEnd"/>
      <w:r w:rsidRPr="004678A2">
        <w:t xml:space="preserve"> wie folgt erkannt: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07"/>
        <w:gridCol w:w="2419"/>
        <w:gridCol w:w="4034"/>
      </w:tblGrid>
      <w:tr w:rsidR="00D92FAA" w:rsidRPr="00D92FAA" w:rsidTr="004F5A2D">
        <w:trPr>
          <w:trHeight w:val="289"/>
        </w:trPr>
        <w:tc>
          <w:tcPr>
            <w:tcW w:w="1553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rPr>
                <w:b/>
                <w:bCs/>
              </w:rPr>
              <w:t>Pattern</w:t>
            </w:r>
          </w:p>
        </w:tc>
        <w:tc>
          <w:tcPr>
            <w:tcW w:w="1292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678A2">
            <w:pPr>
              <w:spacing w:after="0"/>
            </w:pPr>
            <w:proofErr w:type="spellStart"/>
            <w:r w:rsidRPr="00D92FAA">
              <w:rPr>
                <w:b/>
                <w:bCs/>
              </w:rPr>
              <w:t>Example</w:t>
            </w:r>
            <w:proofErr w:type="spellEnd"/>
            <w:r w:rsidRPr="00D92FAA">
              <w:rPr>
                <w:b/>
                <w:bCs/>
              </w:rPr>
              <w:t xml:space="preserve"> </w:t>
            </w:r>
            <w:proofErr w:type="spellStart"/>
            <w:r w:rsidR="004678A2">
              <w:rPr>
                <w:b/>
                <w:bCs/>
              </w:rPr>
              <w:t>Literal</w:t>
            </w:r>
            <w:proofErr w:type="spellEnd"/>
          </w:p>
        </w:tc>
        <w:tc>
          <w:tcPr>
            <w:tcW w:w="2155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proofErr w:type="spellStart"/>
            <w:r w:rsidRPr="00D92FAA">
              <w:rPr>
                <w:b/>
                <w:bCs/>
              </w:rPr>
              <w:t>Example</w:t>
            </w:r>
            <w:proofErr w:type="spellEnd"/>
            <w:r w:rsidRPr="00D92FAA">
              <w:rPr>
                <w:b/>
                <w:bCs/>
              </w:rPr>
              <w:t xml:space="preserve"> Token</w:t>
            </w:r>
            <w:r w:rsidR="004678A2">
              <w:rPr>
                <w:b/>
                <w:bCs/>
              </w:rPr>
              <w:t>s</w:t>
            </w:r>
          </w:p>
        </w:tc>
      </w:tr>
      <w:tr w:rsidR="00D92FAA" w:rsidRPr="00D92FAA" w:rsidTr="004F5A2D">
        <w:trPr>
          <w:trHeight w:val="505"/>
        </w:trPr>
        <w:tc>
          <w:tcPr>
            <w:tcW w:w="1553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t>(+|-)?[0-9]+(\.[0-9]+)?m</w:t>
            </w:r>
          </w:p>
        </w:tc>
        <w:tc>
          <w:tcPr>
            <w:tcW w:w="1292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t>1234.5678m</w:t>
            </w:r>
          </w:p>
        </w:tc>
        <w:tc>
          <w:tcPr>
            <w:tcW w:w="2155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 xml:space="preserve">(LITERAL, </w:t>
            </w:r>
            <w:proofErr w:type="spellStart"/>
            <w:r w:rsidRPr="00D92FAA">
              <w:rPr>
                <w:lang w:val="en-GB"/>
              </w:rPr>
              <w:t>DecimalVal</w:t>
            </w:r>
            <w:proofErr w:type="spellEnd"/>
            <w:r w:rsidRPr="00D92FAA">
              <w:rPr>
                <w:lang w:val="en-GB"/>
              </w:rPr>
              <w:t xml:space="preserve"> 1234.5678)</w:t>
            </w:r>
          </w:p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>(TYPE, Type DECIMAL)</w:t>
            </w:r>
          </w:p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 xml:space="preserve">(CASTTYPE, </w:t>
            </w:r>
            <w:proofErr w:type="spellStart"/>
            <w:r w:rsidRPr="00D92FAA">
              <w:rPr>
                <w:lang w:val="en-GB"/>
              </w:rPr>
              <w:t>Casttype</w:t>
            </w:r>
            <w:proofErr w:type="spellEnd"/>
            <w:r w:rsidRPr="00D92FAA">
              <w:rPr>
                <w:lang w:val="en-GB"/>
              </w:rPr>
              <w:t xml:space="preserve"> INT32)</w:t>
            </w:r>
          </w:p>
        </w:tc>
      </w:tr>
    </w:tbl>
    <w:p w:rsidR="004F5A2D" w:rsidRDefault="004F5A2D">
      <w:pPr>
        <w:rPr>
          <w:lang w:val="en-GB"/>
        </w:rPr>
      </w:pPr>
    </w:p>
    <w:p w:rsidR="00D92FAA" w:rsidRPr="004F5A2D" w:rsidRDefault="00D92FAA" w:rsidP="004F5A2D">
      <w:pPr>
        <w:pStyle w:val="berschrift2"/>
        <w:spacing w:after="240"/>
      </w:pPr>
      <w:r w:rsidRPr="004F5A2D">
        <w:t>Grammatik</w:t>
      </w:r>
    </w:p>
    <w:p w:rsidR="00D92FAA" w:rsidRDefault="004F5A2D" w:rsidP="00D92FAA">
      <w:r w:rsidRPr="004F5A2D">
        <w:t xml:space="preserve">Die Grammatik wurde </w:t>
      </w:r>
      <w:r>
        <w:t>wie folgt angepasst:</w:t>
      </w:r>
    </w:p>
    <w:p w:rsidR="004F5A2D" w:rsidRDefault="004F5A2D" w:rsidP="00D92FAA">
      <w:r>
        <w:t>Für das nicht terminal Symbol &lt;</w:t>
      </w:r>
      <w:proofErr w:type="spellStart"/>
      <w:r>
        <w:t>factor</w:t>
      </w:r>
      <w:proofErr w:type="spellEnd"/>
      <w:r>
        <w:t xml:space="preserve">&gt; wurde </w:t>
      </w:r>
      <w:r w:rsidR="004678A2">
        <w:t>eine neue Produktion für das C</w:t>
      </w:r>
      <w:r>
        <w:t>asting erstellt.</w:t>
      </w:r>
    </w:p>
    <w:p w:rsidR="004F5A2D" w:rsidRPr="004F5A2D" w:rsidRDefault="004F5A2D" w:rsidP="004F5A2D">
      <w:pPr>
        <w:spacing w:after="0"/>
        <w:rPr>
          <w:rFonts w:ascii="Consolas" w:hAnsi="Consolas" w:cs="Consolas"/>
          <w:lang w:val="en-GB"/>
        </w:rPr>
      </w:pPr>
      <w:r w:rsidRPr="004F5A2D">
        <w:rPr>
          <w:rFonts w:ascii="Consolas" w:hAnsi="Consolas" w:cs="Consolas"/>
          <w:lang w:val="en-GB"/>
        </w:rPr>
        <w:t>&lt;</w:t>
      </w:r>
      <w:proofErr w:type="gramStart"/>
      <w:r w:rsidRPr="004F5A2D">
        <w:rPr>
          <w:rFonts w:ascii="Consolas" w:hAnsi="Consolas" w:cs="Consolas"/>
          <w:lang w:val="en-GB"/>
        </w:rPr>
        <w:t>factor</w:t>
      </w:r>
      <w:proofErr w:type="gramEnd"/>
      <w:r w:rsidRPr="004F5A2D">
        <w:rPr>
          <w:rFonts w:ascii="Consolas" w:hAnsi="Consolas" w:cs="Consolas"/>
          <w:lang w:val="en-GB"/>
        </w:rPr>
        <w:t>&gt;</w:t>
      </w:r>
    </w:p>
    <w:p w:rsidR="004F5A2D" w:rsidRPr="004F5A2D" w:rsidRDefault="004F5A2D" w:rsidP="004F5A2D">
      <w:pPr>
        <w:spacing w:after="0"/>
        <w:rPr>
          <w:rFonts w:ascii="Consolas" w:hAnsi="Consolas" w:cs="Consolas"/>
          <w:lang w:val="en-GB"/>
        </w:rPr>
      </w:pPr>
      <w:r w:rsidRPr="004F5A2D">
        <w:rPr>
          <w:rFonts w:ascii="Consolas" w:hAnsi="Consolas" w:cs="Consolas"/>
          <w:lang w:val="en-GB"/>
        </w:rPr>
        <w:t xml:space="preserve">  LITERAL</w:t>
      </w:r>
    </w:p>
    <w:p w:rsidR="004F5A2D" w:rsidRPr="004F5A2D" w:rsidRDefault="004F5A2D" w:rsidP="004F5A2D">
      <w:pPr>
        <w:spacing w:after="0"/>
        <w:rPr>
          <w:rFonts w:ascii="Consolas" w:hAnsi="Consolas" w:cs="Consolas"/>
          <w:lang w:val="en-GB"/>
        </w:rPr>
      </w:pPr>
      <w:r w:rsidRPr="004F5A2D">
        <w:rPr>
          <w:rFonts w:ascii="Consolas" w:hAnsi="Consolas" w:cs="Consolas"/>
          <w:lang w:val="en-GB"/>
        </w:rPr>
        <w:t xml:space="preserve">  IDENT &lt;</w:t>
      </w:r>
      <w:proofErr w:type="spellStart"/>
      <w:r w:rsidRPr="004F5A2D">
        <w:rPr>
          <w:rFonts w:ascii="Consolas" w:hAnsi="Consolas" w:cs="Consolas"/>
          <w:lang w:val="en-GB"/>
        </w:rPr>
        <w:t>optInitOrExprList</w:t>
      </w:r>
      <w:proofErr w:type="spellEnd"/>
      <w:r w:rsidRPr="004F5A2D">
        <w:rPr>
          <w:rFonts w:ascii="Consolas" w:hAnsi="Consolas" w:cs="Consolas"/>
          <w:lang w:val="en-GB"/>
        </w:rPr>
        <w:t>&gt;</w:t>
      </w:r>
    </w:p>
    <w:p w:rsidR="004F5A2D" w:rsidRPr="004F5A2D" w:rsidRDefault="004F5A2D" w:rsidP="004F5A2D">
      <w:pPr>
        <w:spacing w:after="0"/>
        <w:rPr>
          <w:rFonts w:ascii="Consolas" w:hAnsi="Consolas" w:cs="Consolas"/>
          <w:lang w:val="en-GB"/>
        </w:rPr>
      </w:pPr>
      <w:r w:rsidRPr="004F5A2D">
        <w:rPr>
          <w:rFonts w:ascii="Consolas" w:hAnsi="Consolas" w:cs="Consolas"/>
          <w:lang w:val="en-GB"/>
        </w:rPr>
        <w:t xml:space="preserve">  &lt;</w:t>
      </w:r>
      <w:proofErr w:type="spellStart"/>
      <w:proofErr w:type="gramStart"/>
      <w:r w:rsidRPr="004F5A2D">
        <w:rPr>
          <w:rFonts w:ascii="Consolas" w:hAnsi="Consolas" w:cs="Consolas"/>
          <w:lang w:val="en-GB"/>
        </w:rPr>
        <w:t>monadicOpr</w:t>
      </w:r>
      <w:proofErr w:type="spellEnd"/>
      <w:proofErr w:type="gramEnd"/>
      <w:r w:rsidRPr="004F5A2D">
        <w:rPr>
          <w:rFonts w:ascii="Consolas" w:hAnsi="Consolas" w:cs="Consolas"/>
          <w:lang w:val="en-GB"/>
        </w:rPr>
        <w:t>&gt; &lt;factor&gt;</w:t>
      </w:r>
    </w:p>
    <w:p w:rsidR="004F5A2D" w:rsidRPr="004F5A2D" w:rsidRDefault="004F5A2D" w:rsidP="004F5A2D">
      <w:pPr>
        <w:spacing w:after="0"/>
        <w:rPr>
          <w:rFonts w:ascii="Consolas" w:hAnsi="Consolas" w:cs="Consolas"/>
        </w:rPr>
      </w:pPr>
      <w:r w:rsidRPr="004F5A2D">
        <w:rPr>
          <w:rFonts w:ascii="Consolas" w:hAnsi="Consolas" w:cs="Consolas"/>
          <w:lang w:val="en-GB"/>
        </w:rPr>
        <w:t xml:space="preserve">  </w:t>
      </w:r>
      <w:r w:rsidRPr="004F5A2D">
        <w:rPr>
          <w:rFonts w:ascii="Consolas" w:hAnsi="Consolas" w:cs="Consolas"/>
        </w:rPr>
        <w:t>LPAREN &lt;</w:t>
      </w:r>
      <w:proofErr w:type="spellStart"/>
      <w:r w:rsidRPr="004F5A2D">
        <w:rPr>
          <w:rFonts w:ascii="Consolas" w:hAnsi="Consolas" w:cs="Consolas"/>
        </w:rPr>
        <w:t>expr</w:t>
      </w:r>
      <w:proofErr w:type="spellEnd"/>
      <w:r w:rsidRPr="004F5A2D">
        <w:rPr>
          <w:rFonts w:ascii="Consolas" w:hAnsi="Consolas" w:cs="Consolas"/>
        </w:rPr>
        <w:t>&gt; RPAREN</w:t>
      </w:r>
    </w:p>
    <w:p w:rsidR="004F5A2D" w:rsidRPr="004F5A2D" w:rsidRDefault="004F5A2D" w:rsidP="004F5A2D">
      <w:pPr>
        <w:rPr>
          <w:rFonts w:ascii="Consolas" w:hAnsi="Consolas" w:cs="Consolas"/>
          <w:color w:val="538135" w:themeColor="accent6" w:themeShade="BF"/>
        </w:rPr>
      </w:pPr>
      <w:r w:rsidRPr="004F5A2D">
        <w:rPr>
          <w:rFonts w:ascii="Consolas" w:hAnsi="Consolas" w:cs="Consolas"/>
          <w:color w:val="538135" w:themeColor="accent6" w:themeShade="BF"/>
        </w:rPr>
        <w:t xml:space="preserve">  CASTTYPE LPAREN &lt;</w:t>
      </w:r>
      <w:proofErr w:type="spellStart"/>
      <w:r w:rsidRPr="004F5A2D">
        <w:rPr>
          <w:rFonts w:ascii="Consolas" w:hAnsi="Consolas" w:cs="Consolas"/>
          <w:color w:val="538135" w:themeColor="accent6" w:themeShade="BF"/>
        </w:rPr>
        <w:t>expr</w:t>
      </w:r>
      <w:proofErr w:type="spellEnd"/>
      <w:r w:rsidRPr="004F5A2D">
        <w:rPr>
          <w:rFonts w:ascii="Consolas" w:hAnsi="Consolas" w:cs="Consolas"/>
          <w:color w:val="538135" w:themeColor="accent6" w:themeShade="BF"/>
        </w:rPr>
        <w:t>&gt; RPAREN</w:t>
      </w:r>
    </w:p>
    <w:p w:rsidR="00413A4B" w:rsidRDefault="00413A4B" w:rsidP="00B97F86">
      <w:r>
        <w:t xml:space="preserve">Falls Sie sich bei den Lexemen gefragt haben, weshalb </w:t>
      </w:r>
      <w:proofErr w:type="spellStart"/>
      <w:r w:rsidR="00D92FAA" w:rsidRPr="00D92FAA">
        <w:t>Casttype</w:t>
      </w:r>
      <w:proofErr w:type="spellEnd"/>
      <w:r w:rsidR="00D92FAA" w:rsidRPr="00D92FAA">
        <w:t xml:space="preserve"> eingefügt</w:t>
      </w:r>
      <w:r>
        <w:t xml:space="preserve"> wurde</w:t>
      </w:r>
      <w:r w:rsidR="00D92FAA" w:rsidRPr="00D92FAA">
        <w:t>,</w:t>
      </w:r>
      <w:r>
        <w:t xml:space="preserve"> wird </w:t>
      </w:r>
      <w:r w:rsidR="004678A2">
        <w:t>dies</w:t>
      </w:r>
      <w:r>
        <w:t xml:space="preserve"> hier klar.</w:t>
      </w:r>
      <w:r w:rsidR="00D92FAA" w:rsidRPr="00D92FAA">
        <w:t xml:space="preserve"> </w:t>
      </w:r>
      <w:r>
        <w:t xml:space="preserve">Mit </w:t>
      </w:r>
      <w:proofErr w:type="spellStart"/>
      <w:r>
        <w:t>Casttype</w:t>
      </w:r>
      <w:proofErr w:type="spellEnd"/>
      <w:r>
        <w:t xml:space="preserve"> </w:t>
      </w:r>
      <w:r w:rsidR="004678A2">
        <w:t xml:space="preserve">kann </w:t>
      </w:r>
      <w:r w:rsidR="00D92FAA" w:rsidRPr="00D92FAA">
        <w:t>be</w:t>
      </w:r>
      <w:r w:rsidR="00D92FAA">
        <w:t xml:space="preserve">reits zur </w:t>
      </w:r>
      <w:proofErr w:type="spellStart"/>
      <w:r w:rsidR="00D92FAA">
        <w:t>Parsetime</w:t>
      </w:r>
      <w:proofErr w:type="spellEnd"/>
      <w:r w:rsidR="00D92FAA">
        <w:t xml:space="preserve"> festgestellt werden, ob ein Casting grammatikalisch korrekt </w:t>
      </w:r>
      <w:r>
        <w:t>eingesetzt wird.</w:t>
      </w:r>
    </w:p>
    <w:p w:rsidR="00413A4B" w:rsidRDefault="0098792F" w:rsidP="00413A4B">
      <w:pPr>
        <w:pStyle w:val="berschrift2"/>
        <w:spacing w:after="240"/>
      </w:pPr>
      <w:r>
        <w:t xml:space="preserve">Das </w:t>
      </w:r>
      <w:r w:rsidR="00413A4B">
        <w:t>Casting</w:t>
      </w:r>
      <w:r>
        <w:t xml:space="preserve"> Problem</w:t>
      </w:r>
    </w:p>
    <w:p w:rsidR="00413A4B" w:rsidRDefault="00D67617" w:rsidP="00413A4B">
      <w:r>
        <w:t xml:space="preserve">Zu Beginn war das Ziel das </w:t>
      </w:r>
      <w:proofErr w:type="spellStart"/>
      <w:r>
        <w:t>C</w:t>
      </w:r>
      <w:r w:rsidR="00413A4B">
        <w:t>asten</w:t>
      </w:r>
      <w:proofErr w:type="spellEnd"/>
      <w:r w:rsidR="00413A4B">
        <w:t xml:space="preserve"> syntaktisch mit Klammern um den Typ zu erstellen. Beispiel:</w:t>
      </w:r>
    </w:p>
    <w:p w:rsidR="00413A4B" w:rsidRPr="00413A4B" w:rsidRDefault="00413A4B" w:rsidP="00413A4B">
      <w:pPr>
        <w:rPr>
          <w:rFonts w:ascii="Consolas" w:hAnsi="Consolas" w:cs="Consolas"/>
        </w:rPr>
      </w:pPr>
      <w:r w:rsidRPr="00413A4B">
        <w:rPr>
          <w:rFonts w:ascii="Consolas" w:hAnsi="Consolas" w:cs="Consolas"/>
        </w:rPr>
        <w:t>a := (int32) b</w:t>
      </w:r>
    </w:p>
    <w:p w:rsidR="00413A4B" w:rsidRDefault="0063064F" w:rsidP="00413A4B">
      <w:r>
        <w:t>Diese Syntax</w:t>
      </w:r>
      <w:r w:rsidR="00413A4B">
        <w:t xml:space="preserve"> wird in C-artigen Sprachen wie Java und C# verwendet. Es entsteht dadurch jedoch ein Problem mit </w:t>
      </w:r>
      <w:r w:rsidR="004678A2">
        <w:t xml:space="preserve">der Erstellung der </w:t>
      </w:r>
      <w:proofErr w:type="spellStart"/>
      <w:r w:rsidR="004678A2">
        <w:t>Parstabelle</w:t>
      </w:r>
      <w:proofErr w:type="spellEnd"/>
      <w:r w:rsidR="004678A2">
        <w:t>:</w:t>
      </w:r>
      <w:r w:rsidR="00413A4B">
        <w:t xml:space="preserve"> </w:t>
      </w:r>
      <w:r w:rsidR="004678A2">
        <w:t>Es darf mit dieser Syntax eine Casting Klammer an einer Position geschrieben werden, an welcher ebenfalls eine Expression Klammer auftreten darf.</w:t>
      </w:r>
    </w:p>
    <w:p w:rsidR="004678A2" w:rsidRDefault="004678A2" w:rsidP="00413A4B">
      <w:r>
        <w:t>Aufgrund dieser Probleme haben wir uns entschieden die folgende Casting Syntax zu verwenden:</w:t>
      </w:r>
    </w:p>
    <w:p w:rsidR="004678A2" w:rsidRDefault="004678A2" w:rsidP="004678A2">
      <w:pPr>
        <w:rPr>
          <w:rFonts w:ascii="Consolas" w:hAnsi="Consolas" w:cs="Consolas"/>
        </w:rPr>
      </w:pPr>
      <w:r w:rsidRPr="00413A4B">
        <w:rPr>
          <w:rFonts w:ascii="Consolas" w:hAnsi="Consolas" w:cs="Consolas"/>
        </w:rPr>
        <w:t>a :=</w:t>
      </w:r>
      <w:r>
        <w:rPr>
          <w:rFonts w:ascii="Consolas" w:hAnsi="Consolas" w:cs="Consolas"/>
        </w:rPr>
        <w:t xml:space="preserve"> int32(b)</w:t>
      </w:r>
    </w:p>
    <w:p w:rsidR="004678A2" w:rsidRDefault="004678A2">
      <w:r>
        <w:br w:type="page"/>
      </w:r>
    </w:p>
    <w:p w:rsidR="004678A2" w:rsidRDefault="004678A2" w:rsidP="004678A2">
      <w:pPr>
        <w:pStyle w:val="berschrift2"/>
        <w:spacing w:after="240"/>
      </w:pPr>
      <w:r>
        <w:lastRenderedPageBreak/>
        <w:t>Beispiel IML Zinsrechnung</w:t>
      </w:r>
    </w:p>
    <w:p w:rsidR="004678A2" w:rsidRPr="00A009B3" w:rsidRDefault="004678A2" w:rsidP="004678A2">
      <w:r w:rsidRPr="00A009B3">
        <w:t>Die Formel für das Kapital nach n Jahren bei jährlicher Verzinsung und Zinseszinsen lautet:</w:t>
      </w:r>
    </w:p>
    <w:p w:rsidR="004678A2" w:rsidRPr="00A009B3" w:rsidRDefault="004678A2" w:rsidP="004678A2">
      <w:pPr>
        <w:pStyle w:val="KeinLeerraum"/>
        <w:spacing w:after="240"/>
      </w:pPr>
      <w:r w:rsidRPr="00A009B3">
        <w:rPr>
          <w:noProof/>
        </w:rPr>
        <w:drawing>
          <wp:inline distT="0" distB="0" distL="0" distR="0" wp14:anchorId="713D3453" wp14:editId="540D5A46">
            <wp:extent cx="2276475" cy="200025"/>
            <wp:effectExtent l="0" t="0" r="9525" b="9525"/>
            <wp:docPr id="7" name="Grafik 7" descr="K_n = K_0 \cdot (1 + i)^n = K_0 \cdot q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K_n = K_0 \cdot (1 + i)^n = K_0 \cdot q^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A2" w:rsidRPr="00A009B3" w:rsidRDefault="004678A2" w:rsidP="004678A2">
      <w:r w:rsidRPr="00A009B3">
        <w:t xml:space="preserve">Diese Formel wird im nachfolgenden IML Programm </w:t>
      </w:r>
      <w:r>
        <w:t xml:space="preserve">implementiert. Zusätzlich wird das Resultat noch auf 5 Rappen gerundet, um das </w:t>
      </w:r>
      <w:proofErr w:type="spellStart"/>
      <w:r>
        <w:t>casting</w:t>
      </w:r>
      <w:proofErr w:type="spellEnd"/>
      <w:r>
        <w:t xml:space="preserve"> zu zeigen.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program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interest(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capital0: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 xml:space="preserve">,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interest</w:t>
      </w:r>
      <w:r w:rsidRPr="00AF13C3">
        <w:rPr>
          <w:rFonts w:ascii="Consolas" w:hAnsi="Consolas" w:cs="Consolas"/>
          <w:lang w:val="en-GB"/>
        </w:rPr>
        <w:t>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>,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in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years: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color w:val="auto"/>
          <w:lang w:val="en-GB"/>
        </w:rPr>
        <w:t>,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out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capitaln: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global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proc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pow(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copy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base: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 xml:space="preserve">,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copy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exp: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color w:val="auto"/>
          <w:lang w:val="en-GB"/>
        </w:rPr>
        <w:t>,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r w:rsidRPr="00AF13C3">
        <w:rPr>
          <w:rFonts w:ascii="Consolas" w:hAnsi="Consolas" w:cs="Consolas"/>
          <w:color w:val="auto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out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ref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r w:rsidRPr="00AF13C3">
        <w:rPr>
          <w:rFonts w:ascii="Consolas" w:hAnsi="Consolas" w:cs="Consolas"/>
          <w:lang w:val="en-GB"/>
        </w:rPr>
        <w:t xml:space="preserve"> o: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lang w:val="en-GB"/>
        </w:rPr>
        <w:t>o</w:t>
      </w:r>
      <w:proofErr w:type="gram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:= 1.0m;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while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exp</w:t>
      </w:r>
      <w:proofErr w:type="spellEnd"/>
      <w:r w:rsidRPr="00AF13C3">
        <w:rPr>
          <w:rFonts w:ascii="Consolas" w:hAnsi="Consolas" w:cs="Consolas"/>
          <w:lang w:val="en-GB"/>
        </w:rPr>
        <w:t xml:space="preserve"> &gt; 0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lang w:val="en-GB"/>
        </w:rPr>
        <w:t>o</w:t>
      </w:r>
      <w:proofErr w:type="gramEnd"/>
      <w:r w:rsidRPr="00AF13C3">
        <w:rPr>
          <w:rFonts w:ascii="Consolas" w:hAnsi="Consolas" w:cs="Consolas"/>
          <w:lang w:val="en-GB"/>
        </w:rPr>
        <w:t xml:space="preserve"> := o * base;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lang w:val="en-GB"/>
        </w:rPr>
        <w:t>exp</w:t>
      </w:r>
      <w:proofErr w:type="spellEnd"/>
      <w:proofErr w:type="gramEnd"/>
      <w:r w:rsidRPr="00AF13C3">
        <w:rPr>
          <w:rFonts w:ascii="Consolas" w:hAnsi="Consolas" w:cs="Consolas"/>
          <w:lang w:val="en-GB"/>
        </w:rPr>
        <w:t xml:space="preserve"> := </w:t>
      </w:r>
      <w:proofErr w:type="spellStart"/>
      <w:r w:rsidRPr="00AF13C3">
        <w:rPr>
          <w:rFonts w:ascii="Consolas" w:hAnsi="Consolas" w:cs="Consolas"/>
          <w:lang w:val="en-GB"/>
        </w:rPr>
        <w:t>exp</w:t>
      </w:r>
      <w:proofErr w:type="spellEnd"/>
      <w:r w:rsidRPr="00AF13C3">
        <w:rPr>
          <w:rFonts w:ascii="Consolas" w:hAnsi="Consolas" w:cs="Consolas"/>
          <w:lang w:val="en-GB"/>
        </w:rPr>
        <w:t xml:space="preserve"> - 1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endwhile</w:t>
      </w:r>
      <w:proofErr w:type="spellEnd"/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endproc</w:t>
      </w:r>
      <w:proofErr w:type="spellEnd"/>
      <w:proofErr w:type="gramEnd"/>
      <w:r w:rsidRPr="00AF13C3">
        <w:rPr>
          <w:rFonts w:ascii="Consolas" w:hAnsi="Consolas" w:cs="Consolas"/>
          <w:color w:val="auto"/>
          <w:lang w:val="en-GB"/>
        </w:rPr>
        <w:t>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7F7F7F" w:themeColor="text1" w:themeTint="80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ipown: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color w:val="auto"/>
          <w:lang w:val="en-GB"/>
        </w:rPr>
        <w:t>;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//pow(</w:t>
      </w:r>
      <w:proofErr w:type="spellStart"/>
      <w:r w:rsidRPr="00AF13C3">
        <w:rPr>
          <w:rFonts w:ascii="Consolas" w:hAnsi="Consolas" w:cs="Consolas"/>
          <w:color w:val="7F7F7F" w:themeColor="text1" w:themeTint="80"/>
          <w:lang w:val="en-GB"/>
        </w:rPr>
        <w:t>i</w:t>
      </w:r>
      <w:proofErr w:type="spellEnd"/>
      <w:r w:rsidRPr="00AF13C3">
        <w:rPr>
          <w:rFonts w:ascii="Consolas" w:hAnsi="Consolas" w:cs="Consolas"/>
          <w:color w:val="7F7F7F" w:themeColor="text1" w:themeTint="80"/>
          <w:lang w:val="en-GB"/>
        </w:rPr>
        <w:t>, years)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7F7F7F" w:themeColor="text1" w:themeTint="80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captialur: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//Unrounded capital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7F7F7F" w:themeColor="text1" w:themeTint="80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//Calculate interest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call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pow(1 + interest, years, </w:t>
      </w:r>
      <w:proofErr w:type="spellStart"/>
      <w:r w:rsidRPr="00AF13C3">
        <w:rPr>
          <w:rFonts w:ascii="Consolas" w:hAnsi="Consolas" w:cs="Consolas"/>
          <w:lang w:val="en-GB"/>
        </w:rPr>
        <w:t>ipown</w:t>
      </w:r>
      <w:proofErr w:type="spell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lang w:val="en-GB"/>
        </w:rPr>
        <w:t>);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auto"/>
          <w:lang w:val="en-GB"/>
        </w:rPr>
        <w:t>captialur</w:t>
      </w:r>
      <w:proofErr w:type="spellEnd"/>
      <w:proofErr w:type="gramEnd"/>
      <w:r w:rsidRPr="00AF13C3">
        <w:rPr>
          <w:rFonts w:ascii="Consolas" w:hAnsi="Consolas" w:cs="Consolas"/>
          <w:color w:val="auto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:= capital0 * </w:t>
      </w:r>
      <w:proofErr w:type="spellStart"/>
      <w:r w:rsidRPr="00AF13C3">
        <w:rPr>
          <w:rFonts w:ascii="Consolas" w:hAnsi="Consolas" w:cs="Consolas"/>
          <w:lang w:val="en-GB"/>
        </w:rPr>
        <w:t>ipown</w:t>
      </w:r>
      <w:proofErr w:type="spellEnd"/>
      <w:r w:rsidRPr="00AF13C3">
        <w:rPr>
          <w:rFonts w:ascii="Consolas" w:hAnsi="Consolas" w:cs="Consolas"/>
          <w:lang w:val="en-GB"/>
        </w:rPr>
        <w:t>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7F7F7F" w:themeColor="text1" w:themeTint="80"/>
          <w:lang w:val="en-GB"/>
        </w:rPr>
        <w:tab/>
        <w:t>//Round to 5 centime (</w:t>
      </w:r>
      <w:proofErr w:type="spellStart"/>
      <w:r w:rsidRPr="00AF13C3">
        <w:rPr>
          <w:rFonts w:ascii="Consolas" w:hAnsi="Consolas" w:cs="Consolas"/>
          <w:color w:val="7F7F7F" w:themeColor="text1" w:themeTint="80"/>
          <w:lang w:val="en-GB"/>
        </w:rPr>
        <w:t>Rappen</w:t>
      </w:r>
      <w:proofErr w:type="spellEnd"/>
      <w:r w:rsidRPr="00AF13C3">
        <w:rPr>
          <w:rFonts w:ascii="Consolas" w:hAnsi="Consolas" w:cs="Consolas"/>
          <w:color w:val="7F7F7F" w:themeColor="text1" w:themeTint="80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lang w:val="en-GB"/>
        </w:rPr>
        <w:t>capitaln</w:t>
      </w:r>
      <w:proofErr w:type="spellEnd"/>
      <w:proofErr w:type="gram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:=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>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lang w:val="en-GB"/>
        </w:rPr>
        <w:t>(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captialur</w:t>
      </w:r>
      <w:proofErr w:type="spellEnd"/>
      <w:r w:rsidRPr="00AF13C3">
        <w:rPr>
          <w:rFonts w:ascii="Consolas" w:hAnsi="Consolas" w:cs="Consolas"/>
          <w:color w:val="auto"/>
          <w:lang w:val="en-GB"/>
        </w:rPr>
        <w:t xml:space="preserve"> * 20.0m))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div </w:t>
      </w:r>
      <w:r w:rsidRPr="00AF13C3">
        <w:rPr>
          <w:rFonts w:ascii="Consolas" w:hAnsi="Consolas" w:cs="Consolas"/>
          <w:color w:val="auto"/>
          <w:lang w:val="en-GB"/>
        </w:rPr>
        <w:t>20.0m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endprogram</w:t>
      </w:r>
      <w:proofErr w:type="spellEnd"/>
      <w:proofErr w:type="gramEnd"/>
    </w:p>
    <w:p w:rsidR="004678A2" w:rsidRPr="004678A2" w:rsidRDefault="004678A2" w:rsidP="004678A2">
      <w:pPr>
        <w:rPr>
          <w:rFonts w:ascii="Consolas" w:hAnsi="Consolas" w:cs="Consolas"/>
        </w:rPr>
      </w:pPr>
      <w:bookmarkStart w:id="0" w:name="_GoBack"/>
      <w:bookmarkEnd w:id="0"/>
    </w:p>
    <w:sectPr w:rsidR="004678A2" w:rsidRPr="004678A2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2335"/>
    <w:rsid w:val="0002025C"/>
    <w:rsid w:val="003C5BB6"/>
    <w:rsid w:val="00413A4B"/>
    <w:rsid w:val="004678A2"/>
    <w:rsid w:val="004F5A2D"/>
    <w:rsid w:val="0063064F"/>
    <w:rsid w:val="00775B92"/>
    <w:rsid w:val="00810EAF"/>
    <w:rsid w:val="0098792F"/>
    <w:rsid w:val="00A009B3"/>
    <w:rsid w:val="00A222DB"/>
    <w:rsid w:val="00AF13C3"/>
    <w:rsid w:val="00AF2110"/>
    <w:rsid w:val="00B97F86"/>
    <w:rsid w:val="00CD43B4"/>
    <w:rsid w:val="00D67617"/>
    <w:rsid w:val="00D92FAA"/>
    <w:rsid w:val="00DE4880"/>
    <w:rsid w:val="00EE7088"/>
    <w:rsid w:val="00F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FBA9CA-7B98-4F9F-A9E9-C8F8513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A0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KeinLeerraum">
    <w:name w:val="No Spacing"/>
    <w:uiPriority w:val="1"/>
    <w:qFormat/>
    <w:rsid w:val="00A00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Rou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Decimal Implementation in IML.docx</vt:lpstr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Decimal Implementation in IML.docx</dc:title>
  <cp:lastModifiedBy>Janis</cp:lastModifiedBy>
  <cp:revision>12</cp:revision>
  <dcterms:created xsi:type="dcterms:W3CDTF">2014-11-15T21:05:00Z</dcterms:created>
  <dcterms:modified xsi:type="dcterms:W3CDTF">2014-11-15T22:53:00Z</dcterms:modified>
</cp:coreProperties>
</file>