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D6A2" w14:textId="62DAB5E7" w:rsidR="002802A1" w:rsidRDefault="002802A1">
      <w:r>
        <w:t xml:space="preserve">Task </w:t>
      </w:r>
      <w:r w:rsidR="00DC1FDC">
        <w:t>7</w:t>
      </w:r>
      <w:r>
        <w:t xml:space="preserve"> – </w:t>
      </w:r>
      <w:r w:rsidR="00DC1FDC">
        <w:t>Batch processing data</w:t>
      </w:r>
    </w:p>
    <w:p w14:paraId="74F8E9F7" w14:textId="0D414D30" w:rsidR="002802A1" w:rsidRDefault="002802A1"/>
    <w:p w14:paraId="5EC64F43" w14:textId="15C5DB61" w:rsidR="00DB008A" w:rsidRDefault="004D5C1F" w:rsidP="004D5C1F">
      <w:pPr>
        <w:pStyle w:val="ListParagraph"/>
        <w:numPr>
          <w:ilvl w:val="0"/>
          <w:numId w:val="3"/>
        </w:numPr>
      </w:pPr>
      <w:r>
        <w:t>This time, we will not open any individual images. We will use the BBBC008 dataset mentioned in the presentation. Make sure to download it and unzip it.</w:t>
      </w:r>
    </w:p>
    <w:p w14:paraId="627DCEA2" w14:textId="0D6514ED" w:rsidR="004D5C1F" w:rsidRDefault="004D5C1F" w:rsidP="004D5C1F">
      <w:pPr>
        <w:pStyle w:val="ListParagraph"/>
        <w:numPr>
          <w:ilvl w:val="0"/>
          <w:numId w:val="3"/>
        </w:numPr>
      </w:pPr>
      <w:r>
        <w:t xml:space="preserve">Make another folder called “output” to save your batch processing outputs. I have </w:t>
      </w:r>
      <w:proofErr w:type="gramStart"/>
      <w:r>
        <w:t>both of them</w:t>
      </w:r>
      <w:proofErr w:type="gramEnd"/>
      <w:r>
        <w:t xml:space="preserve"> on my desktop, but feel free to put these folders wherever you want.</w:t>
      </w:r>
      <w:r>
        <w:br/>
      </w:r>
      <w:r w:rsidRPr="004D5C1F">
        <w:rPr>
          <w:noProof/>
        </w:rPr>
        <w:drawing>
          <wp:inline distT="0" distB="0" distL="0" distR="0" wp14:anchorId="33E47CBE" wp14:editId="5F925F76">
            <wp:extent cx="1495634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1C99E5" w14:textId="568F1F8D" w:rsidR="004D5C1F" w:rsidRDefault="004D5C1F" w:rsidP="004D5C1F">
      <w:pPr>
        <w:pStyle w:val="ListParagraph"/>
        <w:numPr>
          <w:ilvl w:val="0"/>
          <w:numId w:val="3"/>
        </w:numPr>
      </w:pPr>
      <w:r>
        <w:t>First, we will run some very simple batch conversion. Run Process -&gt; Batch -&gt; Convert.</w:t>
      </w:r>
    </w:p>
    <w:p w14:paraId="4BBA4674" w14:textId="766B20E0" w:rsidR="004D5C1F" w:rsidRDefault="004D5C1F" w:rsidP="004D5C1F">
      <w:pPr>
        <w:pStyle w:val="ListParagraph"/>
        <w:numPr>
          <w:ilvl w:val="0"/>
          <w:numId w:val="3"/>
        </w:numPr>
      </w:pPr>
      <w:r>
        <w:t>Set the Input directory to be your BBBC directory with the images you downloaded, and the Output directory to be the output folder you have created.</w:t>
      </w:r>
    </w:p>
    <w:p w14:paraId="06D9243E" w14:textId="15896592" w:rsidR="004D5C1F" w:rsidRDefault="004D5C1F" w:rsidP="004D5C1F">
      <w:pPr>
        <w:pStyle w:val="ListParagraph"/>
        <w:numPr>
          <w:ilvl w:val="0"/>
          <w:numId w:val="3"/>
        </w:numPr>
      </w:pPr>
      <w:r>
        <w:t>Set output format to PNG and scale factor to 0.50.</w:t>
      </w:r>
      <w:r>
        <w:br/>
      </w:r>
      <w:r w:rsidRPr="004D5C1F">
        <w:rPr>
          <w:noProof/>
        </w:rPr>
        <w:drawing>
          <wp:inline distT="0" distB="0" distL="0" distR="0" wp14:anchorId="276EAB88" wp14:editId="3D190E4C">
            <wp:extent cx="3333750" cy="2369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779" cy="23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A4151" w14:textId="78D35ED4" w:rsidR="004D5C1F" w:rsidRDefault="004D5C1F" w:rsidP="004D5C1F">
      <w:pPr>
        <w:pStyle w:val="ListParagraph"/>
        <w:numPr>
          <w:ilvl w:val="0"/>
          <w:numId w:val="3"/>
        </w:numPr>
      </w:pPr>
      <w:r>
        <w:t>In this case, our inputs are simple tiff files; if your input files are proprietary formats, make sure to check the “Read images using Bio-Formats” box.</w:t>
      </w:r>
    </w:p>
    <w:p w14:paraId="5FE9F063" w14:textId="74B6599C" w:rsidR="004D5C1F" w:rsidRDefault="00461AA0" w:rsidP="004D5C1F">
      <w:pPr>
        <w:pStyle w:val="ListParagraph"/>
        <w:numPr>
          <w:ilvl w:val="0"/>
          <w:numId w:val="3"/>
        </w:numPr>
      </w:pPr>
      <w:r>
        <w:t xml:space="preserve">Check your output folder. You should see new PNG files there. </w:t>
      </w:r>
      <w:r>
        <w:br/>
      </w:r>
      <w:r w:rsidRPr="00461AA0">
        <w:rPr>
          <w:noProof/>
        </w:rPr>
        <w:drawing>
          <wp:inline distT="0" distB="0" distL="0" distR="0" wp14:anchorId="6A794F06" wp14:editId="4538DB6B">
            <wp:extent cx="5943600" cy="1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989A61" w14:textId="784EB725" w:rsidR="00461AA0" w:rsidRDefault="00461AA0" w:rsidP="004D5C1F">
      <w:pPr>
        <w:pStyle w:val="ListParagraph"/>
        <w:numPr>
          <w:ilvl w:val="0"/>
          <w:numId w:val="3"/>
        </w:numPr>
      </w:pPr>
      <w:r>
        <w:t xml:space="preserve">If your needs are slightly more complex, you can apply a macro to a batch of files. Run Process -&gt; Batch -&gt; Macro. Again, set the Input and Output folders as they were above, output format to PNG. </w:t>
      </w:r>
    </w:p>
    <w:p w14:paraId="7ED4F45C" w14:textId="180C2FED" w:rsidR="00461AA0" w:rsidRDefault="00461AA0" w:rsidP="004D5C1F">
      <w:pPr>
        <w:pStyle w:val="ListParagraph"/>
        <w:numPr>
          <w:ilvl w:val="0"/>
          <w:numId w:val="3"/>
        </w:numPr>
      </w:pPr>
      <w:r>
        <w:t>From the “Add macro code” dropdown, pick “Scale”. It will add some code to the text box.</w:t>
      </w:r>
    </w:p>
    <w:p w14:paraId="6D385E90" w14:textId="28BDFF3A" w:rsidR="00461AA0" w:rsidRDefault="00461AA0" w:rsidP="00461AA0">
      <w:pPr>
        <w:pStyle w:val="ListParagraph"/>
        <w:numPr>
          <w:ilvl w:val="0"/>
          <w:numId w:val="3"/>
        </w:numPr>
      </w:pPr>
      <w:r>
        <w:lastRenderedPageBreak/>
        <w:t>Change the scale fraction to 0.5 and add the following line to the end of the code:</w:t>
      </w:r>
      <w:r>
        <w:br/>
      </w:r>
      <w:r w:rsidRPr="00461AA0">
        <w:rPr>
          <w:rFonts w:ascii="Courier New" w:hAnsi="Courier New" w:cs="Courier New"/>
          <w:color w:val="FF0000"/>
        </w:rPr>
        <w:t>run("Red"</w:t>
      </w:r>
      <w:proofErr w:type="gramStart"/>
      <w:r w:rsidRPr="00461AA0">
        <w:rPr>
          <w:rFonts w:ascii="Courier New" w:hAnsi="Courier New" w:cs="Courier New"/>
          <w:color w:val="FF0000"/>
        </w:rPr>
        <w:t>);</w:t>
      </w:r>
      <w:proofErr w:type="gramEnd"/>
    </w:p>
    <w:p w14:paraId="01E0B9A6" w14:textId="4D1C3759" w:rsidR="00461AA0" w:rsidRDefault="00461AA0" w:rsidP="00461AA0">
      <w:pPr>
        <w:pStyle w:val="ListParagraph"/>
        <w:numPr>
          <w:ilvl w:val="0"/>
          <w:numId w:val="3"/>
        </w:numPr>
      </w:pPr>
      <w:r>
        <w:t>Hit “Process” and check your output folder. What changed?</w:t>
      </w:r>
      <w:r w:rsidR="00230F91">
        <w:br/>
      </w:r>
      <w:r w:rsidR="00230F91" w:rsidRPr="00230F91">
        <w:rPr>
          <w:noProof/>
        </w:rPr>
        <w:drawing>
          <wp:inline distT="0" distB="0" distL="0" distR="0" wp14:anchorId="57A28FCE" wp14:editId="3152B5FB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91">
        <w:br/>
      </w:r>
    </w:p>
    <w:p w14:paraId="0E068B15" w14:textId="165AF3FC" w:rsidR="00461AA0" w:rsidRDefault="00230F91" w:rsidP="00461AA0">
      <w:pPr>
        <w:pStyle w:val="ListParagraph"/>
        <w:numPr>
          <w:ilvl w:val="0"/>
          <w:numId w:val="3"/>
        </w:numPr>
      </w:pPr>
      <w:r>
        <w:t>But how would you ever guess which line needs to be added to that list of commands? It turns out Fiji can record everything you do as a list of commands! Run Plugins -&gt; Macros -&gt; Record and try running any command. You will see the equivalent macro line in the Recorder window.</w:t>
      </w:r>
    </w:p>
    <w:p w14:paraId="0CB77C71" w14:textId="2009B0CE" w:rsidR="00230F91" w:rsidRDefault="00230F91" w:rsidP="00230F91">
      <w:pPr>
        <w:pStyle w:val="ListParagraph"/>
        <w:numPr>
          <w:ilvl w:val="0"/>
          <w:numId w:val="3"/>
        </w:numPr>
      </w:pPr>
      <w:r>
        <w:t>Now let’s try an exercise: using the macro recorder and the Batch Macro function, try creating new images from our inputs that:</w:t>
      </w:r>
      <w:r w:rsidR="00DA1452">
        <w:br/>
        <w:t>a) are TIFF files;</w:t>
      </w:r>
      <w:r w:rsidR="0092034E">
        <w:br/>
      </w:r>
      <w:r w:rsidR="00DA1452">
        <w:t>b</w:t>
      </w:r>
      <w:r>
        <w:t>) Are calibrated to 0.1 microns per pixel; and</w:t>
      </w:r>
      <w:r>
        <w:br/>
      </w:r>
      <w:r w:rsidR="00DA1452">
        <w:t>c</w:t>
      </w:r>
      <w:r>
        <w:t>) have a 10</w:t>
      </w:r>
      <w:r w:rsidRPr="00230F91">
        <w:t xml:space="preserve"> </w:t>
      </w:r>
      <w:proofErr w:type="spellStart"/>
      <w:r>
        <w:t>μm</w:t>
      </w:r>
      <w:proofErr w:type="spellEnd"/>
      <w:r>
        <w:t xml:space="preserve"> scale bar in the bottom left corner.</w:t>
      </w:r>
    </w:p>
    <w:p w14:paraId="6C1A032C" w14:textId="4A7C70DB" w:rsidR="00230F91" w:rsidRDefault="00230F91" w:rsidP="00230F91">
      <w:pPr>
        <w:pStyle w:val="ListParagraph"/>
        <w:numPr>
          <w:ilvl w:val="0"/>
          <w:numId w:val="3"/>
        </w:numPr>
      </w:pPr>
      <w:r>
        <w:t>For bonus marks, also:</w:t>
      </w:r>
      <w:r>
        <w:br/>
        <w:t>a) write the filename onto each image (in red); and</w:t>
      </w:r>
      <w:r>
        <w:br/>
        <w:t xml:space="preserve">b) print out the filename and spot count to the log. </w:t>
      </w:r>
      <w:r>
        <w:br/>
        <w:t xml:space="preserve">I am adding a few references below that might help you. Answers in the next page! Peek if you feel stuck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br/>
      </w:r>
    </w:p>
    <w:p w14:paraId="23026823" w14:textId="38B7AC38" w:rsidR="00230F91" w:rsidRDefault="00230F91" w:rsidP="00230F91">
      <w:pPr>
        <w:pStyle w:val="ListParagraph"/>
        <w:ind w:left="360"/>
      </w:pPr>
      <w:r>
        <w:t>References:</w:t>
      </w:r>
    </w:p>
    <w:p w14:paraId="7956A7D2" w14:textId="501FB657" w:rsidR="00230F91" w:rsidRDefault="00C85EEC" w:rsidP="00230F91">
      <w:pPr>
        <w:pStyle w:val="ListParagraph"/>
        <w:ind w:left="360"/>
      </w:pPr>
      <w:r>
        <w:t>Task 1 (s</w:t>
      </w:r>
      <w:r w:rsidR="00230F91">
        <w:t xml:space="preserve">lide </w:t>
      </w:r>
      <w:r>
        <w:t>21)</w:t>
      </w:r>
      <w:r w:rsidR="00230F91">
        <w:t xml:space="preserve"> in the presentation</w:t>
      </w:r>
    </w:p>
    <w:p w14:paraId="4128C3DD" w14:textId="6947A96F" w:rsidR="00230F91" w:rsidRDefault="00C85EEC" w:rsidP="00230F91">
      <w:pPr>
        <w:pStyle w:val="ListParagraph"/>
        <w:ind w:left="360"/>
      </w:pPr>
      <w:r>
        <w:t>Task 3 (s</w:t>
      </w:r>
      <w:r w:rsidR="00230F91">
        <w:t>lide 3</w:t>
      </w:r>
      <w:r>
        <w:t>3)</w:t>
      </w:r>
      <w:r w:rsidR="00230F91">
        <w:t xml:space="preserve"> in the presentation</w:t>
      </w:r>
    </w:p>
    <w:p w14:paraId="1942199E" w14:textId="7137CD23" w:rsidR="00230F91" w:rsidRDefault="00227C21" w:rsidP="00230F91">
      <w:pPr>
        <w:pStyle w:val="ListParagraph"/>
        <w:ind w:left="360"/>
      </w:pPr>
      <w:hyperlink r:id="rId12" w:anchor="getTitle" w:history="1">
        <w:r w:rsidR="00230F91" w:rsidRPr="00DB5606">
          <w:rPr>
            <w:rStyle w:val="Hyperlink"/>
          </w:rPr>
          <w:t>https://imagej.nih.gov/ij/developer/macro/functions.html#getTitle</w:t>
        </w:r>
      </w:hyperlink>
    </w:p>
    <w:p w14:paraId="68E2AB8F" w14:textId="46545EB2" w:rsidR="00230F91" w:rsidRDefault="00227C21" w:rsidP="00230F91">
      <w:pPr>
        <w:pStyle w:val="ListParagraph"/>
        <w:ind w:left="360"/>
      </w:pPr>
      <w:hyperlink r:id="rId13" w:anchor="sub:Find-Maxima" w:history="1">
        <w:r w:rsidR="00230F91" w:rsidRPr="00DB5606">
          <w:rPr>
            <w:rStyle w:val="Hyperlink"/>
          </w:rPr>
          <w:t>https://imagej.nih.gov/ij/docs/guide/146-29.html#sub:Find-Maxima</w:t>
        </w:r>
      </w:hyperlink>
    </w:p>
    <w:p w14:paraId="6858C148" w14:textId="628FE1F4" w:rsidR="00230F91" w:rsidRDefault="00230F91" w:rsidP="00230F91">
      <w:pPr>
        <w:pStyle w:val="ListParagraph"/>
        <w:ind w:left="360"/>
      </w:pPr>
    </w:p>
    <w:p w14:paraId="44DC321F" w14:textId="4E7B98FE" w:rsidR="00230F91" w:rsidRDefault="00230F91" w:rsidP="00230F91">
      <w:pPr>
        <w:pStyle w:val="ListParagraph"/>
        <w:ind w:left="360"/>
      </w:pPr>
    </w:p>
    <w:p w14:paraId="76A917EB" w14:textId="500795CB" w:rsidR="00230F91" w:rsidRDefault="00230F91" w:rsidP="00230F91">
      <w:pPr>
        <w:pStyle w:val="ListParagraph"/>
        <w:ind w:left="360"/>
      </w:pPr>
    </w:p>
    <w:p w14:paraId="4E0A7DAA" w14:textId="0383B256" w:rsidR="00230F91" w:rsidRDefault="00230F91" w:rsidP="00230F91">
      <w:pPr>
        <w:pStyle w:val="ListParagraph"/>
        <w:ind w:left="360"/>
      </w:pPr>
    </w:p>
    <w:p w14:paraId="6E5D3CF8" w14:textId="09F8EAFC" w:rsidR="00230F91" w:rsidRDefault="00230F91" w:rsidP="00230F91">
      <w:pPr>
        <w:pStyle w:val="ListParagraph"/>
        <w:ind w:left="360"/>
      </w:pPr>
    </w:p>
    <w:p w14:paraId="2D5B86D0" w14:textId="2B4F950F" w:rsidR="00230F91" w:rsidRDefault="00230F91" w:rsidP="00230F91">
      <w:pPr>
        <w:pStyle w:val="ListParagraph"/>
        <w:ind w:left="360"/>
      </w:pPr>
    </w:p>
    <w:p w14:paraId="27161C78" w14:textId="164EEE07" w:rsidR="00230F91" w:rsidRDefault="00230F91" w:rsidP="00230F91">
      <w:pPr>
        <w:pStyle w:val="ListParagraph"/>
        <w:ind w:left="360"/>
      </w:pPr>
    </w:p>
    <w:p w14:paraId="6D0E527D" w14:textId="597F7E58" w:rsidR="00230F91" w:rsidRDefault="00230F91" w:rsidP="00230F91">
      <w:pPr>
        <w:pStyle w:val="ListParagraph"/>
        <w:ind w:left="360"/>
      </w:pPr>
    </w:p>
    <w:p w14:paraId="0B1ED668" w14:textId="3913FE7E" w:rsidR="00230F91" w:rsidRDefault="00230F91" w:rsidP="00230F91">
      <w:pPr>
        <w:pStyle w:val="ListParagraph"/>
        <w:ind w:left="360"/>
      </w:pPr>
    </w:p>
    <w:p w14:paraId="4F16EFC7" w14:textId="3DF9947D" w:rsidR="00230F91" w:rsidRDefault="00230F91" w:rsidP="00230F91">
      <w:pPr>
        <w:pStyle w:val="ListParagraph"/>
        <w:ind w:left="360"/>
      </w:pPr>
    </w:p>
    <w:p w14:paraId="2AC2482B" w14:textId="7A575B68" w:rsidR="00230F91" w:rsidRDefault="00230F91" w:rsidP="00230F91">
      <w:pPr>
        <w:pStyle w:val="ListParagraph"/>
        <w:ind w:left="360"/>
      </w:pPr>
    </w:p>
    <w:p w14:paraId="045A910E" w14:textId="217B8BB2" w:rsidR="00230F91" w:rsidRDefault="00230F91" w:rsidP="00230F91">
      <w:pPr>
        <w:pStyle w:val="ListParagraph"/>
        <w:ind w:left="360"/>
      </w:pPr>
    </w:p>
    <w:p w14:paraId="1BAAFBB1" w14:textId="0986687B" w:rsidR="00230F91" w:rsidRDefault="00230F91" w:rsidP="00230F91">
      <w:pPr>
        <w:pStyle w:val="ListParagraph"/>
        <w:ind w:left="360"/>
      </w:pPr>
    </w:p>
    <w:p w14:paraId="0462EC7C" w14:textId="6217148E" w:rsidR="00230F91" w:rsidRDefault="00230F91" w:rsidP="00230F91">
      <w:pPr>
        <w:pStyle w:val="ListParagraph"/>
        <w:ind w:left="360"/>
      </w:pPr>
    </w:p>
    <w:p w14:paraId="2A7C7EAD" w14:textId="05148CB1" w:rsidR="00230F91" w:rsidRDefault="00230F91" w:rsidP="00230F91">
      <w:pPr>
        <w:pStyle w:val="ListParagraph"/>
        <w:ind w:left="360"/>
      </w:pPr>
    </w:p>
    <w:p w14:paraId="00660D9D" w14:textId="6624F30F" w:rsidR="00230F91" w:rsidRDefault="00230F91" w:rsidP="00230F91">
      <w:pPr>
        <w:pStyle w:val="ListParagraph"/>
        <w:ind w:left="360"/>
      </w:pPr>
    </w:p>
    <w:p w14:paraId="328D7B0A" w14:textId="78B608C5" w:rsidR="00230F91" w:rsidRDefault="00230F91" w:rsidP="00230F91">
      <w:pPr>
        <w:pStyle w:val="ListParagraph"/>
        <w:ind w:left="360"/>
      </w:pPr>
    </w:p>
    <w:p w14:paraId="7A7B5B1C" w14:textId="55A77C04" w:rsidR="00230F91" w:rsidRDefault="00230F91" w:rsidP="00230F91">
      <w:pPr>
        <w:pStyle w:val="ListParagraph"/>
        <w:ind w:left="360"/>
      </w:pPr>
      <w:r>
        <w:t>ANSWERS!!</w:t>
      </w:r>
    </w:p>
    <w:p w14:paraId="154D97CC" w14:textId="5CC527A0" w:rsidR="00230F91" w:rsidRDefault="00230F91" w:rsidP="00230F91">
      <w:pPr>
        <w:pStyle w:val="ListParagraph"/>
        <w:ind w:left="360"/>
      </w:pPr>
    </w:p>
    <w:p w14:paraId="57F3EF9A" w14:textId="61A89053" w:rsidR="00230F91" w:rsidRDefault="00230F91" w:rsidP="00415B17">
      <w:pPr>
        <w:pStyle w:val="ListParagraph"/>
        <w:ind w:left="0"/>
      </w:pPr>
      <w:r>
        <w:t>Basic exercise:</w:t>
      </w:r>
    </w:p>
    <w:p w14:paraId="04E00EA9" w14:textId="77777777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"Properties...", "unit=um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pixel_width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=0.1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pixel_height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>=0.1");</w:t>
      </w:r>
    </w:p>
    <w:p w14:paraId="2858EF16" w14:textId="77777777" w:rsid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3D2E0" w14:textId="489E5200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>"Scale Bar...", "width=10 height=10 font=30 background=None location=[Lower Left]");</w:t>
      </w:r>
    </w:p>
    <w:p w14:paraId="10F01553" w14:textId="656ECC58" w:rsidR="00415B17" w:rsidRDefault="00415B17" w:rsidP="00230F91">
      <w:pPr>
        <w:rPr>
          <w:rFonts w:ascii="Courier New" w:hAnsi="Courier New" w:cs="Courier New"/>
          <w:color w:val="FF0000"/>
        </w:rPr>
      </w:pPr>
    </w:p>
    <w:p w14:paraId="38AB0553" w14:textId="1AB598B8" w:rsidR="00415B17" w:rsidRDefault="00415B17" w:rsidP="00230F91">
      <w:pPr>
        <w:rPr>
          <w:rFonts w:cstheme="minorHAnsi"/>
        </w:rPr>
      </w:pPr>
      <w:r>
        <w:rPr>
          <w:rFonts w:cstheme="minorHAnsi"/>
        </w:rPr>
        <w:t>Advanced exercise:</w:t>
      </w:r>
    </w:p>
    <w:p w14:paraId="277BC84A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//-- [BONUS 2] Estimate and print the counts </w:t>
      </w:r>
    </w:p>
    <w:p w14:paraId="52BF847E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gramStart"/>
      <w:r w:rsidRPr="007B6699">
        <w:rPr>
          <w:rStyle w:val="hljs-comment"/>
        </w:rPr>
        <w:t>run(</w:t>
      </w:r>
      <w:proofErr w:type="gramEnd"/>
      <w:r w:rsidRPr="007B6699">
        <w:rPr>
          <w:rStyle w:val="hljs-comment"/>
        </w:rPr>
        <w:t xml:space="preserve">"Find Maxima...", "noise=10 output=[Point Selection]"); </w:t>
      </w:r>
      <w:proofErr w:type="spellStart"/>
      <w:r w:rsidRPr="007B6699">
        <w:rPr>
          <w:rStyle w:val="hljs-comment"/>
        </w:rPr>
        <w:t>getSelectionCoordinates</w:t>
      </w:r>
      <w:proofErr w:type="spellEnd"/>
      <w:r w:rsidRPr="007B6699">
        <w:rPr>
          <w:rStyle w:val="hljs-comment"/>
        </w:rPr>
        <w:t>(</w:t>
      </w:r>
      <w:proofErr w:type="spellStart"/>
      <w:r w:rsidRPr="007B6699">
        <w:rPr>
          <w:rStyle w:val="hljs-comment"/>
        </w:rPr>
        <w:t>xPos,yPos</w:t>
      </w:r>
      <w:proofErr w:type="spellEnd"/>
      <w:r w:rsidRPr="007B6699">
        <w:rPr>
          <w:rStyle w:val="hljs-comment"/>
        </w:rPr>
        <w:t xml:space="preserve">); </w:t>
      </w:r>
    </w:p>
    <w:p w14:paraId="184AA5CD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gramStart"/>
      <w:r w:rsidRPr="007B6699">
        <w:rPr>
          <w:rStyle w:val="hljs-comment"/>
        </w:rPr>
        <w:t>print(</w:t>
      </w:r>
      <w:proofErr w:type="gramEnd"/>
      <w:r w:rsidRPr="007B6699">
        <w:rPr>
          <w:rStyle w:val="hljs-comment"/>
        </w:rPr>
        <w:t>"Image:  "+</w:t>
      </w:r>
      <w:proofErr w:type="spellStart"/>
      <w:r w:rsidRPr="007B6699">
        <w:rPr>
          <w:rStyle w:val="hljs-comment"/>
        </w:rPr>
        <w:t>getTitle</w:t>
      </w:r>
      <w:proofErr w:type="spellEnd"/>
      <w:r w:rsidRPr="007B6699">
        <w:rPr>
          <w:rStyle w:val="hljs-comment"/>
        </w:rPr>
        <w:t>()+" has "+</w:t>
      </w:r>
      <w:proofErr w:type="spellStart"/>
      <w:r w:rsidRPr="007B6699">
        <w:rPr>
          <w:rStyle w:val="hljs-comment"/>
        </w:rPr>
        <w:t>xPos.length</w:t>
      </w:r>
      <w:proofErr w:type="spellEnd"/>
      <w:r w:rsidRPr="007B6699">
        <w:rPr>
          <w:rStyle w:val="hljs-comment"/>
        </w:rPr>
        <w:t xml:space="preserve">+" objects"); </w:t>
      </w:r>
    </w:p>
    <w:p w14:paraId="02C75CA7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gramStart"/>
      <w:r w:rsidRPr="007B6699">
        <w:rPr>
          <w:rStyle w:val="hljs-comment"/>
        </w:rPr>
        <w:t>run(</w:t>
      </w:r>
      <w:proofErr w:type="gramEnd"/>
      <w:r w:rsidRPr="007B6699">
        <w:rPr>
          <w:rStyle w:val="hljs-comment"/>
        </w:rPr>
        <w:t xml:space="preserve">"Select None"); </w:t>
      </w:r>
    </w:p>
    <w:p w14:paraId="353A2878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65FB4D7C" w14:textId="77777777" w:rsidR="00AB11E4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//-- [BONUS 1] Add the title </w:t>
      </w:r>
    </w:p>
    <w:p w14:paraId="132F471C" w14:textId="1C46DF90" w:rsidR="007B6699" w:rsidRPr="007B6699" w:rsidRDefault="007B6699" w:rsidP="007B6699">
      <w:pPr>
        <w:pStyle w:val="HTMLPreformatted"/>
        <w:rPr>
          <w:rStyle w:val="hljs-comment"/>
        </w:rPr>
      </w:pPr>
      <w:proofErr w:type="gramStart"/>
      <w:r w:rsidRPr="007B6699">
        <w:rPr>
          <w:rStyle w:val="hljs-comment"/>
        </w:rPr>
        <w:t>run(</w:t>
      </w:r>
      <w:proofErr w:type="gramEnd"/>
      <w:r w:rsidRPr="007B6699">
        <w:rPr>
          <w:rStyle w:val="hljs-comment"/>
        </w:rPr>
        <w:t xml:space="preserve">"RGB Color"); </w:t>
      </w:r>
    </w:p>
    <w:p w14:paraId="17C7BA8A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spellStart"/>
      <w:proofErr w:type="gramStart"/>
      <w:r w:rsidRPr="007B6699">
        <w:rPr>
          <w:rStyle w:val="hljs-comment"/>
        </w:rPr>
        <w:t>setFont</w:t>
      </w:r>
      <w:proofErr w:type="spellEnd"/>
      <w:r w:rsidRPr="007B6699">
        <w:rPr>
          <w:rStyle w:val="hljs-comment"/>
        </w:rPr>
        <w:t>(</w:t>
      </w:r>
      <w:proofErr w:type="gramEnd"/>
      <w:r w:rsidRPr="007B6699">
        <w:rPr>
          <w:rStyle w:val="hljs-comment"/>
        </w:rPr>
        <w:t>"</w:t>
      </w:r>
      <w:proofErr w:type="spellStart"/>
      <w:r w:rsidRPr="007B6699">
        <w:rPr>
          <w:rStyle w:val="hljs-comment"/>
        </w:rPr>
        <w:t>SansSerif</w:t>
      </w:r>
      <w:proofErr w:type="spellEnd"/>
      <w:r w:rsidRPr="007B6699">
        <w:rPr>
          <w:rStyle w:val="hljs-comment"/>
        </w:rPr>
        <w:t>", 18, "</w:t>
      </w:r>
      <w:proofErr w:type="spellStart"/>
      <w:r w:rsidRPr="007B6699">
        <w:rPr>
          <w:rStyle w:val="hljs-comment"/>
        </w:rPr>
        <w:t>antialiased</w:t>
      </w:r>
      <w:proofErr w:type="spellEnd"/>
      <w:r w:rsidRPr="007B6699">
        <w:rPr>
          <w:rStyle w:val="hljs-comment"/>
        </w:rPr>
        <w:t>");</w:t>
      </w:r>
    </w:p>
    <w:p w14:paraId="644C10E7" w14:textId="6B12F023" w:rsidR="007B6699" w:rsidRPr="007B6699" w:rsidRDefault="007B6699" w:rsidP="007B6699">
      <w:pPr>
        <w:pStyle w:val="HTMLPreformatted"/>
        <w:rPr>
          <w:rStyle w:val="hljs-comment"/>
        </w:rPr>
      </w:pPr>
      <w:proofErr w:type="spellStart"/>
      <w:r w:rsidRPr="007B6699">
        <w:rPr>
          <w:rStyle w:val="hljs-comment"/>
        </w:rPr>
        <w:t>setColor</w:t>
      </w:r>
      <w:proofErr w:type="spellEnd"/>
      <w:r w:rsidRPr="007B6699">
        <w:rPr>
          <w:rStyle w:val="hljs-comment"/>
        </w:rPr>
        <w:t>("red"</w:t>
      </w:r>
      <w:proofErr w:type="gramStart"/>
      <w:r w:rsidRPr="007B6699">
        <w:rPr>
          <w:rStyle w:val="hljs-comment"/>
        </w:rPr>
        <w:t>);</w:t>
      </w:r>
      <w:proofErr w:type="gramEnd"/>
      <w:r w:rsidRPr="007B6699">
        <w:rPr>
          <w:rStyle w:val="hljs-comment"/>
        </w:rPr>
        <w:t xml:space="preserve"> </w:t>
      </w:r>
    </w:p>
    <w:p w14:paraId="553166C7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spellStart"/>
      <w:r w:rsidRPr="007B6699">
        <w:rPr>
          <w:rStyle w:val="hljs-comment"/>
        </w:rPr>
        <w:t>drawString</w:t>
      </w:r>
      <w:proofErr w:type="spellEnd"/>
      <w:r w:rsidRPr="007B6699">
        <w:rPr>
          <w:rStyle w:val="hljs-comment"/>
        </w:rPr>
        <w:t>(</w:t>
      </w:r>
      <w:proofErr w:type="spellStart"/>
      <w:proofErr w:type="gramStart"/>
      <w:r w:rsidRPr="007B6699">
        <w:rPr>
          <w:rStyle w:val="hljs-comment"/>
        </w:rPr>
        <w:t>getTitle</w:t>
      </w:r>
      <w:proofErr w:type="spellEnd"/>
      <w:r w:rsidRPr="007B6699">
        <w:rPr>
          <w:rStyle w:val="hljs-comment"/>
        </w:rPr>
        <w:t>(</w:t>
      </w:r>
      <w:proofErr w:type="gramEnd"/>
      <w:r w:rsidRPr="007B6699">
        <w:rPr>
          <w:rStyle w:val="hljs-comment"/>
        </w:rPr>
        <w:t>), 20, 30);</w:t>
      </w:r>
    </w:p>
    <w:p w14:paraId="6340B99B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451D5CEE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 xml:space="preserve"> //-- Calibrate </w:t>
      </w:r>
    </w:p>
    <w:p w14:paraId="1282E656" w14:textId="77777777" w:rsidR="007B6699" w:rsidRPr="007B6699" w:rsidRDefault="007B6699" w:rsidP="007B6699">
      <w:pPr>
        <w:pStyle w:val="HTMLPreformatted"/>
        <w:rPr>
          <w:rStyle w:val="hljs-comment"/>
        </w:rPr>
      </w:pPr>
      <w:proofErr w:type="gramStart"/>
      <w:r w:rsidRPr="007B6699">
        <w:rPr>
          <w:rStyle w:val="hljs-comment"/>
        </w:rPr>
        <w:t>run(</w:t>
      </w:r>
      <w:proofErr w:type="gramEnd"/>
      <w:r w:rsidRPr="007B6699">
        <w:rPr>
          <w:rStyle w:val="hljs-comment"/>
        </w:rPr>
        <w:t xml:space="preserve">"Properties...", "unit=um </w:t>
      </w:r>
      <w:proofErr w:type="spellStart"/>
      <w:r w:rsidRPr="007B6699">
        <w:rPr>
          <w:rStyle w:val="hljs-comment"/>
        </w:rPr>
        <w:t>pixel_width</w:t>
      </w:r>
      <w:proofErr w:type="spellEnd"/>
      <w:r w:rsidRPr="007B6699">
        <w:rPr>
          <w:rStyle w:val="hljs-comment"/>
        </w:rPr>
        <w:t xml:space="preserve">=0.1 </w:t>
      </w:r>
      <w:proofErr w:type="spellStart"/>
      <w:r w:rsidRPr="007B6699">
        <w:rPr>
          <w:rStyle w:val="hljs-comment"/>
        </w:rPr>
        <w:t>pixel_height</w:t>
      </w:r>
      <w:proofErr w:type="spellEnd"/>
      <w:r w:rsidRPr="007B6699">
        <w:rPr>
          <w:rStyle w:val="hljs-comment"/>
        </w:rPr>
        <w:t xml:space="preserve">=0.1"); </w:t>
      </w:r>
    </w:p>
    <w:p w14:paraId="42CB3CD8" w14:textId="77777777" w:rsidR="007B6699" w:rsidRPr="007B6699" w:rsidRDefault="007B6699" w:rsidP="007B6699">
      <w:pPr>
        <w:pStyle w:val="HTMLPreformatted"/>
        <w:rPr>
          <w:rStyle w:val="hljs-comment"/>
        </w:rPr>
      </w:pPr>
    </w:p>
    <w:p w14:paraId="09EA0EE0" w14:textId="77777777" w:rsidR="007B6699" w:rsidRPr="007B6699" w:rsidRDefault="007B6699" w:rsidP="007B6699">
      <w:pPr>
        <w:pStyle w:val="HTMLPreformatted"/>
        <w:rPr>
          <w:rStyle w:val="hljs-comment"/>
        </w:rPr>
      </w:pPr>
      <w:r w:rsidRPr="007B6699">
        <w:rPr>
          <w:rStyle w:val="hljs-comment"/>
        </w:rPr>
        <w:t>//-- Add the scale bar</w:t>
      </w:r>
    </w:p>
    <w:p w14:paraId="68EFF329" w14:textId="46177399" w:rsidR="00415B17" w:rsidRPr="00415B17" w:rsidRDefault="007C36F2" w:rsidP="007B6699">
      <w:pPr>
        <w:pStyle w:val="HTMLPreformatted"/>
      </w:pPr>
      <w:proofErr w:type="gramStart"/>
      <w:r w:rsidRPr="007C36F2">
        <w:rPr>
          <w:rStyle w:val="hljs-comment"/>
        </w:rPr>
        <w:t>run(</w:t>
      </w:r>
      <w:proofErr w:type="gramEnd"/>
      <w:r w:rsidRPr="007C36F2">
        <w:rPr>
          <w:rStyle w:val="hljs-comment"/>
        </w:rPr>
        <w:t>"Scale Bar...", "width=10 height=10 thickness=4 font=30 color=White background=None location=[Lower Left] horizontal bold overlay");</w:t>
      </w:r>
      <w:r w:rsidR="007B6699">
        <w:rPr>
          <w:rStyle w:val="hljs-comment"/>
        </w:rPr>
        <w:br/>
      </w:r>
    </w:p>
    <w:p w14:paraId="0101210F" w14:textId="1C102210" w:rsidR="00415B17" w:rsidRPr="00415B17" w:rsidRDefault="00415B17" w:rsidP="00230F91">
      <w:pPr>
        <w:rPr>
          <w:rFonts w:cstheme="minorHAnsi"/>
        </w:rPr>
      </w:pPr>
      <w:r w:rsidRPr="00415B17">
        <w:rPr>
          <w:rFonts w:cstheme="minorHAnsi"/>
          <w:noProof/>
        </w:rPr>
        <w:drawing>
          <wp:inline distT="0" distB="0" distL="0" distR="0" wp14:anchorId="31F773E8" wp14:editId="54697EB7">
            <wp:extent cx="6359545" cy="30194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462" cy="3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6733" w14:textId="77777777" w:rsidR="00227C21" w:rsidRDefault="00227C21" w:rsidP="00827136">
      <w:pPr>
        <w:spacing w:after="0" w:line="240" w:lineRule="auto"/>
      </w:pPr>
      <w:r>
        <w:separator/>
      </w:r>
    </w:p>
  </w:endnote>
  <w:endnote w:type="continuationSeparator" w:id="0">
    <w:p w14:paraId="05D601F6" w14:textId="77777777" w:rsidR="00227C21" w:rsidRDefault="00227C21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6EA8" w14:textId="77777777" w:rsidR="00227C21" w:rsidRDefault="00227C21" w:rsidP="00827136">
      <w:pPr>
        <w:spacing w:after="0" w:line="240" w:lineRule="auto"/>
      </w:pPr>
      <w:r>
        <w:separator/>
      </w:r>
    </w:p>
  </w:footnote>
  <w:footnote w:type="continuationSeparator" w:id="0">
    <w:p w14:paraId="1B25C69E" w14:textId="77777777" w:rsidR="00227C21" w:rsidRDefault="00227C21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53819">
    <w:abstractNumId w:val="0"/>
  </w:num>
  <w:num w:numId="2" w16cid:durableId="562105378">
    <w:abstractNumId w:val="1"/>
  </w:num>
  <w:num w:numId="3" w16cid:durableId="196118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37B03"/>
    <w:rsid w:val="00227C21"/>
    <w:rsid w:val="00230F91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746A3"/>
    <w:rsid w:val="005B438E"/>
    <w:rsid w:val="005C6006"/>
    <w:rsid w:val="005F74C4"/>
    <w:rsid w:val="00632464"/>
    <w:rsid w:val="00650DFE"/>
    <w:rsid w:val="007B6699"/>
    <w:rsid w:val="007C36F2"/>
    <w:rsid w:val="007F25CC"/>
    <w:rsid w:val="008046F3"/>
    <w:rsid w:val="00827136"/>
    <w:rsid w:val="00860DB2"/>
    <w:rsid w:val="0092034E"/>
    <w:rsid w:val="00931B01"/>
    <w:rsid w:val="00961975"/>
    <w:rsid w:val="009A091E"/>
    <w:rsid w:val="009D71F9"/>
    <w:rsid w:val="00AB11E4"/>
    <w:rsid w:val="00C0060B"/>
    <w:rsid w:val="00C54884"/>
    <w:rsid w:val="00C85EEC"/>
    <w:rsid w:val="00CA3F24"/>
    <w:rsid w:val="00D046F8"/>
    <w:rsid w:val="00DA1452"/>
    <w:rsid w:val="00DB008A"/>
    <w:rsid w:val="00DC1FDC"/>
    <w:rsid w:val="00DF5CB3"/>
    <w:rsid w:val="00E87172"/>
    <w:rsid w:val="00E96440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j.nih.gov/ij/docs/guide/146-2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j.nih.gov/ij/developer/macro/fun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Erick Ratamero</cp:lastModifiedBy>
  <cp:revision>15</cp:revision>
  <dcterms:created xsi:type="dcterms:W3CDTF">2021-04-19T14:46:00Z</dcterms:created>
  <dcterms:modified xsi:type="dcterms:W3CDTF">2022-05-02T14:51:00Z</dcterms:modified>
</cp:coreProperties>
</file>