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B6680" w:rsidP="49ABBE0F" w:rsidRDefault="002A120A" w14:paraId="66D62841" w14:textId="559D10C5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49ABBE0F">
        <w:rPr>
          <w:b/>
          <w:bCs/>
          <w:sz w:val="28"/>
          <w:szCs w:val="28"/>
          <w:lang w:val="en-US"/>
        </w:rPr>
        <w:t xml:space="preserve">Procesamiento y Análisis de Datos de la </w:t>
      </w:r>
      <w:r w:rsidRPr="49ABBE0F" w:rsidR="006A5022">
        <w:rPr>
          <w:b/>
          <w:bCs/>
          <w:sz w:val="28"/>
          <w:szCs w:val="28"/>
          <w:lang w:val="en-US"/>
        </w:rPr>
        <w:t>Encuesta</w:t>
      </w:r>
    </w:p>
    <w:p w:rsidR="001B6680" w:rsidRDefault="002A120A" w14:paraId="40D331BC" w14:textId="77777777">
      <w:pPr>
        <w:jc w:val="center"/>
      </w:pPr>
      <w:r w:rsidRPr="49ABBE0F">
        <w:rPr>
          <w:b/>
          <w:bCs/>
          <w:sz w:val="32"/>
          <w:szCs w:val="32"/>
          <w:lang w:val="en-US"/>
        </w:rPr>
        <w:t>Proyecto Formativo</w:t>
      </w:r>
    </w:p>
    <w:p w:rsidR="001B6680" w:rsidRDefault="002A120A" w14:paraId="0127D743" w14:textId="77777777">
      <w:pPr>
        <w:spacing w:after="800"/>
        <w:jc w:val="center"/>
      </w:pPr>
      <w:r w:rsidRPr="49ABBE0F">
        <w:rPr>
          <w:b/>
          <w:bCs/>
          <w:sz w:val="28"/>
          <w:szCs w:val="28"/>
          <w:lang w:val="en-US"/>
        </w:rPr>
        <w:t>Tecnólogo en Análisis y Desarrollo de Software</w:t>
      </w:r>
    </w:p>
    <w:p w:rsidR="001B6680" w:rsidRDefault="002A120A" w14:paraId="7079D045" w14:textId="77777777">
      <w:pPr>
        <w:spacing w:after="1600"/>
        <w:jc w:val="center"/>
      </w:pPr>
      <w:r w:rsidRPr="49ABBE0F">
        <w:rPr>
          <w:b/>
          <w:bCs/>
          <w:sz w:val="44"/>
          <w:szCs w:val="44"/>
          <w:lang w:val="en-US"/>
        </w:rPr>
        <w:t>“Tu Evento”</w:t>
      </w:r>
    </w:p>
    <w:p w:rsidR="001B6680" w:rsidRDefault="002A120A" w14:paraId="0C37EA58" w14:textId="77777777">
      <w:pPr>
        <w:spacing w:after="100"/>
        <w:jc w:val="center"/>
      </w:pPr>
      <w:r w:rsidRPr="6E037297" w:rsidR="002A120A">
        <w:rPr>
          <w:sz w:val="24"/>
          <w:szCs w:val="24"/>
          <w:lang w:val="en-US"/>
        </w:rPr>
        <w:t>Integrantes:</w:t>
      </w:r>
    </w:p>
    <w:p w:rsidR="2A88FEA7" w:rsidP="6E037297" w:rsidRDefault="2A88FEA7" w14:paraId="41D33179" w14:textId="4C5A7F5A">
      <w:pPr>
        <w:spacing w:after="100"/>
        <w:jc w:val="center"/>
        <w:rPr>
          <w:b w:val="1"/>
          <w:bCs w:val="1"/>
          <w:sz w:val="28"/>
          <w:szCs w:val="28"/>
          <w:lang w:val="en-US"/>
        </w:rPr>
      </w:pPr>
      <w:r w:rsidRPr="6E037297" w:rsidR="2A88FEA7">
        <w:rPr>
          <w:b w:val="1"/>
          <w:bCs w:val="1"/>
          <w:sz w:val="28"/>
          <w:szCs w:val="28"/>
          <w:lang w:val="en-US"/>
        </w:rPr>
        <w:t>Cristofer David Lozano Contreras</w:t>
      </w:r>
    </w:p>
    <w:p w:rsidR="0C7D52AB" w:rsidP="59AF8924" w:rsidRDefault="0C7D52AB" w14:paraId="0F33C8EB" w14:textId="46724894">
      <w:pPr>
        <w:spacing w:after="100"/>
        <w:jc w:val="center"/>
        <w:rPr>
          <w:b w:val="1"/>
          <w:bCs w:val="1"/>
          <w:sz w:val="28"/>
          <w:szCs w:val="28"/>
          <w:lang w:val="en-US"/>
        </w:rPr>
      </w:pPr>
      <w:r w:rsidRPr="6E037297" w:rsidR="0C7D52AB">
        <w:rPr>
          <w:b w:val="1"/>
          <w:bCs w:val="1"/>
          <w:sz w:val="28"/>
          <w:szCs w:val="28"/>
          <w:lang w:val="en-US"/>
        </w:rPr>
        <w:t>Jhampier</w:t>
      </w:r>
      <w:r w:rsidRPr="6E037297" w:rsidR="0C7D52AB">
        <w:rPr>
          <w:b w:val="1"/>
          <w:bCs w:val="1"/>
          <w:sz w:val="28"/>
          <w:szCs w:val="28"/>
          <w:lang w:val="en-US"/>
        </w:rPr>
        <w:t xml:space="preserve"> Santos Ortiz</w:t>
      </w:r>
    </w:p>
    <w:p w:rsidR="001B6680" w:rsidRDefault="001B6680" w14:paraId="05FC0207" w14:textId="77777777">
      <w:pPr>
        <w:spacing w:after="0"/>
        <w:jc w:val="center"/>
        <w:rPr>
          <w:b/>
          <w:sz w:val="28"/>
          <w:szCs w:val="28"/>
        </w:rPr>
      </w:pPr>
    </w:p>
    <w:p w:rsidR="00D6561D" w:rsidP="49ABBE0F" w:rsidRDefault="002A120A" w14:paraId="2FE673A7" w14:textId="77777777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49ABBE0F">
        <w:rPr>
          <w:b/>
          <w:bCs/>
          <w:sz w:val="28"/>
          <w:szCs w:val="28"/>
          <w:lang w:val="en-US"/>
        </w:rPr>
        <w:t xml:space="preserve">Centro de la Industria la empresa y los Servicios </w:t>
      </w:r>
    </w:p>
    <w:p w:rsidR="00D6561D" w:rsidP="00D6561D" w:rsidRDefault="002A120A" w14:paraId="36EF8E7B" w14:textId="77777777">
      <w:pPr>
        <w:spacing w:after="10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Neiva, Huila</w:t>
      </w:r>
    </w:p>
    <w:p w:rsidR="00315BF9" w:rsidP="6E037297" w:rsidRDefault="002A120A" w14:paraId="21934F12" w14:textId="77777777">
      <w:pPr>
        <w:spacing w:after="1000"/>
        <w:jc w:val="center"/>
        <w:rPr>
          <w:b w:val="1"/>
          <w:bCs w:val="1"/>
          <w:sz w:val="28"/>
          <w:szCs w:val="28"/>
        </w:rPr>
      </w:pPr>
      <w:r w:rsidRPr="6E037297" w:rsidR="002A120A">
        <w:rPr>
          <w:b w:val="1"/>
          <w:bCs w:val="1"/>
          <w:sz w:val="28"/>
          <w:szCs w:val="28"/>
        </w:rPr>
        <w:t>Año 2025</w:t>
      </w:r>
    </w:p>
    <w:p w:rsidR="6E037297" w:rsidP="6E037297" w:rsidRDefault="6E037297" w14:paraId="01B97582" w14:textId="54192F3D">
      <w:pPr>
        <w:spacing w:after="1000"/>
        <w:jc w:val="center"/>
        <w:rPr>
          <w:b w:val="1"/>
          <w:bCs w:val="1"/>
          <w:sz w:val="28"/>
          <w:szCs w:val="28"/>
        </w:rPr>
      </w:pPr>
    </w:p>
    <w:p w:rsidRPr="00315BF9" w:rsidR="00315BF9" w:rsidP="49ABBE0F" w:rsidRDefault="00315BF9" w14:paraId="47CF578B" w14:textId="19926E04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49ABBE0F">
        <w:rPr>
          <w:b/>
          <w:bCs/>
          <w:sz w:val="28"/>
          <w:szCs w:val="28"/>
          <w:lang w:val="en-US"/>
        </w:rPr>
        <w:t>Resumen de Datos Recolectados</w:t>
      </w:r>
    </w:p>
    <w:p w:rsidRPr="009F114B" w:rsidR="009F114B" w:rsidP="009F114B" w:rsidRDefault="002A120A" w14:paraId="7E4E6D69" w14:textId="5E2836E8">
      <w:pPr>
        <w:pStyle w:val="ListParagraph"/>
        <w:numPr>
          <w:ilvl w:val="0"/>
          <w:numId w:val="1"/>
        </w:numPr>
        <w:spacing w:after="0" w:line="360" w:lineRule="atLeast"/>
        <w:rPr>
          <w:rFonts w:ascii="Helvetica" w:hAnsi="Helvetica" w:eastAsia="Times New Roman" w:cs="Helvetica"/>
          <w:color w:val="202124"/>
          <w:sz w:val="24"/>
          <w:szCs w:val="24"/>
          <w:lang w:eastAsia="es-CO"/>
        </w:rPr>
      </w:pPr>
      <w:r w:rsidRPr="009F114B">
        <w:rPr>
          <w:rFonts w:ascii="Helvetica" w:hAnsi="Helvetica" w:eastAsia="Times New Roman" w:cs="Helvetica"/>
          <w:b/>
          <w:bCs/>
          <w:color w:val="202124"/>
          <w:sz w:val="24"/>
          <w:szCs w:val="24"/>
          <w:lang w:eastAsia="es-CO"/>
        </w:rPr>
        <w:t>¿Cuál es tu edad?</w:t>
      </w:r>
    </w:p>
    <w:p w:rsidRPr="009F114B" w:rsidR="009F114B" w:rsidP="009F114B" w:rsidRDefault="009F114B" w14:paraId="21C86097" w14:textId="77777777">
      <w:pPr>
        <w:pStyle w:val="ListParagraph"/>
        <w:spacing w:after="0" w:line="360" w:lineRule="atLeast"/>
        <w:rPr>
          <w:rFonts w:ascii="Helvetica" w:hAnsi="Helvetica" w:eastAsia="Times New Roman" w:cs="Helvetica"/>
          <w:color w:val="202124"/>
          <w:sz w:val="24"/>
          <w:szCs w:val="24"/>
          <w:lang w:eastAsia="es-CO"/>
        </w:rPr>
      </w:pPr>
    </w:p>
    <w:p w:rsidRPr="009F114B" w:rsidR="009F114B" w:rsidP="009F114B" w:rsidRDefault="002A120A" w14:paraId="1F2E35AF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Helvetica" w:hAnsi="Helvetica" w:eastAsia="Times New Roman" w:cs="Helvetica"/>
          <w:color w:val="202124"/>
          <w:sz w:val="27"/>
          <w:szCs w:val="27"/>
          <w:lang w:eastAsia="es-CO"/>
        </w:rPr>
      </w:pPr>
      <w:r w:rsidRPr="009F114B">
        <w:rPr>
          <w:rFonts w:ascii="Arial" w:hAnsi="Arial" w:eastAsia="Times New Roman" w:cs="Arial"/>
          <w:color w:val="202124"/>
          <w:lang w:eastAsia="es-CO"/>
        </w:rPr>
        <w:t>Menos de 18</w:t>
      </w:r>
    </w:p>
    <w:p w:rsidRPr="009F114B" w:rsidR="009F114B" w:rsidP="009F114B" w:rsidRDefault="002A120A" w14:paraId="4ACE3039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Helvetica" w:hAnsi="Helvetica" w:eastAsia="Times New Roman" w:cs="Helvetica"/>
          <w:color w:val="202124"/>
          <w:sz w:val="27"/>
          <w:szCs w:val="27"/>
          <w:lang w:eastAsia="es-CO"/>
        </w:rPr>
      </w:pPr>
      <w:r w:rsidRPr="009F114B">
        <w:rPr>
          <w:rFonts w:ascii="Arial" w:hAnsi="Arial" w:eastAsia="Times New Roman" w:cs="Arial"/>
          <w:color w:val="202124"/>
          <w:lang w:eastAsia="es-CO"/>
        </w:rPr>
        <w:t>18-24 años</w:t>
      </w:r>
    </w:p>
    <w:p w:rsidRPr="009F114B" w:rsidR="009F114B" w:rsidP="009F114B" w:rsidRDefault="002A120A" w14:paraId="631CD6A4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Helvetica" w:hAnsi="Helvetica" w:eastAsia="Times New Roman" w:cs="Helvetica"/>
          <w:color w:val="202124"/>
          <w:sz w:val="27"/>
          <w:szCs w:val="27"/>
          <w:lang w:eastAsia="es-CO"/>
        </w:rPr>
      </w:pPr>
      <w:r w:rsidRPr="009F114B">
        <w:rPr>
          <w:rFonts w:ascii="Arial" w:hAnsi="Arial" w:eastAsia="Times New Roman" w:cs="Arial"/>
          <w:color w:val="202124"/>
          <w:lang w:eastAsia="es-CO"/>
        </w:rPr>
        <w:t>25-34 años</w:t>
      </w:r>
    </w:p>
    <w:p w:rsidRPr="009F114B" w:rsidR="009F114B" w:rsidP="009F114B" w:rsidRDefault="002A120A" w14:paraId="64634CE8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Helvetica" w:hAnsi="Helvetica" w:eastAsia="Times New Roman" w:cs="Helvetica"/>
          <w:color w:val="202124"/>
          <w:sz w:val="27"/>
          <w:szCs w:val="27"/>
          <w:lang w:eastAsia="es-CO"/>
        </w:rPr>
      </w:pPr>
      <w:r w:rsidRPr="009F114B">
        <w:rPr>
          <w:rFonts w:ascii="Arial" w:hAnsi="Arial" w:eastAsia="Times New Roman" w:cs="Arial"/>
          <w:color w:val="202124"/>
          <w:lang w:eastAsia="es-CO"/>
        </w:rPr>
        <w:t>35-44 años</w:t>
      </w:r>
    </w:p>
    <w:p w:rsidRPr="009F114B" w:rsidR="009F114B" w:rsidP="009F114B" w:rsidRDefault="002A120A" w14:paraId="508A5FBC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Helvetica" w:hAnsi="Helvetica" w:eastAsia="Times New Roman" w:cs="Helvetica"/>
          <w:color w:val="202124"/>
          <w:sz w:val="27"/>
          <w:szCs w:val="27"/>
          <w:lang w:eastAsia="es-CO"/>
        </w:rPr>
      </w:pPr>
      <w:r w:rsidRPr="009F114B">
        <w:rPr>
          <w:rFonts w:ascii="Arial" w:hAnsi="Arial" w:eastAsia="Times New Roman" w:cs="Arial"/>
          <w:color w:val="202124"/>
          <w:lang w:eastAsia="es-CO"/>
        </w:rPr>
        <w:t>45 o mas años</w:t>
      </w:r>
    </w:p>
    <w:p w:rsidR="009F114B" w:rsidP="009F114B" w:rsidRDefault="009F114B" w14:paraId="67878803" w14:textId="77777777">
      <w:pPr>
        <w:spacing w:after="160" w:line="259" w:lineRule="auto"/>
        <w:jc w:val="center"/>
        <w:rPr>
          <w:rFonts w:ascii="Calibri" w:hAnsi="Calibri" w:eastAsia="Calibri" w:cs="Times New Roman"/>
          <w:lang w:val="es-CO" w:eastAsia="en-US"/>
        </w:rPr>
      </w:pPr>
    </w:p>
    <w:p w:rsidRPr="00314CCB" w:rsidR="009F114B" w:rsidP="00314CCB" w:rsidRDefault="002A120A" w14:paraId="5579B753" w14:textId="77777777">
      <w:pPr>
        <w:spacing w:after="160" w:line="259" w:lineRule="auto"/>
        <w:jc w:val="center"/>
        <w:rPr>
          <w:rFonts w:ascii="Calibri" w:hAnsi="Calibri" w:eastAsia="Calibri" w:cs="Times New Roman"/>
          <w:lang w:val="es-CO" w:eastAsia="en-US"/>
        </w:rPr>
      </w:pPr>
      <w:r>
        <w:rPr>
          <w:noProof/>
          <w:lang w:val="es-MX"/>
        </w:rPr>
        <w:drawing>
          <wp:inline distT="0" distB="0" distL="0" distR="0" wp14:anchorId="6F77A51C" wp14:editId="4B3E782D">
            <wp:extent cx="5612130" cy="2361565"/>
            <wp:effectExtent l="19050" t="19050" r="26670" b="19685"/>
            <wp:docPr id="75716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0872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9F114B" w:rsidP="009F114B" w:rsidRDefault="002A120A" w14:paraId="397ADBFF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F65D26" w:rsidP="00F65D26" w:rsidRDefault="002A120A" w14:paraId="39568E3E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Resultados principales:</w:t>
      </w:r>
    </w:p>
    <w:p w:rsidRPr="008A4F4C" w:rsidR="00F65D26" w:rsidP="00EE7809" w:rsidRDefault="002A120A" w14:paraId="489BBABD" w14:textId="72CE4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La categoría 18-24 años (rojo) tiene la mayoría de </w:t>
      </w:r>
      <w:r w:rsidRPr="008A4F4C" w:rsidR="00D4450A">
        <w:rPr>
          <w:rFonts w:ascii="Calibri" w:hAnsi="Calibri" w:eastAsia="Calibri" w:cstheme="minorBidi"/>
          <w:sz w:val="24"/>
          <w:szCs w:val="24"/>
          <w:lang w:val="es-MX" w:eastAsia="en-US"/>
        </w:rPr>
        <w:t>las respuestas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, con un 71.4% del total.</w:t>
      </w:r>
    </w:p>
    <w:p w:rsidRPr="008A4F4C" w:rsidR="00F65D26" w:rsidP="00EE7809" w:rsidRDefault="002A120A" w14:paraId="1957B2D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La categoría 35-44 años (verde) representa el 28.6%.</w:t>
      </w:r>
    </w:p>
    <w:p w:rsidRPr="008A4F4C" w:rsidR="00F65D26" w:rsidP="00EE7809" w:rsidRDefault="002A120A" w14:paraId="54739A5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No hay respuestas en las demás categorías (Menos de 18, 25-34, y 45 o más años).</w:t>
      </w:r>
    </w:p>
    <w:p w:rsidRPr="008A4F4C" w:rsidR="00F65D26" w:rsidP="00F65D26" w:rsidRDefault="002A120A" w14:paraId="71F5186D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Interpretación:</w:t>
      </w:r>
    </w:p>
    <w:p w:rsidRPr="008A4F4C" w:rsidR="00F65D26" w:rsidP="00EE7809" w:rsidRDefault="002A120A" w14:paraId="62B7147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La mayoría de los encuestados son jóvenes adultos (18-24 años), lo que podría indicar que la encuesta fue aplicada en un entorno con predominancia de este grupo, como una universidad o un grupo juvenil.</w:t>
      </w:r>
    </w:p>
    <w:p w:rsidRPr="008A4F4C" w:rsidR="00F65D26" w:rsidP="00EE7809" w:rsidRDefault="002A120A" w14:paraId="249917A3" w14:textId="6F8D4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El segundo grupo más representado (35-44 años) sugiere la presencia de un número menor de personas de mediana edad, posiblemente profesores, profesionales </w:t>
      </w:r>
      <w:r w:rsidRPr="008A4F4C" w:rsidR="00315BF9">
        <w:rPr>
          <w:rFonts w:ascii="Calibri" w:hAnsi="Calibri" w:eastAsia="Calibri" w:cstheme="minorBidi"/>
          <w:sz w:val="24"/>
          <w:szCs w:val="24"/>
          <w:lang w:val="es-MX" w:eastAsia="en-US"/>
        </w:rPr>
        <w:t>o familiares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.</w:t>
      </w:r>
    </w:p>
    <w:p w:rsidRPr="008A4F4C" w:rsidR="00F65D26" w:rsidP="00EE7809" w:rsidRDefault="002A120A" w14:paraId="202C8C1A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La ausencia de respuestas en otras categorías sugiere que el grupo de encuestados no es muy diverso en términos de edad.</w:t>
      </w:r>
    </w:p>
    <w:p w:rsidRPr="008A4F4C" w:rsidR="00F65D26" w:rsidP="009F114B" w:rsidRDefault="00F65D26" w14:paraId="68078AA6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9F114B" w:rsidP="009F114B" w:rsidRDefault="009F114B" w14:paraId="045EEDE8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9F114B" w:rsidP="009F114B" w:rsidRDefault="002A120A" w14:paraId="48D98A76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 2.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 xml:space="preserve">¿Con qué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frecuencia asistes a eventos (conciertos, conferencias, festivales, etc.)?</w:t>
      </w:r>
    </w:p>
    <w:p w:rsidRPr="008A4F4C" w:rsidR="009F114B" w:rsidP="009F114B" w:rsidRDefault="009F114B" w14:paraId="5CA1BF03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9F114B" w:rsidP="009F114B" w:rsidRDefault="002A120A" w14:paraId="4429B061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Nunca</w:t>
      </w:r>
    </w:p>
    <w:p w:rsidRPr="008A4F4C" w:rsidR="009F114B" w:rsidP="009F114B" w:rsidRDefault="002A120A" w14:paraId="0E604E5C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Rara Vez</w:t>
      </w:r>
    </w:p>
    <w:p w:rsidRPr="008A4F4C" w:rsidR="009F114B" w:rsidP="009F114B" w:rsidRDefault="002A120A" w14:paraId="1FAAE016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 veces</w:t>
      </w:r>
    </w:p>
    <w:p w:rsidRPr="008A4F4C" w:rsidR="009F114B" w:rsidP="009F114B" w:rsidRDefault="002A120A" w14:paraId="79637C76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Frecuentemente</w:t>
      </w:r>
    </w:p>
    <w:p w:rsidRPr="008A4F4C" w:rsidR="009F114B" w:rsidP="009F114B" w:rsidRDefault="002A120A" w14:paraId="78AABE37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Siempre</w:t>
      </w:r>
    </w:p>
    <w:p w:rsidRPr="008A4F4C" w:rsidR="00F65D26" w:rsidP="00F65D26" w:rsidRDefault="00F65D26" w14:paraId="49502DDB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</w:p>
    <w:p w:rsidRPr="008A4F4C" w:rsidR="009F114B" w:rsidP="009F114B" w:rsidRDefault="002A120A" w14:paraId="23FBF75D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6E3AFD13" wp14:editId="680BC71F">
            <wp:extent cx="5612130" cy="2361565"/>
            <wp:effectExtent l="19050" t="19050" r="26670" b="196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9F114B" w:rsidP="009F114B" w:rsidRDefault="002A120A" w14:paraId="144D653B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F65D26" w:rsidP="00F65D26" w:rsidRDefault="002A120A" w14:paraId="783155FB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Resultados principales:</w:t>
      </w:r>
    </w:p>
    <w:p w:rsidRPr="008A4F4C" w:rsidR="00F65D26" w:rsidP="00EE7809" w:rsidRDefault="002A120A" w14:paraId="17BC7E5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"A veces" (naranja): 57.1% de los encuestados asisten a eventos de manera ocasional.</w:t>
      </w:r>
    </w:p>
    <w:p w:rsidRPr="008A4F4C" w:rsidR="00F65D26" w:rsidP="00EE7809" w:rsidRDefault="002A120A" w14:paraId="35468DE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"Rara 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vez" (rojo): 42.9% asisten con poca frecuencia.</w:t>
      </w:r>
    </w:p>
    <w:p w:rsidRPr="008A4F4C" w:rsidR="00F65D26" w:rsidP="00EE7809" w:rsidRDefault="002A120A" w14:paraId="6EBF357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No hay respuestas en las categorías "Nunca", "Frecuentemente" o "Siempre", lo que indica que ninguna persona evita completamente los eventos, pero tampoco hay asistentes muy frecuentes.</w:t>
      </w:r>
    </w:p>
    <w:p w:rsidRPr="008A4F4C" w:rsidR="00F65D26" w:rsidP="00F65D26" w:rsidRDefault="002A120A" w14:paraId="38728F1D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Interpretación:</w:t>
      </w:r>
    </w:p>
    <w:p w:rsidRPr="008A4F4C" w:rsidR="00F65D26" w:rsidP="00EE7809" w:rsidRDefault="002A120A" w14:paraId="1DE91BA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La mayoría de los encuestados tienen algún interés en los eventos, pero no asisten con regularidad.</w:t>
      </w:r>
    </w:p>
    <w:p w:rsidRPr="008A4F4C" w:rsidR="00F65D26" w:rsidP="00EE7809" w:rsidRDefault="002A120A" w14:paraId="12D5F65D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Esto podría deberse a factores como disponibilidad de tiempo, costos, interés en eventos específicos o acceso a estos eventos.</w:t>
      </w:r>
    </w:p>
    <w:p w:rsidRPr="008A4F4C" w:rsidR="00F65D26" w:rsidP="00EE7809" w:rsidRDefault="002A120A" w14:paraId="3558FF7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No hay asistentes regulares o apasionados por los eventos, lo que podría indicar que estos no forman una parte esencial de su estilo de vida.</w:t>
      </w:r>
    </w:p>
    <w:p w:rsidRPr="008A4F4C" w:rsidR="00F65D26" w:rsidP="009F114B" w:rsidRDefault="00F65D26" w14:paraId="324D3C1E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5808141A" w14:textId="77777777">
      <w:pPr>
        <w:spacing w:before="100" w:beforeAutospacing="1" w:after="0" w:line="360" w:lineRule="atLeast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3. ¿Cómo te enteras de los eventos a los que asistes?   </w:t>
      </w:r>
    </w:p>
    <w:p w:rsidRPr="008A4F4C" w:rsidR="00F65D26" w:rsidP="00F65D26" w:rsidRDefault="00F65D26" w14:paraId="48F8150B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F65D26" w:rsidP="00EE7809" w:rsidRDefault="002A120A" w14:paraId="704C1A8A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Redes sociales</w:t>
      </w:r>
    </w:p>
    <w:p w:rsidRPr="008A4F4C" w:rsidR="00F65D26" w:rsidP="00EE7809" w:rsidRDefault="002A120A" w14:paraId="32A30E47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Amigos</w:t>
      </w:r>
    </w:p>
    <w:p w:rsidRPr="008A4F4C" w:rsidR="00F65D26" w:rsidP="00EE7809" w:rsidRDefault="002A120A" w14:paraId="3467943C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Publicidad</w:t>
      </w:r>
    </w:p>
    <w:p w:rsidRPr="008A4F4C" w:rsidR="00F65D26" w:rsidP="00EE7809" w:rsidRDefault="002A120A" w14:paraId="04AE7E7E" w14:textId="77777777">
      <w:pPr>
        <w:pStyle w:val="ListParagraph"/>
        <w:numPr>
          <w:ilvl w:val="0"/>
          <w:numId w:val="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>Otro: ________________</w:t>
      </w:r>
    </w:p>
    <w:p w:rsidRPr="008A4F4C" w:rsidR="00F65D26" w:rsidP="009F114B" w:rsidRDefault="00F65D26" w14:paraId="35376032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7C580A" w:rsidP="009F114B" w:rsidRDefault="002A120A" w14:paraId="28722F63" w14:textId="77777777">
      <w:pPr>
        <w:shd w:val="clear" w:color="auto" w:fill="FFFFFF"/>
        <w:spacing w:after="160" w:line="240" w:lineRule="auto"/>
        <w:textAlignment w:val="top"/>
        <w:rPr>
          <w:rFonts w:ascii="Times New Roman" w:hAnsi="Times New Roman" w:eastAsia="Times New Roman" w:cs="Times New Roman"/>
          <w:sz w:val="28"/>
          <w:szCs w:val="28"/>
          <w:lang w:val="es-CO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26E2EEF8" wp14:editId="4FA2E957">
            <wp:extent cx="5612130" cy="2571750"/>
            <wp:effectExtent l="19050" t="19050" r="26670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7C580A" w:rsidRDefault="002A120A" w14:paraId="3F90BEE8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F65D26" w:rsidP="00F65D26" w:rsidRDefault="002A120A" w14:paraId="2EF8B13C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Cs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 xml:space="preserve">Resultados </w:t>
      </w: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clave:</w:t>
      </w:r>
    </w:p>
    <w:p w:rsidRPr="008A4F4C" w:rsidR="00F65D26" w:rsidP="00EE7809" w:rsidRDefault="002A120A" w14:paraId="15B4144E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Redes sociales (57.1%) y Amigos (57.1%)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son las fuentes más comunes para descubrir eventos.</w:t>
      </w:r>
    </w:p>
    <w:p w:rsidRPr="008A4F4C" w:rsidR="00F65D26" w:rsidP="00EE7809" w:rsidRDefault="002A120A" w14:paraId="387BAF15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Eventos deportivos (28.6%)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también juegan un papel en la difusión de información.</w:t>
      </w:r>
    </w:p>
    <w:p w:rsidRPr="008A4F4C" w:rsidR="00F65D26" w:rsidP="00EE7809" w:rsidRDefault="002A120A" w14:paraId="7BF87BB0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Publicidad (14.3%)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es la fuente menos utilizada para enterarse de eventos.</w:t>
      </w:r>
    </w:p>
    <w:p w:rsidRPr="008A4F4C" w:rsidR="00F65D26" w:rsidP="007C580A" w:rsidRDefault="00F65D26" w14:paraId="06ADFE96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5C0C667B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Cs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Interpretación:</w:t>
      </w:r>
    </w:p>
    <w:p w:rsidRPr="008A4F4C" w:rsidR="00F65D26" w:rsidP="00EE7809" w:rsidRDefault="002A120A" w14:paraId="62C45A0B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El boca a boca y lo digital dominan: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 xml:space="preserve"> Las redes sociales y las recomendaciones de amigos son las principales formas de descubrir eventos, lo que sugiere que las estrategias de marketing en redes y la difusión orgánica (recomendaciones personales) son efectivas.</w:t>
      </w:r>
    </w:p>
    <w:p w:rsidRPr="008A4F4C" w:rsidR="00F65D26" w:rsidP="00EE7809" w:rsidRDefault="002A120A" w14:paraId="21BF3E46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Baja influencia de la publicidad tradicional: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 xml:space="preserve"> Solo una persona mencionó la publicidad como fuente, lo que indica que los anuncios convencionales pueden no ser tan efectivos para este grupo.</w:t>
      </w:r>
    </w:p>
    <w:p w:rsidRPr="008A4F4C" w:rsidR="007C580A" w:rsidP="00EE7809" w:rsidRDefault="002A120A" w14:paraId="40C4DAF2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El impacto de los eventos deportivos: Aunque no es la fuente principal, algunas personas se enteran de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 xml:space="preserve"> otros eventos a través de estos.</w:t>
      </w:r>
    </w:p>
    <w:p w:rsidRPr="008A4F4C" w:rsidR="008A4F4C" w:rsidP="008A4F4C" w:rsidRDefault="008A4F4C" w14:paraId="0839096C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MX" w:eastAsia="en-US"/>
        </w:rPr>
      </w:pPr>
    </w:p>
    <w:p w:rsidR="007C580A" w:rsidP="007C580A" w:rsidRDefault="002A120A" w14:paraId="1CB66671" w14:textId="0F2B2AA3">
      <w:pPr>
        <w:spacing w:before="100" w:beforeAutospacing="1" w:after="0" w:line="360" w:lineRule="atLeast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4. ¿Cómo sueles comprar entradas para eventos?</w:t>
      </w:r>
    </w:p>
    <w:p w:rsidRPr="008A4F4C" w:rsidR="008A4F4C" w:rsidP="007C580A" w:rsidRDefault="008A4F4C" w14:paraId="168C3A83" w14:textId="77777777">
      <w:pPr>
        <w:spacing w:before="100" w:beforeAutospacing="1" w:after="0" w:line="360" w:lineRule="atLeast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</w:p>
    <w:p w:rsidRPr="008A4F4C" w:rsidR="007C580A" w:rsidP="00EE7809" w:rsidRDefault="002A120A" w14:paraId="1C84BFAA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 través de una página web</w:t>
      </w:r>
    </w:p>
    <w:p w:rsidRPr="008A4F4C" w:rsidR="007C580A" w:rsidP="00EE7809" w:rsidRDefault="002A120A" w14:paraId="2BB9A298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 través de una app móvil</w:t>
      </w:r>
    </w:p>
    <w:p w:rsidRPr="008A4F4C" w:rsidR="007C580A" w:rsidP="00EE7809" w:rsidRDefault="002A120A" w14:paraId="0B9F5FCA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En la taquilla o punto de venta</w:t>
      </w:r>
    </w:p>
    <w:p w:rsidRPr="008A4F4C" w:rsidR="007C580A" w:rsidP="00EE7809" w:rsidRDefault="002A120A" w14:paraId="7C2A6F31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 xml:space="preserve">Otro: </w:t>
      </w:r>
      <w:r w:rsidRPr="008A4F4C">
        <w:rPr>
          <w:rFonts w:ascii="Roboto" w:hAnsi="Roboto" w:eastAsia="Times New Roman"/>
          <w:color w:val="202124"/>
          <w:spacing w:val="3"/>
          <w:lang w:eastAsia="es-CO"/>
        </w:rPr>
        <w:t>______________________________________________________________</w:t>
      </w:r>
    </w:p>
    <w:p w:rsidRPr="008A4F4C" w:rsidR="007C580A" w:rsidP="009F114B" w:rsidRDefault="007C580A" w14:paraId="02F8AE74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7C580A" w:rsidP="009F114B" w:rsidRDefault="002A120A" w14:paraId="1949512A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07D3EF7F" wp14:editId="6897A1F1">
            <wp:extent cx="5612130" cy="2668270"/>
            <wp:effectExtent l="19050" t="19050" r="26670" b="177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7C580A" w:rsidRDefault="002A120A" w14:paraId="2CBB7481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CB64BB" w:rsidP="00CB64BB" w:rsidRDefault="002A120A" w14:paraId="2E7144D8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Resultados clave:</w:t>
      </w:r>
    </w:p>
    <w:p w:rsidRPr="008A4F4C" w:rsidR="00CB64BB" w:rsidP="00EE7809" w:rsidRDefault="002A120A" w14:paraId="4A6ACCFD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El 42.9% compra entradas a través de una app móvil.</w:t>
      </w:r>
    </w:p>
    <w:p w:rsidRPr="008A4F4C" w:rsidR="00CB64BB" w:rsidP="00EE7809" w:rsidRDefault="002A120A" w14:paraId="7E46DA6D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El 42.9% prefiere comprar en la taquilla o punto de venta.</w:t>
      </w:r>
    </w:p>
    <w:p w:rsidRPr="008A4F4C" w:rsidR="00CB64BB" w:rsidP="00EE7809" w:rsidRDefault="002A120A" w14:paraId="7F36839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 xml:space="preserve">Solo el 14.3% usa una página web para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adquirir sus boletos.</w:t>
      </w:r>
    </w:p>
    <w:p w:rsidRPr="008A4F4C" w:rsidR="007C580A" w:rsidP="009F114B" w:rsidRDefault="007C580A" w14:paraId="69639C76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CB64BB" w:rsidP="00CB64BB" w:rsidRDefault="002A120A" w14:paraId="2D763BE7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Interpretación:</w:t>
      </w:r>
    </w:p>
    <w:p w:rsidRPr="008A4F4C" w:rsidR="00CB64BB" w:rsidP="00EE7809" w:rsidRDefault="002A120A" w14:paraId="2BE4C903" w14:textId="53EDF0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La compra digital y presencial están equilibradas: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Casi la mitad de los encuestados usa apps móviles, mientras que la otra mitad prefiere comprar físicamente en </w:t>
      </w:r>
      <w:r w:rsidRPr="008A4F4C" w:rsidR="00315BF9">
        <w:rPr>
          <w:rFonts w:ascii="Calibri" w:hAnsi="Calibri" w:eastAsia="Calibri" w:cstheme="minorBidi"/>
          <w:sz w:val="24"/>
          <w:szCs w:val="24"/>
          <w:lang w:val="es-MX" w:eastAsia="en-US"/>
        </w:rPr>
        <w:t>la taquilla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.</w:t>
      </w:r>
    </w:p>
    <w:p w:rsidRPr="008A4F4C" w:rsidR="00CB64BB" w:rsidP="00EE7809" w:rsidRDefault="002A120A" w14:paraId="0300457F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Las páginas web no son una opción popular: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Solo una persona usa este método, lo que sugiere que las apps móviles han desplazado a las páginas web tradicionales en la compra de boletos.</w:t>
      </w:r>
    </w:p>
    <w:p w:rsidRPr="008A4F4C" w:rsidR="00CB64BB" w:rsidP="00EE7809" w:rsidRDefault="002A120A" w14:paraId="3C76BE9A" w14:textId="51047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Preferencia por lo práctico: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El uso de apps móviles puede deberse a la comodidad y rapidez, mientras que la compra en </w:t>
      </w:r>
      <w:r w:rsidRPr="008A4F4C" w:rsidR="00315BF9">
        <w:rPr>
          <w:rFonts w:ascii="Calibri" w:hAnsi="Calibri" w:eastAsia="Calibri" w:cstheme="minorBidi"/>
          <w:sz w:val="24"/>
          <w:szCs w:val="24"/>
          <w:lang w:val="es-MX" w:eastAsia="en-US"/>
        </w:rPr>
        <w:t>la taquilla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podría reflejar una preferencia por la seguridad en la compra o la costumbre.</w:t>
      </w:r>
    </w:p>
    <w:p w:rsidRPr="008A4F4C" w:rsidR="00CB64BB" w:rsidP="00CB64BB" w:rsidRDefault="002A120A" w14:paraId="327AECE5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MX" w:eastAsia="en-US"/>
        </w:rPr>
        <w:t>Recomendaciones basadas en los datos:</w:t>
      </w:r>
    </w:p>
    <w:p w:rsidRPr="008A4F4C" w:rsidR="00CB64BB" w:rsidP="00EE7809" w:rsidRDefault="002A120A" w14:paraId="30DEDA98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Optimizar las apps móviles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para la venta de boletos puede mejorar la experiencia del usuario y captar más compradores.</w:t>
      </w:r>
    </w:p>
    <w:p w:rsidRPr="008A4F4C" w:rsidR="007C580A" w:rsidP="00EE7809" w:rsidRDefault="002A120A" w14:paraId="7074C50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Mejorar la experiencia de compra en páginas web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podría aumentar su uso, con interfaces más intuitivas y promociones atractivas.</w:t>
      </w:r>
    </w:p>
    <w:p w:rsidRPr="008A4F4C" w:rsidR="007C580A" w:rsidP="007C580A" w:rsidRDefault="002A120A" w14:paraId="4AB8304E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5.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¿Te gustaría recibir notificaciones de la plataforma sobre el evento (cambios de horario, recordatorios, etc.)?</w:t>
      </w:r>
    </w:p>
    <w:p w:rsidRPr="008A4F4C" w:rsidR="007C580A" w:rsidP="007C580A" w:rsidRDefault="007C580A" w14:paraId="1721FD2D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</w:p>
    <w:p w:rsidRPr="008A4F4C" w:rsidR="007C580A" w:rsidP="00EE7809" w:rsidRDefault="002A120A" w14:paraId="0DFA5CDA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Sí, me gustaría recibir notificaciones</w:t>
      </w:r>
    </w:p>
    <w:p w:rsidRPr="008A4F4C" w:rsidR="007C580A" w:rsidP="00EE7809" w:rsidRDefault="002A120A" w14:paraId="58C8BED5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Solo para cambios importantes</w:t>
      </w:r>
    </w:p>
    <w:p w:rsidRPr="008A4F4C" w:rsidR="007C580A" w:rsidP="00EE7809" w:rsidRDefault="002A120A" w14:paraId="284DCE97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No, prefiero no recibir notificaciones</w:t>
      </w:r>
    </w:p>
    <w:p w:rsidRPr="008A4F4C" w:rsidR="007C580A" w:rsidP="007C580A" w:rsidRDefault="007C580A" w14:paraId="4BFB4F32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</w:p>
    <w:p w:rsidRPr="008A4F4C" w:rsidR="007C580A" w:rsidP="009F114B" w:rsidRDefault="002A120A" w14:paraId="031A10ED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1C2C8D58" wp14:editId="743726EE">
            <wp:extent cx="5612130" cy="2545080"/>
            <wp:effectExtent l="19050" t="19050" r="26670" b="266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7C580A" w:rsidRDefault="002A120A" w14:paraId="1A080CD2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CB64BB" w:rsidP="00CB64BB" w:rsidRDefault="002A120A" w14:paraId="41E09B06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Resultados clave:</w:t>
      </w:r>
    </w:p>
    <w:p w:rsidRPr="008A4F4C" w:rsidR="00CB64BB" w:rsidP="00EE7809" w:rsidRDefault="002A120A" w14:paraId="60A811A4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 xml:space="preserve">El 57.1% (azul) desea recibir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notificaciones sobre los eventos.</w:t>
      </w:r>
    </w:p>
    <w:p w:rsidRPr="008A4F4C" w:rsidR="00CB64BB" w:rsidP="00EE7809" w:rsidRDefault="002A120A" w14:paraId="2AB99FF7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El 42.9% (rojo) solo quiere recibir notificaciones en caso de cambios importantes.</w:t>
      </w:r>
    </w:p>
    <w:p w:rsidRPr="008A4F4C" w:rsidR="00CB64BB" w:rsidP="00EE7809" w:rsidRDefault="002A120A" w14:paraId="2E3A82F9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No hay respuestas para la opción "No, prefiero no recibir notificaciones" (naranja), lo que indica que todos los encuestados aceptan recibir algún tipo de notificación.</w:t>
      </w:r>
    </w:p>
    <w:p w:rsidRPr="008A4F4C" w:rsidR="00CB64BB" w:rsidP="00CB64BB" w:rsidRDefault="002A120A" w14:paraId="15BF65CC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Interpretación:</w:t>
      </w:r>
    </w:p>
    <w:p w:rsidRPr="008A4F4C" w:rsidR="00CB64BB" w:rsidP="00EE7809" w:rsidRDefault="002A120A" w14:paraId="6AB106B1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Las notificaciones son bien recibidas: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Todos los participantes están abiertos a recibir información sobre eventos, aunque algunos prefieren que sea solo en casos importantes.</w:t>
      </w:r>
    </w:p>
    <w:p w:rsidRPr="008A4F4C" w:rsidR="00CB64BB" w:rsidP="00EE7809" w:rsidRDefault="002A120A" w14:paraId="245AAE5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Equilibrio entre información y relevancia: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Mientras que más de la mitad quiere recibir notificaciones regulares, casi la mitad prefiere limitarse a cambios clave.</w:t>
      </w:r>
    </w:p>
    <w:p w:rsidRPr="008A4F4C" w:rsidR="00CB64BB" w:rsidP="00CB64BB" w:rsidRDefault="002A120A" w14:paraId="45DFD524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MX" w:eastAsia="en-US"/>
        </w:rPr>
        <w:t>Recomendaciones basadas en los datos:</w:t>
      </w:r>
    </w:p>
    <w:p w:rsidRPr="008A4F4C" w:rsidR="00CB64BB" w:rsidP="00EE7809" w:rsidRDefault="002A120A" w14:paraId="37009820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Implementar notificaciones personalizables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, permitiendo a los usuarios elegir la frecuencia y el tipo de información que desean recibir.</w:t>
      </w:r>
    </w:p>
    <w:p w:rsidRPr="008A4F4C" w:rsidR="00CB64BB" w:rsidP="00EE7809" w:rsidRDefault="002A120A" w14:paraId="2CD8D97F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Diferenciar entre notificaciones estándar y urgentes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, asegurando que aquellos que solo quieren avisos importantes no sean saturados con información innecesaria.</w:t>
      </w:r>
    </w:p>
    <w:p w:rsidRPr="008A4F4C" w:rsidR="007C580A" w:rsidP="00EE7809" w:rsidRDefault="002A120A" w14:paraId="161C96C2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MX" w:eastAsia="en-US"/>
        </w:rPr>
        <w:t>Aprovechar el interés en notificaciones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 para mejorar la comunicación y la asistencia a los eventos.</w:t>
      </w:r>
    </w:p>
    <w:p w:rsidRPr="008A4F4C" w:rsidR="007C580A" w:rsidP="007C580A" w:rsidRDefault="002A120A" w14:paraId="61D05E1A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6.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¿Qué tan satisfecho estás con la forma en que actualmente compras entradas para eventos?</w:t>
      </w:r>
    </w:p>
    <w:p w:rsidRPr="008A4F4C" w:rsidR="007C580A" w:rsidP="007C580A" w:rsidRDefault="007C580A" w14:paraId="11B6EC2E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7C580A" w:rsidP="00EE7809" w:rsidRDefault="002A120A" w14:paraId="318F674B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Muy satisfecho</w:t>
      </w:r>
    </w:p>
    <w:p w:rsidRPr="008A4F4C" w:rsidR="007C580A" w:rsidP="00EE7809" w:rsidRDefault="002A120A" w14:paraId="657A8621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Algo satisfecho</w:t>
      </w:r>
    </w:p>
    <w:p w:rsidRPr="008A4F4C" w:rsidR="007C580A" w:rsidP="00EE7809" w:rsidRDefault="002A120A" w14:paraId="287890AF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Neutral</w:t>
      </w:r>
    </w:p>
    <w:p w:rsidRPr="008A4F4C" w:rsidR="007C580A" w:rsidP="00EE7809" w:rsidRDefault="002A120A" w14:paraId="3453443E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Algo insatisfecho</w:t>
      </w:r>
    </w:p>
    <w:p w:rsidRPr="008A4F4C" w:rsidR="007C580A" w:rsidP="00EE7809" w:rsidRDefault="002A120A" w14:paraId="796DE0FA" w14:textId="77777777">
      <w:pPr>
        <w:pStyle w:val="ListParagraph"/>
        <w:numPr>
          <w:ilvl w:val="0"/>
          <w:numId w:val="18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Muy insatisfecho</w:t>
      </w:r>
    </w:p>
    <w:p w:rsidRPr="008A4F4C" w:rsidR="007C580A" w:rsidP="007C580A" w:rsidRDefault="007C580A" w14:paraId="075CCA97" w14:textId="77777777">
      <w:pPr>
        <w:spacing w:after="0" w:line="240" w:lineRule="auto"/>
        <w:rPr>
          <w:rFonts w:ascii="Roboto" w:hAnsi="Roboto" w:eastAsia="Times New Roman" w:cs="Times New Roman"/>
          <w:color w:val="202124"/>
          <w:sz w:val="28"/>
          <w:szCs w:val="28"/>
          <w:lang w:val="es-CO"/>
        </w:rPr>
      </w:pPr>
    </w:p>
    <w:p w:rsidRPr="008A4F4C" w:rsidR="007C580A" w:rsidP="007C580A" w:rsidRDefault="002A120A" w14:paraId="0DD4A866" w14:textId="77777777">
      <w:pPr>
        <w:spacing w:after="0" w:line="240" w:lineRule="auto"/>
        <w:rPr>
          <w:rFonts w:ascii="Roboto" w:hAnsi="Roboto" w:eastAsia="Times New Roman" w:cs="Times New Roman"/>
          <w:color w:val="202124"/>
          <w:sz w:val="28"/>
          <w:szCs w:val="28"/>
          <w:lang w:val="es-CO"/>
        </w:rPr>
      </w:pPr>
      <w:r w:rsidRPr="008A4F4C">
        <w:rPr>
          <w:rFonts w:ascii="Roboto" w:hAnsi="Roboto"/>
          <w:noProof/>
          <w:color w:val="202124"/>
          <w:sz w:val="28"/>
          <w:szCs w:val="28"/>
        </w:rPr>
        <w:drawing>
          <wp:inline distT="0" distB="0" distL="0" distR="0" wp14:anchorId="02DD80FC" wp14:editId="06A9F53A">
            <wp:extent cx="5612130" cy="2361565"/>
            <wp:effectExtent l="19050" t="19050" r="26670" b="196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9F114B" w:rsidRDefault="007C580A" w14:paraId="324D049B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7C580A" w:rsidP="007C580A" w:rsidRDefault="002A120A" w14:paraId="4FB686F3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CB64BB" w:rsidP="00CB64BB" w:rsidRDefault="002A120A" w14:paraId="2863ED8C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Resultados clave:</w:t>
      </w:r>
    </w:p>
    <w:p w:rsidRPr="008A4F4C" w:rsidR="00CB64BB" w:rsidP="00EE7809" w:rsidRDefault="002A120A" w14:paraId="1C9CE276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s-CO"/>
        </w:rPr>
      </w:pPr>
      <w:r w:rsidRPr="008A4F4C"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  <w:t>Oportunidad de mejora</w:t>
      </w:r>
      <w:r w:rsidRPr="008A4F4C">
        <w:rPr>
          <w:rFonts w:ascii="Times New Roman" w:hAnsi="Times New Roman" w:eastAsia="Times New Roman" w:cs="Times New Roman"/>
          <w:sz w:val="28"/>
          <w:szCs w:val="28"/>
          <w:lang w:val="es-CO"/>
        </w:rPr>
        <w:t>:</w:t>
      </w:r>
    </w:p>
    <w:p w:rsidRPr="008A4F4C" w:rsidR="00CB64BB" w:rsidP="00EE7809" w:rsidRDefault="002A120A" w14:paraId="49A89119" w14:textId="7777777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El 42.9% de los encuestados tiene una opinión neutral, lo que indica que el sistema actual de compra de boletos no les ofrece una experiencia destacable.</w:t>
      </w:r>
    </w:p>
    <w:p w:rsidRPr="008A4F4C" w:rsidR="00CB64BB" w:rsidP="00EE7809" w:rsidRDefault="002A120A" w14:paraId="62D349D1" w14:textId="7777777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Un 14.3% está algo insatisfecho, lo que señala que hay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aspectos que podrían optimizarse en una plataforma nueva.</w:t>
      </w:r>
    </w:p>
    <w:p w:rsidRPr="008A4F4C" w:rsidR="00CB64BB" w:rsidP="00EE7809" w:rsidRDefault="002A120A" w14:paraId="5EC3B9AE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s-CO"/>
        </w:rPr>
      </w:pPr>
      <w:r w:rsidRPr="008A4F4C"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  <w:t>Demanda de una mejor experiencia de compra</w:t>
      </w:r>
      <w:r w:rsidRPr="008A4F4C">
        <w:rPr>
          <w:rFonts w:ascii="Times New Roman" w:hAnsi="Times New Roman" w:eastAsia="Times New Roman" w:cs="Times New Roman"/>
          <w:sz w:val="28"/>
          <w:szCs w:val="28"/>
          <w:lang w:val="es-CO"/>
        </w:rPr>
        <w:t>:</w:t>
      </w:r>
    </w:p>
    <w:p w:rsidRPr="008A4F4C" w:rsidR="00CB64BB" w:rsidP="00EE7809" w:rsidRDefault="002A120A" w14:paraId="15B7317D" w14:textId="7777777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Aunque un 42.9% está satisfecho, no hay una mayoría absoluta que esté completamente contenta con el sistema actual, lo que abre una oportunidad para una web que ofrezca un proceso más eficiente y cómodo.</w:t>
      </w:r>
    </w:p>
    <w:p w:rsidRPr="008A4F4C" w:rsidR="00CB64BB" w:rsidP="00CB64BB" w:rsidRDefault="002A120A" w14:paraId="2FF243C1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MX" w:eastAsia="en-US"/>
        </w:rPr>
        <w:t>Recomendaciones basadas en los datos:</w:t>
      </w:r>
    </w:p>
    <w:p w:rsidRPr="008A4F4C" w:rsidR="00CB64BB" w:rsidP="00CB64BB" w:rsidRDefault="002A120A" w14:paraId="7C1E178E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Facilidad de uso y rapidez: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La web debe tener una interfaz intuitiva, con navegación sencilla y un proceso de compra ágil.</w:t>
      </w:r>
    </w:p>
    <w:p w:rsidRPr="008A4F4C" w:rsidR="00CB64BB" w:rsidP="00CB64BB" w:rsidRDefault="002A120A" w14:paraId="297A97A0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Diferenciación de las apps móviles: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Como en gráficos anteriores vimos que muchos prefieren comprar por apps, la web debe ofrecer funciones que las aplicaciones móviles no tienen, como promociones exclusivas o filtros avanzados de búsqueda.</w:t>
      </w:r>
    </w:p>
    <w:p w:rsidRPr="008A4F4C" w:rsidR="00CB64BB" w:rsidP="00CB64BB" w:rsidRDefault="002A120A" w14:paraId="5F17A479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Múltiples métodos de pago: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Agregar opciones como tarjetas, transferencias que puede hacer la compra más accesible.</w:t>
      </w:r>
    </w:p>
    <w:p w:rsidRPr="008A4F4C" w:rsidR="007C580A" w:rsidP="00CB64BB" w:rsidRDefault="002A120A" w14:paraId="290D9D82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Optimización para móviles: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Aunque es una web, debe funcionar perfectamente en dispositivos móviles para atraer a usuarios que prefieren apps.</w:t>
      </w:r>
    </w:p>
    <w:p w:rsidRPr="008A4F4C" w:rsidR="007C580A" w:rsidP="007C580A" w:rsidRDefault="002A120A" w14:paraId="0A605F1E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 7.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¿Qué información te gustaría recibir antes de asistir a un evento?  *</w:t>
      </w:r>
    </w:p>
    <w:p w:rsidRPr="008A4F4C" w:rsidR="007C580A" w:rsidP="00EE7809" w:rsidRDefault="002A120A" w14:paraId="2E2DC20A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Horarios</w:t>
      </w:r>
    </w:p>
    <w:p w:rsidRPr="008A4F4C" w:rsidR="007C580A" w:rsidP="00EE7809" w:rsidRDefault="002A120A" w14:paraId="2C79BFB1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Ubicación</w:t>
      </w:r>
    </w:p>
    <w:p w:rsidRPr="008A4F4C" w:rsidR="007C580A" w:rsidP="00EE7809" w:rsidRDefault="002A120A" w14:paraId="55BBBCC5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Recomendaciones</w:t>
      </w:r>
    </w:p>
    <w:p w:rsidRPr="008A4F4C" w:rsidR="007C580A" w:rsidP="00EE7809" w:rsidRDefault="002A120A" w14:paraId="1E45B8BF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>Otro: __________________________________</w:t>
      </w:r>
    </w:p>
    <w:p w:rsidRPr="008A4F4C" w:rsidR="007C580A" w:rsidP="007C580A" w:rsidRDefault="007C580A" w14:paraId="73CD2F6E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</w:p>
    <w:p w:rsidRPr="008A4F4C" w:rsidR="007C580A" w:rsidP="009F114B" w:rsidRDefault="002A120A" w14:paraId="21A18A12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413175F5" wp14:editId="21871834">
            <wp:extent cx="5612130" cy="2419350"/>
            <wp:effectExtent l="19050" t="19050" r="26670" b="190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CB64BB" w:rsidP="00CB64BB" w:rsidRDefault="002A120A" w14:paraId="4D3A98CC" w14:textId="77777777">
      <w:pPr>
        <w:pStyle w:val="Heading3"/>
        <w:spacing w:before="40" w:line="259" w:lineRule="auto"/>
        <w:rPr>
          <w:rFonts w:cs="Times New Roman"/>
          <w:b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MX" w:eastAsia="en-US"/>
        </w:rPr>
        <w:t>Análisis:</w:t>
      </w:r>
      <w:r w:rsidRPr="008A4F4C">
        <w:rPr>
          <w:rFonts w:cstheme="minorBidi"/>
          <w:b w:val="0"/>
          <w:color w:val="auto"/>
          <w:sz w:val="24"/>
          <w:szCs w:val="24"/>
          <w:lang w:val="es-MX" w:eastAsia="en-US"/>
        </w:rPr>
        <w:t xml:space="preserve"> </w:t>
      </w:r>
    </w:p>
    <w:p w:rsidRPr="008A4F4C" w:rsidR="00CB64BB" w:rsidP="00CB64BB" w:rsidRDefault="00CB64BB" w14:paraId="5C04B628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CB64BB" w:rsidP="00CB64BB" w:rsidRDefault="002A120A" w14:paraId="3BCCF386" w14:textId="77777777">
      <w:pPr>
        <w:pStyle w:val="Heading4"/>
        <w:keepNext w:val="0"/>
        <w:keepLines w:val="0"/>
        <w:spacing w:before="100" w:beforeAutospacing="1" w:after="100" w:afterAutospacing="1" w:line="240" w:lineRule="auto"/>
        <w:rPr>
          <w:rFonts w:cs="Times New Roman"/>
          <w:b w:val="0"/>
          <w:i w:val="0"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Cs/>
          <w:i w:val="0"/>
          <w:color w:val="auto"/>
          <w:sz w:val="24"/>
          <w:szCs w:val="24"/>
          <w:lang w:val="es-MX" w:eastAsia="en-US"/>
        </w:rPr>
        <w:t>Resultados clave:</w:t>
      </w:r>
    </w:p>
    <w:p w:rsidRPr="008A4F4C" w:rsidR="007332F5" w:rsidP="00EE7809" w:rsidRDefault="002A120A" w14:paraId="40A73119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57.1% (azul) desea recibir notificaciones sobre los eventos.</w:t>
      </w:r>
    </w:p>
    <w:p w:rsidRPr="008A4F4C" w:rsidR="007332F5" w:rsidP="00EE7809" w:rsidRDefault="002A120A" w14:paraId="6913689E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42.9% (rojo) solo quiere recibir notificaciones en caso de cambios importantes.</w:t>
      </w:r>
    </w:p>
    <w:p w:rsidRPr="008A4F4C" w:rsidR="007332F5" w:rsidP="00EE7809" w:rsidRDefault="002A120A" w14:paraId="28A15BC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 xml:space="preserve">No hay respuestas para la opción "No, prefiero no recibir </w:t>
      </w: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notificaciones" (naranja), lo que indica que todos los encuestados aceptan recibir algún tipo de notificación.</w:t>
      </w:r>
    </w:p>
    <w:p w:rsidRPr="008A4F4C" w:rsidR="007332F5" w:rsidP="007332F5" w:rsidRDefault="002A120A" w14:paraId="5149B33C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MX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MX" w:eastAsia="en-US"/>
        </w:rPr>
        <w:t xml:space="preserve"> Interpretación:</w:t>
      </w:r>
    </w:p>
    <w:p w:rsidRPr="008A4F4C" w:rsidR="007332F5" w:rsidP="00EE7809" w:rsidRDefault="002A120A" w14:paraId="136DE083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Las notificaciones son bien recibidas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: Todos los participantes están abiertos a recibir información sobre eventos, aunque algunos prefieren que sea solo en casos importantes.</w:t>
      </w:r>
    </w:p>
    <w:p w:rsidRPr="008A4F4C" w:rsidR="007332F5" w:rsidP="00EE7809" w:rsidRDefault="002A120A" w14:paraId="794AC1A6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Equilibrio entre información y relevancia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: Mientras que más de la mitad quiere recibir notificaciones regulares, casi la mitad prefiere limitarse a cambios clave.</w:t>
      </w:r>
    </w:p>
    <w:p w:rsidRPr="008A4F4C" w:rsidR="007C580A" w:rsidP="00EE7809" w:rsidRDefault="002A120A" w14:paraId="43F4091F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Personalización en la plataforma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: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Incluir opciones para que los usuarios elijan el tipo y la frecuencia de notificaciones mejorará la experiencia.</w:t>
      </w:r>
    </w:p>
    <w:p w:rsidRPr="008A4F4C" w:rsidR="007C580A" w:rsidP="007C580A" w:rsidRDefault="002A120A" w14:paraId="040EC202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8.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¿Alguna vez has organizado un evento?</w:t>
      </w:r>
    </w:p>
    <w:p w:rsidRPr="008A4F4C" w:rsidR="007C580A" w:rsidP="007C580A" w:rsidRDefault="007C580A" w14:paraId="45356EBD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</w:p>
    <w:p w:rsidRPr="008A4F4C" w:rsidR="007C580A" w:rsidP="00EE7809" w:rsidRDefault="002A120A" w14:paraId="2DE6225A" w14:textId="77777777">
      <w:pPr>
        <w:pStyle w:val="ListParagraph"/>
        <w:numPr>
          <w:ilvl w:val="0"/>
          <w:numId w:val="2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Si</w:t>
      </w:r>
    </w:p>
    <w:p w:rsidRPr="008A4F4C" w:rsidR="007C580A" w:rsidP="00EE7809" w:rsidRDefault="002A120A" w14:paraId="70C09A6E" w14:textId="77777777">
      <w:pPr>
        <w:pStyle w:val="ListParagraph"/>
        <w:numPr>
          <w:ilvl w:val="0"/>
          <w:numId w:val="2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No</w:t>
      </w:r>
    </w:p>
    <w:p w:rsidRPr="008A4F4C" w:rsidR="007C580A" w:rsidP="007C580A" w:rsidRDefault="007C580A" w14:paraId="27F14F98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</w:p>
    <w:p w:rsidRPr="008A4F4C" w:rsidR="007332F5" w:rsidP="007332F5" w:rsidRDefault="002A120A" w14:paraId="6F8747C4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56B85623" wp14:editId="78CD4EFC">
            <wp:extent cx="5612130" cy="2361565"/>
            <wp:effectExtent l="19050" t="19050" r="26670" b="196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Análisis:</w:t>
      </w:r>
    </w:p>
    <w:p w:rsidRPr="008A4F4C" w:rsidR="007332F5" w:rsidP="007332F5" w:rsidRDefault="002A120A" w14:paraId="33D92A55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7332F5" w:rsidP="00EE7809" w:rsidRDefault="002A120A" w14:paraId="2D39C9BC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28.6% (azul) ha organizado un evento.</w:t>
      </w:r>
    </w:p>
    <w:p w:rsidRPr="008A4F4C" w:rsidR="007332F5" w:rsidP="00EE7809" w:rsidRDefault="002A120A" w14:paraId="1CFCF662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71.4% (rojo) no ha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organizado un evento.</w:t>
      </w:r>
    </w:p>
    <w:p w:rsidRPr="008A4F4C" w:rsidR="007332F5" w:rsidP="007332F5" w:rsidRDefault="007332F5" w14:paraId="2F84D336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7332F5" w:rsidP="007332F5" w:rsidRDefault="002A120A" w14:paraId="15A78EA5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Interpretación:</w:t>
      </w:r>
    </w:p>
    <w:p w:rsidRPr="008A4F4C" w:rsidR="007332F5" w:rsidP="00EE7809" w:rsidRDefault="002A120A" w14:paraId="5818031E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Predominio de asistentes sobre organizadores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: La mayoría de los encuestados no ha organizado eventos, lo que indica que la plataforma debe centrarse principalmente en facilitar la experiencia de los asistentes.</w:t>
      </w:r>
    </w:p>
    <w:p w:rsidRPr="008A4F4C" w:rsidR="007332F5" w:rsidP="00EE7809" w:rsidRDefault="002A120A" w14:paraId="2C3C7210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Potencial mercado para organizadores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: Aunque es una minoría, existe un segmento de usuarios que ha organizado eventos, lo que representa una oportunidad para incluir herramientas específicas para ellos.</w:t>
      </w:r>
    </w:p>
    <w:p w:rsidRPr="008A4F4C" w:rsidR="007332F5" w:rsidP="007332F5" w:rsidRDefault="002A120A" w14:paraId="25F09353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Recomendaciones:</w:t>
      </w:r>
    </w:p>
    <w:p w:rsidRPr="008A4F4C" w:rsidR="007332F5" w:rsidP="00EE7809" w:rsidRDefault="002A120A" w14:paraId="1950A3E2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Sección para organizadores: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Implementar una opción dentro de la web donde los usuarios puedan crear, gestionar y promocionar eventos.</w:t>
      </w:r>
    </w:p>
    <w:p w:rsidRPr="008A4F4C" w:rsidR="007332F5" w:rsidP="00EE7809" w:rsidRDefault="002A120A" w14:paraId="45ABC894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Recursos y guías: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Ofrecer tutoriales o artículos con consejos sobre planificación y logística de eventos.</w:t>
      </w:r>
    </w:p>
    <w:p w:rsidRPr="008A4F4C" w:rsidR="007332F5" w:rsidP="00EE7809" w:rsidRDefault="002A120A" w14:paraId="6A3AA76F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Interacción entre asistentes y organizadores: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Crear un espacio donde los asistentes puedan valorar y recomendar eventos, incentivando la confianza y mejorando la experiencia.</w:t>
      </w:r>
    </w:p>
    <w:p w:rsidRPr="008A4F4C" w:rsidR="007C580A" w:rsidP="007C580A" w:rsidRDefault="002A120A" w14:paraId="67364D13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9.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¿Cuál es el desafío más grande que enfrentas al planificar un evento?</w:t>
      </w:r>
    </w:p>
    <w:p w:rsidRPr="008A4F4C" w:rsidR="007C580A" w:rsidP="007C580A" w:rsidRDefault="007C580A" w14:paraId="2937C67E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7C580A" w:rsidP="00EE7809" w:rsidRDefault="002A120A" w14:paraId="5BC69B86" w14:textId="77777777">
      <w:pPr>
        <w:pStyle w:val="ListParagraph"/>
        <w:numPr>
          <w:ilvl w:val="0"/>
          <w:numId w:val="2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Diseño y distribución del espacio</w:t>
      </w:r>
    </w:p>
    <w:p w:rsidRPr="008A4F4C" w:rsidR="007C580A" w:rsidP="00EE7809" w:rsidRDefault="002A120A" w14:paraId="6D495605" w14:textId="77777777">
      <w:pPr>
        <w:pStyle w:val="ListParagraph"/>
        <w:numPr>
          <w:ilvl w:val="0"/>
          <w:numId w:val="2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Gestión de entradas</w:t>
      </w:r>
    </w:p>
    <w:p w:rsidRPr="008A4F4C" w:rsidR="007C580A" w:rsidP="00EE7809" w:rsidRDefault="002A120A" w14:paraId="3175DEB3" w14:textId="77777777">
      <w:pPr>
        <w:pStyle w:val="ListParagraph"/>
        <w:numPr>
          <w:ilvl w:val="0"/>
          <w:numId w:val="2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Coordinación con proveedores</w:t>
      </w:r>
    </w:p>
    <w:p w:rsidRPr="008A4F4C" w:rsidR="007C580A" w:rsidP="00EE7809" w:rsidRDefault="002A120A" w14:paraId="11ED4DA0" w14:textId="77777777">
      <w:pPr>
        <w:pStyle w:val="ListParagraph"/>
        <w:numPr>
          <w:ilvl w:val="0"/>
          <w:numId w:val="2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Control de asistencia</w:t>
      </w:r>
    </w:p>
    <w:p w:rsidRPr="008A4F4C" w:rsidR="007C580A" w:rsidP="00EE7809" w:rsidRDefault="002A120A" w14:paraId="57C7A95F" w14:textId="77777777">
      <w:pPr>
        <w:pStyle w:val="ListParagraph"/>
        <w:numPr>
          <w:ilvl w:val="0"/>
          <w:numId w:val="2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 xml:space="preserve">Otro: </w:t>
      </w:r>
      <w:r w:rsidRPr="008A4F4C">
        <w:rPr>
          <w:rFonts w:ascii="Roboto" w:hAnsi="Roboto" w:eastAsia="Times New Roman"/>
          <w:color w:val="202124"/>
          <w:spacing w:val="3"/>
          <w:lang w:eastAsia="es-CO"/>
        </w:rPr>
        <w:t>_______________________________</w:t>
      </w:r>
    </w:p>
    <w:p w:rsidRPr="008A4F4C" w:rsidR="007C580A" w:rsidP="007C580A" w:rsidRDefault="007C580A" w14:paraId="21B98ED6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</w:p>
    <w:p w:rsidRPr="008A4F4C" w:rsidR="007C580A" w:rsidP="009F114B" w:rsidRDefault="002A120A" w14:paraId="66A95BBE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775C0451" wp14:editId="201E917C">
            <wp:extent cx="5612130" cy="2343150"/>
            <wp:effectExtent l="19050" t="19050" r="26670" b="190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332F5" w:rsidP="007C580A" w:rsidRDefault="007332F5" w14:paraId="0A31641D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7C580A" w:rsidP="007C580A" w:rsidRDefault="002A120A" w14:paraId="23DA6914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7332F5" w:rsidP="007332F5" w:rsidRDefault="002A120A" w14:paraId="0CFDF51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s-CO"/>
        </w:rPr>
      </w:pPr>
      <w:r w:rsidRPr="008A4F4C"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  <w:t>Resultados Clave:</w:t>
      </w:r>
    </w:p>
    <w:p w:rsidRPr="008A4F4C" w:rsidR="007332F5" w:rsidP="00EE7809" w:rsidRDefault="002A120A" w14:paraId="05B13301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100% (3 respuestas)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identifican la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coordinación con proveedores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como el principal desafío.</w:t>
      </w:r>
    </w:p>
    <w:p w:rsidRPr="008A4F4C" w:rsidR="007332F5" w:rsidP="00EE7809" w:rsidRDefault="002A120A" w14:paraId="79FE5C31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33.3% (1 respuesta)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mencionó el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control de asistencia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como una dificultad.</w:t>
      </w:r>
    </w:p>
    <w:p w:rsidRPr="008A4F4C" w:rsidR="007332F5" w:rsidP="00EE7809" w:rsidRDefault="002A120A" w14:paraId="2E23B1CC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0%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de respuestas para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diseño del espacio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y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gestión de entradas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, lo que sugiere que estos aspectos no son problemáticos para los organizadores.</w:t>
      </w:r>
    </w:p>
    <w:p w:rsidRPr="008A4F4C" w:rsidR="007332F5" w:rsidP="007332F5" w:rsidRDefault="002A120A" w14:paraId="2A68AB77" w14:textId="77777777">
      <w:pPr>
        <w:pStyle w:val="Heading3"/>
        <w:spacing w:before="40" w:line="259" w:lineRule="auto"/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</w:pPr>
      <w:r w:rsidRPr="008A4F4C">
        <w:rPr>
          <w:rFonts w:ascii="Calibri Light" w:hAnsi="Calibri Light" w:eastAsiaTheme="majorEastAsia" w:cstheme="majorBidi"/>
          <w:b w:val="0"/>
          <w:color w:val="1F3763"/>
          <w:sz w:val="28"/>
          <w:szCs w:val="28"/>
          <w:lang w:val="es-CO" w:eastAsia="en-US"/>
        </w:rPr>
        <w:t xml:space="preserve"> </w:t>
      </w:r>
      <w:r w:rsidRPr="008A4F4C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  <w:t>Interpretación:</w:t>
      </w:r>
    </w:p>
    <w:p w:rsidRPr="008A4F4C" w:rsidR="007332F5" w:rsidP="00EE7809" w:rsidRDefault="002A120A" w14:paraId="0C86AB3B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La logística con proveedores es el mayor reto: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Esto indica que los organizadores necesitan mejores herramientas para la comunicación, contratación y gestión de proveedores.</w:t>
      </w:r>
    </w:p>
    <w:p w:rsidRPr="008A4F4C" w:rsidR="007332F5" w:rsidP="00EE7809" w:rsidRDefault="002A120A" w14:paraId="2563B659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El control de asistencia es un desafío secundario: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Esto sugiere que podrían requerirse herramientas más eficientes para monitorear la participación en los eventos.</w:t>
      </w:r>
    </w:p>
    <w:p w:rsidRPr="008A4F4C" w:rsidR="007332F5" w:rsidP="00EE7809" w:rsidRDefault="002A120A" w14:paraId="7D574BD8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Gestión de entradas y diseño del espacio no representan grandes dificultades: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Significa que los organizadores ya cuentan con soluciones adecuadas o no las consideran prioritarias.</w:t>
      </w:r>
    </w:p>
    <w:p w:rsidRPr="008A4F4C" w:rsidR="007332F5" w:rsidP="007332F5" w:rsidRDefault="002A120A" w14:paraId="1905A3AB" w14:textId="77777777">
      <w:pPr>
        <w:pStyle w:val="Heading3"/>
        <w:spacing w:before="40" w:line="259" w:lineRule="auto"/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</w:pPr>
      <w:r w:rsidRPr="008A4F4C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  <w:t xml:space="preserve"> Recomendaciones:</w:t>
      </w:r>
    </w:p>
    <w:p w:rsidRPr="008A4F4C" w:rsidR="007332F5" w:rsidP="00EE7809" w:rsidRDefault="002A120A" w14:paraId="086496E4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Automatización del control de asistencia: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Integrar códigos QR o registros digitales para facilitar la supervisión de asistentes.</w:t>
      </w:r>
    </w:p>
    <w:p w:rsidRPr="008A4F4C" w:rsidR="007C580A" w:rsidP="00EE7809" w:rsidRDefault="002A120A" w14:paraId="15FD4C0C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Foro o comunidad de organizadores: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Crear un espacio donde los organizadores puedan compartir experiencias, recomendaciones y contactos de proveedores confiables.</w:t>
      </w:r>
    </w:p>
    <w:p w:rsidRPr="008A4F4C" w:rsidR="007C580A" w:rsidP="007332F5" w:rsidRDefault="002A120A" w14:paraId="315B2A13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10.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¿Te gustaría tener una herramienta en línea para diseñar la maqueta de tu evento (con lugares, asientos, escenario, etc.)?</w:t>
      </w:r>
    </w:p>
    <w:p w:rsidRPr="008A4F4C" w:rsidR="007C580A" w:rsidP="00EE7809" w:rsidRDefault="002A120A" w14:paraId="1169D9D8" w14:textId="77777777">
      <w:pPr>
        <w:pStyle w:val="ListParagraph"/>
        <w:numPr>
          <w:ilvl w:val="0"/>
          <w:numId w:val="2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Sí, definitivamente</w:t>
      </w:r>
    </w:p>
    <w:p w:rsidRPr="008A4F4C" w:rsidR="007C580A" w:rsidP="00EE7809" w:rsidRDefault="002A120A" w14:paraId="24D6FD20" w14:textId="77777777">
      <w:pPr>
        <w:pStyle w:val="ListParagraph"/>
        <w:numPr>
          <w:ilvl w:val="0"/>
          <w:numId w:val="2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Tal vez, si fuera fácil de usar</w:t>
      </w:r>
    </w:p>
    <w:p w:rsidRPr="008A4F4C" w:rsidR="007C580A" w:rsidP="00EE7809" w:rsidRDefault="002A120A" w14:paraId="66B97D4E" w14:textId="77777777">
      <w:pPr>
        <w:pStyle w:val="ListParagraph"/>
        <w:numPr>
          <w:ilvl w:val="0"/>
          <w:numId w:val="2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No, no lo necesito</w:t>
      </w:r>
    </w:p>
    <w:p w:rsidRPr="008A4F4C" w:rsidR="007C580A" w:rsidP="007332F5" w:rsidRDefault="007C580A" w14:paraId="7508FA84" w14:textId="77777777">
      <w:pPr>
        <w:spacing w:after="0" w:line="240" w:lineRule="auto"/>
        <w:ind w:left="360"/>
        <w:rPr>
          <w:rFonts w:ascii="Roboto" w:hAnsi="Roboto" w:eastAsia="Times New Roman" w:cs="Times New Roman"/>
          <w:color w:val="202124"/>
          <w:sz w:val="28"/>
          <w:szCs w:val="28"/>
          <w:lang w:val="es-CO"/>
        </w:rPr>
      </w:pPr>
    </w:p>
    <w:p w:rsidRPr="008A4F4C" w:rsidR="007C580A" w:rsidP="007C580A" w:rsidRDefault="002A120A" w14:paraId="747F8A58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4FC017D7" wp14:editId="175F6C20">
            <wp:extent cx="5876925" cy="2200275"/>
            <wp:effectExtent l="19050" t="19050" r="28575" b="285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7C580A" w:rsidRDefault="002A120A" w14:paraId="5BEB3D7D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7332F5" w:rsidP="007332F5" w:rsidRDefault="002A120A" w14:paraId="6AA2D76C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7332F5" w:rsidP="00EE7809" w:rsidRDefault="002A120A" w14:paraId="042F4379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33.3% (1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respuesta)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quiere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definitivamente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una herramienta en línea para diseñar eventos.</w:t>
      </w:r>
    </w:p>
    <w:p w:rsidRPr="008A4F4C" w:rsidR="007332F5" w:rsidP="00EE7809" w:rsidRDefault="002A120A" w14:paraId="243C2863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66.7% (2 respuestas)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considerarían usarla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si fuera fácil de utilizar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.</w:t>
      </w:r>
    </w:p>
    <w:p w:rsidRPr="008A4F4C" w:rsidR="007332F5" w:rsidP="00EE7809" w:rsidRDefault="002A120A" w14:paraId="32E636FB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0%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indicó que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no la necesita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, lo que muestra interés en la funcionalidad.</w:t>
      </w:r>
    </w:p>
    <w:p w:rsidRPr="008A4F4C" w:rsidR="007332F5" w:rsidP="007332F5" w:rsidRDefault="002A120A" w14:paraId="44D80CEE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Interpretación:</w:t>
      </w:r>
    </w:p>
    <w:p w:rsidRPr="008A4F4C" w:rsidR="007332F5" w:rsidP="00EE7809" w:rsidRDefault="002A120A" w14:paraId="2F74E6D2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Interés moderado con condiciones: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Aunque no todos consideran esencial esta herramienta, la mayoría la usaría si es intuitiva y fácil de manejar.</w:t>
      </w:r>
    </w:p>
    <w:p w:rsidRPr="008A4F4C" w:rsidR="007332F5" w:rsidP="00EE7809" w:rsidRDefault="002A120A" w14:paraId="32C7D065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No hay rechazo total: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Nadie descartó completamente la idea, lo que sugiere que una función bien implementada podría ser útil.</w:t>
      </w:r>
    </w:p>
    <w:p w:rsidRPr="008A4F4C" w:rsidR="007332F5" w:rsidP="007332F5" w:rsidRDefault="002A120A" w14:paraId="36927ED2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Recomendaciones:</w:t>
      </w:r>
    </w:p>
    <w:p w:rsidRPr="008A4F4C" w:rsidR="007332F5" w:rsidP="00EE7809" w:rsidRDefault="002A120A" w14:paraId="2D1806BF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Interfaz intuitiva: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Diseñar una herramienta visual y fácil de usar, con opciones prediseñadas y arrastrar-soltar.</w:t>
      </w:r>
    </w:p>
    <w:p w:rsidRPr="008A4F4C" w:rsidR="007C580A" w:rsidP="00EE7809" w:rsidRDefault="002A120A" w14:paraId="0DC799AB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Funcionalidades esenciales: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Permitir ubicación de escenarios, asientos y espacios con personalización sencilla.</w:t>
      </w:r>
    </w:p>
    <w:p w:rsidRPr="008A4F4C" w:rsidR="007C580A" w:rsidP="007332F5" w:rsidRDefault="002A120A" w14:paraId="3D5EE527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11.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 xml:space="preserve">¿Qué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características consideras más importantes en una herramienta para crear un evento?</w:t>
      </w:r>
    </w:p>
    <w:p w:rsidRPr="008A4F4C" w:rsidR="007C580A" w:rsidP="00EE7809" w:rsidRDefault="002A120A" w14:paraId="7C89CD33" w14:textId="77777777">
      <w:pPr>
        <w:pStyle w:val="ListParagraph"/>
        <w:numPr>
          <w:ilvl w:val="0"/>
          <w:numId w:val="3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Facilidad para arrastrar y soltar elementos</w:t>
      </w:r>
    </w:p>
    <w:p w:rsidRPr="008A4F4C" w:rsidR="007C580A" w:rsidP="00EE7809" w:rsidRDefault="002A120A" w14:paraId="4D921B08" w14:textId="77777777">
      <w:pPr>
        <w:pStyle w:val="ListParagraph"/>
        <w:numPr>
          <w:ilvl w:val="0"/>
          <w:numId w:val="3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Plantillas prediseñadas según tipo de evento</w:t>
      </w:r>
    </w:p>
    <w:p w:rsidRPr="008A4F4C" w:rsidR="007C580A" w:rsidP="00EE7809" w:rsidRDefault="002A120A" w14:paraId="7923E555" w14:textId="77777777">
      <w:pPr>
        <w:pStyle w:val="ListParagraph"/>
        <w:numPr>
          <w:ilvl w:val="0"/>
          <w:numId w:val="3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Opciones para personalizar el diseño</w:t>
      </w:r>
    </w:p>
    <w:p w:rsidRPr="008A4F4C" w:rsidR="007C580A" w:rsidP="00EE7809" w:rsidRDefault="002A120A" w14:paraId="7121EF81" w14:textId="77777777">
      <w:pPr>
        <w:pStyle w:val="ListParagraph"/>
        <w:numPr>
          <w:ilvl w:val="0"/>
          <w:numId w:val="3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Visualización en 2D del evento</w:t>
      </w:r>
    </w:p>
    <w:p w:rsidRPr="008A4F4C" w:rsidR="007C580A" w:rsidP="00EE7809" w:rsidRDefault="002A120A" w14:paraId="3DEE0AFE" w14:textId="77777777">
      <w:pPr>
        <w:pStyle w:val="ListParagraph"/>
        <w:numPr>
          <w:ilvl w:val="0"/>
          <w:numId w:val="33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>Otro: ______________________________</w:t>
      </w:r>
    </w:p>
    <w:p w:rsidRPr="008A4F4C" w:rsidR="007C580A" w:rsidP="007C580A" w:rsidRDefault="007C580A" w14:paraId="70289819" w14:textId="77777777">
      <w:pPr>
        <w:pStyle w:val="ListParagraph"/>
        <w:spacing w:after="0" w:line="240" w:lineRule="auto"/>
        <w:rPr>
          <w:rFonts w:ascii="Roboto" w:hAnsi="Roboto" w:eastAsia="Times New Roman"/>
          <w:color w:val="202124"/>
          <w:spacing w:val="3"/>
          <w:lang w:eastAsia="es-CO"/>
        </w:rPr>
      </w:pPr>
    </w:p>
    <w:p w:rsidRPr="008A4F4C" w:rsidR="007C580A" w:rsidP="007332F5" w:rsidRDefault="002A120A" w14:paraId="605FF183" w14:textId="77777777">
      <w:pPr>
        <w:spacing w:after="0" w:line="240" w:lineRule="auto"/>
        <w:rPr>
          <w:rFonts w:ascii="Roboto" w:hAnsi="Roboto" w:eastAsia="Times New Roman" w:cs="Times New Roman"/>
          <w:color w:val="202124"/>
          <w:sz w:val="28"/>
          <w:szCs w:val="28"/>
          <w:lang w:val="es-CO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42C3B302" wp14:editId="68B73415">
            <wp:extent cx="5612130" cy="2457450"/>
            <wp:effectExtent l="19050" t="19050" r="26670" b="190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7C580A" w:rsidP="007C580A" w:rsidRDefault="002A120A" w14:paraId="5BC1274C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7332F5" w:rsidP="007332F5" w:rsidRDefault="002A120A" w14:paraId="1C0D805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s-CO"/>
        </w:rPr>
      </w:pPr>
      <w:r w:rsidRPr="008A4F4C">
        <w:rPr>
          <w:rFonts w:ascii="Times New Roman" w:hAnsi="Times New Roman" w:eastAsia="Times New Roman" w:cs="Times New Roman"/>
          <w:b/>
          <w:bCs/>
          <w:sz w:val="28"/>
          <w:szCs w:val="28"/>
          <w:lang w:val="es-CO"/>
        </w:rPr>
        <w:t>Resultados Clave:</w:t>
      </w:r>
    </w:p>
    <w:p w:rsidRPr="008A4F4C" w:rsidR="007332F5" w:rsidP="00EE7809" w:rsidRDefault="002A120A" w14:paraId="4D01CC32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66.7% (2 respuestas)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priorizan la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visualización en 2D del evento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.</w:t>
      </w:r>
    </w:p>
    <w:p w:rsidRPr="008A4F4C" w:rsidR="007332F5" w:rsidP="00EE7809" w:rsidRDefault="002A120A" w14:paraId="5903694A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33.3% (1 respuesta)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considera relevante contar con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plantillas prediseñadas según el tipo de evento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.</w:t>
      </w:r>
    </w:p>
    <w:p w:rsidRPr="008A4F4C" w:rsidR="007332F5" w:rsidP="00EE7809" w:rsidRDefault="002A120A" w14:paraId="72EB0E87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0%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mencionó la necesidad de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arrastrar y soltar elementos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o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personalizar el diseño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, lo que sugiere que estas funciones no son una prioridad para los encuestados.</w:t>
      </w:r>
    </w:p>
    <w:p w:rsidRPr="008A4F4C" w:rsidR="007332F5" w:rsidP="007332F5" w:rsidRDefault="002A120A" w14:paraId="3E99384B" w14:textId="77777777">
      <w:pPr>
        <w:pStyle w:val="Heading3"/>
        <w:spacing w:before="40" w:line="259" w:lineRule="auto"/>
        <w:rPr>
          <w:rFonts w:ascii="Calibri Light" w:hAnsi="Calibri Light" w:eastAsia="Times New Roman" w:cs="Times New Roman"/>
          <w:b w:val="0"/>
          <w:color w:val="1F3763"/>
          <w:sz w:val="28"/>
          <w:szCs w:val="28"/>
          <w:lang w:val="es-CO" w:eastAsia="en-US"/>
        </w:rPr>
      </w:pPr>
      <w:r w:rsidRPr="008A4F4C">
        <w:rPr>
          <w:rFonts w:ascii="Calibri Light" w:hAnsi="Calibri Light" w:eastAsiaTheme="majorEastAsia" w:cstheme="majorBidi"/>
          <w:b w:val="0"/>
          <w:color w:val="1F3763"/>
          <w:sz w:val="28"/>
          <w:szCs w:val="28"/>
          <w:lang w:val="es-CO" w:eastAsia="en-US"/>
        </w:rPr>
        <w:t xml:space="preserve"> </w:t>
      </w:r>
      <w:r w:rsidRPr="008A4F4C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  <w:t>Interpretación:</w:t>
      </w:r>
    </w:p>
    <w:p w:rsidRPr="008A4F4C" w:rsidR="007332F5" w:rsidP="00EE7809" w:rsidRDefault="002A120A" w14:paraId="17117AC7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Enfoque en la representación visual: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La mayoría considera fundamental la vista en 2D, lo que indica que visualizar el evento de manera clara y organizada es una prioridad.</w:t>
      </w:r>
    </w:p>
    <w:p w:rsidRPr="008A4F4C" w:rsidR="007332F5" w:rsidP="00EE7809" w:rsidRDefault="002A120A" w14:paraId="149FDC7E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Estructura sobre personalización: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En lugar de opciones avanzadas para personalizar, los encuestados prefieren contar con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plantillas prediseñadas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para facilitar la planificación.</w:t>
      </w:r>
    </w:p>
    <w:p w:rsidRPr="008A4F4C" w:rsidR="007332F5" w:rsidP="007332F5" w:rsidRDefault="002A120A" w14:paraId="53DA8A17" w14:textId="77777777">
      <w:pPr>
        <w:pStyle w:val="Heading3"/>
        <w:spacing w:before="40" w:line="259" w:lineRule="auto"/>
        <w:rPr>
          <w:rFonts w:ascii="Calibri Light" w:hAnsi="Calibri Light" w:eastAsia="Times New Roman" w:cs="Times New Roman"/>
          <w:b w:val="0"/>
          <w:color w:val="1F3763"/>
          <w:sz w:val="28"/>
          <w:szCs w:val="28"/>
          <w:lang w:val="es-CO" w:eastAsia="en-US"/>
        </w:rPr>
      </w:pPr>
      <w:r w:rsidRPr="008A4F4C">
        <w:rPr>
          <w:rFonts w:ascii="Calibri Light" w:hAnsi="Calibri Light" w:eastAsiaTheme="majorEastAsia" w:cstheme="majorBidi"/>
          <w:b w:val="0"/>
          <w:color w:val="1F3763"/>
          <w:sz w:val="28"/>
          <w:szCs w:val="28"/>
          <w:lang w:val="es-CO" w:eastAsia="en-US"/>
        </w:rPr>
        <w:t xml:space="preserve"> </w:t>
      </w:r>
      <w:r w:rsidRPr="008A4F4C">
        <w:rPr>
          <w:rFonts w:ascii="Times New Roman" w:hAnsi="Times New Roman" w:eastAsia="Times New Roman" w:cs="Times New Roman"/>
          <w:bCs/>
          <w:color w:val="auto"/>
          <w:sz w:val="28"/>
          <w:szCs w:val="28"/>
          <w:lang w:val="es-CO"/>
        </w:rPr>
        <w:t>Recomendaciones:</w:t>
      </w:r>
    </w:p>
    <w:p w:rsidRPr="008A4F4C" w:rsidR="007332F5" w:rsidP="00EE7809" w:rsidRDefault="002A120A" w14:paraId="01F076AA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Implementar un visor en 2D: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Integrar una vista interactiva en 2D para que los organizadores puedan visualizar la distribución del evento.</w:t>
      </w:r>
    </w:p>
    <w:p w:rsidRPr="008A4F4C" w:rsidR="007332F5" w:rsidP="00EE7809" w:rsidRDefault="002A120A" w14:paraId="0105173A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Ofrecer plantillas prácticas: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Incorporar modelos predefinidos según el tipo de evento (conferencias, conciertos, ferias, etc.), agilizando el proceso de diseño.</w:t>
      </w:r>
    </w:p>
    <w:p w:rsidRPr="008A4F4C" w:rsidR="007C580A" w:rsidP="00EE7809" w:rsidRDefault="002A120A" w14:paraId="3B58B9C8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Simplicidad sobre funciones avanzadas: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No es prioritario incluir herramientas de personalización o edición detallada, sino facilitar una experiencia visual clara y estructurada.</w:t>
      </w:r>
    </w:p>
    <w:p w:rsidRPr="008A4F4C" w:rsidR="007C580A" w:rsidP="00314CCB" w:rsidRDefault="002A120A" w14:paraId="55DBF07C" w14:textId="77777777">
      <w:pPr>
        <w:spacing w:before="100" w:beforeAutospacing="1" w:after="0" w:line="360" w:lineRule="atLeast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12.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 xml:space="preserve">¿Qué aspecto te gustaría que mejorar en la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experiencia de asistir a eventos?</w:t>
      </w:r>
    </w:p>
    <w:p w:rsidRPr="008A4F4C" w:rsidR="00314CCB" w:rsidP="00314CCB" w:rsidRDefault="00314CCB" w14:paraId="71A5B30A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</w:p>
    <w:p w:rsidRPr="008A4F4C" w:rsidR="007C580A" w:rsidP="00EE7809" w:rsidRDefault="002A120A" w14:paraId="7CD27958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Organización del evento</w:t>
      </w:r>
    </w:p>
    <w:p w:rsidRPr="008A4F4C" w:rsidR="007C580A" w:rsidP="00EE7809" w:rsidRDefault="002A120A" w14:paraId="318628C5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Facilidad para comprar entradas</w:t>
      </w:r>
    </w:p>
    <w:p w:rsidRPr="008A4F4C" w:rsidR="007C580A" w:rsidP="00EE7809" w:rsidRDefault="002A120A" w14:paraId="02D6D487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Acceso al lugar del evento</w:t>
      </w:r>
    </w:p>
    <w:p w:rsidRPr="008A4F4C" w:rsidR="007C580A" w:rsidP="00EE7809" w:rsidRDefault="002A120A" w14:paraId="06A3F30C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Disponibilidad de información antes del evento</w:t>
      </w:r>
    </w:p>
    <w:p w:rsidRPr="008A4F4C" w:rsidR="007C580A" w:rsidP="00EE7809" w:rsidRDefault="002A120A" w14:paraId="5AAFC916" w14:textId="77777777">
      <w:pPr>
        <w:pStyle w:val="ListParagraph"/>
        <w:numPr>
          <w:ilvl w:val="0"/>
          <w:numId w:val="37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>Otro:</w:t>
      </w:r>
      <w:r w:rsidRPr="008A4F4C" w:rsidR="00F65D26">
        <w:rPr>
          <w:rFonts w:ascii="Roboto" w:hAnsi="Roboto" w:eastAsia="Times New Roman"/>
          <w:color w:val="202124"/>
          <w:spacing w:val="3"/>
          <w:lang w:eastAsia="es-CO"/>
        </w:rPr>
        <w:t xml:space="preserve"> </w:t>
      </w:r>
      <w:r w:rsidRPr="008A4F4C">
        <w:rPr>
          <w:rFonts w:ascii="Roboto" w:hAnsi="Roboto" w:eastAsia="Times New Roman"/>
          <w:color w:val="202124"/>
          <w:spacing w:val="3"/>
          <w:lang w:eastAsia="es-CO"/>
        </w:rPr>
        <w:t>____________________________________</w:t>
      </w:r>
    </w:p>
    <w:p w:rsidRPr="008A4F4C" w:rsidR="007C580A" w:rsidP="007C580A" w:rsidRDefault="007C580A" w14:paraId="24C22488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F65D26" w:rsidP="007C580A" w:rsidRDefault="00F65D26" w14:paraId="47002DE7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F65D26" w:rsidP="007C580A" w:rsidRDefault="002A120A" w14:paraId="6CEDCF1B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5755FA18" wp14:editId="1A83DC30">
            <wp:extent cx="5581650" cy="2228850"/>
            <wp:effectExtent l="19050" t="19050" r="19050" b="190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2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F65D26" w:rsidP="007C580A" w:rsidRDefault="002A120A" w14:paraId="7A2F36FE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314CCB" w:rsidP="00314CCB" w:rsidRDefault="002A120A" w14:paraId="005D959B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Resultados Clave:</w:t>
      </w:r>
    </w:p>
    <w:p w:rsidRPr="008A4F4C" w:rsidR="00314CCB" w:rsidP="00EE7809" w:rsidRDefault="002A120A" w14:paraId="2140FB01" w14:textId="77777777">
      <w:pPr>
        <w:pStyle w:val="Heading3"/>
        <w:numPr>
          <w:ilvl w:val="0"/>
          <w:numId w:val="38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66.7% (2 </w:t>
      </w: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respuestas)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mencionaron la </w:t>
      </w: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disponibilidad de información antes del evento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como el aspecto más importante a mejorar.</w:t>
      </w:r>
    </w:p>
    <w:p w:rsidRPr="008A4F4C" w:rsidR="00314CCB" w:rsidP="00EE7809" w:rsidRDefault="002A120A" w14:paraId="54EA28D5" w14:textId="77777777">
      <w:pPr>
        <w:pStyle w:val="Heading3"/>
        <w:numPr>
          <w:ilvl w:val="0"/>
          <w:numId w:val="38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33.3% (1 respuesta)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destacó la importancia de mejorar el </w:t>
      </w: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acceso al lugar del evento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.</w:t>
      </w:r>
    </w:p>
    <w:p w:rsidRPr="008A4F4C" w:rsidR="00314CCB" w:rsidP="00EE7809" w:rsidRDefault="002A120A" w14:paraId="362D68F1" w14:textId="77777777">
      <w:pPr>
        <w:pStyle w:val="Heading3"/>
        <w:numPr>
          <w:ilvl w:val="0"/>
          <w:numId w:val="38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0%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indicó problemas con la </w:t>
      </w: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organización del evento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o la </w:t>
      </w: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facilidad para comprar entradas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, lo que sugiere que estos aspectos no son una preocupación principal.</w:t>
      </w:r>
    </w:p>
    <w:p w:rsidRPr="008A4F4C" w:rsidR="00314CCB" w:rsidP="00314CCB" w:rsidRDefault="002A120A" w14:paraId="071FBF2B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Interpretación:</w:t>
      </w:r>
    </w:p>
    <w:p w:rsidRPr="008A4F4C" w:rsidR="00314CCB" w:rsidP="00EE7809" w:rsidRDefault="002A120A" w14:paraId="67F59163" w14:textId="77777777">
      <w:pPr>
        <w:pStyle w:val="Heading3"/>
        <w:numPr>
          <w:ilvl w:val="0"/>
          <w:numId w:val="39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Información clave antes del evento: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La mayoría de los encuestados sienten que les falta información clara antes de asistir, lo que podría generar incertidumbre o dificultades en la planificación.</w:t>
      </w:r>
    </w:p>
    <w:p w:rsidRPr="008A4F4C" w:rsidR="00314CCB" w:rsidP="00EE7809" w:rsidRDefault="002A120A" w14:paraId="52D768B7" w14:textId="77777777">
      <w:pPr>
        <w:pStyle w:val="Heading3"/>
        <w:numPr>
          <w:ilvl w:val="0"/>
          <w:numId w:val="39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Accesibilidad al evento: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Aunque en menor medida, también se identificó el acceso al evento como un área a mejorar, lo que puede implicar problemas con rutas, transporte o señalización.</w:t>
      </w:r>
    </w:p>
    <w:p w:rsidRPr="008A4F4C" w:rsidR="00314CCB" w:rsidP="00314CCB" w:rsidRDefault="002A120A" w14:paraId="2CD927F2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Recomendaciones:</w:t>
      </w:r>
    </w:p>
    <w:p w:rsidRPr="008A4F4C" w:rsidR="00314CCB" w:rsidP="00EE7809" w:rsidRDefault="002A120A" w14:paraId="21DE453C" w14:textId="77777777">
      <w:pPr>
        <w:pStyle w:val="Heading3"/>
        <w:numPr>
          <w:ilvl w:val="0"/>
          <w:numId w:val="40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Mejorar la comunicación previa al evento: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Implementar una sección clara y accesible en la web con detalles clave como horarios, ubicaciones y recomendaciones.</w:t>
      </w:r>
    </w:p>
    <w:p w:rsidRPr="008A4F4C" w:rsidR="00F65D26" w:rsidP="00EE7809" w:rsidRDefault="002A120A" w14:paraId="6712CBDD" w14:textId="77777777">
      <w:pPr>
        <w:pStyle w:val="Heading3"/>
        <w:numPr>
          <w:ilvl w:val="0"/>
          <w:numId w:val="40"/>
        </w:numPr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>Integrar recordatorios y notificaciones: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 xml:space="preserve"> Enviar correos o notificaciones con información relevante días antes del evento.</w:t>
      </w:r>
    </w:p>
    <w:p w:rsidR="008A4F4C" w:rsidP="00F65D26" w:rsidRDefault="008A4F4C" w14:paraId="7143BA49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</w:pPr>
    </w:p>
    <w:p w:rsidRPr="008A4F4C" w:rsidR="00F65D26" w:rsidP="00F65D26" w:rsidRDefault="002A120A" w14:paraId="5723B88C" w14:textId="1A635F1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13.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¿Qué métodos de pago prefieres para comprar entradas para eventos? (Puedes seleccionar varias opciones)</w:t>
      </w:r>
    </w:p>
    <w:p w:rsidRPr="008A4F4C" w:rsidR="00F65D26" w:rsidP="00F65D26" w:rsidRDefault="00F65D26" w14:paraId="106BB5D8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F65D26" w:rsidP="00EE7809" w:rsidRDefault="002A120A" w14:paraId="0F2BD0ED" w14:textId="77777777">
      <w:pPr>
        <w:pStyle w:val="ListParagraph"/>
        <w:numPr>
          <w:ilvl w:val="0"/>
          <w:numId w:val="41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Tarjeta de crédito/débito</w:t>
      </w:r>
    </w:p>
    <w:p w:rsidRPr="008A4F4C" w:rsidR="00F65D26" w:rsidP="00EE7809" w:rsidRDefault="002A120A" w14:paraId="1EFAC314" w14:textId="77777777">
      <w:pPr>
        <w:pStyle w:val="ListParagraph"/>
        <w:numPr>
          <w:ilvl w:val="0"/>
          <w:numId w:val="41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Transferencia bancaria</w:t>
      </w:r>
    </w:p>
    <w:p w:rsidRPr="008A4F4C" w:rsidR="00F65D26" w:rsidP="00EE7809" w:rsidRDefault="002A120A" w14:paraId="151AABD6" w14:textId="77777777">
      <w:pPr>
        <w:pStyle w:val="ListParagraph"/>
        <w:numPr>
          <w:ilvl w:val="0"/>
          <w:numId w:val="41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Pago en efectivo (en la taquilla)</w:t>
      </w:r>
    </w:p>
    <w:p w:rsidRPr="008A4F4C" w:rsidR="00F65D26" w:rsidP="00EE7809" w:rsidRDefault="002A120A" w14:paraId="3B3EF4DA" w14:textId="77777777">
      <w:pPr>
        <w:pStyle w:val="ListParagraph"/>
        <w:numPr>
          <w:ilvl w:val="0"/>
          <w:numId w:val="41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pacing w:val="3"/>
          <w:lang w:eastAsia="es-CO"/>
        </w:rPr>
        <w:t>Otro: ____________________________</w:t>
      </w:r>
    </w:p>
    <w:p w:rsidRPr="008A4F4C" w:rsidR="00F65D26" w:rsidP="007C580A" w:rsidRDefault="00F65D26" w14:paraId="79442D4D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8A4F4C" w:rsidR="00F65D26" w:rsidP="00F65D26" w:rsidRDefault="002A120A" w14:paraId="478AE892" w14:textId="77777777">
      <w:pPr>
        <w:spacing w:after="160" w:line="259" w:lineRule="auto"/>
        <w:rPr>
          <w:rFonts w:ascii="Calibri" w:hAnsi="Calibri" w:eastAsia="Calibri" w:cs="Times New Roman"/>
          <w:noProof/>
          <w:sz w:val="24"/>
          <w:szCs w:val="24"/>
          <w:lang w:val="es-MX" w:eastAsia="en-US"/>
        </w:rPr>
      </w:pPr>
      <w:r w:rsidRPr="008A4F4C">
        <w:rPr>
          <w:noProof/>
          <w:sz w:val="24"/>
          <w:szCs w:val="24"/>
          <w:lang w:val="es-MX"/>
        </w:rPr>
        <w:drawing>
          <wp:inline distT="0" distB="0" distL="0" distR="0" wp14:anchorId="76CCA912" wp14:editId="247F0A2E">
            <wp:extent cx="5612130" cy="2853690"/>
            <wp:effectExtent l="19050" t="19050" r="26670" b="228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F65D26" w:rsidP="00F65D26" w:rsidRDefault="002A120A" w14:paraId="3708FDC9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314CCB" w:rsidP="00314CCB" w:rsidRDefault="002A120A" w14:paraId="6EFCCC34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314CCB" w:rsidP="00EE7809" w:rsidRDefault="002A120A" w14:paraId="7332CBF7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66.7% (2 respuestas)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prefieren pagar con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tarjeta de crédito/débito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.</w:t>
      </w:r>
    </w:p>
    <w:p w:rsidRPr="008A4F4C" w:rsidR="00314CCB" w:rsidP="00EE7809" w:rsidRDefault="002A120A" w14:paraId="7EC7C447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33.3% (1 respuesta)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elige la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transferencia bancaria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como método de pago.</w:t>
      </w:r>
    </w:p>
    <w:p w:rsidRPr="008A4F4C" w:rsidR="00314CCB" w:rsidP="00EE7809" w:rsidRDefault="002A120A" w14:paraId="50C1DA3E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0%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de los encuestados opta por el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pago en efectivo en taquilla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, lo que sugiere una tendencia hacia pagos digitales.</w:t>
      </w:r>
    </w:p>
    <w:p w:rsidRPr="008A4F4C" w:rsidR="00314CCB" w:rsidP="00314CCB" w:rsidRDefault="002A120A" w14:paraId="37DE5F81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Interpretación:</w:t>
      </w:r>
    </w:p>
    <w:p w:rsidRPr="008A4F4C" w:rsidR="00314CCB" w:rsidP="00EE7809" w:rsidRDefault="002A120A" w14:paraId="6902AFAD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Preferencia por pagos electrónicos: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La mayoría de los participantes prefieren métodos digitales de pago, lo que indica la necesidad de una plataforma con integración segura de tarjetas y transferencias.</w:t>
      </w:r>
    </w:p>
    <w:p w:rsidRPr="008A4F4C" w:rsidR="00314CCB" w:rsidP="00EE7809" w:rsidRDefault="002A120A" w14:paraId="271A7B8E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Baja demanda de pagos en efectivo: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La ausencia de respuestas a favor del pago en efectivo sugiere que los usuarios prefieren evitar la compra presencial y buscan soluciones 100% online.</w:t>
      </w:r>
    </w:p>
    <w:p w:rsidRPr="008A4F4C" w:rsidR="00314CCB" w:rsidP="00314CCB" w:rsidRDefault="002A120A" w14:paraId="3E02CC28" w14:textId="77777777">
      <w:pPr>
        <w:pStyle w:val="Heading3"/>
        <w:spacing w:before="40" w:line="259" w:lineRule="auto"/>
        <w:rPr>
          <w:rFonts w:cs="Times New Roman"/>
          <w:b w:val="0"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Recomendaciones:</w:t>
      </w:r>
    </w:p>
    <w:p w:rsidRPr="008A4F4C" w:rsidR="00314CCB" w:rsidP="00EE7809" w:rsidRDefault="002A120A" w14:paraId="0C5EDEA5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Implementar múltiples opciones de pago digital: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Asegurar que la plataforma acepte tarjetas de crédito/débito y transferencias bancarias de forma sencilla y segura.</w:t>
      </w:r>
    </w:p>
    <w:p w:rsidRPr="008A4F4C" w:rsidR="00314CCB" w:rsidP="00EE7809" w:rsidRDefault="002A120A" w14:paraId="2E9017B0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Optimizar el proceso de compra: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Reducir pasos innecesarios y asegurar que la interfaz de pago sea rápida y fácil de usar.</w:t>
      </w:r>
    </w:p>
    <w:p w:rsidRPr="008A4F4C" w:rsidR="00314CCB" w:rsidP="00F65D26" w:rsidRDefault="00314CCB" w14:paraId="68E99A2B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314CCB" w:rsidP="00F65D26" w:rsidRDefault="00314CCB" w14:paraId="64CC5EA7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0F581040" w14:textId="77777777">
      <w:pPr>
        <w:spacing w:before="100" w:beforeAutospacing="1" w:after="0" w:line="360" w:lineRule="atLeast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14.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¿Te gustaría usar un sistema de verificación de asistencia mediante códigos QR o Identificación numérica en una aplicación?</w:t>
      </w:r>
    </w:p>
    <w:p w:rsidRPr="008A4F4C" w:rsidR="00F65D26" w:rsidP="00F65D26" w:rsidRDefault="00F65D26" w14:paraId="40742A16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F65D26" w:rsidP="00EE7809" w:rsidRDefault="002A120A" w14:paraId="437F68BB" w14:textId="77777777">
      <w:pPr>
        <w:pStyle w:val="ListParagraph"/>
        <w:numPr>
          <w:ilvl w:val="0"/>
          <w:numId w:val="4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Sí, sería muy útil</w:t>
      </w:r>
    </w:p>
    <w:p w:rsidRPr="008A4F4C" w:rsidR="00F65D26" w:rsidP="00EE7809" w:rsidRDefault="002A120A" w14:paraId="09E1A681" w14:textId="77777777">
      <w:pPr>
        <w:pStyle w:val="ListParagraph"/>
        <w:numPr>
          <w:ilvl w:val="0"/>
          <w:numId w:val="4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Tal vez, si es fácil de usar</w:t>
      </w:r>
    </w:p>
    <w:p w:rsidRPr="008A4F4C" w:rsidR="00F65D26" w:rsidP="00EE7809" w:rsidRDefault="002A120A" w14:paraId="30BD4ACD" w14:textId="77777777">
      <w:pPr>
        <w:pStyle w:val="ListParagraph"/>
        <w:numPr>
          <w:ilvl w:val="0"/>
          <w:numId w:val="45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No, no me gustaría</w:t>
      </w:r>
    </w:p>
    <w:p w:rsidRPr="008A4F4C" w:rsidR="00F65D26" w:rsidP="00F65D26" w:rsidRDefault="00F65D26" w14:paraId="68EB6D31" w14:textId="77777777">
      <w:pPr>
        <w:tabs>
          <w:tab w:val="left" w:pos="1889"/>
        </w:tabs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2AC8DF06" w14:textId="77777777">
      <w:pPr>
        <w:tabs>
          <w:tab w:val="left" w:pos="1889"/>
        </w:tabs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38B65D41" wp14:editId="47245896">
            <wp:extent cx="5612130" cy="2541905"/>
            <wp:effectExtent l="19050" t="19050" r="26670" b="1079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1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F65D26" w:rsidP="00F65D26" w:rsidRDefault="002A120A" w14:paraId="7720A412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314CCB" w:rsidP="00314CCB" w:rsidRDefault="002A120A" w14:paraId="3A433DE7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314CCB" w:rsidP="00EE7809" w:rsidRDefault="002A120A" w14:paraId="40AA8808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100% de los encuestados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consideran que este sistema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sería muy útil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.</w:t>
      </w:r>
    </w:p>
    <w:p w:rsidRPr="008A4F4C" w:rsidR="00314CCB" w:rsidP="00EE7809" w:rsidRDefault="002A120A" w14:paraId="69316ED3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No hubo respuestas negativas ni dudas sobre su facilidad de uso.</w:t>
      </w:r>
    </w:p>
    <w:p w:rsidRPr="008A4F4C" w:rsidR="00314CCB" w:rsidP="00314CCB" w:rsidRDefault="002A120A" w14:paraId="28757F47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Interpretación:</w:t>
      </w:r>
    </w:p>
    <w:p w:rsidRPr="008A4F4C" w:rsidR="00314CCB" w:rsidP="00EE7809" w:rsidRDefault="002A120A" w14:paraId="3EA08C7A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Alto interés en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digitalización: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La totalidad de los encuestados ven con buenos ojos la implementación de un sistema basado en 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códigos QR o identificación numérica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, lo que indica una preferencia clara por soluciones tecnológicas.</w:t>
      </w:r>
    </w:p>
    <w:p w:rsidRPr="008A4F4C" w:rsidR="00314CCB" w:rsidP="00EE7809" w:rsidRDefault="002A120A" w14:paraId="3039FB50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Potencial para optimizar la gestión de eventos: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La automatización del control de asistencia podría reducir tiempos de espera, eliminar procesos manuales y mejorar la experiencia del usuario.</w:t>
      </w:r>
    </w:p>
    <w:p w:rsidRPr="008A4F4C" w:rsidR="00314CCB" w:rsidP="00314CCB" w:rsidRDefault="002A120A" w14:paraId="3B6B017B" w14:textId="77777777">
      <w:pPr>
        <w:pStyle w:val="Heading3"/>
        <w:spacing w:before="40" w:line="259" w:lineRule="auto"/>
        <w:rPr>
          <w:rFonts w:cs="Times New Roman"/>
          <w:bCs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Recomendaciones:</w:t>
      </w:r>
    </w:p>
    <w:p w:rsidRPr="008A4F4C" w:rsidR="00314CCB" w:rsidP="00EE7809" w:rsidRDefault="002A120A" w14:paraId="1324A839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Implementar un sistema de verificación con QR: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Desarrollar una función que genere códigos QR únicos para cada usuario, permitiendo un escaneo rápido en la entrada del evento.</w:t>
      </w:r>
    </w:p>
    <w:p w:rsidRPr="008A4F4C" w:rsidR="00314CCB" w:rsidP="00EE7809" w:rsidRDefault="002A120A" w14:paraId="005652B3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Ofrecer una alternativa con identificación numérica: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Para quienes no puedan usar códigos QR, sería útil contar con una opción de validación por número de identificación o código único.</w:t>
      </w:r>
    </w:p>
    <w:p w:rsidRPr="008A4F4C" w:rsidR="00F65D26" w:rsidP="00EE7809" w:rsidRDefault="002A120A" w14:paraId="0AAF5527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Garantizar facilidad de uso: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 xml:space="preserve"> La interfaz de la aplicación debe ser intuitiva, con un proceso de verificación ágil y sin complicaciones.</w:t>
      </w:r>
    </w:p>
    <w:p w:rsidRPr="008A4F4C" w:rsidR="00F65D26" w:rsidP="00F65D26" w:rsidRDefault="002A120A" w14:paraId="03626E86" w14:textId="77777777">
      <w:pPr>
        <w:spacing w:before="100" w:beforeAutospacing="1" w:after="0" w:line="360" w:lineRule="atLeast"/>
        <w:rPr>
          <w:rFonts w:ascii="Helvetica" w:hAnsi="Helvetica" w:eastAsia="Times New Roman" w:cs="Helvetica"/>
          <w:color w:val="202124"/>
          <w:sz w:val="28"/>
          <w:szCs w:val="28"/>
          <w:lang w:val="es-CO"/>
        </w:rPr>
      </w:pPr>
      <w:r w:rsidRPr="008A4F4C">
        <w:rPr>
          <w:rFonts w:ascii="Helvetica" w:hAnsi="Helvetica" w:eastAsia="Times New Roman" w:cs="Helvetica"/>
          <w:b/>
          <w:bCs/>
          <w:color w:val="202124"/>
          <w:sz w:val="28"/>
          <w:szCs w:val="28"/>
          <w:lang w:val="es-CO"/>
        </w:rPr>
        <w:t xml:space="preserve">15.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¿Qué tan importante es para ti que la plataforma sea fácil de usar en dispositivos móviles?</w:t>
      </w:r>
    </w:p>
    <w:p w:rsidRPr="008A4F4C" w:rsidR="00F65D26" w:rsidP="00F65D26" w:rsidRDefault="00F65D26" w14:paraId="7236B2C1" w14:textId="77777777">
      <w:pPr>
        <w:spacing w:after="160" w:line="360" w:lineRule="atLeast"/>
        <w:rPr>
          <w:rFonts w:ascii="Roboto" w:hAnsi="Roboto" w:eastAsia="Times New Roman" w:cs="Times New Roman"/>
          <w:color w:val="202124"/>
          <w:spacing w:val="3"/>
          <w:sz w:val="28"/>
          <w:szCs w:val="28"/>
          <w:lang w:val="es-CO"/>
        </w:rPr>
      </w:pPr>
    </w:p>
    <w:p w:rsidRPr="008A4F4C" w:rsidR="00F65D26" w:rsidP="00EE7809" w:rsidRDefault="002A120A" w14:paraId="37748DE1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Muy importante</w:t>
      </w:r>
    </w:p>
    <w:p w:rsidRPr="008A4F4C" w:rsidR="00F65D26" w:rsidP="00EE7809" w:rsidRDefault="002A120A" w14:paraId="0D73B5C0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Algo importante</w:t>
      </w:r>
    </w:p>
    <w:p w:rsidRPr="008A4F4C" w:rsidR="00F65D26" w:rsidP="00EE7809" w:rsidRDefault="002A120A" w14:paraId="2B104564" w14:textId="77777777">
      <w:pPr>
        <w:pStyle w:val="ListParagraph"/>
        <w:numPr>
          <w:ilvl w:val="0"/>
          <w:numId w:val="49"/>
        </w:numPr>
        <w:spacing w:after="0" w:line="240" w:lineRule="auto"/>
        <w:rPr>
          <w:rFonts w:ascii="Roboto" w:hAnsi="Roboto" w:eastAsia="Times New Roman"/>
          <w:color w:val="202124"/>
          <w:sz w:val="28"/>
          <w:szCs w:val="28"/>
          <w:lang w:eastAsia="es-CO"/>
        </w:rPr>
      </w:pPr>
      <w:r w:rsidRPr="008A4F4C">
        <w:rPr>
          <w:rFonts w:ascii="Roboto" w:hAnsi="Roboto" w:eastAsia="Times New Roman"/>
          <w:color w:val="202124"/>
          <w:sz w:val="24"/>
          <w:szCs w:val="24"/>
          <w:lang w:eastAsia="es-CO"/>
        </w:rPr>
        <w:t>No es importante</w:t>
      </w:r>
    </w:p>
    <w:p w:rsidRPr="008A4F4C" w:rsidR="00F65D26" w:rsidP="00F65D26" w:rsidRDefault="00F65D26" w14:paraId="2A42E179" w14:textId="77777777">
      <w:pPr>
        <w:tabs>
          <w:tab w:val="left" w:pos="1889"/>
        </w:tabs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62D0B81F" w14:textId="77777777">
      <w:pPr>
        <w:tabs>
          <w:tab w:val="left" w:pos="1889"/>
        </w:tabs>
        <w:spacing w:after="160" w:line="259" w:lineRule="auto"/>
        <w:rPr>
          <w:rFonts w:ascii="Calibri" w:hAnsi="Calibri" w:eastAsia="Calibri" w:cs="Times New Roman"/>
          <w:noProof/>
          <w:sz w:val="24"/>
          <w:szCs w:val="24"/>
          <w:lang w:val="es-CO" w:eastAsia="en-US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58674164" wp14:editId="0C447D70">
            <wp:extent cx="5612130" cy="2363470"/>
            <wp:effectExtent l="19050" t="19050" r="26670" b="177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315BF9" w:rsidP="00F65D26" w:rsidRDefault="002A120A" w14:paraId="21B5DA3A" w14:textId="5881AE4C">
      <w:pPr>
        <w:spacing w:after="160" w:line="259" w:lineRule="auto"/>
        <w:rPr>
          <w:rFonts w:ascii="Calibri" w:hAnsi="Calibri" w:eastAsia="Calibri" w:cstheme="minorBidi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314CCB" w:rsidP="00314CCB" w:rsidRDefault="002A120A" w14:paraId="7FDE8807" w14:textId="77777777">
      <w:pPr>
        <w:spacing w:before="100" w:beforeAutospacing="1" w:after="100" w:afterAutospacing="1" w:line="240" w:lineRule="auto"/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315BF9" w:rsidP="00314CCB" w:rsidRDefault="00315BF9" w14:paraId="18AE3FF9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314CCB" w:rsidP="00EE7809" w:rsidRDefault="002A120A" w14:paraId="171565C3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100% de los encuestados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consideran que la facilidad de uso en dispositivos móviles es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muy importante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.</w:t>
      </w:r>
    </w:p>
    <w:p w:rsidRPr="008A4F4C" w:rsidR="00314CCB" w:rsidP="00EE7809" w:rsidRDefault="002A120A" w14:paraId="2AEDAF00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>No hubo respuestas que indicaran menor importancia.</w:t>
      </w:r>
    </w:p>
    <w:p w:rsidRPr="008A4F4C" w:rsidR="00314CCB" w:rsidP="00314CCB" w:rsidRDefault="002A120A" w14:paraId="7B5F5F93" w14:textId="77777777">
      <w:pPr>
        <w:pStyle w:val="Heading3"/>
        <w:spacing w:before="40" w:line="259" w:lineRule="auto"/>
        <w:rPr>
          <w:rFonts w:cs="Times New Roman"/>
          <w:b w:val="0"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Interpretación:</w:t>
      </w:r>
    </w:p>
    <w:p w:rsidRPr="008A4F4C" w:rsidR="00314CCB" w:rsidP="00EE7809" w:rsidRDefault="002A120A" w14:paraId="14E27CAC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Prioridad en la accesibilidad móvil: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La totalidad de los encuestados resalta la necesidad de una plataforma optimizada para dispositivos móviles.</w:t>
      </w:r>
    </w:p>
    <w:p w:rsidRPr="008A4F4C" w:rsidR="00314CCB" w:rsidP="00EE7809" w:rsidRDefault="002A120A" w14:paraId="4FD5861C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Experiencia de usuario clave: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Una interfaz adaptable y sencilla garantizará una mejor interacción con la plataforma, evitando problemas de navegación y funcionalidad.</w:t>
      </w:r>
    </w:p>
    <w:p w:rsidRPr="008A4F4C" w:rsidR="00314CCB" w:rsidP="00314CCB" w:rsidRDefault="002A120A" w14:paraId="4D86BFC8" w14:textId="77777777">
      <w:pPr>
        <w:pStyle w:val="Heading3"/>
        <w:spacing w:before="40" w:line="259" w:lineRule="auto"/>
        <w:rPr>
          <w:rFonts w:cs="Times New Roman"/>
          <w:b w:val="0"/>
          <w:color w:val="auto"/>
          <w:sz w:val="24"/>
          <w:szCs w:val="24"/>
          <w:lang w:val="es-CO" w:eastAsia="en-US"/>
        </w:rPr>
      </w:pPr>
      <w:r w:rsidRPr="008A4F4C">
        <w:rPr>
          <w:rFonts w:cstheme="minorBidi"/>
          <w:b w:val="0"/>
          <w:color w:val="auto"/>
          <w:sz w:val="24"/>
          <w:szCs w:val="24"/>
          <w:lang w:val="es-CO" w:eastAsia="en-US"/>
        </w:rPr>
        <w:t xml:space="preserve"> </w:t>
      </w:r>
      <w:r w:rsidRPr="008A4F4C">
        <w:rPr>
          <w:rFonts w:cstheme="minorBidi"/>
          <w:bCs/>
          <w:color w:val="auto"/>
          <w:sz w:val="24"/>
          <w:szCs w:val="24"/>
          <w:lang w:val="es-CO" w:eastAsia="en-US"/>
        </w:rPr>
        <w:t>Recomendaciones:</w:t>
      </w:r>
    </w:p>
    <w:p w:rsidRPr="008A4F4C" w:rsidR="00314CCB" w:rsidP="00EE7809" w:rsidRDefault="002A120A" w14:paraId="45782CCE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Diseño responsivo: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Asegurar que la plataforma se adapte perfectamente a diferentes tamaños de pantalla y resoluciones.</w:t>
      </w:r>
    </w:p>
    <w:p w:rsidRPr="008A4F4C" w:rsidR="00314CCB" w:rsidP="00EE7809" w:rsidRDefault="002A120A" w14:paraId="2E5BA9D0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Interfaz intuitiva: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Priorizar una navegación fluida con menús simples, botones accesibles y un diseño visual atractivo.</w:t>
      </w:r>
    </w:p>
    <w:p w:rsidRPr="008A4F4C" w:rsidR="00314CCB" w:rsidP="00EE7809" w:rsidRDefault="002A120A" w14:paraId="0D8E5546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Optimización del rendimiento: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Reducir tiempos de carga y evitar elementos pesados que puedan ralentizar la experiencia en dispositivos móviles.</w:t>
      </w:r>
    </w:p>
    <w:p w:rsidRPr="008A4F4C" w:rsidR="00314CCB" w:rsidP="00EE7809" w:rsidRDefault="002A120A" w14:paraId="286A2790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Pruebas en múltiples dispositivos:</w:t>
      </w: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Verificar el funcionamiento de la plataforma en distintos sistemas operativos y tamaños de pantalla.</w:t>
      </w:r>
    </w:p>
    <w:p w:rsidRPr="008A4F4C" w:rsidR="00F65D26" w:rsidP="00F65D26" w:rsidRDefault="00F65D26" w14:paraId="0B7C7D95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41EA6E6F" w14:textId="77777777">
      <w:pPr>
        <w:spacing w:after="160" w:line="259" w:lineRule="auto"/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</w:pP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 xml:space="preserve">16. </w:t>
      </w:r>
      <w:r w:rsidRPr="008A4F4C">
        <w:rPr>
          <w:rFonts w:ascii="Helvetica" w:hAnsi="Helvetica" w:eastAsia="Calibri" w:cs="Helvetica"/>
          <w:b/>
          <w:bCs/>
          <w:color w:val="202124"/>
          <w:sz w:val="24"/>
          <w:szCs w:val="24"/>
          <w:shd w:val="clear" w:color="auto" w:fill="FFFFFF"/>
          <w:lang w:val="es-CO" w:eastAsia="en-US"/>
        </w:rPr>
        <w:t>¿Tienes alguna sugerencia adicional para mejorar nuestra plataforma o la experiencia en eventos?</w:t>
      </w:r>
    </w:p>
    <w:p w:rsidRPr="008A4F4C" w:rsidR="00F65D26" w:rsidP="00F65D26" w:rsidRDefault="00F65D26" w14:paraId="599B5FBB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</w:p>
    <w:p w:rsidRPr="008A4F4C" w:rsidR="00F65D26" w:rsidP="00F65D26" w:rsidRDefault="002A120A" w14:paraId="38B466BF" w14:textId="77777777">
      <w:pPr>
        <w:spacing w:after="160" w:line="259" w:lineRule="auto"/>
        <w:rPr>
          <w:rFonts w:ascii="Calibri" w:hAnsi="Calibri" w:eastAsia="Calibri" w:cs="Times New Roman"/>
          <w:noProof/>
          <w:sz w:val="24"/>
          <w:szCs w:val="24"/>
          <w:lang w:val="es-CO" w:eastAsia="en-US"/>
        </w:rPr>
      </w:pPr>
      <w:r w:rsidRPr="008A4F4C">
        <w:rPr>
          <w:noProof/>
          <w:sz w:val="24"/>
          <w:szCs w:val="24"/>
        </w:rPr>
        <w:drawing>
          <wp:inline distT="0" distB="0" distL="0" distR="0" wp14:anchorId="3A8CD893" wp14:editId="485D63A8">
            <wp:extent cx="5612130" cy="2181225"/>
            <wp:effectExtent l="19050" t="19050" r="26670" b="285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A4F4C" w:rsidR="00F65D26" w:rsidP="00F65D26" w:rsidRDefault="00F65D26" w14:paraId="7BD670BE" w14:textId="77777777">
      <w:pPr>
        <w:spacing w:after="160" w:line="259" w:lineRule="auto"/>
        <w:rPr>
          <w:rFonts w:ascii="Calibri" w:hAnsi="Calibri" w:eastAsia="Calibri" w:cs="Times New Roman"/>
          <w:noProof/>
          <w:sz w:val="24"/>
          <w:szCs w:val="24"/>
          <w:lang w:val="es-CO" w:eastAsia="en-US"/>
        </w:rPr>
      </w:pPr>
    </w:p>
    <w:p w:rsidRPr="008A4F4C" w:rsidR="00F65D26" w:rsidP="00F65D26" w:rsidRDefault="002A120A" w14:paraId="6CB0348A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MX" w:eastAsia="en-US"/>
        </w:rPr>
        <w:t>Análisis:</w:t>
      </w:r>
    </w:p>
    <w:p w:rsidRPr="008A4F4C" w:rsidR="00314CCB" w:rsidP="00EE7809" w:rsidRDefault="002A120A" w14:paraId="3EDC745D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Resultados Clave:</w:t>
      </w:r>
    </w:p>
    <w:p w:rsidRPr="008A4F4C" w:rsidR="00314CCB" w:rsidP="00EE7809" w:rsidRDefault="002A120A" w14:paraId="2A68F2B9" w14:textId="77777777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A4F4C">
        <w:rPr>
          <w:rFonts w:cstheme="minorBidi"/>
          <w:sz w:val="24"/>
          <w:szCs w:val="24"/>
        </w:rPr>
        <w:t xml:space="preserve">Todas las respuestas indican </w:t>
      </w:r>
      <w:r w:rsidRPr="008A4F4C">
        <w:rPr>
          <w:rFonts w:cstheme="minorBidi"/>
          <w:b/>
          <w:bCs/>
          <w:sz w:val="24"/>
          <w:szCs w:val="24"/>
        </w:rPr>
        <w:t>"No", "Nada" o "Ninguna"</w:t>
      </w:r>
      <w:r w:rsidRPr="008A4F4C">
        <w:rPr>
          <w:rFonts w:cstheme="minorBidi"/>
          <w:sz w:val="24"/>
          <w:szCs w:val="24"/>
        </w:rPr>
        <w:t xml:space="preserve">, lo que sugiere que los encuestados no tienen </w:t>
      </w:r>
      <w:r w:rsidRPr="008A4F4C">
        <w:rPr>
          <w:rFonts w:cstheme="minorBidi"/>
          <w:sz w:val="24"/>
          <w:szCs w:val="24"/>
        </w:rPr>
        <w:t>recomendaciones adicionales en este momento.</w:t>
      </w:r>
    </w:p>
    <w:p w:rsidRPr="008A4F4C" w:rsidR="00314CCB" w:rsidP="00314CCB" w:rsidRDefault="002A120A" w14:paraId="17345C01" w14:textId="77777777">
      <w:pPr>
        <w:spacing w:before="100" w:beforeAutospacing="1" w:after="100" w:afterAutospacing="1" w:line="240" w:lineRule="auto"/>
        <w:rPr>
          <w:rFonts w:ascii="Calibri" w:hAnsi="Calibri" w:eastAsia="Calibri" w:cs="Times New Roman"/>
          <w:sz w:val="24"/>
          <w:szCs w:val="24"/>
          <w:lang w:val="es-CO" w:eastAsia="en-US"/>
        </w:rPr>
      </w:pPr>
      <w:r w:rsidRPr="008A4F4C">
        <w:rPr>
          <w:rFonts w:ascii="Calibri" w:hAnsi="Calibri" w:eastAsia="Calibri" w:cstheme="minorBidi"/>
          <w:sz w:val="24"/>
          <w:szCs w:val="24"/>
          <w:lang w:val="es-CO" w:eastAsia="en-US"/>
        </w:rPr>
        <w:t xml:space="preserve"> </w:t>
      </w:r>
      <w:r w:rsidRPr="008A4F4C">
        <w:rPr>
          <w:rFonts w:ascii="Calibri" w:hAnsi="Calibri" w:eastAsia="Calibri" w:cstheme="minorBidi"/>
          <w:b/>
          <w:bCs/>
          <w:sz w:val="24"/>
          <w:szCs w:val="24"/>
          <w:lang w:val="es-CO" w:eastAsia="en-US"/>
        </w:rPr>
        <w:t>Interpretación:</w:t>
      </w:r>
    </w:p>
    <w:p w:rsidRPr="008A4F4C" w:rsidR="001B6680" w:rsidP="00D4450A" w:rsidRDefault="002A120A" w14:paraId="33521836" w14:textId="1C4DB756">
      <w:pPr>
        <w:pStyle w:val="ListParagraph"/>
        <w:numPr>
          <w:ilvl w:val="0"/>
          <w:numId w:val="53"/>
        </w:numPr>
        <w:spacing w:before="100" w:beforeAutospacing="1" w:after="1000" w:afterAutospacing="1" w:line="240" w:lineRule="auto"/>
        <w:rPr>
          <w:b/>
          <w:sz w:val="32"/>
          <w:szCs w:val="32"/>
        </w:rPr>
      </w:pPr>
      <w:r w:rsidRPr="008A4F4C">
        <w:rPr>
          <w:rFonts w:cstheme="minorBidi"/>
          <w:b/>
          <w:bCs/>
          <w:sz w:val="24"/>
          <w:szCs w:val="24"/>
        </w:rPr>
        <w:t>Satisfacción general:</w:t>
      </w:r>
      <w:r w:rsidRPr="008A4F4C">
        <w:rPr>
          <w:rFonts w:cstheme="minorBidi"/>
          <w:sz w:val="24"/>
          <w:szCs w:val="24"/>
        </w:rPr>
        <w:t xml:space="preserve"> La falta de sugerencias podría indicar que los participantes están conformes con la propuesta </w:t>
      </w:r>
      <w:r w:rsidRPr="008A4F4C" w:rsidR="006A5022">
        <w:rPr>
          <w:rFonts w:cstheme="minorBidi"/>
          <w:sz w:val="24"/>
          <w:szCs w:val="24"/>
        </w:rPr>
        <w:t>actú</w:t>
      </w:r>
      <w:r w:rsidRPr="008A4F4C" w:rsidR="00D4450A">
        <w:rPr>
          <w:rFonts w:cstheme="minorBidi"/>
          <w:sz w:val="24"/>
          <w:szCs w:val="24"/>
        </w:rPr>
        <w:t>al</w:t>
      </w:r>
    </w:p>
    <w:p w:rsidRPr="008A4F4C" w:rsidR="008A4F4C" w:rsidRDefault="008A4F4C" w14:paraId="31DC3A84" w14:textId="77777777">
      <w:pPr>
        <w:pStyle w:val="ListParagraph"/>
        <w:numPr>
          <w:ilvl w:val="0"/>
          <w:numId w:val="53"/>
        </w:numPr>
        <w:spacing w:before="100" w:beforeAutospacing="1" w:after="1000" w:afterAutospacing="1" w:line="240" w:lineRule="auto"/>
        <w:rPr>
          <w:b/>
          <w:sz w:val="32"/>
          <w:szCs w:val="32"/>
        </w:rPr>
      </w:pPr>
    </w:p>
    <w:sectPr w:rsidRPr="008A4F4C" w:rsidR="008A4F4C">
      <w:headerReference w:type="default" r:id="rId26"/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47B" w:rsidRDefault="00B7347B" w14:paraId="58210DE6" w14:textId="77777777">
      <w:pPr>
        <w:spacing w:after="0" w:line="240" w:lineRule="auto"/>
      </w:pPr>
      <w:r>
        <w:separator/>
      </w:r>
    </w:p>
  </w:endnote>
  <w:endnote w:type="continuationSeparator" w:id="0">
    <w:p w:rsidR="00B7347B" w:rsidRDefault="00B7347B" w14:paraId="503A0F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47B" w:rsidRDefault="00B7347B" w14:paraId="0C4FBDA2" w14:textId="77777777">
      <w:pPr>
        <w:spacing w:after="0" w:line="240" w:lineRule="auto"/>
      </w:pPr>
      <w:r>
        <w:separator/>
      </w:r>
    </w:p>
  </w:footnote>
  <w:footnote w:type="continuationSeparator" w:id="0">
    <w:p w:rsidR="00B7347B" w:rsidRDefault="00B7347B" w14:paraId="7F1972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B6680" w:rsidRDefault="002A120A" w14:paraId="771E0918" w14:textId="77777777">
    <w:pPr>
      <w:jc w:val="right"/>
    </w:pPr>
    <w:r>
      <w:rPr>
        <w:noProof/>
      </w:rPr>
      <w:drawing>
        <wp:anchor distT="114300" distB="114300" distL="114300" distR="114300" simplePos="0" relativeHeight="251659264" behindDoc="0" locked="0" layoutInCell="1" allowOverlap="1" wp14:anchorId="6FC7622F" wp14:editId="4F0E87AE">
          <wp:simplePos x="0" y="0"/>
          <wp:positionH relativeFrom="column">
            <wp:posOffset>5357813</wp:posOffset>
          </wp:positionH>
          <wp:positionV relativeFrom="paragraph">
            <wp:posOffset>-171449</wp:posOffset>
          </wp:positionV>
          <wp:extent cx="1033463" cy="676275"/>
          <wp:effectExtent l="0" t="0" r="0" b="0"/>
          <wp:wrapTopAndBottom/>
          <wp:docPr id="7543824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4382447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463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F4C"/>
    <w:multiLevelType w:val="multilevel"/>
    <w:tmpl w:val="6E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4D12A5"/>
    <w:multiLevelType w:val="hybridMultilevel"/>
    <w:tmpl w:val="09EE3B8E"/>
    <w:lvl w:ilvl="0" w:tplc="1690D7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1A8D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4DEBEC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6474B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2E47E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9BC64B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74B38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32AB4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22AEBC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571C70"/>
    <w:multiLevelType w:val="multilevel"/>
    <w:tmpl w:val="6C7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B93552"/>
    <w:multiLevelType w:val="multilevel"/>
    <w:tmpl w:val="B25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E112AB"/>
    <w:multiLevelType w:val="multilevel"/>
    <w:tmpl w:val="DFC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B934F1"/>
    <w:multiLevelType w:val="hybridMultilevel"/>
    <w:tmpl w:val="699C0328"/>
    <w:lvl w:ilvl="0" w:tplc="08B8E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3C1E2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34635D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EE4B1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E005E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6CCA3F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7AA2F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C82B8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3188E1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B25816"/>
    <w:multiLevelType w:val="hybridMultilevel"/>
    <w:tmpl w:val="0868DE9E"/>
    <w:lvl w:ilvl="0" w:tplc="8A6265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42B83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2C837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0004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326F1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71E6BD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88F37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D6568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A545E1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DC1243"/>
    <w:multiLevelType w:val="multilevel"/>
    <w:tmpl w:val="90F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E207EC"/>
    <w:multiLevelType w:val="multilevel"/>
    <w:tmpl w:val="1F9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5633191"/>
    <w:multiLevelType w:val="multilevel"/>
    <w:tmpl w:val="704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D9A4C1B"/>
    <w:multiLevelType w:val="multilevel"/>
    <w:tmpl w:val="D4B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410DC7"/>
    <w:multiLevelType w:val="hybridMultilevel"/>
    <w:tmpl w:val="79809AD0"/>
    <w:lvl w:ilvl="0" w:tplc="66B257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F2E07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A7A316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FED41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8411D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EA72A04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F4BCE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B086D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9034BEDC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F8549E"/>
    <w:multiLevelType w:val="multilevel"/>
    <w:tmpl w:val="CFC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50B0C"/>
    <w:multiLevelType w:val="multilevel"/>
    <w:tmpl w:val="021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14591D"/>
    <w:multiLevelType w:val="multilevel"/>
    <w:tmpl w:val="CA5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83593"/>
    <w:multiLevelType w:val="multilevel"/>
    <w:tmpl w:val="03D0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626D3"/>
    <w:multiLevelType w:val="hybridMultilevel"/>
    <w:tmpl w:val="4BA43FCE"/>
    <w:lvl w:ilvl="0" w:tplc="064625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242AB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C52E106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E29F0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D0406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63E2F3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6E3CF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76893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ACEEE9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753FEE"/>
    <w:multiLevelType w:val="multilevel"/>
    <w:tmpl w:val="9C7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1FF3A93"/>
    <w:multiLevelType w:val="hybridMultilevel"/>
    <w:tmpl w:val="C5CCB0DC"/>
    <w:lvl w:ilvl="0" w:tplc="7A08F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90FF6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FD4481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F86A6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2262FE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F1EAD3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8C98C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303EF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B9AE8E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5164EE"/>
    <w:multiLevelType w:val="multilevel"/>
    <w:tmpl w:val="B26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9B50A1F"/>
    <w:multiLevelType w:val="multilevel"/>
    <w:tmpl w:val="E37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C61051B"/>
    <w:multiLevelType w:val="multilevel"/>
    <w:tmpl w:val="2C6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C9971F6"/>
    <w:multiLevelType w:val="multilevel"/>
    <w:tmpl w:val="5606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10E29"/>
    <w:multiLevelType w:val="multilevel"/>
    <w:tmpl w:val="E74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2E91FD4"/>
    <w:multiLevelType w:val="hybridMultilevel"/>
    <w:tmpl w:val="7264F8D8"/>
    <w:lvl w:ilvl="0" w:tplc="9C3EA4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20164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C50A61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8C34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8ECF1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38A6DF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4CCC1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D063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222A3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196A83"/>
    <w:multiLevelType w:val="multilevel"/>
    <w:tmpl w:val="CAFA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D73FE9"/>
    <w:multiLevelType w:val="hybridMultilevel"/>
    <w:tmpl w:val="20AA59C2"/>
    <w:lvl w:ilvl="0" w:tplc="217E26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1E715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86C842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FA10C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0E05B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62C978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CAE4A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98E96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94C496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94532E6"/>
    <w:multiLevelType w:val="hybridMultilevel"/>
    <w:tmpl w:val="D864378A"/>
    <w:lvl w:ilvl="0" w:tplc="A7BEB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B2A85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8A592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6CC9A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F453F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14CD61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A2260A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85A9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7D4856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B5E0D93"/>
    <w:multiLevelType w:val="multilevel"/>
    <w:tmpl w:val="F30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F0B1841"/>
    <w:multiLevelType w:val="multilevel"/>
    <w:tmpl w:val="441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49B011A"/>
    <w:multiLevelType w:val="hybridMultilevel"/>
    <w:tmpl w:val="C8F27A0C"/>
    <w:lvl w:ilvl="0" w:tplc="5ADAF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62B4E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6DC707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25CF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C024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B7DCF7B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1CFAAA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B0067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8EA6A7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CBF4EF5"/>
    <w:multiLevelType w:val="hybridMultilevel"/>
    <w:tmpl w:val="AA2866D8"/>
    <w:lvl w:ilvl="0" w:tplc="3440F5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1A588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3BA47C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6A3F9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BC2D6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C3E941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98402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63C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802349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029473B"/>
    <w:multiLevelType w:val="hybridMultilevel"/>
    <w:tmpl w:val="E892C3D0"/>
    <w:lvl w:ilvl="0" w:tplc="C66220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52929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E165BCA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94EB8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1408D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E30D96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1A363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9E5F9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30E732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039342A"/>
    <w:multiLevelType w:val="hybridMultilevel"/>
    <w:tmpl w:val="F32444EC"/>
    <w:lvl w:ilvl="0" w:tplc="5BE6DA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04782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D0BEB51A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9A710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D8C27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E83CC40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B86C1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94873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EA0B51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1426F5F"/>
    <w:multiLevelType w:val="multilevel"/>
    <w:tmpl w:val="D73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25349E6"/>
    <w:multiLevelType w:val="hybridMultilevel"/>
    <w:tmpl w:val="B412B386"/>
    <w:lvl w:ilvl="0" w:tplc="2D4AC9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F44F9A" w:tentative="1">
      <w:start w:val="1"/>
      <w:numFmt w:val="lowerLetter"/>
      <w:lvlText w:val="%2."/>
      <w:lvlJc w:val="left"/>
      <w:pPr>
        <w:ind w:left="1440" w:hanging="360"/>
      </w:pPr>
    </w:lvl>
    <w:lvl w:ilvl="2" w:tplc="212275C0" w:tentative="1">
      <w:start w:val="1"/>
      <w:numFmt w:val="lowerRoman"/>
      <w:lvlText w:val="%3."/>
      <w:lvlJc w:val="right"/>
      <w:pPr>
        <w:ind w:left="2160" w:hanging="180"/>
      </w:pPr>
    </w:lvl>
    <w:lvl w:ilvl="3" w:tplc="A6325072" w:tentative="1">
      <w:start w:val="1"/>
      <w:numFmt w:val="decimal"/>
      <w:lvlText w:val="%4."/>
      <w:lvlJc w:val="left"/>
      <w:pPr>
        <w:ind w:left="2880" w:hanging="360"/>
      </w:pPr>
    </w:lvl>
    <w:lvl w:ilvl="4" w:tplc="9F8E7440" w:tentative="1">
      <w:start w:val="1"/>
      <w:numFmt w:val="lowerLetter"/>
      <w:lvlText w:val="%5."/>
      <w:lvlJc w:val="left"/>
      <w:pPr>
        <w:ind w:left="3600" w:hanging="360"/>
      </w:pPr>
    </w:lvl>
    <w:lvl w:ilvl="5" w:tplc="1874799A" w:tentative="1">
      <w:start w:val="1"/>
      <w:numFmt w:val="lowerRoman"/>
      <w:lvlText w:val="%6."/>
      <w:lvlJc w:val="right"/>
      <w:pPr>
        <w:ind w:left="4320" w:hanging="180"/>
      </w:pPr>
    </w:lvl>
    <w:lvl w:ilvl="6" w:tplc="6B38DF14" w:tentative="1">
      <w:start w:val="1"/>
      <w:numFmt w:val="decimal"/>
      <w:lvlText w:val="%7."/>
      <w:lvlJc w:val="left"/>
      <w:pPr>
        <w:ind w:left="5040" w:hanging="360"/>
      </w:pPr>
    </w:lvl>
    <w:lvl w:ilvl="7" w:tplc="C26058CC" w:tentative="1">
      <w:start w:val="1"/>
      <w:numFmt w:val="lowerLetter"/>
      <w:lvlText w:val="%8."/>
      <w:lvlJc w:val="left"/>
      <w:pPr>
        <w:ind w:left="5760" w:hanging="360"/>
      </w:pPr>
    </w:lvl>
    <w:lvl w:ilvl="8" w:tplc="26A4C4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CE221A"/>
    <w:multiLevelType w:val="hybridMultilevel"/>
    <w:tmpl w:val="069282B4"/>
    <w:lvl w:ilvl="0" w:tplc="37065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E4CE7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43E033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4DBB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2E938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D72199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3A714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44437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4DA35E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56362FD"/>
    <w:multiLevelType w:val="multilevel"/>
    <w:tmpl w:val="86A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AC14156"/>
    <w:multiLevelType w:val="hybridMultilevel"/>
    <w:tmpl w:val="A9769412"/>
    <w:lvl w:ilvl="0" w:tplc="734EE4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74153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12EB3E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ACC9F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66B8A8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796EDD1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687CA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FCFF4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C0247E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CF82501"/>
    <w:multiLevelType w:val="multilevel"/>
    <w:tmpl w:val="8A6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D790677"/>
    <w:multiLevelType w:val="multilevel"/>
    <w:tmpl w:val="77E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D790858"/>
    <w:multiLevelType w:val="multilevel"/>
    <w:tmpl w:val="8FD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2F91B32"/>
    <w:multiLevelType w:val="multilevel"/>
    <w:tmpl w:val="E82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2346FD"/>
    <w:multiLevelType w:val="hybridMultilevel"/>
    <w:tmpl w:val="5C4A15EC"/>
    <w:lvl w:ilvl="0" w:tplc="BD8421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72FE3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9C6709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F2A7F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018B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0A20C8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68BC6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448A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110845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3611C07"/>
    <w:multiLevelType w:val="multilevel"/>
    <w:tmpl w:val="B982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CE63F9"/>
    <w:multiLevelType w:val="multilevel"/>
    <w:tmpl w:val="3B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6631618"/>
    <w:multiLevelType w:val="multilevel"/>
    <w:tmpl w:val="91A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6A7433C"/>
    <w:multiLevelType w:val="hybridMultilevel"/>
    <w:tmpl w:val="49BC3DAC"/>
    <w:lvl w:ilvl="0" w:tplc="028E3D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34CAA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17AB1CE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43932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3E0EA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2B22596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909CC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8FCE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D247ED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808157E"/>
    <w:multiLevelType w:val="multilevel"/>
    <w:tmpl w:val="654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CA21588"/>
    <w:multiLevelType w:val="multilevel"/>
    <w:tmpl w:val="52D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CCD0C72"/>
    <w:multiLevelType w:val="hybridMultilevel"/>
    <w:tmpl w:val="2F2C143A"/>
    <w:lvl w:ilvl="0" w:tplc="A1C448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FCAB5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3486E7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8C3E0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02EA7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B103BF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C8C33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3CDBC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1F08E0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CF217F9"/>
    <w:multiLevelType w:val="multilevel"/>
    <w:tmpl w:val="E71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EC641AB"/>
    <w:multiLevelType w:val="hybridMultilevel"/>
    <w:tmpl w:val="7E78274C"/>
    <w:lvl w:ilvl="0" w:tplc="750479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DED01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65283F9A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14349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B87EB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C48A0E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3C13D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94497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6E983D7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64345209">
    <w:abstractNumId w:val="35"/>
  </w:num>
  <w:num w:numId="2" w16cid:durableId="331034563">
    <w:abstractNumId w:val="43"/>
  </w:num>
  <w:num w:numId="3" w16cid:durableId="1045720086">
    <w:abstractNumId w:val="28"/>
  </w:num>
  <w:num w:numId="4" w16cid:durableId="1195118814">
    <w:abstractNumId w:val="8"/>
  </w:num>
  <w:num w:numId="5" w16cid:durableId="12852542">
    <w:abstractNumId w:val="16"/>
  </w:num>
  <w:num w:numId="6" w16cid:durableId="864173026">
    <w:abstractNumId w:val="20"/>
  </w:num>
  <w:num w:numId="7" w16cid:durableId="355273128">
    <w:abstractNumId w:val="50"/>
  </w:num>
  <w:num w:numId="8" w16cid:durableId="1852379892">
    <w:abstractNumId w:val="39"/>
  </w:num>
  <w:num w:numId="9" w16cid:durableId="1988782369">
    <w:abstractNumId w:val="51"/>
  </w:num>
  <w:num w:numId="10" w16cid:durableId="725027664">
    <w:abstractNumId w:val="24"/>
  </w:num>
  <w:num w:numId="11" w16cid:durableId="570048096">
    <w:abstractNumId w:val="48"/>
  </w:num>
  <w:num w:numId="12" w16cid:durableId="1897357895">
    <w:abstractNumId w:val="7"/>
  </w:num>
  <w:num w:numId="13" w16cid:durableId="683673297">
    <w:abstractNumId w:val="17"/>
  </w:num>
  <w:num w:numId="14" w16cid:durableId="1532106757">
    <w:abstractNumId w:val="32"/>
  </w:num>
  <w:num w:numId="15" w16cid:durableId="66269010">
    <w:abstractNumId w:val="2"/>
  </w:num>
  <w:num w:numId="16" w16cid:durableId="1318341616">
    <w:abstractNumId w:val="29"/>
  </w:num>
  <w:num w:numId="17" w16cid:durableId="1274165251">
    <w:abstractNumId w:val="13"/>
  </w:num>
  <w:num w:numId="18" w16cid:durableId="866022723">
    <w:abstractNumId w:val="6"/>
  </w:num>
  <w:num w:numId="19" w16cid:durableId="301469834">
    <w:abstractNumId w:val="25"/>
  </w:num>
  <w:num w:numId="20" w16cid:durableId="220554811">
    <w:abstractNumId w:val="47"/>
  </w:num>
  <w:num w:numId="21" w16cid:durableId="581530032">
    <w:abstractNumId w:val="45"/>
  </w:num>
  <w:num w:numId="22" w16cid:durableId="1668940987">
    <w:abstractNumId w:val="41"/>
  </w:num>
  <w:num w:numId="23" w16cid:durableId="378287270">
    <w:abstractNumId w:val="5"/>
  </w:num>
  <w:num w:numId="24" w16cid:durableId="852501150">
    <w:abstractNumId w:val="4"/>
  </w:num>
  <w:num w:numId="25" w16cid:durableId="485165467">
    <w:abstractNumId w:val="26"/>
  </w:num>
  <w:num w:numId="26" w16cid:durableId="625354619">
    <w:abstractNumId w:val="10"/>
  </w:num>
  <w:num w:numId="27" w16cid:durableId="1805779977">
    <w:abstractNumId w:val="21"/>
  </w:num>
  <w:num w:numId="28" w16cid:durableId="850146767">
    <w:abstractNumId w:val="44"/>
  </w:num>
  <w:num w:numId="29" w16cid:durableId="246768552">
    <w:abstractNumId w:val="30"/>
  </w:num>
  <w:num w:numId="30" w16cid:durableId="1268000469">
    <w:abstractNumId w:val="46"/>
  </w:num>
  <w:num w:numId="31" w16cid:durableId="1299721157">
    <w:abstractNumId w:val="9"/>
  </w:num>
  <w:num w:numId="32" w16cid:durableId="1613828200">
    <w:abstractNumId w:val="15"/>
  </w:num>
  <w:num w:numId="33" w16cid:durableId="2089692386">
    <w:abstractNumId w:val="36"/>
  </w:num>
  <w:num w:numId="34" w16cid:durableId="410615779">
    <w:abstractNumId w:val="37"/>
  </w:num>
  <w:num w:numId="35" w16cid:durableId="328290629">
    <w:abstractNumId w:val="34"/>
  </w:num>
  <w:num w:numId="36" w16cid:durableId="1572613801">
    <w:abstractNumId w:val="22"/>
  </w:num>
  <w:num w:numId="37" w16cid:durableId="345407105">
    <w:abstractNumId w:val="18"/>
  </w:num>
  <w:num w:numId="38" w16cid:durableId="788360520">
    <w:abstractNumId w:val="27"/>
  </w:num>
  <w:num w:numId="39" w16cid:durableId="1725522715">
    <w:abstractNumId w:val="1"/>
  </w:num>
  <w:num w:numId="40" w16cid:durableId="445083872">
    <w:abstractNumId w:val="11"/>
  </w:num>
  <w:num w:numId="41" w16cid:durableId="1240216254">
    <w:abstractNumId w:val="33"/>
  </w:num>
  <w:num w:numId="42" w16cid:durableId="719476313">
    <w:abstractNumId w:val="49"/>
  </w:num>
  <w:num w:numId="43" w16cid:durableId="1753696672">
    <w:abstractNumId w:val="0"/>
  </w:num>
  <w:num w:numId="44" w16cid:durableId="888880805">
    <w:abstractNumId w:val="12"/>
  </w:num>
  <w:num w:numId="45" w16cid:durableId="348920405">
    <w:abstractNumId w:val="31"/>
  </w:num>
  <w:num w:numId="46" w16cid:durableId="1805925076">
    <w:abstractNumId w:val="23"/>
  </w:num>
  <w:num w:numId="47" w16cid:durableId="277031246">
    <w:abstractNumId w:val="3"/>
  </w:num>
  <w:num w:numId="48" w16cid:durableId="1889412532">
    <w:abstractNumId w:val="42"/>
  </w:num>
  <w:num w:numId="49" w16cid:durableId="697006139">
    <w:abstractNumId w:val="38"/>
  </w:num>
  <w:num w:numId="50" w16cid:durableId="214857717">
    <w:abstractNumId w:val="40"/>
  </w:num>
  <w:num w:numId="51" w16cid:durableId="1408304108">
    <w:abstractNumId w:val="19"/>
  </w:num>
  <w:num w:numId="52" w16cid:durableId="445394152">
    <w:abstractNumId w:val="14"/>
  </w:num>
  <w:num w:numId="53" w16cid:durableId="17230329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680"/>
    <w:rsid w:val="001B6680"/>
    <w:rsid w:val="002A120A"/>
    <w:rsid w:val="00314CCB"/>
    <w:rsid w:val="00315BF9"/>
    <w:rsid w:val="00524365"/>
    <w:rsid w:val="00655488"/>
    <w:rsid w:val="00682B6F"/>
    <w:rsid w:val="006A5022"/>
    <w:rsid w:val="007332F5"/>
    <w:rsid w:val="0076693C"/>
    <w:rsid w:val="007C580A"/>
    <w:rsid w:val="0083412E"/>
    <w:rsid w:val="008A4F4C"/>
    <w:rsid w:val="00921583"/>
    <w:rsid w:val="00955C5F"/>
    <w:rsid w:val="009F114B"/>
    <w:rsid w:val="00B7347B"/>
    <w:rsid w:val="00CA7D9E"/>
    <w:rsid w:val="00CB64BB"/>
    <w:rsid w:val="00D4450A"/>
    <w:rsid w:val="00D6561D"/>
    <w:rsid w:val="00EE7809"/>
    <w:rsid w:val="00F65D26"/>
    <w:rsid w:val="0C7D52AB"/>
    <w:rsid w:val="2A88FEA7"/>
    <w:rsid w:val="2DA834BC"/>
    <w:rsid w:val="49ABBE0F"/>
    <w:rsid w:val="59AF8924"/>
    <w:rsid w:val="6E03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59CF"/>
  <w15:docId w15:val="{070D0352-E26D-4524-9C3F-1F25283E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9F114B"/>
    <w:pPr>
      <w:spacing w:after="160" w:line="259" w:lineRule="auto"/>
      <w:ind w:left="720"/>
      <w:contextualSpacing/>
    </w:pPr>
    <w:rPr>
      <w:rFonts w:ascii="Calibri" w:hAnsi="Calibri" w:eastAsia="Calibri" w:cs="Times New Roman"/>
      <w:lang w:val="es-CO" w:eastAsia="en-US"/>
    </w:rPr>
  </w:style>
  <w:style w:type="character" w:styleId="Strong">
    <w:name w:val="Strong"/>
    <w:basedOn w:val="DefaultParagraphFont"/>
    <w:uiPriority w:val="22"/>
    <w:qFormat/>
    <w:rsid w:val="00F65D26"/>
    <w:rPr>
      <w:b/>
      <w:bCs/>
    </w:rPr>
  </w:style>
  <w:style w:type="paragraph" w:styleId="NormalWeb">
    <w:name w:val="Normal (Web)"/>
    <w:basedOn w:val="Normal"/>
    <w:uiPriority w:val="99"/>
    <w:unhideWhenUsed/>
    <w:rsid w:val="009F11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6A502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5022"/>
  </w:style>
  <w:style w:type="paragraph" w:styleId="Footer">
    <w:name w:val="footer"/>
    <w:basedOn w:val="Normal"/>
    <w:link w:val="FooterChar"/>
    <w:uiPriority w:val="99"/>
    <w:unhideWhenUsed/>
    <w:rsid w:val="006A502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5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theme" Target="theme/theme1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fontTable" Target="fontTable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2A6532-5CA1-4651-B63F-6DA4E3BC13CB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</ds:schemaRefs>
</ds:datastoreItem>
</file>

<file path=customXml/itemProps2.xml><?xml version="1.0" encoding="utf-8"?>
<ds:datastoreItem xmlns:ds="http://schemas.openxmlformats.org/officeDocument/2006/customXml" ds:itemID="{BA495BB0-69C9-4091-8FD6-D6A29D643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E17D12-1636-4F26-B8D9-AB39CBEFD4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Jham Pier Santos Ortiz</lastModifiedBy>
  <revision>10</revision>
  <dcterms:created xsi:type="dcterms:W3CDTF">2025-09-22T00:03:00.0000000Z</dcterms:created>
  <dcterms:modified xsi:type="dcterms:W3CDTF">2025-10-23T21:18:24.8401221Z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ActionId">
    <vt:lpwstr>2aeb261f-cc55-4cfa-a77e-bd5f2db189a2</vt:lpwstr>
  </property>
  <property fmtid="{D5CDD505-2E9C-101B-9397-08002B2CF9AE}" pid="3" name="MSIP_Label_fc111285-cafa-4fc9-8a9a-bd902089b24f_ContentBits">
    <vt:lpwstr>0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etDate">
    <vt:lpwstr>2025-08-28T15:10:17Z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0x010100DC427FC7E4850A4890E9C23594338BC3</vt:lpwstr>
  </property>
  <property fmtid="{D5CDD505-2E9C-101B-9397-08002B2CF9AE}" pid="11" name="MediaServiceImageTags">
    <vt:lpwstr/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</Properties>
</file>