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5D7C" w:rsidP="00985D7C" w:rsidRDefault="00985D7C" w14:paraId="7ECB6639" w14:textId="77777777">
      <w:pPr>
        <w:pStyle w:val="APASEPTIMA"/>
        <w:jc w:val="center"/>
      </w:pPr>
    </w:p>
    <w:p w:rsidR="00985D7C" w:rsidP="00985D7C" w:rsidRDefault="00985D7C" w14:paraId="735DF865" w14:textId="77777777">
      <w:pPr>
        <w:pStyle w:val="APASEPTIMA"/>
        <w:jc w:val="center"/>
      </w:pPr>
    </w:p>
    <w:p w:rsidR="00985D7C" w:rsidP="00985D7C" w:rsidRDefault="00985D7C" w14:paraId="1E16D7BB" w14:textId="77777777">
      <w:pPr>
        <w:pStyle w:val="APASEPTIMA"/>
        <w:jc w:val="center"/>
      </w:pPr>
    </w:p>
    <w:p w:rsidR="00985D7C" w:rsidP="00985D7C" w:rsidRDefault="00985D7C" w14:paraId="0318AB8B" w14:textId="2C32372C">
      <w:pPr>
        <w:pStyle w:val="APASEPTIMA"/>
        <w:jc w:val="center"/>
        <w:rPr>
          <w:b/>
          <w:bCs/>
        </w:rPr>
      </w:pPr>
      <w:r w:rsidRPr="00985D7C">
        <w:rPr>
          <w:b/>
          <w:bCs/>
        </w:rPr>
        <w:t>Vigilancia</w:t>
      </w:r>
      <w:r w:rsidRPr="00985D7C" w:rsidR="00FB74E4">
        <w:rPr>
          <w:b/>
          <w:bCs/>
        </w:rPr>
        <w:t xml:space="preserve"> </w:t>
      </w:r>
      <w:r w:rsidRPr="00985D7C">
        <w:rPr>
          <w:b/>
          <w:bCs/>
        </w:rPr>
        <w:t>Tecnológica</w:t>
      </w:r>
    </w:p>
    <w:p w:rsidRPr="00985D7C" w:rsidR="00985D7C" w:rsidP="00985D7C" w:rsidRDefault="00985D7C" w14:paraId="3C42CAA8" w14:textId="77777777">
      <w:pPr>
        <w:pStyle w:val="APASEPTIMA"/>
        <w:jc w:val="center"/>
        <w:rPr>
          <w:b/>
          <w:bCs/>
        </w:rPr>
      </w:pPr>
    </w:p>
    <w:p w:rsidR="00985D7C" w:rsidP="00985D7C" w:rsidRDefault="00985D7C" w14:paraId="6E236C5A" w14:textId="2E474EB1">
      <w:pPr>
        <w:pStyle w:val="APASEPTIMA"/>
        <w:jc w:val="center"/>
      </w:pPr>
      <w:r w:rsidR="00985D7C">
        <w:rPr/>
        <w:t>Lozano Contreras Cristofer David</w:t>
      </w:r>
    </w:p>
    <w:p w:rsidR="3D7DAD86" w:rsidP="2F05F2DF" w:rsidRDefault="3D7DAD86" w14:paraId="2875488B" w14:textId="51D7FD81">
      <w:pPr>
        <w:pStyle w:val="APASEPTIMA"/>
        <w:jc w:val="center"/>
      </w:pPr>
      <w:r w:rsidR="3D7DAD86">
        <w:rPr/>
        <w:t>Jhampier S</w:t>
      </w:r>
      <w:r w:rsidR="291181B3">
        <w:rPr/>
        <w:t>a</w:t>
      </w:r>
      <w:r w:rsidR="291181B3">
        <w:rPr/>
        <w:t>n</w:t>
      </w:r>
      <w:r w:rsidR="291181B3">
        <w:rPr/>
        <w:t>t</w:t>
      </w:r>
      <w:r w:rsidR="291181B3">
        <w:rPr/>
        <w:t>o</w:t>
      </w:r>
      <w:r w:rsidR="291181B3">
        <w:rPr/>
        <w:t>s</w:t>
      </w:r>
      <w:r w:rsidR="291181B3">
        <w:rPr/>
        <w:t xml:space="preserve"> </w:t>
      </w:r>
      <w:r w:rsidR="634BFBD7">
        <w:rPr/>
        <w:t>Santos Ortiz</w:t>
      </w:r>
    </w:p>
    <w:p w:rsidR="00AE6415" w:rsidP="00985D7C" w:rsidRDefault="00AE6415" w14:paraId="3F531B8B" w14:textId="2D8BDC69">
      <w:pPr>
        <w:pStyle w:val="APASEPTIMA"/>
        <w:jc w:val="center"/>
      </w:pPr>
      <w:r>
        <w:t>Análisis y Desarrollo de Softwares</w:t>
      </w:r>
    </w:p>
    <w:p w:rsidR="00AE6415" w:rsidP="00985D7C" w:rsidRDefault="00AE6415" w14:paraId="69937BC3" w14:textId="32115C19">
      <w:pPr>
        <w:pStyle w:val="APASEPTIMA"/>
        <w:jc w:val="center"/>
      </w:pPr>
      <w:r w:rsidR="00AE6415">
        <w:rPr/>
        <w:t>(</w:t>
      </w:r>
      <w:r w:rsidR="73CFC628">
        <w:rPr/>
        <w:t>3145556</w:t>
      </w:r>
      <w:r w:rsidR="00AE6415">
        <w:rPr/>
        <w:t>)</w:t>
      </w:r>
    </w:p>
    <w:p w:rsidR="00985D7C" w:rsidP="00985D7C" w:rsidRDefault="00985D7C" w14:paraId="1350B5E5" w14:textId="6199B632">
      <w:pPr>
        <w:pStyle w:val="APASEPTIMA"/>
        <w:jc w:val="center"/>
      </w:pPr>
      <w:r>
        <w:t>Servicio Nacional de Aprendizaje</w:t>
      </w:r>
    </w:p>
    <w:p w:rsidR="00985D7C" w:rsidP="00985D7C" w:rsidRDefault="00985D7C" w14:paraId="71CDE28F" w14:textId="344EB513">
      <w:pPr>
        <w:pStyle w:val="APASEPTIMA"/>
        <w:jc w:val="center"/>
      </w:pPr>
      <w:r w:rsidR="00985D7C">
        <w:rPr/>
        <w:t xml:space="preserve">Instructor: </w:t>
      </w:r>
    </w:p>
    <w:p w:rsidR="00985D7C" w:rsidP="00985D7C" w:rsidRDefault="00985D7C" w14:paraId="60EF9745" w14:textId="4CF0678F">
      <w:pPr>
        <w:pStyle w:val="APASEPTIMA"/>
        <w:jc w:val="center"/>
      </w:pPr>
      <w:r w:rsidR="00985D7C">
        <w:rPr/>
        <w:t>Jhon</w:t>
      </w:r>
      <w:r w:rsidR="00985D7C">
        <w:rPr/>
        <w:t xml:space="preserve"> Corredor</w:t>
      </w:r>
    </w:p>
    <w:p w:rsidR="283CFDAA" w:rsidP="1257129B" w:rsidRDefault="283CFDAA" w14:paraId="2DB714D6" w14:textId="59BD8EB9">
      <w:pPr>
        <w:pStyle w:val="APASEPTIMA"/>
        <w:jc w:val="center"/>
      </w:pPr>
      <w:r w:rsidR="283CFDAA">
        <w:rPr/>
        <w:t>Karol correa</w:t>
      </w:r>
    </w:p>
    <w:p w:rsidR="1257129B" w:rsidP="1257129B" w:rsidRDefault="1257129B" w14:paraId="7CB4357D" w14:textId="3AD247C7">
      <w:pPr>
        <w:pStyle w:val="APASEPTIMA"/>
        <w:jc w:val="center"/>
      </w:pPr>
      <w:r w:rsidR="283CFDAA">
        <w:rPr/>
        <w:t>Carlos Julio Cadena</w:t>
      </w:r>
    </w:p>
    <w:p w:rsidR="00985D7C" w:rsidP="00985D7C" w:rsidRDefault="00985D7C" w14:paraId="5422970D" w14:textId="514845DA">
      <w:pPr>
        <w:pStyle w:val="APASEPTIMA"/>
        <w:jc w:val="center"/>
      </w:pPr>
      <w:r>
        <w:t>Febrero 26, 2025</w:t>
      </w:r>
    </w:p>
    <w:p w:rsidR="00FB74E4" w:rsidP="00FB74E4" w:rsidRDefault="00FB74E4" w14:paraId="1937163E" w14:textId="715CF733">
      <w:pPr>
        <w:pStyle w:val="APASEPTIMA"/>
      </w:pPr>
    </w:p>
    <w:p w:rsidR="00FB74E4" w:rsidP="00FB74E4" w:rsidRDefault="00FB74E4" w14:paraId="168465F4" w14:textId="7047F005">
      <w:pPr>
        <w:pStyle w:val="APASEPTIMA"/>
      </w:pPr>
    </w:p>
    <w:p w:rsidR="00985D7C" w:rsidP="00AE6415" w:rsidRDefault="00985D7C" w14:paraId="2F8BE50F" w14:textId="24DF36CF">
      <w:pPr>
        <w:pStyle w:val="APASEPTIMA"/>
        <w:ind w:firstLine="0"/>
      </w:pPr>
    </w:p>
    <w:p w:rsidR="05AAF98B" w:rsidP="05AAF98B" w:rsidRDefault="05AAF98B" w14:paraId="49CBC5D5" w14:textId="2E394C34">
      <w:pPr>
        <w:pStyle w:val="APASEPTIMA"/>
        <w:ind w:firstLine="0"/>
      </w:pPr>
    </w:p>
    <w:p w:rsidR="00985D7C" w:rsidP="00203F6C" w:rsidRDefault="00985D7C" w14:paraId="22466C2E" w14:textId="61C9A557">
      <w:pPr>
        <w:pStyle w:val="Ttulo1"/>
      </w:pPr>
      <w:r w:rsidRPr="00203F6C">
        <w:t xml:space="preserve">¿Qué </w:t>
      </w:r>
      <w:r w:rsidRPr="00203F6C" w:rsidR="00793981">
        <w:t>es</w:t>
      </w:r>
      <w:r w:rsidRPr="00203F6C">
        <w:t xml:space="preserve"> </w:t>
      </w:r>
      <w:r w:rsidRPr="00203F6C" w:rsidR="00793981">
        <w:t>l</w:t>
      </w:r>
      <w:r w:rsidRPr="00203F6C">
        <w:t xml:space="preserve">a </w:t>
      </w:r>
      <w:r w:rsidRPr="00203F6C" w:rsidR="00793981">
        <w:t>V</w:t>
      </w:r>
      <w:r w:rsidRPr="00203F6C">
        <w:t xml:space="preserve">igilancia </w:t>
      </w:r>
      <w:r w:rsidRPr="00203F6C" w:rsidR="00793981">
        <w:t>T</w:t>
      </w:r>
      <w:r w:rsidRPr="00203F6C">
        <w:t>ecnológica?</w:t>
      </w:r>
    </w:p>
    <w:p w:rsidRPr="00AD18B1" w:rsidR="00AD18B1" w:rsidP="00AD18B1" w:rsidRDefault="00AD18B1" w14:paraId="0FD8F09F" w14:textId="77777777"/>
    <w:p w:rsidRPr="00203F6C" w:rsidR="00793981" w:rsidP="00203F6C" w:rsidRDefault="00203F6C" w14:paraId="411DDB6C" w14:textId="72688F02">
      <w:pPr>
        <w:pStyle w:val="APASEPTIMA"/>
        <w:rPr>
          <w:b/>
          <w:bCs/>
        </w:rPr>
      </w:pPr>
      <w:r w:rsidRPr="00203F6C">
        <w:rPr>
          <w:b/>
          <w:bCs/>
        </w:rPr>
        <w:t xml:space="preserve">    </w:t>
      </w:r>
      <w:r w:rsidRPr="00203F6C" w:rsidR="00793981">
        <w:rPr>
          <w:b/>
          <w:bCs/>
        </w:rPr>
        <w:t>Definición</w:t>
      </w:r>
    </w:p>
    <w:p w:rsidRPr="00793981" w:rsidR="00793981" w:rsidP="00793981" w:rsidRDefault="00793981" w14:paraId="356347CB" w14:textId="0CA1494C">
      <w:pPr>
        <w:pStyle w:val="APASEPTIMA"/>
      </w:pPr>
      <w:r w:rsidRPr="00793981">
        <w:t>La vigilancia tecnológica es el proceso sistemático de recopilación y análisis de información sobre los avances tecnológicos que hay actualmente, para sí mismo saber que estrategia podría en tener aquellas oportunidades de innovación</w:t>
      </w:r>
      <w:r w:rsidR="00203F6C">
        <w:t>,</w:t>
      </w:r>
      <w:r w:rsidRPr="00793981">
        <w:t xml:space="preserve"> sirviendo a sí mismo en anticiparse a cambios que puede generar el entorno. </w:t>
      </w:r>
    </w:p>
    <w:p w:rsidR="00793981" w:rsidP="00793981" w:rsidRDefault="00793981" w14:paraId="3CC61289" w14:textId="18CB38B2">
      <w:pPr>
        <w:pStyle w:val="APASEPTIMA"/>
      </w:pPr>
      <w:r w:rsidRPr="00793981">
        <w:t xml:space="preserve"> Este instrumento de recolección de datos es vital para nuestro desarrollo del aplicativo, debido a que podremos analizar aquellos movimientos o estrategias de lo que haya hoy en día en los navegadores web, permitiéndonos identificar las fortalezas y debilidades en el mercadeo. </w:t>
      </w:r>
    </w:p>
    <w:p w:rsidRPr="00793981" w:rsidR="00203F6C" w:rsidP="00793981" w:rsidRDefault="00203F6C" w14:paraId="474AD669" w14:textId="77777777">
      <w:pPr>
        <w:pStyle w:val="APASEPTIMA"/>
      </w:pPr>
    </w:p>
    <w:p w:rsidRPr="00AE6415" w:rsidR="00985D7C" w:rsidP="00AE6415" w:rsidRDefault="00203F6C" w14:paraId="72A0E7B5" w14:textId="238C6A59">
      <w:pPr>
        <w:pStyle w:val="APASEPTIMA"/>
        <w:rPr>
          <w:b/>
          <w:bCs/>
        </w:rPr>
      </w:pPr>
      <w:r w:rsidRPr="00AE6415">
        <w:rPr>
          <w:b/>
          <w:bCs/>
        </w:rPr>
        <w:t>Importancia</w:t>
      </w:r>
      <w:r w:rsidRPr="00AE6415" w:rsidR="00AE6415">
        <w:rPr>
          <w:b/>
          <w:bCs/>
        </w:rPr>
        <w:t xml:space="preserve"> de la Vigilancia Tecnológica</w:t>
      </w:r>
    </w:p>
    <w:p w:rsidRPr="00E219A0" w:rsidR="00203F6C" w:rsidP="00203F6C" w:rsidRDefault="00203F6C" w14:paraId="6CC62043" w14:textId="77777777">
      <w:pPr>
        <w:pStyle w:val="APASEPTIMA"/>
      </w:pPr>
      <w:r w:rsidRPr="00E219A0">
        <w:t xml:space="preserve">Este tipo herramienta radica en que la mayoría de </w:t>
      </w:r>
      <w:r>
        <w:t xml:space="preserve">aquellos aplicativos más reconocidos como Facebook, Instagram, WhatsApp, etc. </w:t>
      </w:r>
      <w:r w:rsidRPr="00E219A0">
        <w:t xml:space="preserve">Viven constantemente adaptándose a los cambios que podrían surgir en el </w:t>
      </w:r>
      <w:r>
        <w:t>futuro o mejor aún, que lo anticipan; esto les permite mantenerse a que innovan continuamente y consolidan su posición dominante en sus respectivos sectores</w:t>
      </w:r>
      <w:r w:rsidRPr="00E219A0">
        <w:t>.</w:t>
      </w:r>
    </w:p>
    <w:p w:rsidRPr="00203F6C" w:rsidR="00203F6C" w:rsidP="00203F6C" w:rsidRDefault="00203F6C" w14:paraId="2237DB33" w14:textId="77777777">
      <w:pPr>
        <w:pStyle w:val="APASEPTIMA"/>
        <w:rPr>
          <w:b/>
          <w:bCs/>
        </w:rPr>
      </w:pPr>
    </w:p>
    <w:p w:rsidR="00FB74E4" w:rsidP="00FB74E4" w:rsidRDefault="00FB74E4" w14:paraId="5751DDD7" w14:textId="03E4C71C">
      <w:pPr>
        <w:pStyle w:val="APASEPTIMA"/>
      </w:pPr>
    </w:p>
    <w:p w:rsidR="00AE6415" w:rsidP="00FB74E4" w:rsidRDefault="00AE6415" w14:paraId="7AB7366A" w14:textId="77777777">
      <w:pPr>
        <w:pStyle w:val="APASEPTIMA"/>
      </w:pPr>
    </w:p>
    <w:p w:rsidR="00FB74E4" w:rsidP="00AE6415" w:rsidRDefault="00FB74E4" w14:paraId="32828A05" w14:textId="54F5AB2C">
      <w:pPr>
        <w:pStyle w:val="APASEPTIMA"/>
        <w:ind w:firstLine="0"/>
      </w:pPr>
    </w:p>
    <w:p w:rsidR="00FB74E4" w:rsidP="00203F6C" w:rsidRDefault="00203F6C" w14:paraId="6FB48A27" w14:textId="2CFAB07F">
      <w:pPr>
        <w:pStyle w:val="Ttulo1"/>
      </w:pPr>
      <w:r w:rsidRPr="00203F6C">
        <w:t>Objetivos Del Aplicativo</w:t>
      </w:r>
    </w:p>
    <w:p w:rsidRPr="00AD18B1" w:rsidR="00AD18B1" w:rsidP="00AD18B1" w:rsidRDefault="00AD18B1" w14:paraId="2851B641" w14:textId="77777777"/>
    <w:p w:rsidR="00AD18B1" w:rsidP="00AD18B1" w:rsidRDefault="00A86BCF" w14:paraId="701DA795" w14:textId="74762FE4">
      <w:pPr>
        <w:pStyle w:val="APASEPTIMA"/>
      </w:pPr>
      <w:r>
        <w:rPr>
          <w:rStyle w:val="selectable-text1"/>
        </w:rPr>
        <w:t xml:space="preserve">En el </w:t>
      </w:r>
      <w:r w:rsidR="00AD18B1">
        <w:rPr>
          <w:rStyle w:val="selectable-text1"/>
        </w:rPr>
        <w:t xml:space="preserve">aplicativo “Tu evento” debe ser innovador, ya que se encargaría en la simplificación, optimización y personalización de eventos, a la vez, </w:t>
      </w:r>
      <w:r>
        <w:rPr>
          <w:rStyle w:val="selectable-text1"/>
        </w:rPr>
        <w:t xml:space="preserve">ofrecer </w:t>
      </w:r>
      <w:r w:rsidR="00AD18B1">
        <w:rPr>
          <w:rStyle w:val="selectable-text1"/>
        </w:rPr>
        <w:t>una experiencia satisfactoria tanto para los asistentes como para los organizadores.</w:t>
      </w:r>
    </w:p>
    <w:p w:rsidR="00AD18B1" w:rsidP="00AD18B1" w:rsidRDefault="00AD18B1" w14:paraId="3CB2E8A1" w14:textId="4D24752C">
      <w:pPr>
        <w:pStyle w:val="APASEPTIMA"/>
      </w:pPr>
      <w:r>
        <w:rPr>
          <w:rStyle w:val="selectable-text1"/>
        </w:rPr>
        <w:t xml:space="preserve">Mediante </w:t>
      </w:r>
      <w:r w:rsidR="00A86BCF">
        <w:rPr>
          <w:rStyle w:val="selectable-text1"/>
        </w:rPr>
        <w:t>esta</w:t>
      </w:r>
      <w:r>
        <w:rPr>
          <w:rStyle w:val="selectable-text1"/>
        </w:rPr>
        <w:t xml:space="preserve"> herramienta de recolección de </w:t>
      </w:r>
      <w:r w:rsidR="00A86BCF">
        <w:rPr>
          <w:rStyle w:val="selectable-text1"/>
        </w:rPr>
        <w:t>información, permitiría</w:t>
      </w:r>
      <w:r>
        <w:rPr>
          <w:rStyle w:val="selectable-text1"/>
        </w:rPr>
        <w:t xml:space="preserve"> en que</w:t>
      </w:r>
      <w:r w:rsidR="00A86BCF">
        <w:rPr>
          <w:rStyle w:val="selectable-text1"/>
        </w:rPr>
        <w:t xml:space="preserve"> el</w:t>
      </w:r>
      <w:r>
        <w:rPr>
          <w:rStyle w:val="selectable-text1"/>
        </w:rPr>
        <w:t xml:space="preserve"> aplicativo pueda ser diferente ante las que existen actualmente en el mercadeo actual, para sí mismo</w:t>
      </w:r>
      <w:r w:rsidR="00A86BCF">
        <w:rPr>
          <w:rStyle w:val="selectable-text1"/>
        </w:rPr>
        <w:t xml:space="preserve"> desarrollar</w:t>
      </w:r>
      <w:r>
        <w:rPr>
          <w:rStyle w:val="selectable-text1"/>
        </w:rPr>
        <w:t>, analizar y detectar aquellas oportunidades que puedan surgir y a la vez impactar significativamente mediante</w:t>
      </w:r>
      <w:r w:rsidR="00A86BCF">
        <w:rPr>
          <w:rStyle w:val="selectable-text1"/>
        </w:rPr>
        <w:t xml:space="preserve"> el uso del </w:t>
      </w:r>
      <w:r>
        <w:rPr>
          <w:rStyle w:val="selectable-text1"/>
        </w:rPr>
        <w:t>artefacto.</w:t>
      </w:r>
    </w:p>
    <w:p w:rsidR="00AD18B1" w:rsidP="00AD18B1" w:rsidRDefault="00AD18B1" w14:paraId="369338BD" w14:textId="2E876753">
      <w:pPr>
        <w:pStyle w:val="APASEPTIMA"/>
      </w:pPr>
      <w:r>
        <w:rPr>
          <w:rStyle w:val="selectable-text1"/>
        </w:rPr>
        <w:t>Como resultado esperado</w:t>
      </w:r>
      <w:r w:rsidR="00A86BCF">
        <w:rPr>
          <w:rStyle w:val="selectable-text1"/>
        </w:rPr>
        <w:t xml:space="preserve">, </w:t>
      </w:r>
      <w:r>
        <w:rPr>
          <w:rStyle w:val="selectable-text1"/>
        </w:rPr>
        <w:t xml:space="preserve">el aplicativo no solo será una aplicación más en el mercado, sino que pueda ser una herramienta útil que transformaría la manera en la que se organizan los eventos, permitiendo la reducción de costos y tiempo por parte de los </w:t>
      </w:r>
      <w:r w:rsidR="00A86BCF">
        <w:rPr>
          <w:rStyle w:val="selectable-text1"/>
        </w:rPr>
        <w:t xml:space="preserve">organizadores; </w:t>
      </w:r>
      <w:r w:rsidR="00B759CC">
        <w:rPr>
          <w:rStyle w:val="selectable-text1"/>
        </w:rPr>
        <w:t>permitiéndose así</w:t>
      </w:r>
      <w:r>
        <w:rPr>
          <w:rStyle w:val="selectable-text1"/>
        </w:rPr>
        <w:t xml:space="preserve"> </w:t>
      </w:r>
      <w:r w:rsidR="00A86BCF">
        <w:rPr>
          <w:rStyle w:val="selectable-text1"/>
        </w:rPr>
        <w:t>mismo</w:t>
      </w:r>
      <w:r>
        <w:rPr>
          <w:rStyle w:val="selectable-text1"/>
        </w:rPr>
        <w:t xml:space="preserve"> se</w:t>
      </w:r>
      <w:r w:rsidR="00A86BCF">
        <w:rPr>
          <w:rStyle w:val="selectable-text1"/>
        </w:rPr>
        <w:t xml:space="preserve"> pueda</w:t>
      </w:r>
      <w:r>
        <w:rPr>
          <w:rStyle w:val="selectable-text1"/>
        </w:rPr>
        <w:t xml:space="preserve"> incorpor</w:t>
      </w:r>
      <w:r w:rsidR="00A86BCF">
        <w:rPr>
          <w:rStyle w:val="selectable-text1"/>
        </w:rPr>
        <w:t>ar a</w:t>
      </w:r>
      <w:r>
        <w:rPr>
          <w:rStyle w:val="selectable-text1"/>
        </w:rPr>
        <w:t xml:space="preserve"> nuevas tecnologías y funcionalidades. </w:t>
      </w:r>
    </w:p>
    <w:p w:rsidR="00FB74E4" w:rsidP="00FB74E4" w:rsidRDefault="00FB74E4" w14:paraId="2F783959" w14:textId="323CE59F">
      <w:pPr>
        <w:pStyle w:val="APASEPTIMA"/>
      </w:pPr>
    </w:p>
    <w:p w:rsidR="00FB74E4" w:rsidP="00FB74E4" w:rsidRDefault="00FB74E4" w14:paraId="6541D9E1" w14:textId="2A5073C4">
      <w:pPr>
        <w:pStyle w:val="APASEPTIMA"/>
      </w:pPr>
    </w:p>
    <w:p w:rsidR="00FB74E4" w:rsidP="00FB74E4" w:rsidRDefault="00FB74E4" w14:paraId="6B75F6AC" w14:textId="278527D6">
      <w:pPr>
        <w:pStyle w:val="APASEPTIMA"/>
      </w:pPr>
    </w:p>
    <w:p w:rsidR="00FB74E4" w:rsidP="00FB74E4" w:rsidRDefault="00FB74E4" w14:paraId="3A560041" w14:textId="10548A58">
      <w:pPr>
        <w:pStyle w:val="APASEPTIMA"/>
      </w:pPr>
    </w:p>
    <w:p w:rsidR="00FB74E4" w:rsidP="00FB74E4" w:rsidRDefault="00FB74E4" w14:paraId="164C0573" w14:textId="4A7FF3B0">
      <w:pPr>
        <w:pStyle w:val="APASEPTIMA"/>
      </w:pPr>
    </w:p>
    <w:p w:rsidR="00AE6415" w:rsidP="00FB74E4" w:rsidRDefault="00AE6415" w14:paraId="29B47371" w14:textId="58447365">
      <w:pPr>
        <w:pStyle w:val="APASEPTIMA"/>
      </w:pPr>
    </w:p>
    <w:p w:rsidR="00AE6415" w:rsidP="00FB74E4" w:rsidRDefault="00AE6415" w14:paraId="550BC27B" w14:textId="3F30CBE4">
      <w:pPr>
        <w:pStyle w:val="APASEPTIMA"/>
      </w:pPr>
    </w:p>
    <w:p w:rsidR="00B759CC" w:rsidP="00AE6415" w:rsidRDefault="00B759CC" w14:paraId="259C75F2" w14:textId="6332B269">
      <w:pPr>
        <w:pStyle w:val="APASEPTIMA"/>
        <w:ind w:firstLine="0"/>
      </w:pPr>
    </w:p>
    <w:p w:rsidR="003B66B8" w:rsidP="003B66B8" w:rsidRDefault="003B66B8" w14:paraId="50E76A7C" w14:textId="392C34BB">
      <w:pPr>
        <w:pStyle w:val="APASEPTIMA"/>
        <w:jc w:val="center"/>
        <w:rPr>
          <w:b/>
          <w:bCs/>
        </w:rPr>
      </w:pPr>
      <w:r w:rsidRPr="003B66B8">
        <w:rPr>
          <w:b/>
          <w:bCs/>
        </w:rPr>
        <w:t>Importancia</w:t>
      </w:r>
    </w:p>
    <w:p w:rsidR="003B66B8" w:rsidP="003B66B8" w:rsidRDefault="003B66B8" w14:paraId="6FEFCCB0" w14:textId="2BEEBA78">
      <w:pPr>
        <w:pStyle w:val="APASEPTIMA"/>
      </w:pPr>
      <w:r w:rsidRPr="003B66B8">
        <w:t>En la era digital, la gestión eficiente de eventos se ha vuelto</w:t>
      </w:r>
      <w:r>
        <w:t xml:space="preserve"> en un pilar fundamental para </w:t>
      </w:r>
      <w:r w:rsidR="00092168">
        <w:t>empresas y</w:t>
      </w:r>
      <w:r>
        <w:t xml:space="preserve"> organizadores, ellos mismos buscan destacar</w:t>
      </w:r>
      <w:r w:rsidR="00092168">
        <w:t xml:space="preserve"> en </w:t>
      </w:r>
      <w:r w:rsidR="00AE6415">
        <w:t xml:space="preserve">el </w:t>
      </w:r>
      <w:r w:rsidR="00092168">
        <w:t>mercado competitivo, donde se implementan aplicativos de reservación de eventos, que no solamente optimiza los procesos internos, sino que también potencia la experiencia del usuario.</w:t>
      </w:r>
    </w:p>
    <w:p w:rsidRPr="00AD0B15" w:rsidR="00AD0B15" w:rsidP="00AD0B15" w:rsidRDefault="00092168" w14:paraId="5E3B4E99" w14:textId="256DB6F2">
      <w:pPr>
        <w:pStyle w:val="APASEPTIMA"/>
      </w:pPr>
      <w:r w:rsidRPr="00092168">
        <w:t>La adopción de tecnologías en este tipo de temática garantiza que hubo un cierto crecimiento notable, según un estudio reciente, explica que el 72% de las organizaciones consideran que las tecnologías para eventos desempeñan un papel crucial en la planificación y gestión actuales</w:t>
      </w:r>
      <w:r w:rsidR="00AD0B15">
        <w:t xml:space="preserve">. </w:t>
      </w:r>
    </w:p>
    <w:p w:rsidR="00AE6415" w:rsidP="00BB22C7" w:rsidRDefault="00AD0B15" w14:paraId="28AD63CB" w14:textId="67325A86">
      <w:pPr>
        <w:pStyle w:val="APASEPTIMA"/>
      </w:pPr>
      <w:r w:rsidRPr="00AD0B15">
        <w:t>También hay que recalcar que el 52% de los asistentes utilizan a menudo los dispositivos móviles, según una encuesta reciente de Eventbrite, se espera que esta tendencia de eventos continúe a medida que más personas se acostumbren a usar dispositivos móviles. Estas aplicaciones permiten a los usuarios buscar eventos, ver horarios de eventos</w:t>
      </w:r>
      <w:r w:rsidR="0013467D">
        <w:t xml:space="preserve"> y</w:t>
      </w:r>
      <w:r w:rsidRPr="00AD0B15">
        <w:t xml:space="preserve"> hacer reservas</w:t>
      </w:r>
      <w:r w:rsidRPr="0013467D">
        <w:t xml:space="preserve">, esto permite </w:t>
      </w:r>
      <w:r w:rsidRPr="0013467D" w:rsidR="00AE6415">
        <w:t>el crecimiento y</w:t>
      </w:r>
      <w:r w:rsidRPr="0013467D">
        <w:t xml:space="preserve"> a la vez convirtiéndose en una tendencia en la industria de </w:t>
      </w:r>
      <w:r w:rsidRPr="0013467D" w:rsidR="00BB22C7">
        <w:t>eventos.</w:t>
      </w:r>
      <w:r w:rsidRPr="00AE6415" w:rsidR="00BB22C7">
        <w:t xml:space="preserve"> Si</w:t>
      </w:r>
      <w:r w:rsidRPr="00AE6415" w:rsidR="00AE6415">
        <w:t xml:space="preserve"> en una determinada empresa u organizador no aplica</w:t>
      </w:r>
      <w:r w:rsidR="00627249">
        <w:t>ra</w:t>
      </w:r>
      <w:r w:rsidRPr="00AE6415" w:rsidR="00AE6415">
        <w:t xml:space="preserve"> esté tipo de tecnologías, puede significar que pueden estar perdiendo tiempo y dinero. Una investigación reciente de Bizzabo muestra que el 72% de las organizaciones de eventos creen que las </w:t>
      </w:r>
      <w:r w:rsidR="00AE6415">
        <w:t xml:space="preserve">aplicativos </w:t>
      </w:r>
      <w:r w:rsidRPr="00AE6415" w:rsidR="00AE6415">
        <w:t xml:space="preserve">de </w:t>
      </w:r>
      <w:r w:rsidR="00AE6415">
        <w:t>este tipo</w:t>
      </w:r>
      <w:r w:rsidRPr="00AE6415" w:rsidR="00AE6415">
        <w:t xml:space="preserve"> desempeñan un papel crucial en la planific</w:t>
      </w:r>
      <w:r w:rsidR="00627249">
        <w:t>a</w:t>
      </w:r>
      <w:r w:rsidRPr="00AE6415" w:rsidR="00AE6415">
        <w:t>ción y gestión de eventos hoy en día. </w:t>
      </w:r>
      <w:r w:rsidRPr="00AE6415" w:rsidR="00AE6415">
        <w:tab/>
      </w:r>
    </w:p>
    <w:p w:rsidR="00627249" w:rsidP="00627249" w:rsidRDefault="00627249" w14:paraId="6C73C0D7" w14:textId="15221052">
      <w:pPr>
        <w:pStyle w:val="APASEPTIMA"/>
        <w:rPr>
          <w:b/>
          <w:bCs/>
        </w:rPr>
      </w:pPr>
      <w:r w:rsidRPr="00627249">
        <w:rPr>
          <w:b/>
          <w:bCs/>
        </w:rPr>
        <w:t>Fuente</w:t>
      </w:r>
      <w:r>
        <w:rPr>
          <w:b/>
          <w:bCs/>
        </w:rPr>
        <w:t xml:space="preserve"> de información</w:t>
      </w:r>
      <w:r w:rsidRPr="00627249">
        <w:rPr>
          <w:b/>
          <w:bCs/>
        </w:rPr>
        <w:t>:</w:t>
      </w:r>
    </w:p>
    <w:p w:rsidRPr="00627249" w:rsidR="00BB22C7" w:rsidP="00627249" w:rsidRDefault="00BB22C7" w14:paraId="56D8D163" w14:textId="7969CF33">
      <w:pPr>
        <w:pStyle w:val="APASEPTIMA"/>
        <w:rPr>
          <w:b/>
          <w:bCs/>
        </w:rPr>
      </w:pPr>
      <w:hyperlink w:history="1" r:id="rId11">
        <w:r w:rsidRPr="00BB22C7">
          <w:rPr>
            <w:rStyle w:val="Hipervnculo"/>
            <w:b/>
            <w:bCs/>
          </w:rPr>
          <w:t>https://time.ly/es/blog/nuevas-tendencias-en-la-industria-de-eventos-que-debes-seguir/</w:t>
        </w:r>
      </w:hyperlink>
    </w:p>
    <w:p w:rsidRPr="00794852" w:rsidR="00794852" w:rsidP="00794852" w:rsidRDefault="00794852" w14:paraId="03474F08" w14:textId="26946D23">
      <w:pPr>
        <w:pStyle w:val="APASEPTIMA"/>
        <w:jc w:val="center"/>
        <w:rPr>
          <w:b/>
          <w:bCs/>
        </w:rPr>
      </w:pPr>
      <w:r>
        <w:rPr>
          <w:b/>
          <w:bCs/>
        </w:rPr>
        <w:t>Resultado de la Vigilancia Tecnológica</w:t>
      </w:r>
    </w:p>
    <w:p w:rsidRPr="00794852" w:rsidR="00794852" w:rsidP="00794852" w:rsidRDefault="00794852" w14:paraId="61AFA6F1" w14:textId="152D6D45">
      <w:pPr>
        <w:pStyle w:val="APASEPTIMA"/>
      </w:pPr>
      <w:r w:rsidRPr="00794852">
        <w:rPr>
          <w:rStyle w:val="selectable-text1"/>
        </w:rPr>
        <w:t xml:space="preserve">Como </w:t>
      </w:r>
      <w:r w:rsidR="00B759CC">
        <w:rPr>
          <w:rStyle w:val="selectable-text1"/>
        </w:rPr>
        <w:t xml:space="preserve">se mencionó </w:t>
      </w:r>
      <w:r w:rsidRPr="00794852">
        <w:rPr>
          <w:rStyle w:val="selectable-text1"/>
        </w:rPr>
        <w:t xml:space="preserve">anteriormente, la vigilancia tecnológica es una herramienta estratégica que </w:t>
      </w:r>
      <w:r w:rsidR="00B759CC">
        <w:rPr>
          <w:rStyle w:val="selectable-text1"/>
        </w:rPr>
        <w:t xml:space="preserve">se implementará </w:t>
      </w:r>
      <w:r w:rsidRPr="00794852">
        <w:rPr>
          <w:rStyle w:val="selectable-text1"/>
        </w:rPr>
        <w:t>en el desarrollo de</w:t>
      </w:r>
      <w:r w:rsidR="00B759CC">
        <w:rPr>
          <w:rStyle w:val="selectable-text1"/>
        </w:rPr>
        <w:t xml:space="preserve">l </w:t>
      </w:r>
      <w:r w:rsidRPr="00794852">
        <w:rPr>
          <w:rStyle w:val="selectable-text1"/>
        </w:rPr>
        <w:t xml:space="preserve">aplicativo, con el objetivo de innovar y mantener la competitividad en un mercado dinámico y en constante evolución. Para lograrlo, </w:t>
      </w:r>
      <w:r w:rsidR="004E712F">
        <w:rPr>
          <w:rStyle w:val="selectable-text1"/>
        </w:rPr>
        <w:t xml:space="preserve">se basará </w:t>
      </w:r>
      <w:r w:rsidRPr="00794852">
        <w:rPr>
          <w:rStyle w:val="selectable-text1"/>
        </w:rPr>
        <w:t>en un proceso sistemático de recopilación y análisis de información, utilizando diversas fuentes confiables que nos permitan identificar tendencias, oportunidades y desafíos en el sector de la organización de eventos.</w:t>
      </w:r>
    </w:p>
    <w:p w:rsidR="0021062C" w:rsidP="0021062C" w:rsidRDefault="00794852" w14:paraId="33D7FC6D" w14:textId="7732EAC7">
      <w:pPr>
        <w:pStyle w:val="APASEPTIMA"/>
        <w:rPr>
          <w:rStyle w:val="selectable-text1"/>
        </w:rPr>
      </w:pPr>
      <w:r w:rsidRPr="00794852">
        <w:rPr>
          <w:rStyle w:val="selectable-text1"/>
        </w:rPr>
        <w:t xml:space="preserve">A continuación, </w:t>
      </w:r>
      <w:r w:rsidR="004E712F">
        <w:rPr>
          <w:rStyle w:val="selectable-text1"/>
        </w:rPr>
        <w:t xml:space="preserve">se detallará </w:t>
      </w:r>
      <w:r w:rsidRPr="00794852">
        <w:rPr>
          <w:rStyle w:val="selectable-text1"/>
        </w:rPr>
        <w:t xml:space="preserve">cómo </w:t>
      </w:r>
      <w:r w:rsidR="004E712F">
        <w:rPr>
          <w:rStyle w:val="selectable-text1"/>
        </w:rPr>
        <w:t xml:space="preserve">se llevará </w:t>
      </w:r>
      <w:r w:rsidRPr="00794852">
        <w:rPr>
          <w:rStyle w:val="selectable-text1"/>
        </w:rPr>
        <w:t xml:space="preserve">a cabo este proceso, analizando cada aspecto relevante que </w:t>
      </w:r>
      <w:r w:rsidR="004E712F">
        <w:rPr>
          <w:rStyle w:val="selectable-text1"/>
        </w:rPr>
        <w:t>se encontrará</w:t>
      </w:r>
      <w:r w:rsidR="003B0B92">
        <w:rPr>
          <w:rStyle w:val="selectable-text1"/>
        </w:rPr>
        <w:t xml:space="preserve">, mediante una tabla entre aquellas plataformas ya </w:t>
      </w:r>
      <w:r w:rsidR="002039C0">
        <w:rPr>
          <w:rStyle w:val="selectable-text1"/>
        </w:rPr>
        <w:t>analizadas comparándola</w:t>
      </w:r>
      <w:r w:rsidR="003B0B92">
        <w:rPr>
          <w:rStyle w:val="selectable-text1"/>
        </w:rPr>
        <w:t xml:space="preserve"> con la de “tu evento”.</w:t>
      </w:r>
    </w:p>
    <w:p w:rsidR="0021062C" w:rsidP="0021062C" w:rsidRDefault="0021062C" w14:paraId="7765DB16" w14:textId="77777777">
      <w:pPr>
        <w:pStyle w:val="APASEPTIMA"/>
      </w:pPr>
    </w:p>
    <w:p w:rsidRPr="00627249" w:rsidR="00B93A95" w:rsidP="00B93A95" w:rsidRDefault="00B93A95" w14:paraId="510ACE20" w14:textId="4A9B3642">
      <w:pPr>
        <w:pStyle w:val="APASEPTIMA"/>
        <w:rPr>
          <w:b/>
          <w:bCs/>
        </w:rPr>
      </w:pPr>
      <w:r w:rsidRPr="00627249">
        <w:rPr>
          <w:b/>
          <w:bCs/>
        </w:rPr>
        <w:t>Fuente</w:t>
      </w:r>
      <w:r>
        <w:rPr>
          <w:b/>
          <w:bCs/>
        </w:rPr>
        <w:t xml:space="preserve"> de los aplicativos analizadas</w:t>
      </w:r>
      <w:r w:rsidRPr="00627249">
        <w:rPr>
          <w:b/>
          <w:bCs/>
        </w:rPr>
        <w:t>:</w:t>
      </w:r>
    </w:p>
    <w:p w:rsidRPr="0021062C" w:rsidR="00B93A95" w:rsidP="00B93A95" w:rsidRDefault="00B93A95" w14:paraId="348E4571" w14:textId="266B0678">
      <w:pPr>
        <w:pStyle w:val="APASEPTIMA"/>
      </w:pPr>
      <w:r w:rsidRPr="0021062C">
        <w:t xml:space="preserve">       </w:t>
      </w:r>
      <w:r w:rsidRPr="0021062C" w:rsidR="0021062C">
        <w:rPr>
          <w:rStyle w:val="Textoennegrita"/>
        </w:rPr>
        <w:t>Ticketmaster</w:t>
      </w:r>
      <w:r w:rsidRPr="0021062C">
        <w:t>:</w:t>
      </w:r>
    </w:p>
    <w:p w:rsidRPr="0021062C" w:rsidR="00BB22C7" w:rsidP="00B93A95" w:rsidRDefault="00BB22C7" w14:paraId="4191E68A" w14:textId="4000BBB9">
      <w:pPr>
        <w:pStyle w:val="APASEPTIMA"/>
        <w:rPr>
          <w:i/>
          <w:iCs/>
        </w:rPr>
      </w:pPr>
      <w:r>
        <w:rPr>
          <w:b/>
          <w:bCs/>
          <w:i/>
          <w:iCs/>
        </w:rPr>
        <w:t xml:space="preserve">   </w:t>
      </w:r>
      <w:r w:rsidRPr="0021062C">
        <w:rPr>
          <w:i/>
          <w:iCs/>
        </w:rPr>
        <w:t>https://</w:t>
      </w:r>
      <w:hyperlink w:history="1" r:id="rId12">
        <w:r w:rsidRPr="0021062C">
          <w:rPr>
            <w:rStyle w:val="Hipervnculo"/>
            <w:i/>
            <w:iCs/>
          </w:rPr>
          <w:t>www</w:t>
        </w:r>
      </w:hyperlink>
      <w:r w:rsidRPr="0021062C">
        <w:rPr>
          <w:i/>
          <w:iCs/>
        </w:rPr>
        <w:t>.ticketmaster.com/</w:t>
      </w:r>
    </w:p>
    <w:p w:rsidRPr="0021062C" w:rsidR="00B93A95" w:rsidP="00BB22C7" w:rsidRDefault="00BB22C7" w14:paraId="7B717BB0" w14:textId="2C84E930">
      <w:pPr>
        <w:pStyle w:val="APASEPTIMA"/>
      </w:pPr>
      <w:r w:rsidRPr="0021062C">
        <w:t xml:space="preserve">     </w:t>
      </w:r>
      <w:r w:rsidRPr="0021062C" w:rsidR="0021062C">
        <w:rPr>
          <w:rStyle w:val="Textoennegrita"/>
        </w:rPr>
        <w:t>SeatGeek</w:t>
      </w:r>
      <w:r w:rsidRPr="0021062C">
        <w:t>:</w:t>
      </w:r>
    </w:p>
    <w:p w:rsidRPr="0021062C" w:rsidR="00BB22C7" w:rsidP="00BB22C7" w:rsidRDefault="00BB22C7" w14:paraId="02E90EF8" w14:textId="3661391D">
      <w:pPr>
        <w:pStyle w:val="APASEPTIMA"/>
        <w:rPr>
          <w:i/>
          <w:iCs/>
        </w:rPr>
      </w:pPr>
      <w:r>
        <w:rPr>
          <w:b/>
          <w:bCs/>
          <w:i/>
          <w:iCs/>
        </w:rPr>
        <w:t xml:space="preserve">    </w:t>
      </w:r>
      <w:hyperlink w:history="1" r:id="rId13">
        <w:r w:rsidRPr="0021062C">
          <w:rPr>
            <w:rStyle w:val="Hipervnculo"/>
            <w:i/>
            <w:iCs/>
          </w:rPr>
          <w:t>https://seatgeek.com/</w:t>
        </w:r>
      </w:hyperlink>
      <w:r w:rsidRPr="0021062C">
        <w:rPr>
          <w:i/>
          <w:iCs/>
        </w:rPr>
        <w:t xml:space="preserve"> </w:t>
      </w:r>
    </w:p>
    <w:p w:rsidR="00BB22C7" w:rsidP="00BB22C7" w:rsidRDefault="00BB22C7" w14:paraId="00E7F16B" w14:textId="1992D281">
      <w:pPr>
        <w:pStyle w:val="APASEPTIMA"/>
      </w:pPr>
    </w:p>
    <w:p w:rsidRPr="00BB22C7" w:rsidR="0021062C" w:rsidP="00BB22C7" w:rsidRDefault="0021062C" w14:paraId="30A26DEA" w14:textId="77777777">
      <w:pPr>
        <w:pStyle w:val="APASEPTIMA"/>
      </w:pPr>
    </w:p>
    <w:p w:rsidR="007C5186" w:rsidP="003B66B8" w:rsidRDefault="007C5186" w14:paraId="01DF100D" w14:textId="65776ACF">
      <w:pPr>
        <w:pStyle w:val="APASEPTIMA"/>
      </w:pPr>
    </w:p>
    <w:p w:rsidR="007C5186" w:rsidP="0021062C" w:rsidRDefault="007C5186" w14:paraId="49384AB1" w14:textId="0F96321C">
      <w:pPr>
        <w:pStyle w:val="APASEPTIMA"/>
        <w:ind w:firstLine="0"/>
      </w:pPr>
    </w:p>
    <w:p w:rsidR="007C5186" w:rsidP="0021062C" w:rsidRDefault="0021062C" w14:paraId="100D0C6E" w14:textId="21D2A9EC">
      <w:pPr>
        <w:pStyle w:val="APASEPTIMA"/>
        <w:jc w:val="center"/>
        <w:rPr>
          <w:b/>
          <w:bCs/>
        </w:rPr>
      </w:pPr>
      <w:r w:rsidRPr="0021062C">
        <w:rPr>
          <w:b/>
          <w:bCs/>
        </w:rPr>
        <w:t>Conclusión</w:t>
      </w:r>
    </w:p>
    <w:p w:rsidRPr="0021062C" w:rsidR="0021062C" w:rsidP="0021062C" w:rsidRDefault="0021062C" w14:paraId="667932B3" w14:textId="5B7056F4">
      <w:pPr>
        <w:pStyle w:val="APASEPTIMA"/>
      </w:pPr>
      <w:r w:rsidRPr="0021062C">
        <w:t xml:space="preserve">Tras analizar las plataformas </w:t>
      </w:r>
      <w:r w:rsidRPr="0021062C">
        <w:rPr>
          <w:rStyle w:val="Textoennegrita"/>
          <w:b w:val="0"/>
          <w:bCs w:val="0"/>
        </w:rPr>
        <w:t>Ticketmaster</w:t>
      </w:r>
      <w:r w:rsidRPr="0021062C">
        <w:t xml:space="preserve"> y </w:t>
      </w:r>
      <w:r w:rsidRPr="0021062C">
        <w:rPr>
          <w:rStyle w:val="Textoennegrita"/>
          <w:b w:val="0"/>
          <w:bCs w:val="0"/>
        </w:rPr>
        <w:t>SeatGeek</w:t>
      </w:r>
      <w:r w:rsidRPr="0021062C">
        <w:t>, se identificaron fortalezas y áreas de oportunidad en sus funcionalidades,</w:t>
      </w:r>
      <w:r w:rsidR="0013467D">
        <w:t xml:space="preserve"> pero</w:t>
      </w:r>
      <w:r w:rsidRPr="0021062C">
        <w:t xml:space="preserve"> presentan limitaciones en aspectos clave como </w:t>
      </w:r>
      <w:r w:rsidRPr="0021062C">
        <w:rPr>
          <w:rStyle w:val="Textoennegrita"/>
          <w:b w:val="0"/>
          <w:bCs w:val="0"/>
        </w:rPr>
        <w:t>integración con redes sociales, personalización de eventos y la posibilidad de recibir feedback de los asistentes después del evento</w:t>
      </w:r>
      <w:r w:rsidRPr="0021062C">
        <w:t>.</w:t>
      </w:r>
    </w:p>
    <w:p w:rsidRPr="0021062C" w:rsidR="0021062C" w:rsidP="0021062C" w:rsidRDefault="0021062C" w14:paraId="529AF47E" w14:textId="77777777">
      <w:pPr>
        <w:pStyle w:val="APASEPTIMA"/>
      </w:pPr>
      <w:r w:rsidRPr="0021062C">
        <w:t xml:space="preserve">En contraste, nuestro aplicativo se diferenciará al </w:t>
      </w:r>
      <w:r w:rsidRPr="0021062C">
        <w:rPr>
          <w:rStyle w:val="Textoennegrita"/>
          <w:b w:val="0"/>
          <w:bCs w:val="0"/>
        </w:rPr>
        <w:t>brindar una experiencia más completa y adaptable para los usuarios y organizadores de eventos</w:t>
      </w:r>
      <w:r w:rsidRPr="0021062C">
        <w:t xml:space="preserve">. La </w:t>
      </w:r>
      <w:r w:rsidRPr="0021062C">
        <w:rPr>
          <w:rStyle w:val="Textoennegrita"/>
          <w:b w:val="0"/>
          <w:bCs w:val="0"/>
        </w:rPr>
        <w:t>compatibilidad con Smart TV</w:t>
      </w:r>
      <w:r w:rsidRPr="0021062C">
        <w:t xml:space="preserve"> permitirá una mayor accesibilidad y visualización de eventos en pantallas grandes. Además, la </w:t>
      </w:r>
      <w:r w:rsidRPr="0021062C">
        <w:rPr>
          <w:rStyle w:val="Textoennegrita"/>
          <w:b w:val="0"/>
          <w:bCs w:val="0"/>
        </w:rPr>
        <w:t>personalización de eventos al 100%</w:t>
      </w:r>
      <w:r w:rsidRPr="0021062C">
        <w:t xml:space="preserve"> garantizará que los organizadores puedan modificar cada aspecto de su evento según sus necesidades. La </w:t>
      </w:r>
      <w:r w:rsidRPr="0021062C">
        <w:rPr>
          <w:rStyle w:val="Textoennegrita"/>
          <w:b w:val="0"/>
          <w:bCs w:val="0"/>
        </w:rPr>
        <w:t>integración con redes sociales</w:t>
      </w:r>
      <w:r w:rsidRPr="0021062C">
        <w:t xml:space="preserve"> facilitará la difusión y promoción, permitiendo a los </w:t>
      </w:r>
      <w:r w:rsidRPr="0013467D">
        <w:t>usuarios compartir eventos y experiencias de manera rápida.</w:t>
      </w:r>
      <w:r w:rsidRPr="0021062C">
        <w:t xml:space="preserve"> Finalmente, la incorporación de un </w:t>
      </w:r>
      <w:r w:rsidRPr="0021062C">
        <w:rPr>
          <w:rStyle w:val="Textoennegrita"/>
          <w:b w:val="0"/>
          <w:bCs w:val="0"/>
        </w:rPr>
        <w:t>sistema de feedback post-evento</w:t>
      </w:r>
      <w:r w:rsidRPr="0021062C">
        <w:t xml:space="preserve"> fomentará la interacción entre los asistentes y organizadores, mejorando la calidad de futuros eventos.</w:t>
      </w:r>
    </w:p>
    <w:p w:rsidRPr="0021062C" w:rsidR="0021062C" w:rsidP="0021062C" w:rsidRDefault="0021062C" w14:paraId="1DA25533" w14:textId="77777777">
      <w:pPr>
        <w:pStyle w:val="APASEPTIMA"/>
      </w:pPr>
      <w:r w:rsidRPr="0021062C">
        <w:t>Con estas ventajas competitivas, nuestro aplicativo ofrecerá una solución más completa y orientada a las tendencias actuales del mercado, posicionándose como una alternativa innovadora frente a las opciones existentes</w:t>
      </w:r>
    </w:p>
    <w:p w:rsidRPr="0021062C" w:rsidR="0021062C" w:rsidP="0021062C" w:rsidRDefault="0021062C" w14:paraId="29CD93E2" w14:textId="77777777">
      <w:pPr>
        <w:pStyle w:val="APASEPTIMA"/>
        <w:rPr>
          <w:b/>
          <w:bCs/>
        </w:rPr>
      </w:pPr>
    </w:p>
    <w:p w:rsidR="007C5186" w:rsidP="003B66B8" w:rsidRDefault="007C5186" w14:paraId="79A99AE8" w14:textId="7AA8C11F">
      <w:pPr>
        <w:pStyle w:val="APASEPTIMA"/>
      </w:pPr>
    </w:p>
    <w:p w:rsidRPr="003B66B8" w:rsidR="007C5186" w:rsidP="003B66B8" w:rsidRDefault="007C5186" w14:paraId="51D9F7EA" w14:textId="77777777">
      <w:pPr>
        <w:pStyle w:val="APASEPTIMA"/>
      </w:pPr>
    </w:p>
    <w:sectPr w:rsidRPr="003B66B8" w:rsidR="007C5186" w:rsidSect="00FB74E4">
      <w:headerReference w:type="default" r:id="rId14"/>
      <w:pgSz w:w="12240" w:h="15840" w:orient="portrait" w:code="122"/>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2B85" w:rsidP="00FB74E4" w:rsidRDefault="001D2B85" w14:paraId="303014C9" w14:textId="77777777">
      <w:pPr>
        <w:spacing w:after="0" w:line="240" w:lineRule="auto"/>
      </w:pPr>
      <w:r>
        <w:separator/>
      </w:r>
    </w:p>
  </w:endnote>
  <w:endnote w:type="continuationSeparator" w:id="0">
    <w:p w:rsidR="001D2B85" w:rsidP="00FB74E4" w:rsidRDefault="001D2B85" w14:paraId="167A6B0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2B85" w:rsidP="00FB74E4" w:rsidRDefault="001D2B85" w14:paraId="588C660E" w14:textId="77777777">
      <w:pPr>
        <w:spacing w:after="0" w:line="240" w:lineRule="auto"/>
      </w:pPr>
      <w:r>
        <w:separator/>
      </w:r>
    </w:p>
  </w:footnote>
  <w:footnote w:type="continuationSeparator" w:id="0">
    <w:p w:rsidR="001D2B85" w:rsidP="00FB74E4" w:rsidRDefault="001D2B85" w14:paraId="6EE377F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Pr="0021062C" w:rsidR="0021062C" w14:paraId="1BC77EDD" w14:textId="77777777">
      <w:trPr>
        <w:trHeight w:val="720"/>
      </w:trPr>
      <w:tc>
        <w:tcPr>
          <w:tcW w:w="1667" w:type="pct"/>
        </w:tcPr>
        <w:p w:rsidR="00FB74E4" w:rsidRDefault="00FB74E4" w14:paraId="61521F16" w14:textId="77777777">
          <w:pPr>
            <w:pStyle w:val="Encabezado"/>
            <w:rPr>
              <w:color w:val="4472C4" w:themeColor="accent1"/>
            </w:rPr>
          </w:pPr>
        </w:p>
      </w:tc>
      <w:tc>
        <w:tcPr>
          <w:tcW w:w="1667" w:type="pct"/>
        </w:tcPr>
        <w:p w:rsidR="00FB74E4" w:rsidRDefault="00FB74E4" w14:paraId="267F67A2" w14:textId="77777777">
          <w:pPr>
            <w:pStyle w:val="Encabezado"/>
            <w:jc w:val="center"/>
            <w:rPr>
              <w:color w:val="4472C4" w:themeColor="accent1"/>
            </w:rPr>
          </w:pPr>
        </w:p>
      </w:tc>
      <w:tc>
        <w:tcPr>
          <w:tcW w:w="1666" w:type="pct"/>
        </w:tcPr>
        <w:p w:rsidRPr="0021062C" w:rsidR="00FB74E4" w:rsidRDefault="00FB74E4" w14:paraId="00B78720" w14:textId="77777777">
          <w:pPr>
            <w:pStyle w:val="Encabezado"/>
            <w:jc w:val="right"/>
          </w:pPr>
          <w:r w:rsidRPr="0021062C">
            <w:rPr>
              <w:sz w:val="24"/>
              <w:szCs w:val="24"/>
            </w:rPr>
            <w:fldChar w:fldCharType="begin"/>
          </w:r>
          <w:r w:rsidRPr="0021062C">
            <w:rPr>
              <w:sz w:val="24"/>
              <w:szCs w:val="24"/>
            </w:rPr>
            <w:instrText>PAGE   \* MERGEFORMAT</w:instrText>
          </w:r>
          <w:r w:rsidRPr="0021062C">
            <w:rPr>
              <w:sz w:val="24"/>
              <w:szCs w:val="24"/>
            </w:rPr>
            <w:fldChar w:fldCharType="separate"/>
          </w:r>
          <w:r w:rsidRPr="0021062C">
            <w:rPr>
              <w:sz w:val="24"/>
              <w:szCs w:val="24"/>
              <w:lang w:val="es-ES"/>
            </w:rPr>
            <w:t>0</w:t>
          </w:r>
          <w:r w:rsidRPr="0021062C">
            <w:rPr>
              <w:sz w:val="24"/>
              <w:szCs w:val="24"/>
            </w:rPr>
            <w:fldChar w:fldCharType="end"/>
          </w:r>
        </w:p>
      </w:tc>
    </w:tr>
  </w:tbl>
  <w:p w:rsidR="00FB74E4" w:rsidRDefault="00FB74E4" w14:paraId="186F4321"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62A23"/>
    <w:multiLevelType w:val="multilevel"/>
    <w:tmpl w:val="8FD45D88"/>
    <w:lvl w:ilvl="0">
      <w:start w:val="1"/>
      <w:numFmt w:val="decimal"/>
      <w:lvlText w:val="%1."/>
      <w:lvlJc w:val="left"/>
      <w:pPr>
        <w:ind w:left="720" w:hanging="360"/>
      </w:pPr>
      <w:rPr>
        <w:rFonts w:hint="default"/>
        <w:color w:val="auto"/>
      </w:rPr>
    </w:lvl>
    <w:lvl w:ilvl="1">
      <w:start w:val="1"/>
      <w:numFmt w:val="decimal"/>
      <w:isLgl/>
      <w:lvlText w:val="%1.%2"/>
      <w:lvlJc w:val="left"/>
      <w:pPr>
        <w:ind w:left="1170" w:hanging="810"/>
      </w:pPr>
      <w:rPr>
        <w:rFonts w:hint="default"/>
      </w:rPr>
    </w:lvl>
    <w:lvl w:ilvl="2">
      <w:start w:val="1"/>
      <w:numFmt w:val="decimal"/>
      <w:isLgl/>
      <w:lvlText w:val="%1.%2.%3"/>
      <w:lvlJc w:val="left"/>
      <w:pPr>
        <w:ind w:left="1170" w:hanging="81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1EEA399D"/>
    <w:multiLevelType w:val="hybridMultilevel"/>
    <w:tmpl w:val="DED0946A"/>
    <w:lvl w:ilvl="0" w:tplc="51B64A2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6FB3799C"/>
    <w:multiLevelType w:val="hybridMultilevel"/>
    <w:tmpl w:val="89E24CC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7225445B"/>
    <w:multiLevelType w:val="hybridMultilevel"/>
    <w:tmpl w:val="A08ED5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65670905">
    <w:abstractNumId w:val="3"/>
  </w:num>
  <w:num w:numId="2" w16cid:durableId="1070348824">
    <w:abstractNumId w:val="0"/>
  </w:num>
  <w:num w:numId="3" w16cid:durableId="422726789">
    <w:abstractNumId w:val="2"/>
  </w:num>
  <w:num w:numId="4" w16cid:durableId="1021517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E4"/>
    <w:rsid w:val="00092168"/>
    <w:rsid w:val="0013467D"/>
    <w:rsid w:val="00151340"/>
    <w:rsid w:val="001A6E2B"/>
    <w:rsid w:val="001D2B85"/>
    <w:rsid w:val="002039C0"/>
    <w:rsid w:val="00203F6C"/>
    <w:rsid w:val="0021062C"/>
    <w:rsid w:val="003B0B92"/>
    <w:rsid w:val="003B66B8"/>
    <w:rsid w:val="004324E6"/>
    <w:rsid w:val="0045041E"/>
    <w:rsid w:val="00476BA6"/>
    <w:rsid w:val="004E712F"/>
    <w:rsid w:val="00627249"/>
    <w:rsid w:val="00767E78"/>
    <w:rsid w:val="00793981"/>
    <w:rsid w:val="00794852"/>
    <w:rsid w:val="007C5186"/>
    <w:rsid w:val="007E6659"/>
    <w:rsid w:val="00816B78"/>
    <w:rsid w:val="009738CB"/>
    <w:rsid w:val="00985D7C"/>
    <w:rsid w:val="00A86BCF"/>
    <w:rsid w:val="00AC5999"/>
    <w:rsid w:val="00AD0B15"/>
    <w:rsid w:val="00AD18B1"/>
    <w:rsid w:val="00AE6415"/>
    <w:rsid w:val="00B759CC"/>
    <w:rsid w:val="00B93A95"/>
    <w:rsid w:val="00BB22C7"/>
    <w:rsid w:val="00C84171"/>
    <w:rsid w:val="00CF05E0"/>
    <w:rsid w:val="00DC7551"/>
    <w:rsid w:val="00EC2E0C"/>
    <w:rsid w:val="00F0661D"/>
    <w:rsid w:val="00FB74E4"/>
    <w:rsid w:val="01E65478"/>
    <w:rsid w:val="05AAF98B"/>
    <w:rsid w:val="0776C1BD"/>
    <w:rsid w:val="1257129B"/>
    <w:rsid w:val="1441217A"/>
    <w:rsid w:val="1A0B2478"/>
    <w:rsid w:val="283CFDAA"/>
    <w:rsid w:val="291181B3"/>
    <w:rsid w:val="2F05F2DF"/>
    <w:rsid w:val="3D7DAD86"/>
    <w:rsid w:val="634BFBD7"/>
    <w:rsid w:val="73CFC62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7EDCF"/>
  <w15:chartTrackingRefBased/>
  <w15:docId w15:val="{E48F9617-4677-4717-8324-BEB773BB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74E4"/>
  </w:style>
  <w:style w:type="paragraph" w:styleId="Ttulo1">
    <w:name w:val="heading 1"/>
    <w:basedOn w:val="Normal"/>
    <w:next w:val="Normal"/>
    <w:link w:val="Ttulo1Car"/>
    <w:uiPriority w:val="9"/>
    <w:qFormat/>
    <w:rsid w:val="00203F6C"/>
    <w:pPr>
      <w:keepNext/>
      <w:keepLines/>
      <w:spacing w:before="240" w:after="0"/>
      <w:jc w:val="center"/>
      <w:outlineLvl w:val="0"/>
    </w:pPr>
    <w:rPr>
      <w:rFonts w:ascii="Times New Roman" w:hAnsi="Times New Roman" w:eastAsiaTheme="majorEastAsia" w:cstheme="majorBidi"/>
      <w:b/>
      <w:sz w:val="24"/>
      <w:szCs w:val="32"/>
    </w:rPr>
  </w:style>
  <w:style w:type="paragraph" w:styleId="Ttulo2">
    <w:name w:val="heading 2"/>
    <w:basedOn w:val="Normal"/>
    <w:next w:val="Normal"/>
    <w:link w:val="Ttulo2Car"/>
    <w:uiPriority w:val="9"/>
    <w:unhideWhenUsed/>
    <w:qFormat/>
    <w:rsid w:val="00203F6C"/>
    <w:pPr>
      <w:keepNext/>
      <w:keepLines/>
      <w:spacing w:before="40" w:after="0" w:line="480" w:lineRule="auto"/>
      <w:outlineLvl w:val="1"/>
    </w:pPr>
    <w:rPr>
      <w:rFonts w:ascii="Times New Roman" w:hAnsi="Times New Roman" w:eastAsiaTheme="majorEastAsia" w:cstheme="majorBidi"/>
      <w:b/>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FB74E4"/>
    <w:pPr>
      <w:ind w:left="720"/>
      <w:contextualSpacing/>
    </w:pPr>
  </w:style>
  <w:style w:type="paragraph" w:styleId="APASEPTIMA" w:customStyle="1">
    <w:name w:val="APA SEPTIMA"/>
    <w:basedOn w:val="Normal"/>
    <w:link w:val="APASEPTIMACar"/>
    <w:qFormat/>
    <w:rsid w:val="00FB74E4"/>
    <w:pPr>
      <w:spacing w:line="480" w:lineRule="auto"/>
      <w:ind w:firstLine="720"/>
    </w:pPr>
    <w:rPr>
      <w:rFonts w:ascii="Times New Roman" w:hAnsi="Times New Roman"/>
      <w:sz w:val="24"/>
    </w:rPr>
  </w:style>
  <w:style w:type="paragraph" w:styleId="Encabezado">
    <w:name w:val="header"/>
    <w:basedOn w:val="Normal"/>
    <w:link w:val="EncabezadoCar"/>
    <w:uiPriority w:val="99"/>
    <w:unhideWhenUsed/>
    <w:rsid w:val="00FB74E4"/>
    <w:pPr>
      <w:tabs>
        <w:tab w:val="center" w:pos="4419"/>
        <w:tab w:val="right" w:pos="8838"/>
      </w:tabs>
      <w:spacing w:after="0" w:line="240" w:lineRule="auto"/>
    </w:pPr>
  </w:style>
  <w:style w:type="character" w:styleId="APASEPTIMACar" w:customStyle="1">
    <w:name w:val="APA SEPTIMA Car"/>
    <w:basedOn w:val="Fuentedeprrafopredeter"/>
    <w:link w:val="APASEPTIMA"/>
    <w:rsid w:val="00FB74E4"/>
    <w:rPr>
      <w:rFonts w:ascii="Times New Roman" w:hAnsi="Times New Roman"/>
      <w:sz w:val="24"/>
    </w:rPr>
  </w:style>
  <w:style w:type="character" w:styleId="EncabezadoCar" w:customStyle="1">
    <w:name w:val="Encabezado Car"/>
    <w:basedOn w:val="Fuentedeprrafopredeter"/>
    <w:link w:val="Encabezado"/>
    <w:uiPriority w:val="99"/>
    <w:rsid w:val="00FB74E4"/>
  </w:style>
  <w:style w:type="paragraph" w:styleId="Piedepgina">
    <w:name w:val="footer"/>
    <w:basedOn w:val="Normal"/>
    <w:link w:val="PiedepginaCar"/>
    <w:uiPriority w:val="99"/>
    <w:unhideWhenUsed/>
    <w:rsid w:val="00FB74E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74E4"/>
  </w:style>
  <w:style w:type="character" w:styleId="Ttulo1Car" w:customStyle="1">
    <w:name w:val="Título 1 Car"/>
    <w:basedOn w:val="Fuentedeprrafopredeter"/>
    <w:link w:val="Ttulo1"/>
    <w:uiPriority w:val="9"/>
    <w:rsid w:val="00203F6C"/>
    <w:rPr>
      <w:rFonts w:ascii="Times New Roman" w:hAnsi="Times New Roman" w:eastAsiaTheme="majorEastAsia" w:cstheme="majorBidi"/>
      <w:b/>
      <w:sz w:val="24"/>
      <w:szCs w:val="32"/>
    </w:rPr>
  </w:style>
  <w:style w:type="character" w:styleId="Ttulo2Car" w:customStyle="1">
    <w:name w:val="Título 2 Car"/>
    <w:basedOn w:val="Fuentedeprrafopredeter"/>
    <w:link w:val="Ttulo2"/>
    <w:uiPriority w:val="9"/>
    <w:rsid w:val="00203F6C"/>
    <w:rPr>
      <w:rFonts w:ascii="Times New Roman" w:hAnsi="Times New Roman" w:eastAsiaTheme="majorEastAsia" w:cstheme="majorBidi"/>
      <w:b/>
      <w:sz w:val="26"/>
      <w:szCs w:val="26"/>
    </w:rPr>
  </w:style>
  <w:style w:type="paragraph" w:styleId="selectable-text" w:customStyle="1">
    <w:name w:val="selectable-text"/>
    <w:basedOn w:val="Normal"/>
    <w:rsid w:val="00AD18B1"/>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selectable-text1" w:customStyle="1">
    <w:name w:val="selectable-text1"/>
    <w:basedOn w:val="Fuentedeprrafopredeter"/>
    <w:rsid w:val="00AD18B1"/>
  </w:style>
  <w:style w:type="character" w:styleId="Hipervnculo">
    <w:name w:val="Hyperlink"/>
    <w:basedOn w:val="Fuentedeprrafopredeter"/>
    <w:uiPriority w:val="99"/>
    <w:unhideWhenUsed/>
    <w:rsid w:val="0045041E"/>
    <w:rPr>
      <w:color w:val="0563C1" w:themeColor="hyperlink"/>
      <w:u w:val="single"/>
    </w:rPr>
  </w:style>
  <w:style w:type="character" w:styleId="Mencinsinresolver">
    <w:name w:val="Unresolved Mention"/>
    <w:basedOn w:val="Fuentedeprrafopredeter"/>
    <w:uiPriority w:val="99"/>
    <w:semiHidden/>
    <w:unhideWhenUsed/>
    <w:rsid w:val="00BB22C7"/>
    <w:rPr>
      <w:color w:val="605E5C"/>
      <w:shd w:val="clear" w:color="auto" w:fill="E1DFDD"/>
    </w:rPr>
  </w:style>
  <w:style w:type="character" w:styleId="Hipervnculovisitado">
    <w:name w:val="FollowedHyperlink"/>
    <w:basedOn w:val="Fuentedeprrafopredeter"/>
    <w:uiPriority w:val="99"/>
    <w:semiHidden/>
    <w:unhideWhenUsed/>
    <w:rsid w:val="00BB22C7"/>
    <w:rPr>
      <w:color w:val="954F72" w:themeColor="followedHyperlink"/>
      <w:u w:val="single"/>
    </w:rPr>
  </w:style>
  <w:style w:type="paragraph" w:styleId="NormalWeb">
    <w:name w:val="Normal (Web)"/>
    <w:basedOn w:val="Normal"/>
    <w:uiPriority w:val="99"/>
    <w:semiHidden/>
    <w:unhideWhenUsed/>
    <w:rsid w:val="0021062C"/>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extoennegrita">
    <w:name w:val="Strong"/>
    <w:basedOn w:val="Fuentedeprrafopredeter"/>
    <w:uiPriority w:val="22"/>
    <w:qFormat/>
    <w:rsid w:val="00210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57253">
      <w:bodyDiv w:val="1"/>
      <w:marLeft w:val="0"/>
      <w:marRight w:val="0"/>
      <w:marTop w:val="0"/>
      <w:marBottom w:val="0"/>
      <w:divBdr>
        <w:top w:val="none" w:sz="0" w:space="0" w:color="auto"/>
        <w:left w:val="none" w:sz="0" w:space="0" w:color="auto"/>
        <w:bottom w:val="none" w:sz="0" w:space="0" w:color="auto"/>
        <w:right w:val="none" w:sz="0" w:space="0" w:color="auto"/>
      </w:divBdr>
    </w:div>
    <w:div w:id="275909017">
      <w:bodyDiv w:val="1"/>
      <w:marLeft w:val="0"/>
      <w:marRight w:val="0"/>
      <w:marTop w:val="0"/>
      <w:marBottom w:val="0"/>
      <w:divBdr>
        <w:top w:val="none" w:sz="0" w:space="0" w:color="auto"/>
        <w:left w:val="none" w:sz="0" w:space="0" w:color="auto"/>
        <w:bottom w:val="none" w:sz="0" w:space="0" w:color="auto"/>
        <w:right w:val="none" w:sz="0" w:space="0" w:color="auto"/>
      </w:divBdr>
    </w:div>
    <w:div w:id="100821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seatgeek.com/"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ticketmaster.com/"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time.ly/es/blog/nuevas-tendencias-en-la-industria-de-eventos-que-debes-seguir/"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0703d2f-2ce7-4163-b2ab-cf21231fc3bc" xsi:nil="true"/>
    <lcf76f155ced4ddcb4097134ff3c332f xmlns="c95cc398-dd54-4a7a-924b-57c2bab3b6e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C427FC7E4850A4890E9C23594338BC3" ma:contentTypeVersion="11" ma:contentTypeDescription="Create a new document." ma:contentTypeScope="" ma:versionID="18c85cdff8263784b87ca1ee6f620fef">
  <xsd:schema xmlns:xsd="http://www.w3.org/2001/XMLSchema" xmlns:xs="http://www.w3.org/2001/XMLSchema" xmlns:p="http://schemas.microsoft.com/office/2006/metadata/properties" xmlns:ns2="c95cc398-dd54-4a7a-924b-57c2bab3b6e6" xmlns:ns3="10703d2f-2ce7-4163-b2ab-cf21231fc3bc" targetNamespace="http://schemas.microsoft.com/office/2006/metadata/properties" ma:root="true" ma:fieldsID="21e9e232fa3cbee9ef82bfda12296d6b" ns2:_="" ns3:_="">
    <xsd:import namespace="c95cc398-dd54-4a7a-924b-57c2bab3b6e6"/>
    <xsd:import namespace="10703d2f-2ce7-4163-b2ab-cf21231fc3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cc398-dd54-4a7a-924b-57c2bab3b6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703d2f-2ce7-4163-b2ab-cf21231fc3b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8d962d9-25fd-4d93-9a58-c2041b92db78}" ma:internalName="TaxCatchAll" ma:showField="CatchAllData" ma:web="10703d2f-2ce7-4163-b2ab-cf21231fc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A660BC-41FF-46B5-9A98-D339B4784D81}">
  <ds:schemaRefs>
    <ds:schemaRef ds:uri="http://schemas.microsoft.com/office/2006/metadata/properties"/>
    <ds:schemaRef ds:uri="http://schemas.microsoft.com/office/infopath/2007/PartnerControls"/>
    <ds:schemaRef ds:uri="84c616fa-8832-4d27-9132-6fda4bbeb70a"/>
    <ds:schemaRef ds:uri="7952b4f4-1049-4a3f-aa79-adff50169ad2"/>
  </ds:schemaRefs>
</ds:datastoreItem>
</file>

<file path=customXml/itemProps2.xml><?xml version="1.0" encoding="utf-8"?>
<ds:datastoreItem xmlns:ds="http://schemas.openxmlformats.org/officeDocument/2006/customXml" ds:itemID="{041A08A3-03ED-49FF-B018-3951B7D25E4F}">
  <ds:schemaRefs>
    <ds:schemaRef ds:uri="http://schemas.openxmlformats.org/officeDocument/2006/bibliography"/>
  </ds:schemaRefs>
</ds:datastoreItem>
</file>

<file path=customXml/itemProps3.xml><?xml version="1.0" encoding="utf-8"?>
<ds:datastoreItem xmlns:ds="http://schemas.openxmlformats.org/officeDocument/2006/customXml" ds:itemID="{D6BB1EE1-193F-418F-A33F-BB948D6DCA7D}">
  <ds:schemaRefs>
    <ds:schemaRef ds:uri="http://schemas.microsoft.com/sharepoint/v3/contenttype/forms"/>
  </ds:schemaRefs>
</ds:datastoreItem>
</file>

<file path=customXml/itemProps4.xml><?xml version="1.0" encoding="utf-8"?>
<ds:datastoreItem xmlns:ds="http://schemas.openxmlformats.org/officeDocument/2006/customXml" ds:itemID="{F2907904-D297-4C00-8605-B2C848CD3C4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franciscoandradebermeo560@gmail.com</dc:creator>
  <keywords/>
  <dc:description/>
  <lastModifiedBy>Jham Pier Santos Ortiz</lastModifiedBy>
  <revision>6</revision>
  <dcterms:created xsi:type="dcterms:W3CDTF">2025-09-15T23:19:00.0000000Z</dcterms:created>
  <dcterms:modified xsi:type="dcterms:W3CDTF">2025-12-03T20:33:30.3316088Z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0x010100DC427FC7E4850A4890E9C23594338BC3</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2025-09-15T23:19:18Z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c0a4b251-ea61-409c-bbb5-6c0bae48e567</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xd_Signature">
    <vt:bool>false</vt:bool>
  </property>
</Properties>
</file>