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CellMar>
          <w:left w:w="0" w:type="dxa"/>
          <w:right w:w="0" w:type="dxa"/>
        </w:tblCellMar>
        <w:tblLook w:val="04A0" w:firstRow="1" w:lastRow="0" w:firstColumn="1" w:lastColumn="0" w:noHBand="0" w:noVBand="1"/>
        <w:tblDescription w:val="Title page layout table"/>
      </w:tblPr>
      <w:tblGrid>
        <w:gridCol w:w="9360"/>
      </w:tblGrid>
      <w:tr w:rsidR="009000CE" w14:paraId="6C54B557" w14:textId="77777777">
        <w:trPr>
          <w:trHeight w:val="2430"/>
        </w:trPr>
        <w:tc>
          <w:tcPr>
            <w:tcW w:w="9350" w:type="dxa"/>
            <w:vAlign w:val="bottom"/>
          </w:tcPr>
          <w:sdt>
            <w:sdtPr>
              <w:alias w:val="Title"/>
              <w:tag w:val=""/>
              <w:id w:val="-1457634406"/>
              <w:placeholder>
                <w:docPart w:val="1D990F4C6A334C0E8DEAC84C80800F4D"/>
              </w:placeholder>
              <w:dataBinding w:prefixMappings="xmlns:ns0='http://purl.org/dc/elements/1.1/' xmlns:ns1='http://schemas.openxmlformats.org/package/2006/metadata/core-properties' " w:xpath="/ns1:coreProperties[1]/ns0:title[1]" w:storeItemID="{6C3C8BC8-F283-45AE-878A-BAB7291924A1}"/>
              <w:text/>
            </w:sdtPr>
            <w:sdtContent>
              <w:p w14:paraId="7415330F" w14:textId="0BE814D9" w:rsidR="009000CE" w:rsidRDefault="00ED34AE" w:rsidP="00ED34AE">
                <w:pPr>
                  <w:pStyle w:val="Title"/>
                </w:pPr>
                <w:r>
                  <w:t>&lt;</w:t>
                </w:r>
                <w:r w:rsidR="00BC3A5A">
                  <w:t>Accident Data Analysis Tool</w:t>
                </w:r>
                <w:r>
                  <w:t>&gt;</w:t>
                </w:r>
                <w:r w:rsidR="00184AA9">
                  <w:t xml:space="preserve"> </w:t>
                </w:r>
                <w:r>
                  <w:t>Executive Summary</w:t>
                </w:r>
              </w:p>
            </w:sdtContent>
          </w:sdt>
        </w:tc>
      </w:tr>
      <w:tr w:rsidR="009000CE" w14:paraId="70FBC1D6" w14:textId="77777777">
        <w:trPr>
          <w:trHeight w:val="6705"/>
        </w:trPr>
        <w:tc>
          <w:tcPr>
            <w:tcW w:w="9350" w:type="dxa"/>
            <w:vAlign w:val="bottom"/>
          </w:tcPr>
          <w:p w14:paraId="08BDC438" w14:textId="7EDB1880" w:rsidR="009000CE" w:rsidRDefault="00000000">
            <w:pPr>
              <w:pStyle w:val="Heading3"/>
            </w:pPr>
            <w:sdt>
              <w:sdtPr>
                <w:alias w:val="Your Name"/>
                <w:tag w:val=""/>
                <w:id w:val="691496539"/>
                <w:placeholder>
                  <w:docPart w:val="A18DEC0687044EE589B3BF2C1A2713C0"/>
                </w:placeholder>
                <w:dataBinding w:prefixMappings="xmlns:ns0='http://purl.org/dc/elements/1.1/' xmlns:ns1='http://schemas.openxmlformats.org/package/2006/metadata/core-properties' " w:xpath="/ns1:coreProperties[1]/ns0:creator[1]" w:storeItemID="{6C3C8BC8-F283-45AE-878A-BAB7291924A1}"/>
                <w:text/>
              </w:sdtPr>
              <w:sdtContent>
                <w:r w:rsidR="00BC3A5A">
                  <w:t>Harmol Kaur and Jigme Yeshey</w:t>
                </w:r>
              </w:sdtContent>
            </w:sdt>
          </w:p>
          <w:p w14:paraId="731D4453" w14:textId="77777777" w:rsidR="009000CE" w:rsidRDefault="00184AA9">
            <w:pPr>
              <w:pStyle w:val="Heading3"/>
            </w:pPr>
            <w:r>
              <w:t>2810ICT Software Technologies</w:t>
            </w:r>
          </w:p>
          <w:p w14:paraId="44D315E5" w14:textId="784EA619" w:rsidR="009000CE" w:rsidRDefault="009000CE" w:rsidP="00184AA9">
            <w:pPr>
              <w:pStyle w:val="Heading3"/>
            </w:pPr>
          </w:p>
        </w:tc>
      </w:tr>
    </w:tbl>
    <w:p w14:paraId="0548322C" w14:textId="77777777" w:rsidR="009000CE" w:rsidRDefault="009000CE"/>
    <w:p w14:paraId="3DB9662D" w14:textId="77777777" w:rsidR="009000CE" w:rsidRDefault="009000CE">
      <w:pPr>
        <w:sectPr w:rsidR="009000CE">
          <w:footerReference w:type="first" r:id="rId8"/>
          <w:pgSz w:w="12240" w:h="15840" w:code="1"/>
          <w:pgMar w:top="1440" w:right="1440" w:bottom="1440" w:left="1440" w:header="720" w:footer="720" w:gutter="0"/>
          <w:pgBorders w:display="firstPage">
            <w:top w:val="single" w:sz="36" w:space="1" w:color="2E74B5" w:themeColor="accent1" w:themeShade="BF"/>
            <w:left w:val="single" w:sz="36" w:space="4" w:color="2E74B5" w:themeColor="accent1" w:themeShade="BF"/>
            <w:bottom w:val="single" w:sz="36" w:space="1" w:color="2E74B5" w:themeColor="accent1" w:themeShade="BF"/>
            <w:right w:val="single" w:sz="36" w:space="4" w:color="2E74B5" w:themeColor="accent1" w:themeShade="BF"/>
          </w:pgBorders>
          <w:cols w:space="720"/>
          <w:vAlign w:val="center"/>
          <w:docGrid w:linePitch="360"/>
        </w:sectPr>
      </w:pPr>
    </w:p>
    <w:p w14:paraId="746F9A27" w14:textId="77777777" w:rsidR="00B03EF1" w:rsidRDefault="00000000" w:rsidP="00B03EF1">
      <w:pPr>
        <w:pStyle w:val="Heading1"/>
      </w:pPr>
      <w:sdt>
        <w:sdtPr>
          <w:id w:val="-1860497024"/>
          <w:placeholder>
            <w:docPart w:val="8C09BC55A5FB455B83B3DD7146A24890"/>
          </w:placeholder>
          <w:temporary/>
          <w:showingPlcHdr/>
          <w15:appearance w15:val="hidden"/>
        </w:sdtPr>
        <w:sdtContent>
          <w:r w:rsidR="00184AA9" w:rsidRPr="00184AA9">
            <w:t>Abstract</w:t>
          </w:r>
        </w:sdtContent>
      </w:sdt>
    </w:p>
    <w:p w14:paraId="2602CD8B" w14:textId="1CD0242A" w:rsidR="009000CE" w:rsidRDefault="00AE2384" w:rsidP="00B03EF1">
      <w:pPr>
        <w:pStyle w:val="Heading1"/>
      </w:pPr>
      <w:r w:rsidRPr="00AE2384">
        <w:rPr>
          <w:rFonts w:asciiTheme="minorHAnsi" w:eastAsiaTheme="minorEastAsia" w:hAnsiTheme="minorHAnsi" w:cstheme="minorBidi"/>
          <w:b w:val="0"/>
          <w:color w:val="auto"/>
          <w:sz w:val="22"/>
          <w:szCs w:val="22"/>
        </w:rPr>
        <w:t>This executive summary encapsulates a comprehensive 12-month analysis of accident data from the Victoria State Accident dataset, spanning from January 2014 to January 2015. The study leverages the Accident Data Analysis Tool to uncover critical insights into various aspects of accidents and their impact on road safety. It aims to empower policymakers, safety advocates, and stakeholders with the knowledge required to foster safer roads and save lives.</w:t>
      </w:r>
      <w:r w:rsidR="00184AA9">
        <w:br w:type="page"/>
      </w:r>
    </w:p>
    <w:sdt>
      <w:sdtPr>
        <w:id w:val="-1979136580"/>
        <w:placeholder>
          <w:docPart w:val="559836C371A8476EB4033E4A51528256"/>
        </w:placeholder>
        <w:temporary/>
        <w:showingPlcHdr/>
        <w15:appearance w15:val="hidden"/>
      </w:sdtPr>
      <w:sdtContent>
        <w:p w14:paraId="54940EC2" w14:textId="77777777" w:rsidR="009000CE" w:rsidRDefault="00184AA9">
          <w:pPr>
            <w:pStyle w:val="Heading1"/>
          </w:pPr>
          <w:r>
            <w:t>Introduction</w:t>
          </w:r>
        </w:p>
      </w:sdtContent>
    </w:sdt>
    <w:p w14:paraId="5E99BF78" w14:textId="77777777" w:rsidR="00FF4B71" w:rsidRDefault="00FF4B71" w:rsidP="00184AA9">
      <w:pPr>
        <w:pStyle w:val="Heading1"/>
        <w:rPr>
          <w:rFonts w:asciiTheme="minorHAnsi" w:eastAsiaTheme="minorEastAsia" w:hAnsiTheme="minorHAnsi" w:cstheme="minorBidi"/>
          <w:b w:val="0"/>
          <w:color w:val="000000" w:themeColor="text1"/>
          <w:sz w:val="22"/>
          <w:szCs w:val="22"/>
        </w:rPr>
      </w:pPr>
      <w:r w:rsidRPr="00FF4B71">
        <w:rPr>
          <w:rFonts w:asciiTheme="minorHAnsi" w:eastAsiaTheme="minorEastAsia" w:hAnsiTheme="minorHAnsi" w:cstheme="minorBidi"/>
          <w:b w:val="0"/>
          <w:color w:val="000000" w:themeColor="text1"/>
          <w:sz w:val="22"/>
          <w:szCs w:val="22"/>
        </w:rPr>
        <w:t>The following report offers a comprehensive analysis of accident data derived from the Victoria State Accident dataset, covering a period from January 2014 to January 2015. The Victorian state accident dataset has been used in the Accident Data Analysis Tool to provide valuable insights into various factors of accidents, ultimately contributing to informed decision-making and enhanced safety measures.</w:t>
      </w:r>
    </w:p>
    <w:p w14:paraId="70C814E0" w14:textId="5B802860" w:rsidR="009000CE" w:rsidRDefault="00ED34AE" w:rsidP="00184AA9">
      <w:pPr>
        <w:pStyle w:val="Heading1"/>
        <w:rPr>
          <w:rStyle w:val="Heading1Char"/>
          <w:b/>
        </w:rPr>
      </w:pPr>
      <w:r>
        <w:rPr>
          <w:rStyle w:val="Heading1Char"/>
          <w:b/>
        </w:rPr>
        <w:t>Analysis 1 &lt;</w:t>
      </w:r>
      <w:r w:rsidR="007A71B0">
        <w:rPr>
          <w:rStyle w:val="Heading1Char"/>
          <w:b/>
        </w:rPr>
        <w:t>Accident Analysis</w:t>
      </w:r>
      <w:r>
        <w:rPr>
          <w:rStyle w:val="Heading1Char"/>
          <w:b/>
        </w:rPr>
        <w:t>&gt;</w:t>
      </w:r>
    </w:p>
    <w:p w14:paraId="2F0B3580" w14:textId="77777777" w:rsidR="00506DF9" w:rsidRPr="00FC782A" w:rsidRDefault="002F4818" w:rsidP="00506DF9">
      <w:pPr>
        <w:numPr>
          <w:ilvl w:val="0"/>
          <w:numId w:val="16"/>
        </w:numPr>
        <w:rPr>
          <w:lang w:val="en-AU"/>
        </w:rPr>
      </w:pPr>
      <w:r w:rsidRPr="002F4818">
        <w:t>This analysis presents a comprehensive overview of accidents within the Victorian State Accident Dataset. The dataset encompasses a wide array of accident-related information, including but not limited to:</w:t>
      </w:r>
      <w:r>
        <w:t xml:space="preserve"> </w:t>
      </w:r>
    </w:p>
    <w:tbl>
      <w:tblPr>
        <w:tblStyle w:val="TableGrid"/>
        <w:tblW w:w="0" w:type="auto"/>
        <w:tblInd w:w="720" w:type="dxa"/>
        <w:tblLook w:val="04A0" w:firstRow="1" w:lastRow="0" w:firstColumn="1" w:lastColumn="0" w:noHBand="0" w:noVBand="1"/>
      </w:tblPr>
      <w:tblGrid>
        <w:gridCol w:w="4306"/>
        <w:gridCol w:w="4324"/>
      </w:tblGrid>
      <w:tr w:rsidR="00A22E84" w14:paraId="3D462EDD" w14:textId="77777777" w:rsidTr="00882CDA">
        <w:tc>
          <w:tcPr>
            <w:tcW w:w="4306" w:type="dxa"/>
          </w:tcPr>
          <w:p w14:paraId="5C20B9D9" w14:textId="7C6CE88C" w:rsidR="00A22E84" w:rsidRPr="00A22E84" w:rsidRDefault="00A22E84" w:rsidP="00A22E84">
            <w:pPr>
              <w:numPr>
                <w:ilvl w:val="0"/>
                <w:numId w:val="16"/>
              </w:numPr>
              <w:spacing w:after="200" w:line="240" w:lineRule="auto"/>
              <w:rPr>
                <w:lang w:val="en-AU"/>
              </w:rPr>
            </w:pPr>
            <w:r w:rsidRPr="00506DF9">
              <w:rPr>
                <w:b/>
                <w:bCs/>
                <w:lang w:val="en-AU"/>
              </w:rPr>
              <w:t>OBJECTID</w:t>
            </w:r>
          </w:p>
        </w:tc>
        <w:tc>
          <w:tcPr>
            <w:tcW w:w="4324" w:type="dxa"/>
          </w:tcPr>
          <w:p w14:paraId="6E869D1C" w14:textId="15D61930" w:rsidR="00A22E84" w:rsidRPr="00A22E84" w:rsidRDefault="00A22E84" w:rsidP="00A22E84">
            <w:pPr>
              <w:numPr>
                <w:ilvl w:val="0"/>
                <w:numId w:val="16"/>
              </w:numPr>
              <w:spacing w:after="200" w:line="240" w:lineRule="auto"/>
              <w:rPr>
                <w:lang w:val="en-AU"/>
              </w:rPr>
            </w:pPr>
            <w:r w:rsidRPr="00506DF9">
              <w:rPr>
                <w:b/>
                <w:bCs/>
                <w:lang w:val="en-AU"/>
              </w:rPr>
              <w:t>ACCIDENT_TIME</w:t>
            </w:r>
          </w:p>
        </w:tc>
      </w:tr>
      <w:tr w:rsidR="00A22E84" w14:paraId="3047129D" w14:textId="77777777" w:rsidTr="00882CDA">
        <w:tc>
          <w:tcPr>
            <w:tcW w:w="4306" w:type="dxa"/>
          </w:tcPr>
          <w:p w14:paraId="48809925" w14:textId="27CAA8A3" w:rsidR="00A22E84" w:rsidRPr="00A22E84" w:rsidRDefault="00A22E84" w:rsidP="00A22E84">
            <w:pPr>
              <w:numPr>
                <w:ilvl w:val="0"/>
                <w:numId w:val="16"/>
              </w:numPr>
              <w:spacing w:after="200" w:line="240" w:lineRule="auto"/>
              <w:rPr>
                <w:lang w:val="en-AU"/>
              </w:rPr>
            </w:pPr>
            <w:r w:rsidRPr="00506DF9">
              <w:rPr>
                <w:b/>
                <w:bCs/>
                <w:lang w:val="en-AU"/>
              </w:rPr>
              <w:t>ACCIDENT_NO</w:t>
            </w:r>
          </w:p>
        </w:tc>
        <w:tc>
          <w:tcPr>
            <w:tcW w:w="4324" w:type="dxa"/>
          </w:tcPr>
          <w:p w14:paraId="087FF783" w14:textId="36F4D196" w:rsidR="00A22E84" w:rsidRPr="00A22E84" w:rsidRDefault="00A22E84" w:rsidP="00A22E84">
            <w:pPr>
              <w:numPr>
                <w:ilvl w:val="0"/>
                <w:numId w:val="16"/>
              </w:numPr>
              <w:spacing w:after="200" w:line="240" w:lineRule="auto"/>
              <w:rPr>
                <w:lang w:val="en-AU"/>
              </w:rPr>
            </w:pPr>
            <w:r w:rsidRPr="00506DF9">
              <w:rPr>
                <w:b/>
                <w:bCs/>
                <w:lang w:val="en-AU"/>
              </w:rPr>
              <w:t>ALCOHOLTIME</w:t>
            </w:r>
          </w:p>
        </w:tc>
      </w:tr>
      <w:tr w:rsidR="00A22E84" w14:paraId="46437AD3" w14:textId="77777777" w:rsidTr="00882CDA">
        <w:tc>
          <w:tcPr>
            <w:tcW w:w="4306" w:type="dxa"/>
          </w:tcPr>
          <w:p w14:paraId="31A1E974" w14:textId="0AD9EF90" w:rsidR="00A22E84" w:rsidRPr="00A22E84" w:rsidRDefault="00A22E84" w:rsidP="00A22E84">
            <w:pPr>
              <w:numPr>
                <w:ilvl w:val="0"/>
                <w:numId w:val="16"/>
              </w:numPr>
              <w:spacing w:after="200" w:line="240" w:lineRule="auto"/>
              <w:rPr>
                <w:lang w:val="en-AU"/>
              </w:rPr>
            </w:pPr>
            <w:r w:rsidRPr="00506DF9">
              <w:rPr>
                <w:b/>
                <w:bCs/>
                <w:lang w:val="en-AU"/>
              </w:rPr>
              <w:t>ABS_CODE</w:t>
            </w:r>
          </w:p>
        </w:tc>
        <w:tc>
          <w:tcPr>
            <w:tcW w:w="4324" w:type="dxa"/>
          </w:tcPr>
          <w:p w14:paraId="2B85C781" w14:textId="3E7E29B9" w:rsidR="00A22E84" w:rsidRPr="00A22E84" w:rsidRDefault="00A22E84" w:rsidP="00A22E84">
            <w:pPr>
              <w:numPr>
                <w:ilvl w:val="0"/>
                <w:numId w:val="16"/>
              </w:numPr>
              <w:spacing w:after="200" w:line="240" w:lineRule="auto"/>
              <w:rPr>
                <w:lang w:val="en-AU"/>
              </w:rPr>
            </w:pPr>
            <w:r w:rsidRPr="00506DF9">
              <w:rPr>
                <w:b/>
                <w:bCs/>
                <w:lang w:val="en-AU"/>
              </w:rPr>
              <w:t>ACCIDENT_TYPE</w:t>
            </w:r>
          </w:p>
        </w:tc>
      </w:tr>
      <w:tr w:rsidR="00A22E84" w14:paraId="5D67EF28" w14:textId="77777777" w:rsidTr="00882CDA">
        <w:tc>
          <w:tcPr>
            <w:tcW w:w="4306" w:type="dxa"/>
          </w:tcPr>
          <w:p w14:paraId="25CBDE20" w14:textId="0176D091" w:rsidR="00A22E84" w:rsidRPr="00A22E84" w:rsidRDefault="00A22E84" w:rsidP="00A22E84">
            <w:pPr>
              <w:numPr>
                <w:ilvl w:val="0"/>
                <w:numId w:val="16"/>
              </w:numPr>
              <w:spacing w:after="200" w:line="240" w:lineRule="auto"/>
              <w:rPr>
                <w:lang w:val="en-AU"/>
              </w:rPr>
            </w:pPr>
            <w:r w:rsidRPr="00506DF9">
              <w:rPr>
                <w:b/>
                <w:bCs/>
                <w:lang w:val="en-AU"/>
              </w:rPr>
              <w:t>ACCIDENT_STATUS</w:t>
            </w:r>
          </w:p>
        </w:tc>
        <w:tc>
          <w:tcPr>
            <w:tcW w:w="4324" w:type="dxa"/>
          </w:tcPr>
          <w:p w14:paraId="19153391" w14:textId="34A58D02" w:rsidR="00A22E84" w:rsidRPr="00A22E84" w:rsidRDefault="00A22E84" w:rsidP="00A22E84">
            <w:pPr>
              <w:numPr>
                <w:ilvl w:val="0"/>
                <w:numId w:val="16"/>
              </w:numPr>
              <w:spacing w:after="200" w:line="240" w:lineRule="auto"/>
              <w:rPr>
                <w:lang w:val="en-AU"/>
              </w:rPr>
            </w:pPr>
            <w:r w:rsidRPr="00506DF9">
              <w:rPr>
                <w:b/>
                <w:bCs/>
                <w:lang w:val="en-AU"/>
              </w:rPr>
              <w:t>LIGHT_CONDITION</w:t>
            </w:r>
          </w:p>
        </w:tc>
      </w:tr>
      <w:tr w:rsidR="00A22E84" w14:paraId="3C076D37" w14:textId="77777777" w:rsidTr="00882CDA">
        <w:tc>
          <w:tcPr>
            <w:tcW w:w="4306" w:type="dxa"/>
          </w:tcPr>
          <w:p w14:paraId="774EB52F" w14:textId="11C07523" w:rsidR="00A22E84" w:rsidRPr="00A22E84" w:rsidRDefault="00A22E84" w:rsidP="00A22E84">
            <w:pPr>
              <w:numPr>
                <w:ilvl w:val="0"/>
                <w:numId w:val="16"/>
              </w:numPr>
              <w:spacing w:after="200" w:line="240" w:lineRule="auto"/>
              <w:rPr>
                <w:lang w:val="en-AU"/>
              </w:rPr>
            </w:pPr>
            <w:r w:rsidRPr="00506DF9">
              <w:rPr>
                <w:b/>
                <w:bCs/>
                <w:lang w:val="en-AU"/>
              </w:rPr>
              <w:t>ACCIDENT_DATE</w:t>
            </w:r>
          </w:p>
        </w:tc>
        <w:tc>
          <w:tcPr>
            <w:tcW w:w="4324" w:type="dxa"/>
          </w:tcPr>
          <w:p w14:paraId="2189BC3E" w14:textId="1BF90498" w:rsidR="00A22E84" w:rsidRPr="00A22E84" w:rsidRDefault="00A22E84" w:rsidP="00A22E84">
            <w:pPr>
              <w:numPr>
                <w:ilvl w:val="0"/>
                <w:numId w:val="16"/>
              </w:numPr>
              <w:spacing w:after="200" w:line="240" w:lineRule="auto"/>
              <w:rPr>
                <w:lang w:val="en-AU"/>
              </w:rPr>
            </w:pPr>
            <w:r w:rsidRPr="00506DF9">
              <w:rPr>
                <w:b/>
                <w:bCs/>
                <w:lang w:val="en-AU"/>
              </w:rPr>
              <w:t>SEVERI</w:t>
            </w:r>
            <w:r>
              <w:rPr>
                <w:b/>
                <w:bCs/>
                <w:lang w:val="en-AU"/>
              </w:rPr>
              <w:t>TY</w:t>
            </w:r>
          </w:p>
        </w:tc>
      </w:tr>
      <w:tr w:rsidR="00A22E84" w14:paraId="68329954" w14:textId="77777777" w:rsidTr="00882CDA">
        <w:tc>
          <w:tcPr>
            <w:tcW w:w="4306" w:type="dxa"/>
          </w:tcPr>
          <w:p w14:paraId="2BA6E02B" w14:textId="16C13438" w:rsidR="00A22E84" w:rsidRPr="009F119A" w:rsidRDefault="00A22E84" w:rsidP="009F119A">
            <w:pPr>
              <w:numPr>
                <w:ilvl w:val="0"/>
                <w:numId w:val="16"/>
              </w:numPr>
              <w:spacing w:after="200" w:line="240" w:lineRule="auto"/>
              <w:rPr>
                <w:lang w:val="en-AU"/>
              </w:rPr>
            </w:pPr>
            <w:r w:rsidRPr="00506DF9">
              <w:rPr>
                <w:b/>
                <w:bCs/>
                <w:lang w:val="en-AU"/>
              </w:rPr>
              <w:t>SPEED_ZONE</w:t>
            </w:r>
          </w:p>
        </w:tc>
        <w:tc>
          <w:tcPr>
            <w:tcW w:w="4324" w:type="dxa"/>
          </w:tcPr>
          <w:p w14:paraId="3BF2AF0F" w14:textId="5B721281" w:rsidR="00A22E84" w:rsidRPr="009F119A" w:rsidRDefault="00A22E84" w:rsidP="009F119A">
            <w:pPr>
              <w:numPr>
                <w:ilvl w:val="0"/>
                <w:numId w:val="16"/>
              </w:numPr>
              <w:spacing w:line="240" w:lineRule="auto"/>
              <w:rPr>
                <w:lang w:val="en-AU"/>
              </w:rPr>
            </w:pPr>
            <w:r w:rsidRPr="00506DF9">
              <w:rPr>
                <w:b/>
                <w:bCs/>
                <w:lang w:val="en-AU"/>
              </w:rPr>
              <w:t>RUN_OFFROAD</w:t>
            </w:r>
          </w:p>
        </w:tc>
      </w:tr>
      <w:tr w:rsidR="00A22E84" w14:paraId="3E8162F8" w14:textId="77777777" w:rsidTr="00882CDA">
        <w:tc>
          <w:tcPr>
            <w:tcW w:w="4306" w:type="dxa"/>
          </w:tcPr>
          <w:p w14:paraId="2122A5FA" w14:textId="77777777" w:rsidR="00A22E84" w:rsidRPr="00506DF9" w:rsidRDefault="00A22E84" w:rsidP="00A22E84">
            <w:pPr>
              <w:numPr>
                <w:ilvl w:val="0"/>
                <w:numId w:val="16"/>
              </w:numPr>
              <w:spacing w:line="240" w:lineRule="auto"/>
              <w:rPr>
                <w:lang w:val="en-AU"/>
              </w:rPr>
            </w:pPr>
            <w:r w:rsidRPr="00506DF9">
              <w:rPr>
                <w:b/>
                <w:bCs/>
                <w:lang w:val="en-AU"/>
              </w:rPr>
              <w:t>REGION_NAME</w:t>
            </w:r>
          </w:p>
          <w:p w14:paraId="4E381434" w14:textId="77777777" w:rsidR="00A22E84" w:rsidRPr="00506DF9" w:rsidRDefault="00A22E84" w:rsidP="00A22E84">
            <w:pPr>
              <w:spacing w:line="240" w:lineRule="auto"/>
              <w:rPr>
                <w:b/>
                <w:bCs/>
                <w:lang w:val="en-AU"/>
              </w:rPr>
            </w:pPr>
          </w:p>
        </w:tc>
        <w:tc>
          <w:tcPr>
            <w:tcW w:w="4324" w:type="dxa"/>
          </w:tcPr>
          <w:p w14:paraId="3D1300EA" w14:textId="77777777" w:rsidR="00A22E84" w:rsidRPr="00506DF9" w:rsidRDefault="00A22E84" w:rsidP="00A22E84">
            <w:pPr>
              <w:numPr>
                <w:ilvl w:val="0"/>
                <w:numId w:val="16"/>
              </w:numPr>
              <w:spacing w:line="240" w:lineRule="auto"/>
              <w:rPr>
                <w:lang w:val="en-AU"/>
              </w:rPr>
            </w:pPr>
            <w:r w:rsidRPr="00506DF9">
              <w:rPr>
                <w:b/>
                <w:bCs/>
                <w:lang w:val="en-AU"/>
              </w:rPr>
              <w:t>ALCOHOL_RELATED</w:t>
            </w:r>
          </w:p>
          <w:p w14:paraId="586BE6C8" w14:textId="77777777" w:rsidR="00A22E84" w:rsidRPr="00506DF9" w:rsidRDefault="00A22E84" w:rsidP="00A22E84">
            <w:pPr>
              <w:spacing w:line="240" w:lineRule="auto"/>
              <w:rPr>
                <w:b/>
                <w:bCs/>
                <w:lang w:val="en-AU"/>
              </w:rPr>
            </w:pPr>
          </w:p>
        </w:tc>
      </w:tr>
    </w:tbl>
    <w:p w14:paraId="016D7DA3" w14:textId="77777777" w:rsidR="00F640A1" w:rsidRDefault="00F640A1" w:rsidP="002F4818">
      <w:pPr>
        <w:ind w:left="0"/>
      </w:pPr>
    </w:p>
    <w:p w14:paraId="79D91F36" w14:textId="473CA8CD" w:rsidR="002F4818" w:rsidRPr="002F4818" w:rsidRDefault="00F640A1" w:rsidP="002F4818">
      <w:pPr>
        <w:ind w:left="0"/>
      </w:pPr>
      <w:r>
        <w:t xml:space="preserve">The following is the figure </w:t>
      </w:r>
      <w:r w:rsidR="00E16026">
        <w:t>showing a</w:t>
      </w:r>
      <w:r w:rsidR="006E08FB">
        <w:t xml:space="preserve"> section of the chart. </w:t>
      </w:r>
      <w:r w:rsidR="00F1218F" w:rsidRPr="00F1218F">
        <w:t xml:space="preserve">As observed from the chart, the total number of accidents in the dataset amounts to 11,710. This comprehensive dataset offers a valuable resource for in-depth analysis and insights into accident patterns, contributing to informed </w:t>
      </w:r>
      <w:r w:rsidR="00F1218F" w:rsidRPr="00F1218F">
        <w:lastRenderedPageBreak/>
        <w:t>decision-making and safety measures.</w:t>
      </w:r>
      <w:r w:rsidR="00882CDA" w:rsidRPr="00882CDA">
        <w:drawing>
          <wp:inline distT="0" distB="0" distL="0" distR="0" wp14:anchorId="603821F4" wp14:editId="3E77287D">
            <wp:extent cx="5943600" cy="4258945"/>
            <wp:effectExtent l="0" t="0" r="0" b="8255"/>
            <wp:docPr id="18405298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529838" name=""/>
                    <pic:cNvPicPr/>
                  </pic:nvPicPr>
                  <pic:blipFill>
                    <a:blip r:embed="rId9"/>
                    <a:stretch>
                      <a:fillRect/>
                    </a:stretch>
                  </pic:blipFill>
                  <pic:spPr>
                    <a:xfrm>
                      <a:off x="0" y="0"/>
                      <a:ext cx="5943600" cy="4258945"/>
                    </a:xfrm>
                    <a:prstGeom prst="rect">
                      <a:avLst/>
                    </a:prstGeom>
                  </pic:spPr>
                </pic:pic>
              </a:graphicData>
            </a:graphic>
          </wp:inline>
        </w:drawing>
      </w:r>
    </w:p>
    <w:p w14:paraId="6A7BD116" w14:textId="5B28396F" w:rsidR="00ED34AE" w:rsidRDefault="00ED34AE" w:rsidP="00ED34AE">
      <w:pPr>
        <w:pStyle w:val="Heading1"/>
        <w:rPr>
          <w:rStyle w:val="Heading1Char"/>
          <w:b/>
        </w:rPr>
      </w:pPr>
      <w:r>
        <w:rPr>
          <w:rStyle w:val="Heading1Char"/>
          <w:b/>
        </w:rPr>
        <w:t>Analysis 2 &lt;</w:t>
      </w:r>
      <w:r w:rsidR="00737B33">
        <w:rPr>
          <w:rStyle w:val="Heading1Char"/>
          <w:b/>
        </w:rPr>
        <w:t>Hourly Accident Trends</w:t>
      </w:r>
      <w:r>
        <w:rPr>
          <w:rStyle w:val="Heading1Char"/>
          <w:b/>
        </w:rPr>
        <w:t>&gt;</w:t>
      </w:r>
    </w:p>
    <w:p w14:paraId="4486105E" w14:textId="77777777" w:rsidR="00DD1E0D" w:rsidRDefault="00DD1E0D" w:rsidP="00A355B8">
      <w:pPr>
        <w:ind w:left="0"/>
        <w:rPr>
          <w:lang w:val="en-AU"/>
        </w:rPr>
      </w:pPr>
      <w:r w:rsidRPr="00DD1E0D">
        <w:rPr>
          <w:lang w:val="en-AU"/>
        </w:rPr>
        <w:t>This section provides an in-depth analysis of the average number of accidents occurring during specific hours of the day over a one-year period, from January 2014 to January 2015. The analysis was conducted to identify patterns in the frequency of accidents throughout the day. The key findings are as follows:</w:t>
      </w:r>
    </w:p>
    <w:p w14:paraId="1C182EC6" w14:textId="59813F1A" w:rsidR="00786FBA" w:rsidRPr="00786FBA" w:rsidRDefault="00786FBA" w:rsidP="00786FBA">
      <w:pPr>
        <w:pStyle w:val="ListParagraph"/>
        <w:numPr>
          <w:ilvl w:val="0"/>
          <w:numId w:val="3"/>
        </w:numPr>
        <w:rPr>
          <w:lang w:val="en-AU"/>
        </w:rPr>
      </w:pPr>
      <w:r w:rsidRPr="00786FBA">
        <w:rPr>
          <w:b/>
          <w:bCs/>
          <w:lang w:val="en-AU"/>
        </w:rPr>
        <w:t>Peak Hour of Accidents:</w:t>
      </w:r>
    </w:p>
    <w:p w14:paraId="50AAD63E" w14:textId="4F91813F" w:rsidR="00786FBA" w:rsidRPr="00786FBA" w:rsidRDefault="00786FBA" w:rsidP="00786FBA">
      <w:pPr>
        <w:pStyle w:val="ListParagraph"/>
        <w:ind w:left="1080"/>
        <w:rPr>
          <w:lang w:val="en-AU"/>
        </w:rPr>
      </w:pPr>
      <w:r w:rsidRPr="00786FBA">
        <w:rPr>
          <w:lang w:val="en-AU"/>
        </w:rPr>
        <w:t>The data reveals a notable peak in accident frequency at 1700 hours (5:00 PM). During this hour, the average number of accidents is at its highest.</w:t>
      </w:r>
    </w:p>
    <w:p w14:paraId="50F0171E" w14:textId="7D7625EB" w:rsidR="00786FBA" w:rsidRPr="00786FBA" w:rsidRDefault="00786FBA" w:rsidP="00786FBA">
      <w:pPr>
        <w:pStyle w:val="ListParagraph"/>
        <w:numPr>
          <w:ilvl w:val="0"/>
          <w:numId w:val="3"/>
        </w:numPr>
        <w:rPr>
          <w:lang w:val="en-AU"/>
        </w:rPr>
      </w:pPr>
      <w:r w:rsidRPr="00786FBA">
        <w:rPr>
          <w:b/>
          <w:bCs/>
          <w:lang w:val="en-AU"/>
        </w:rPr>
        <w:t>Lowest Average Occurs Early Morning:</w:t>
      </w:r>
    </w:p>
    <w:p w14:paraId="0BA7EABF" w14:textId="6E4FC91E" w:rsidR="004212A2" w:rsidRDefault="00786FBA" w:rsidP="00404441">
      <w:pPr>
        <w:pStyle w:val="ListParagraph"/>
        <w:ind w:left="1080"/>
        <w:rPr>
          <w:lang w:val="en-AU"/>
        </w:rPr>
      </w:pPr>
      <w:r w:rsidRPr="00786FBA">
        <w:rPr>
          <w:lang w:val="en-AU"/>
        </w:rPr>
        <w:lastRenderedPageBreak/>
        <w:t>The lowest average of accidents is observed during the early morning hours, specifically between 0200 and 0300 (2:00 AM - 3:00 AM). This period experiences the least number of accidents</w:t>
      </w:r>
      <w:r w:rsidR="00404441">
        <w:rPr>
          <w:lang w:val="en-AU"/>
        </w:rPr>
        <w:t>.</w:t>
      </w:r>
    </w:p>
    <w:p w14:paraId="432ABA2D" w14:textId="51075229" w:rsidR="00404441" w:rsidRPr="00404441" w:rsidRDefault="00404441" w:rsidP="00404441">
      <w:pPr>
        <w:pStyle w:val="ListParagraph"/>
        <w:numPr>
          <w:ilvl w:val="0"/>
          <w:numId w:val="3"/>
        </w:numPr>
        <w:rPr>
          <w:lang w:val="en-AU"/>
        </w:rPr>
      </w:pPr>
      <w:r w:rsidRPr="00404441">
        <w:rPr>
          <w:b/>
          <w:bCs/>
          <w:lang w:val="en-AU"/>
        </w:rPr>
        <w:t>Year-Long Consistency:</w:t>
      </w:r>
    </w:p>
    <w:p w14:paraId="43D0D4E1" w14:textId="508CC33C" w:rsidR="00404441" w:rsidRPr="00404441" w:rsidRDefault="00404441" w:rsidP="00404441">
      <w:pPr>
        <w:pStyle w:val="ListParagraph"/>
        <w:ind w:left="1080"/>
        <w:rPr>
          <w:lang w:val="en-AU"/>
        </w:rPr>
      </w:pPr>
      <w:r w:rsidRPr="00404441">
        <w:rPr>
          <w:lang w:val="en-AU"/>
        </w:rPr>
        <w:t>An intriguing observation is that the hourly patterns of accidents remained remarkably consistent throughout the entire year. This consistency is evident despite a slight decline in the overall frequency of accidents from the beginning of 2014 to the end.</w:t>
      </w:r>
    </w:p>
    <w:p w14:paraId="58EE28CF" w14:textId="02C58DF5" w:rsidR="00404441" w:rsidRPr="00404441" w:rsidRDefault="00404441" w:rsidP="00404441">
      <w:pPr>
        <w:pStyle w:val="ListParagraph"/>
        <w:numPr>
          <w:ilvl w:val="0"/>
          <w:numId w:val="3"/>
        </w:numPr>
        <w:rPr>
          <w:lang w:val="en-AU"/>
        </w:rPr>
      </w:pPr>
      <w:r w:rsidRPr="00404441">
        <w:rPr>
          <w:b/>
          <w:bCs/>
          <w:lang w:val="en-AU"/>
        </w:rPr>
        <w:t>Hourly Patterns:</w:t>
      </w:r>
    </w:p>
    <w:p w14:paraId="22B3146F" w14:textId="796BF70B" w:rsidR="001A389C" w:rsidRDefault="00404441" w:rsidP="00F1218F">
      <w:pPr>
        <w:pStyle w:val="ListParagraph"/>
        <w:ind w:left="1080"/>
      </w:pPr>
      <w:r w:rsidRPr="00404441">
        <w:rPr>
          <w:lang w:val="en-AU"/>
        </w:rPr>
        <w:t>The data illustrates that the number of accidents at night (from 2200 to 0400) ranges from 3 to 4 on average per hour. In contrast, the morning hours (from 0700 to 0900) see an increase in accident frequency, reaching its peak at around 1700 hours. Afterward, the accident frequency gradually declines.</w:t>
      </w:r>
      <w:r w:rsidR="00747A57" w:rsidRPr="00747A57">
        <w:rPr>
          <w:noProof/>
        </w:rPr>
        <w:drawing>
          <wp:inline distT="0" distB="0" distL="0" distR="0" wp14:anchorId="6AD44CAB" wp14:editId="182D2B51">
            <wp:extent cx="5943600" cy="4229735"/>
            <wp:effectExtent l="0" t="0" r="0" b="0"/>
            <wp:docPr id="7099880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988083" name=""/>
                    <pic:cNvPicPr/>
                  </pic:nvPicPr>
                  <pic:blipFill>
                    <a:blip r:embed="rId10"/>
                    <a:stretch>
                      <a:fillRect/>
                    </a:stretch>
                  </pic:blipFill>
                  <pic:spPr>
                    <a:xfrm>
                      <a:off x="0" y="0"/>
                      <a:ext cx="5943600" cy="4229735"/>
                    </a:xfrm>
                    <a:prstGeom prst="rect">
                      <a:avLst/>
                    </a:prstGeom>
                  </pic:spPr>
                </pic:pic>
              </a:graphicData>
            </a:graphic>
          </wp:inline>
        </w:drawing>
      </w:r>
    </w:p>
    <w:p w14:paraId="4D82D0D4" w14:textId="3739DBD9" w:rsidR="00687BAD" w:rsidRPr="00687BAD" w:rsidRDefault="00687BAD" w:rsidP="001A389C">
      <w:pPr>
        <w:rPr>
          <w:i/>
          <w:iCs/>
        </w:rPr>
      </w:pPr>
      <w:r>
        <w:rPr>
          <w:i/>
          <w:iCs/>
        </w:rPr>
        <w:lastRenderedPageBreak/>
        <w:t xml:space="preserve">Figure: - Hourly Trends for accidents </w:t>
      </w:r>
      <w:proofErr w:type="gramStart"/>
      <w:r>
        <w:rPr>
          <w:i/>
          <w:iCs/>
        </w:rPr>
        <w:t>at</w:t>
      </w:r>
      <w:proofErr w:type="gramEnd"/>
      <w:r>
        <w:rPr>
          <w:i/>
          <w:iCs/>
        </w:rPr>
        <w:t xml:space="preserve"> 1700</w:t>
      </w:r>
    </w:p>
    <w:p w14:paraId="0BA5D344" w14:textId="7C16D6A9" w:rsidR="001A389C" w:rsidRDefault="001A389C" w:rsidP="00BF3D45">
      <w:r w:rsidRPr="001A389C">
        <w:rPr>
          <w:noProof/>
        </w:rPr>
        <w:drawing>
          <wp:inline distT="0" distB="0" distL="0" distR="0" wp14:anchorId="1335FB45" wp14:editId="343ED7DA">
            <wp:extent cx="5943600" cy="4250055"/>
            <wp:effectExtent l="0" t="0" r="0" b="0"/>
            <wp:docPr id="553840716" name="Picture 1" descr="A bar graph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840716" name="Picture 1" descr="A bar graph with numbers&#10;&#10;Description automatically generated"/>
                    <pic:cNvPicPr/>
                  </pic:nvPicPr>
                  <pic:blipFill>
                    <a:blip r:embed="rId11"/>
                    <a:stretch>
                      <a:fillRect/>
                    </a:stretch>
                  </pic:blipFill>
                  <pic:spPr>
                    <a:xfrm>
                      <a:off x="0" y="0"/>
                      <a:ext cx="5943600" cy="4250055"/>
                    </a:xfrm>
                    <a:prstGeom prst="rect">
                      <a:avLst/>
                    </a:prstGeom>
                  </pic:spPr>
                </pic:pic>
              </a:graphicData>
            </a:graphic>
          </wp:inline>
        </w:drawing>
      </w:r>
    </w:p>
    <w:p w14:paraId="64286F64" w14:textId="237B9EA2" w:rsidR="00687BAD" w:rsidRDefault="00687BAD" w:rsidP="00BF3D45">
      <w:pPr>
        <w:rPr>
          <w:i/>
          <w:iCs/>
        </w:rPr>
      </w:pPr>
      <w:r>
        <w:rPr>
          <w:i/>
          <w:iCs/>
        </w:rPr>
        <w:t>Figure: - Hourly Trends for accidents at 0200</w:t>
      </w:r>
    </w:p>
    <w:p w14:paraId="4A2FA7A0" w14:textId="1C63A580" w:rsidR="00742B39" w:rsidRPr="00742B39" w:rsidRDefault="00742B39" w:rsidP="00742B39">
      <w:pPr>
        <w:ind w:left="0"/>
      </w:pPr>
      <w:r w:rsidRPr="00742B39">
        <w:t>This analysis provides valuable insights into the temporal distribution of accidents, offering a clear understanding of peak and off-peak hours. Such knowledge is crucial for informed decision-making in traffic management, safety planning, and resource allocation.</w:t>
      </w:r>
    </w:p>
    <w:p w14:paraId="2B11177A" w14:textId="1857DC12" w:rsidR="00ED34AE" w:rsidRDefault="00ED34AE" w:rsidP="00BF3D45">
      <w:pPr>
        <w:ind w:left="0"/>
        <w:rPr>
          <w:rStyle w:val="Heading1Char"/>
        </w:rPr>
      </w:pPr>
      <w:r>
        <w:rPr>
          <w:rStyle w:val="Heading1Char"/>
        </w:rPr>
        <w:t>Analysis 3 &lt;</w:t>
      </w:r>
      <w:r w:rsidR="00CD1014">
        <w:rPr>
          <w:rStyle w:val="Heading1Char"/>
        </w:rPr>
        <w:t>Accidents analysis by different accident types</w:t>
      </w:r>
      <w:r>
        <w:rPr>
          <w:rStyle w:val="Heading1Char"/>
        </w:rPr>
        <w:t>&gt;</w:t>
      </w:r>
    </w:p>
    <w:p w14:paraId="6683F2B1" w14:textId="77777777" w:rsidR="002A0E7D" w:rsidRPr="002A0E7D" w:rsidRDefault="002A0E7D" w:rsidP="002A0E7D">
      <w:pPr>
        <w:ind w:left="0"/>
        <w:rPr>
          <w:lang w:val="en-AU"/>
        </w:rPr>
      </w:pPr>
      <w:r w:rsidRPr="002A0E7D">
        <w:rPr>
          <w:lang w:val="en-AU"/>
        </w:rPr>
        <w:t>In this analysis, we delve deeper into accidents by categorizing them based on their types. Each accident type presents a unique set of circumstances and conditions. Here are the key findings for each accident type:</w:t>
      </w:r>
    </w:p>
    <w:p w14:paraId="6F0260EA" w14:textId="77777777" w:rsidR="002A0E7D" w:rsidRPr="002A0E7D" w:rsidRDefault="002A0E7D" w:rsidP="002A0E7D">
      <w:pPr>
        <w:ind w:left="0"/>
        <w:rPr>
          <w:lang w:val="en-AU"/>
        </w:rPr>
      </w:pPr>
      <w:r w:rsidRPr="002A0E7D">
        <w:rPr>
          <w:b/>
          <w:bCs/>
          <w:lang w:val="en-AU"/>
        </w:rPr>
        <w:lastRenderedPageBreak/>
        <w:t>1. Accident Type: Struck Pedestrian</w:t>
      </w:r>
    </w:p>
    <w:p w14:paraId="494CF16F" w14:textId="77777777" w:rsidR="002A0E7D" w:rsidRPr="002A0E7D" w:rsidRDefault="002A0E7D" w:rsidP="002A0E7D">
      <w:pPr>
        <w:numPr>
          <w:ilvl w:val="0"/>
          <w:numId w:val="6"/>
        </w:numPr>
        <w:rPr>
          <w:lang w:val="en-AU"/>
        </w:rPr>
      </w:pPr>
      <w:r w:rsidRPr="002A0E7D">
        <w:rPr>
          <w:b/>
          <w:bCs/>
          <w:lang w:val="en-AU"/>
        </w:rPr>
        <w:t>Total Number of Accidents: 1006</w:t>
      </w:r>
    </w:p>
    <w:p w14:paraId="27D7160D" w14:textId="77777777" w:rsidR="002A0E7D" w:rsidRPr="002A0E7D" w:rsidRDefault="002A0E7D" w:rsidP="002A0E7D">
      <w:pPr>
        <w:numPr>
          <w:ilvl w:val="0"/>
          <w:numId w:val="6"/>
        </w:numPr>
        <w:rPr>
          <w:lang w:val="en-AU"/>
        </w:rPr>
      </w:pPr>
      <w:r w:rsidRPr="002A0E7D">
        <w:rPr>
          <w:b/>
          <w:bCs/>
          <w:lang w:val="en-AU"/>
        </w:rPr>
        <w:t>Time of Occurrence:</w:t>
      </w:r>
      <w:r w:rsidRPr="002A0E7D">
        <w:rPr>
          <w:lang w:val="en-AU"/>
        </w:rPr>
        <w:t xml:space="preserve"> Struck pedestrian accidents predominantly took place during the daytime, with a notable number occurring at dusk and a few at night. This suggests that pedestrian safety measures during daylight hours should be a priority.</w:t>
      </w:r>
    </w:p>
    <w:p w14:paraId="0175CBB1" w14:textId="75C87619" w:rsidR="002A0E7D" w:rsidRPr="002A0E7D" w:rsidRDefault="002A0E7D" w:rsidP="002A0E7D">
      <w:pPr>
        <w:numPr>
          <w:ilvl w:val="0"/>
          <w:numId w:val="6"/>
        </w:numPr>
        <w:rPr>
          <w:lang w:val="en-AU"/>
        </w:rPr>
      </w:pPr>
      <w:r w:rsidRPr="002A0E7D">
        <w:rPr>
          <w:b/>
          <w:bCs/>
          <w:lang w:val="en-AU"/>
        </w:rPr>
        <w:t>Location:</w:t>
      </w:r>
      <w:r w:rsidRPr="002A0E7D">
        <w:rPr>
          <w:lang w:val="en-AU"/>
        </w:rPr>
        <w:t xml:space="preserve"> </w:t>
      </w:r>
      <w:r w:rsidR="00A0420F" w:rsidRPr="002A0E7D">
        <w:rPr>
          <w:lang w:val="en-AU"/>
        </w:rPr>
        <w:t>Most of</w:t>
      </w:r>
      <w:r w:rsidRPr="002A0E7D">
        <w:rPr>
          <w:lang w:val="en-AU"/>
        </w:rPr>
        <w:t xml:space="preserve"> these accidents happened at intersections, indicating the need for improved pedestrian safety infrastructure at these locations. The accidents were more common on local or arterial roads, highlighting the importance of addressing pedestrian safety on these road types.</w:t>
      </w:r>
    </w:p>
    <w:p w14:paraId="1F13E60C" w14:textId="77777777" w:rsidR="002A0E7D" w:rsidRPr="002A0E7D" w:rsidRDefault="002A0E7D" w:rsidP="002A0E7D">
      <w:pPr>
        <w:ind w:left="0"/>
        <w:rPr>
          <w:lang w:val="en-AU"/>
        </w:rPr>
      </w:pPr>
      <w:r w:rsidRPr="002A0E7D">
        <w:rPr>
          <w:b/>
          <w:bCs/>
          <w:lang w:val="en-AU"/>
        </w:rPr>
        <w:t>2. Accident Type: Collision with Vehicle</w:t>
      </w:r>
    </w:p>
    <w:p w14:paraId="596D1C4C" w14:textId="77777777" w:rsidR="002A0E7D" w:rsidRPr="002A0E7D" w:rsidRDefault="002A0E7D" w:rsidP="002A0E7D">
      <w:pPr>
        <w:numPr>
          <w:ilvl w:val="0"/>
          <w:numId w:val="7"/>
        </w:numPr>
        <w:rPr>
          <w:lang w:val="en-AU"/>
        </w:rPr>
      </w:pPr>
      <w:r w:rsidRPr="002A0E7D">
        <w:rPr>
          <w:b/>
          <w:bCs/>
          <w:lang w:val="en-AU"/>
        </w:rPr>
        <w:t>Total Number of Accidents: 7296</w:t>
      </w:r>
    </w:p>
    <w:p w14:paraId="49E36EF5" w14:textId="77777777" w:rsidR="002A0E7D" w:rsidRPr="002A0E7D" w:rsidRDefault="002A0E7D" w:rsidP="002A0E7D">
      <w:pPr>
        <w:numPr>
          <w:ilvl w:val="0"/>
          <w:numId w:val="7"/>
        </w:numPr>
        <w:rPr>
          <w:lang w:val="en-AU"/>
        </w:rPr>
      </w:pPr>
      <w:r w:rsidRPr="002A0E7D">
        <w:rPr>
          <w:b/>
          <w:bCs/>
          <w:lang w:val="en-AU"/>
        </w:rPr>
        <w:t>Time of Occurrence:</w:t>
      </w:r>
      <w:r w:rsidRPr="002A0E7D">
        <w:rPr>
          <w:lang w:val="en-AU"/>
        </w:rPr>
        <w:t xml:space="preserve"> Accidents involving a collision with a vehicle primarily occurred during the day. This underscores the significance of daytime road safety measures, including driver awareness and adherence to traffic rules.</w:t>
      </w:r>
    </w:p>
    <w:p w14:paraId="352478FB" w14:textId="77777777" w:rsidR="002A0E7D" w:rsidRPr="002A0E7D" w:rsidRDefault="002A0E7D" w:rsidP="002A0E7D">
      <w:pPr>
        <w:numPr>
          <w:ilvl w:val="0"/>
          <w:numId w:val="7"/>
        </w:numPr>
        <w:rPr>
          <w:lang w:val="en-AU"/>
        </w:rPr>
      </w:pPr>
      <w:r w:rsidRPr="002A0E7D">
        <w:rPr>
          <w:b/>
          <w:bCs/>
          <w:lang w:val="en-AU"/>
        </w:rPr>
        <w:t>Location:</w:t>
      </w:r>
      <w:r w:rsidRPr="002A0E7D">
        <w:rPr>
          <w:lang w:val="en-AU"/>
        </w:rPr>
        <w:t xml:space="preserve"> These accidents were concentrated on local or arterial roads, emphasizing the need for improved safety measures and enforcement on these road segments.</w:t>
      </w:r>
    </w:p>
    <w:p w14:paraId="53421611" w14:textId="77777777" w:rsidR="002A0E7D" w:rsidRPr="002A0E7D" w:rsidRDefault="002A0E7D" w:rsidP="002A0E7D">
      <w:pPr>
        <w:ind w:left="0"/>
        <w:rPr>
          <w:lang w:val="en-AU"/>
        </w:rPr>
      </w:pPr>
      <w:r w:rsidRPr="002A0E7D">
        <w:rPr>
          <w:b/>
          <w:bCs/>
          <w:lang w:val="en-AU"/>
        </w:rPr>
        <w:t>3. Accident Type: Collision with Fixed Object</w:t>
      </w:r>
    </w:p>
    <w:p w14:paraId="29555EB2" w14:textId="77777777" w:rsidR="002A0E7D" w:rsidRPr="002A0E7D" w:rsidRDefault="002A0E7D" w:rsidP="002A0E7D">
      <w:pPr>
        <w:numPr>
          <w:ilvl w:val="0"/>
          <w:numId w:val="8"/>
        </w:numPr>
        <w:rPr>
          <w:lang w:val="en-AU"/>
        </w:rPr>
      </w:pPr>
      <w:r w:rsidRPr="002A0E7D">
        <w:rPr>
          <w:b/>
          <w:bCs/>
          <w:lang w:val="en-AU"/>
        </w:rPr>
        <w:t>Total Number of Accidents: 1846</w:t>
      </w:r>
    </w:p>
    <w:p w14:paraId="4B1EA84F" w14:textId="45C6D3D7" w:rsidR="002A0E7D" w:rsidRPr="002A0E7D" w:rsidRDefault="002A0E7D" w:rsidP="002A0E7D">
      <w:pPr>
        <w:numPr>
          <w:ilvl w:val="0"/>
          <w:numId w:val="8"/>
        </w:numPr>
        <w:rPr>
          <w:lang w:val="en-AU"/>
        </w:rPr>
      </w:pPr>
      <w:r w:rsidRPr="002A0E7D">
        <w:rPr>
          <w:b/>
          <w:bCs/>
          <w:lang w:val="en-AU"/>
        </w:rPr>
        <w:t>Light Conditions:</w:t>
      </w:r>
      <w:r w:rsidRPr="002A0E7D">
        <w:rPr>
          <w:lang w:val="en-AU"/>
        </w:rPr>
        <w:t xml:space="preserve"> A considerable portion of these accidents occurred in dark street conditions or in the dark with </w:t>
      </w:r>
      <w:r w:rsidR="00A0420F" w:rsidRPr="002A0E7D">
        <w:rPr>
          <w:lang w:val="en-AU"/>
        </w:rPr>
        <w:t>streetlights</w:t>
      </w:r>
      <w:r w:rsidRPr="002A0E7D">
        <w:rPr>
          <w:lang w:val="en-AU"/>
        </w:rPr>
        <w:t xml:space="preserve"> on. This highlights the importance of well-lit roads, especially on local arterial roads.</w:t>
      </w:r>
    </w:p>
    <w:p w14:paraId="722BA9C6" w14:textId="1475FB5D" w:rsidR="002A0E7D" w:rsidRPr="002A0E7D" w:rsidRDefault="002A0E7D" w:rsidP="002A0E7D">
      <w:pPr>
        <w:numPr>
          <w:ilvl w:val="0"/>
          <w:numId w:val="8"/>
        </w:numPr>
        <w:rPr>
          <w:lang w:val="en-AU"/>
        </w:rPr>
      </w:pPr>
      <w:r w:rsidRPr="002A0E7D">
        <w:rPr>
          <w:b/>
          <w:bCs/>
          <w:lang w:val="en-AU"/>
        </w:rPr>
        <w:lastRenderedPageBreak/>
        <w:t>Location:</w:t>
      </w:r>
      <w:r w:rsidRPr="002A0E7D">
        <w:rPr>
          <w:lang w:val="en-AU"/>
        </w:rPr>
        <w:t xml:space="preserve"> </w:t>
      </w:r>
      <w:r w:rsidR="00A0420F" w:rsidRPr="002A0E7D">
        <w:rPr>
          <w:lang w:val="en-AU"/>
        </w:rPr>
        <w:t>Most</w:t>
      </w:r>
      <w:r w:rsidRPr="002A0E7D">
        <w:rPr>
          <w:lang w:val="en-AU"/>
        </w:rPr>
        <w:t xml:space="preserve"> accidents in this category took place on local arterial roads. This suggests that safety measures should focus on reducing collisions with fixed objects on these road types.</w:t>
      </w:r>
    </w:p>
    <w:p w14:paraId="101D1149" w14:textId="77777777" w:rsidR="002A0E7D" w:rsidRPr="002A0E7D" w:rsidRDefault="002A0E7D" w:rsidP="002A0E7D">
      <w:pPr>
        <w:ind w:left="0"/>
        <w:rPr>
          <w:lang w:val="en-AU"/>
        </w:rPr>
      </w:pPr>
      <w:r w:rsidRPr="002A0E7D">
        <w:rPr>
          <w:b/>
          <w:bCs/>
          <w:lang w:val="en-AU"/>
        </w:rPr>
        <w:t>4. Accident Type: No Collision, No Object Struck</w:t>
      </w:r>
    </w:p>
    <w:p w14:paraId="462CD6D7" w14:textId="77777777" w:rsidR="002A0E7D" w:rsidRPr="002A0E7D" w:rsidRDefault="002A0E7D" w:rsidP="002A0E7D">
      <w:pPr>
        <w:numPr>
          <w:ilvl w:val="0"/>
          <w:numId w:val="9"/>
        </w:numPr>
        <w:rPr>
          <w:lang w:val="en-AU"/>
        </w:rPr>
      </w:pPr>
      <w:r w:rsidRPr="002A0E7D">
        <w:rPr>
          <w:b/>
          <w:bCs/>
          <w:lang w:val="en-AU"/>
        </w:rPr>
        <w:t>Total Number of Accidents: 683</w:t>
      </w:r>
    </w:p>
    <w:p w14:paraId="413ACE39" w14:textId="77777777" w:rsidR="002A0E7D" w:rsidRPr="002A0E7D" w:rsidRDefault="002A0E7D" w:rsidP="002A0E7D">
      <w:pPr>
        <w:numPr>
          <w:ilvl w:val="0"/>
          <w:numId w:val="9"/>
        </w:numPr>
        <w:rPr>
          <w:lang w:val="en-AU"/>
        </w:rPr>
      </w:pPr>
      <w:r w:rsidRPr="002A0E7D">
        <w:rPr>
          <w:b/>
          <w:bCs/>
          <w:lang w:val="en-AU"/>
        </w:rPr>
        <w:t>Time of Occurrence:</w:t>
      </w:r>
      <w:r w:rsidRPr="002A0E7D">
        <w:rPr>
          <w:lang w:val="en-AU"/>
        </w:rPr>
        <w:t xml:space="preserve"> These accidents predominantly occurred during the day, suggesting a need for safety measures during daytime driving.</w:t>
      </w:r>
    </w:p>
    <w:p w14:paraId="08062B90" w14:textId="77777777" w:rsidR="002A0E7D" w:rsidRPr="002A0E7D" w:rsidRDefault="002A0E7D" w:rsidP="002A0E7D">
      <w:pPr>
        <w:numPr>
          <w:ilvl w:val="0"/>
          <w:numId w:val="9"/>
        </w:numPr>
        <w:rPr>
          <w:lang w:val="en-AU"/>
        </w:rPr>
      </w:pPr>
      <w:r w:rsidRPr="002A0E7D">
        <w:rPr>
          <w:b/>
          <w:bCs/>
          <w:lang w:val="en-AU"/>
        </w:rPr>
        <w:t>Location:</w:t>
      </w:r>
      <w:r w:rsidRPr="002A0E7D">
        <w:rPr>
          <w:lang w:val="en-AU"/>
        </w:rPr>
        <w:t xml:space="preserve"> They mainly took place on local roads, highlighting the importance of safety initiatives on these road segments.</w:t>
      </w:r>
    </w:p>
    <w:p w14:paraId="6FC1F865" w14:textId="77777777" w:rsidR="002A0E7D" w:rsidRPr="002A0E7D" w:rsidRDefault="002A0E7D" w:rsidP="002A0E7D">
      <w:pPr>
        <w:ind w:left="0"/>
        <w:rPr>
          <w:lang w:val="en-AU"/>
        </w:rPr>
      </w:pPr>
      <w:r w:rsidRPr="002A0E7D">
        <w:rPr>
          <w:b/>
          <w:bCs/>
          <w:lang w:val="en-AU"/>
        </w:rPr>
        <w:t>5. Accident Type: Struck Animal</w:t>
      </w:r>
    </w:p>
    <w:p w14:paraId="7F6326A9" w14:textId="77777777" w:rsidR="002A0E7D" w:rsidRPr="002A0E7D" w:rsidRDefault="002A0E7D" w:rsidP="002A0E7D">
      <w:pPr>
        <w:numPr>
          <w:ilvl w:val="0"/>
          <w:numId w:val="10"/>
        </w:numPr>
        <w:rPr>
          <w:lang w:val="en-AU"/>
        </w:rPr>
      </w:pPr>
      <w:r w:rsidRPr="002A0E7D">
        <w:rPr>
          <w:b/>
          <w:bCs/>
          <w:lang w:val="en-AU"/>
        </w:rPr>
        <w:t>Total Number of Accidents: 127</w:t>
      </w:r>
    </w:p>
    <w:p w14:paraId="19CF17DC" w14:textId="02626044" w:rsidR="002A0E7D" w:rsidRPr="002A0E7D" w:rsidRDefault="002A0E7D" w:rsidP="002A0E7D">
      <w:pPr>
        <w:numPr>
          <w:ilvl w:val="0"/>
          <w:numId w:val="10"/>
        </w:numPr>
        <w:rPr>
          <w:lang w:val="en-AU"/>
        </w:rPr>
      </w:pPr>
      <w:r w:rsidRPr="002A0E7D">
        <w:rPr>
          <w:b/>
          <w:bCs/>
          <w:lang w:val="en-AU"/>
        </w:rPr>
        <w:t>Light Conditions:</w:t>
      </w:r>
      <w:r w:rsidRPr="002A0E7D">
        <w:rPr>
          <w:lang w:val="en-AU"/>
        </w:rPr>
        <w:t xml:space="preserve"> Accidents in this category mainly occurred in dark conditions with no streetlights, as well as during dawn or dusk. Safety measures should focus on these specific light conditions.</w:t>
      </w:r>
    </w:p>
    <w:p w14:paraId="38D30D24" w14:textId="77777777" w:rsidR="002A0E7D" w:rsidRPr="002A0E7D" w:rsidRDefault="002A0E7D" w:rsidP="002A0E7D">
      <w:pPr>
        <w:numPr>
          <w:ilvl w:val="0"/>
          <w:numId w:val="10"/>
        </w:numPr>
        <w:rPr>
          <w:lang w:val="en-AU"/>
        </w:rPr>
      </w:pPr>
      <w:r w:rsidRPr="002A0E7D">
        <w:rPr>
          <w:b/>
          <w:bCs/>
          <w:lang w:val="en-AU"/>
        </w:rPr>
        <w:t>Location:</w:t>
      </w:r>
      <w:r w:rsidRPr="002A0E7D">
        <w:rPr>
          <w:lang w:val="en-AU"/>
        </w:rPr>
        <w:t xml:space="preserve"> These accidents were concentrated in the "STATE_DIV_NAME" country region on local roads, pointing towards a specific area where safety measures can be enhanced.</w:t>
      </w:r>
    </w:p>
    <w:p w14:paraId="13ABFD17" w14:textId="77777777" w:rsidR="002A0E7D" w:rsidRPr="002A0E7D" w:rsidRDefault="002A0E7D" w:rsidP="002A0E7D">
      <w:pPr>
        <w:ind w:left="0"/>
        <w:rPr>
          <w:lang w:val="en-AU"/>
        </w:rPr>
      </w:pPr>
      <w:r w:rsidRPr="002A0E7D">
        <w:rPr>
          <w:b/>
          <w:bCs/>
          <w:lang w:val="en-AU"/>
        </w:rPr>
        <w:t>6. Accident Type: Vehicle Overturned, No Collision</w:t>
      </w:r>
    </w:p>
    <w:p w14:paraId="48191B1F" w14:textId="77777777" w:rsidR="002A0E7D" w:rsidRPr="002A0E7D" w:rsidRDefault="002A0E7D" w:rsidP="002A0E7D">
      <w:pPr>
        <w:numPr>
          <w:ilvl w:val="0"/>
          <w:numId w:val="11"/>
        </w:numPr>
        <w:rPr>
          <w:lang w:val="en-AU"/>
        </w:rPr>
      </w:pPr>
      <w:r w:rsidRPr="002A0E7D">
        <w:rPr>
          <w:b/>
          <w:bCs/>
          <w:lang w:val="en-AU"/>
        </w:rPr>
        <w:t>Total Number of Accidents: 588</w:t>
      </w:r>
    </w:p>
    <w:p w14:paraId="06323DD8" w14:textId="77777777" w:rsidR="002A0E7D" w:rsidRPr="002A0E7D" w:rsidRDefault="002A0E7D" w:rsidP="002A0E7D">
      <w:pPr>
        <w:numPr>
          <w:ilvl w:val="0"/>
          <w:numId w:val="11"/>
        </w:numPr>
        <w:rPr>
          <w:lang w:val="en-AU"/>
        </w:rPr>
      </w:pPr>
      <w:r w:rsidRPr="002A0E7D">
        <w:rPr>
          <w:b/>
          <w:bCs/>
          <w:lang w:val="en-AU"/>
        </w:rPr>
        <w:t>Time of Occurrence:</w:t>
      </w:r>
      <w:r w:rsidRPr="002A0E7D">
        <w:rPr>
          <w:lang w:val="en-AU"/>
        </w:rPr>
        <w:t xml:space="preserve"> Most of these accidents occurred during the day, at dusk, or dawn. This highlights the importance of safety measures addressing daytime and transitional light conditions.</w:t>
      </w:r>
    </w:p>
    <w:p w14:paraId="507B492E" w14:textId="77777777" w:rsidR="002A0E7D" w:rsidRPr="002A0E7D" w:rsidRDefault="002A0E7D" w:rsidP="002A0E7D">
      <w:pPr>
        <w:numPr>
          <w:ilvl w:val="0"/>
          <w:numId w:val="11"/>
        </w:numPr>
        <w:rPr>
          <w:lang w:val="en-AU"/>
        </w:rPr>
      </w:pPr>
      <w:r w:rsidRPr="002A0E7D">
        <w:rPr>
          <w:b/>
          <w:bCs/>
          <w:lang w:val="en-AU"/>
        </w:rPr>
        <w:lastRenderedPageBreak/>
        <w:t>Circumstances:</w:t>
      </w:r>
      <w:r w:rsidRPr="002A0E7D">
        <w:rPr>
          <w:lang w:val="en-AU"/>
        </w:rPr>
        <w:t xml:space="preserve"> Vehicles involved in these accidents mostly ran off the road and were on arterial highways. Road design and safety measures should consider these factors.</w:t>
      </w:r>
    </w:p>
    <w:p w14:paraId="24B34F04" w14:textId="4D708D25" w:rsidR="002A0E7D" w:rsidRPr="002A0E7D" w:rsidRDefault="002A0E7D" w:rsidP="002A0E7D">
      <w:pPr>
        <w:ind w:left="0"/>
        <w:rPr>
          <w:lang w:val="en-AU"/>
        </w:rPr>
      </w:pPr>
      <w:r w:rsidRPr="002A0E7D">
        <w:rPr>
          <w:b/>
          <w:bCs/>
          <w:lang w:val="en-AU"/>
        </w:rPr>
        <w:t xml:space="preserve">7. Accident Type: Collision with Some </w:t>
      </w:r>
      <w:r w:rsidR="00C40601">
        <w:rPr>
          <w:b/>
          <w:bCs/>
          <w:lang w:val="en-AU"/>
        </w:rPr>
        <w:t xml:space="preserve">Other </w:t>
      </w:r>
      <w:r w:rsidRPr="002A0E7D">
        <w:rPr>
          <w:b/>
          <w:bCs/>
          <w:lang w:val="en-AU"/>
        </w:rPr>
        <w:t>Object</w:t>
      </w:r>
    </w:p>
    <w:p w14:paraId="0DEB161C" w14:textId="77777777" w:rsidR="002A0E7D" w:rsidRPr="002A0E7D" w:rsidRDefault="002A0E7D" w:rsidP="002A0E7D">
      <w:pPr>
        <w:numPr>
          <w:ilvl w:val="0"/>
          <w:numId w:val="12"/>
        </w:numPr>
        <w:rPr>
          <w:lang w:val="en-AU"/>
        </w:rPr>
      </w:pPr>
      <w:r w:rsidRPr="002A0E7D">
        <w:rPr>
          <w:b/>
          <w:bCs/>
          <w:lang w:val="en-AU"/>
        </w:rPr>
        <w:t>Total Number of Accidents: 93</w:t>
      </w:r>
    </w:p>
    <w:p w14:paraId="0EBBF8DB" w14:textId="77777777" w:rsidR="002A0E7D" w:rsidRPr="002A0E7D" w:rsidRDefault="002A0E7D" w:rsidP="002A0E7D">
      <w:pPr>
        <w:numPr>
          <w:ilvl w:val="0"/>
          <w:numId w:val="12"/>
        </w:numPr>
        <w:rPr>
          <w:lang w:val="en-AU"/>
        </w:rPr>
      </w:pPr>
      <w:r w:rsidRPr="002A0E7D">
        <w:rPr>
          <w:b/>
          <w:bCs/>
          <w:lang w:val="en-AU"/>
        </w:rPr>
        <w:t>Circumstances:</w:t>
      </w:r>
      <w:r w:rsidRPr="002A0E7D">
        <w:rPr>
          <w:lang w:val="en-AU"/>
        </w:rPr>
        <w:t xml:space="preserve"> These accidents did not involve vehicles running off the road and primarily occurred during the day. This highlights the need for safety measures addressing daytime driving conditions.</w:t>
      </w:r>
    </w:p>
    <w:p w14:paraId="5C46A460" w14:textId="77777777" w:rsidR="002A0E7D" w:rsidRPr="002A0E7D" w:rsidRDefault="002A0E7D" w:rsidP="002A0E7D">
      <w:pPr>
        <w:numPr>
          <w:ilvl w:val="0"/>
          <w:numId w:val="12"/>
        </w:numPr>
        <w:rPr>
          <w:lang w:val="en-AU"/>
        </w:rPr>
      </w:pPr>
      <w:r w:rsidRPr="002A0E7D">
        <w:rPr>
          <w:b/>
          <w:bCs/>
          <w:lang w:val="en-AU"/>
        </w:rPr>
        <w:t>Location:</w:t>
      </w:r>
      <w:r w:rsidRPr="002A0E7D">
        <w:rPr>
          <w:lang w:val="en-AU"/>
        </w:rPr>
        <w:t xml:space="preserve"> They mainly occurred on local and arterial roads, with a concentration in rural Victoria, suggesting that specific rural safety measures may be beneficial.</w:t>
      </w:r>
    </w:p>
    <w:p w14:paraId="1D1CE745" w14:textId="77777777" w:rsidR="002A0E7D" w:rsidRPr="002A0E7D" w:rsidRDefault="002A0E7D" w:rsidP="002A0E7D">
      <w:pPr>
        <w:ind w:left="0"/>
        <w:rPr>
          <w:lang w:val="en-AU"/>
        </w:rPr>
      </w:pPr>
      <w:r w:rsidRPr="002A0E7D">
        <w:rPr>
          <w:b/>
          <w:bCs/>
          <w:lang w:val="en-AU"/>
        </w:rPr>
        <w:t>8. Accident Type: Fall from or in Vehicle</w:t>
      </w:r>
    </w:p>
    <w:p w14:paraId="78E10739" w14:textId="77777777" w:rsidR="002A0E7D" w:rsidRPr="002A0E7D" w:rsidRDefault="002A0E7D" w:rsidP="002A0E7D">
      <w:pPr>
        <w:numPr>
          <w:ilvl w:val="0"/>
          <w:numId w:val="13"/>
        </w:numPr>
        <w:rPr>
          <w:lang w:val="en-AU"/>
        </w:rPr>
      </w:pPr>
      <w:r w:rsidRPr="002A0E7D">
        <w:rPr>
          <w:b/>
          <w:bCs/>
          <w:lang w:val="en-AU"/>
        </w:rPr>
        <w:t>Total Number of Accidents: 63</w:t>
      </w:r>
    </w:p>
    <w:p w14:paraId="6BDF08A5" w14:textId="77777777" w:rsidR="002A0E7D" w:rsidRPr="002A0E7D" w:rsidRDefault="002A0E7D" w:rsidP="002A0E7D">
      <w:pPr>
        <w:numPr>
          <w:ilvl w:val="0"/>
          <w:numId w:val="13"/>
        </w:numPr>
        <w:rPr>
          <w:lang w:val="en-AU"/>
        </w:rPr>
      </w:pPr>
      <w:r w:rsidRPr="002A0E7D">
        <w:rPr>
          <w:b/>
          <w:bCs/>
          <w:lang w:val="en-AU"/>
        </w:rPr>
        <w:t>Light Conditions:</w:t>
      </w:r>
      <w:r w:rsidRPr="002A0E7D">
        <w:rPr>
          <w:lang w:val="en-AU"/>
        </w:rPr>
        <w:t xml:space="preserve"> These accidents predominantly occurred in dark or at dusk. Safety measures should focus on improving visibility during these times.</w:t>
      </w:r>
    </w:p>
    <w:p w14:paraId="665B945B" w14:textId="0CB6D3F6" w:rsidR="002A0E7D" w:rsidRPr="002A0E7D" w:rsidRDefault="002A0E7D" w:rsidP="002A0E7D">
      <w:pPr>
        <w:numPr>
          <w:ilvl w:val="0"/>
          <w:numId w:val="13"/>
        </w:numPr>
        <w:rPr>
          <w:lang w:val="en-AU"/>
        </w:rPr>
      </w:pPr>
      <w:r w:rsidRPr="002A0E7D">
        <w:rPr>
          <w:b/>
          <w:bCs/>
          <w:lang w:val="en-AU"/>
        </w:rPr>
        <w:t>Location:</w:t>
      </w:r>
      <w:r w:rsidRPr="002A0E7D">
        <w:rPr>
          <w:lang w:val="en-AU"/>
        </w:rPr>
        <w:t xml:space="preserve"> These accidents primarily occurred in the </w:t>
      </w:r>
      <w:proofErr w:type="spellStart"/>
      <w:r w:rsidR="00D64FD4">
        <w:rPr>
          <w:lang w:val="en-AU"/>
        </w:rPr>
        <w:t>Melb_Ur</w:t>
      </w:r>
      <w:r w:rsidR="00D64FD4" w:rsidRPr="002A0E7D">
        <w:rPr>
          <w:lang w:val="en-AU"/>
        </w:rPr>
        <w:t>ban</w:t>
      </w:r>
      <w:proofErr w:type="spellEnd"/>
      <w:r w:rsidR="00D64FD4" w:rsidRPr="002A0E7D">
        <w:rPr>
          <w:lang w:val="en-AU"/>
        </w:rPr>
        <w:t xml:space="preserve"> </w:t>
      </w:r>
      <w:r w:rsidRPr="002A0E7D">
        <w:rPr>
          <w:lang w:val="en-AU"/>
        </w:rPr>
        <w:t>" area on local roads, indicating the need for urban safety measures.</w:t>
      </w:r>
    </w:p>
    <w:p w14:paraId="62574EFB" w14:textId="69BF57D9" w:rsidR="002A0E7D" w:rsidRPr="002A0E7D" w:rsidRDefault="002A0E7D" w:rsidP="002A0E7D">
      <w:pPr>
        <w:ind w:left="0"/>
        <w:rPr>
          <w:lang w:val="en-AU"/>
        </w:rPr>
      </w:pPr>
      <w:r w:rsidRPr="002A0E7D">
        <w:rPr>
          <w:b/>
          <w:bCs/>
          <w:lang w:val="en-AU"/>
        </w:rPr>
        <w:t>9. Other Accident Types</w:t>
      </w:r>
    </w:p>
    <w:p w14:paraId="4A7DF0EA" w14:textId="77777777" w:rsidR="002A0E7D" w:rsidRPr="002A0E7D" w:rsidRDefault="002A0E7D" w:rsidP="002A0E7D">
      <w:pPr>
        <w:numPr>
          <w:ilvl w:val="0"/>
          <w:numId w:val="14"/>
        </w:numPr>
        <w:rPr>
          <w:lang w:val="en-AU"/>
        </w:rPr>
      </w:pPr>
      <w:r w:rsidRPr="002A0E7D">
        <w:rPr>
          <w:b/>
          <w:bCs/>
          <w:lang w:val="en-AU"/>
        </w:rPr>
        <w:t>Total Number of Accidents: 11</w:t>
      </w:r>
    </w:p>
    <w:p w14:paraId="5C9012E7" w14:textId="77777777" w:rsidR="002A0E7D" w:rsidRPr="002A0E7D" w:rsidRDefault="002A0E7D" w:rsidP="002A0E7D">
      <w:pPr>
        <w:numPr>
          <w:ilvl w:val="0"/>
          <w:numId w:val="14"/>
        </w:numPr>
        <w:rPr>
          <w:lang w:val="en-AU"/>
        </w:rPr>
      </w:pPr>
      <w:r w:rsidRPr="002A0E7D">
        <w:rPr>
          <w:b/>
          <w:bCs/>
          <w:lang w:val="en-AU"/>
        </w:rPr>
        <w:t>Light Conditions:</w:t>
      </w:r>
      <w:r w:rsidRPr="002A0E7D">
        <w:rPr>
          <w:lang w:val="en-AU"/>
        </w:rPr>
        <w:t xml:space="preserve"> These accidents mainly occurred during dusk or dawn. Safety measures should consider visibility during transitional light conditions.</w:t>
      </w:r>
    </w:p>
    <w:p w14:paraId="1E321637" w14:textId="24107922" w:rsidR="002A0E7D" w:rsidRPr="002A0E7D" w:rsidRDefault="002A0E7D" w:rsidP="002A0E7D">
      <w:pPr>
        <w:numPr>
          <w:ilvl w:val="0"/>
          <w:numId w:val="14"/>
        </w:numPr>
        <w:rPr>
          <w:lang w:val="en-AU"/>
        </w:rPr>
      </w:pPr>
      <w:r w:rsidRPr="002A0E7D">
        <w:rPr>
          <w:b/>
          <w:bCs/>
          <w:lang w:val="en-AU"/>
        </w:rPr>
        <w:lastRenderedPageBreak/>
        <w:t>Location:</w:t>
      </w:r>
      <w:r w:rsidRPr="002A0E7D">
        <w:rPr>
          <w:lang w:val="en-AU"/>
        </w:rPr>
        <w:t xml:space="preserve"> Concentrated on local roads in the "</w:t>
      </w:r>
      <w:proofErr w:type="spellStart"/>
      <w:r w:rsidR="00D64FD4">
        <w:rPr>
          <w:lang w:val="en-AU"/>
        </w:rPr>
        <w:t>Melb_Ur</w:t>
      </w:r>
      <w:r w:rsidRPr="002A0E7D">
        <w:rPr>
          <w:lang w:val="en-AU"/>
        </w:rPr>
        <w:t>ban</w:t>
      </w:r>
      <w:proofErr w:type="spellEnd"/>
      <w:r w:rsidRPr="002A0E7D">
        <w:rPr>
          <w:lang w:val="en-AU"/>
        </w:rPr>
        <w:t>" area, highlighting the need for safety initiatives in this urban setting.</w:t>
      </w:r>
    </w:p>
    <w:p w14:paraId="028AFDD9" w14:textId="77777777" w:rsidR="002A0E7D" w:rsidRPr="002A0E7D" w:rsidRDefault="002A0E7D" w:rsidP="002A0E7D">
      <w:pPr>
        <w:ind w:left="0"/>
        <w:rPr>
          <w:lang w:val="en-AU"/>
        </w:rPr>
      </w:pPr>
      <w:r w:rsidRPr="002A0E7D">
        <w:rPr>
          <w:lang w:val="en-AU"/>
        </w:rPr>
        <w:t>This detailed analysis of accidents by their specific types provides valuable insights into the circumstances, times, and locations where these incidents occur. These findings can inform the development of targeted safety measures and traffic management strategies tailored to each accident scenario. Such tailored approaches have the potential to enhance overall road safety and reduce the occurrence of accidents of different types.</w:t>
      </w:r>
    </w:p>
    <w:p w14:paraId="7F3B18D8" w14:textId="77777777" w:rsidR="002A0E7D" w:rsidRPr="00184AA9" w:rsidRDefault="002A0E7D" w:rsidP="00BF3D45">
      <w:pPr>
        <w:ind w:left="0"/>
      </w:pPr>
    </w:p>
    <w:p w14:paraId="46A13F47" w14:textId="0007FAD9" w:rsidR="00E57225" w:rsidRDefault="00ED34AE" w:rsidP="00E57225">
      <w:pPr>
        <w:pStyle w:val="Heading1"/>
        <w:rPr>
          <w:rStyle w:val="Heading1Char"/>
          <w:b/>
        </w:rPr>
      </w:pPr>
      <w:r>
        <w:rPr>
          <w:rStyle w:val="Heading1Char"/>
          <w:b/>
        </w:rPr>
        <w:t>Analysis 4 &lt;</w:t>
      </w:r>
      <w:r w:rsidR="001E0BC9">
        <w:rPr>
          <w:rStyle w:val="Heading1Char"/>
          <w:b/>
        </w:rPr>
        <w:t>Impact of Alcohol</w:t>
      </w:r>
      <w:r>
        <w:rPr>
          <w:rStyle w:val="Heading1Char"/>
          <w:b/>
        </w:rPr>
        <w:t>&gt;</w:t>
      </w:r>
    </w:p>
    <w:p w14:paraId="10E259A8" w14:textId="77777777" w:rsidR="00545185" w:rsidRDefault="00545185" w:rsidP="001F1AD8">
      <w:pPr>
        <w:ind w:left="0"/>
      </w:pPr>
      <w:r w:rsidRPr="00545185">
        <w:t>The analysis conducted reveals a substantial and concerning pattern regarding the impact of alcohol on road accidents throughout the year. The findings are presented in the figure below:</w:t>
      </w:r>
    </w:p>
    <w:p w14:paraId="414CB072" w14:textId="4AA757DB" w:rsidR="00E57225" w:rsidRDefault="00D3404F" w:rsidP="001F1AD8">
      <w:pPr>
        <w:ind w:left="0"/>
      </w:pPr>
      <w:r w:rsidRPr="00D3404F">
        <w:lastRenderedPageBreak/>
        <w:drawing>
          <wp:inline distT="0" distB="0" distL="0" distR="0" wp14:anchorId="00BEFE5F" wp14:editId="6DDA57C2">
            <wp:extent cx="5897880" cy="4209169"/>
            <wp:effectExtent l="0" t="0" r="7620" b="1270"/>
            <wp:docPr id="1433326521" name="Picture 1" descr="A green and black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326521" name="Picture 1" descr="A green and black graph&#10;&#10;Description automatically generated"/>
                    <pic:cNvPicPr/>
                  </pic:nvPicPr>
                  <pic:blipFill>
                    <a:blip r:embed="rId12"/>
                    <a:stretch>
                      <a:fillRect/>
                    </a:stretch>
                  </pic:blipFill>
                  <pic:spPr>
                    <a:xfrm>
                      <a:off x="0" y="0"/>
                      <a:ext cx="5925224" cy="4228684"/>
                    </a:xfrm>
                    <a:prstGeom prst="rect">
                      <a:avLst/>
                    </a:prstGeom>
                  </pic:spPr>
                </pic:pic>
              </a:graphicData>
            </a:graphic>
          </wp:inline>
        </w:drawing>
      </w:r>
    </w:p>
    <w:p w14:paraId="1F307520" w14:textId="0029F851" w:rsidR="001E01FE" w:rsidRDefault="00E57225" w:rsidP="001F1AD8">
      <w:pPr>
        <w:ind w:left="0"/>
        <w:rPr>
          <w:i/>
          <w:iCs/>
        </w:rPr>
      </w:pPr>
      <w:r>
        <w:rPr>
          <w:i/>
          <w:iCs/>
        </w:rPr>
        <w:t xml:space="preserve">Figure: - </w:t>
      </w:r>
      <w:r w:rsidR="001E01FE">
        <w:rPr>
          <w:i/>
          <w:iCs/>
        </w:rPr>
        <w:t>Chart displaying trends in accidents during Alcohol time</w:t>
      </w:r>
    </w:p>
    <w:p w14:paraId="37F2124E" w14:textId="184BE5CA" w:rsidR="00FB4AD6" w:rsidRPr="00FB4AD6" w:rsidRDefault="00FB4AD6" w:rsidP="00FB4AD6">
      <w:pPr>
        <w:ind w:left="0"/>
        <w:rPr>
          <w:lang w:val="en-AU"/>
        </w:rPr>
      </w:pPr>
      <w:r w:rsidRPr="00FB4AD6">
        <w:rPr>
          <w:lang w:val="en-AU"/>
        </w:rPr>
        <w:t xml:space="preserve">It is evident from this graph that the influence of alcohol on accidents was considerable. The frequency of accidents during periods associated with alcohol consumption reached a peak of approximately 35 accidents per day. Furthermore, the average daily accident </w:t>
      </w:r>
      <w:r w:rsidRPr="00FB4AD6">
        <w:rPr>
          <w:lang w:val="en-AU"/>
        </w:rPr>
        <w:t>counts</w:t>
      </w:r>
      <w:r w:rsidRPr="00FB4AD6">
        <w:rPr>
          <w:lang w:val="en-AU"/>
        </w:rPr>
        <w:t xml:space="preserve"> consistently remained in the range of 10 to 25 accidents per day.</w:t>
      </w:r>
    </w:p>
    <w:p w14:paraId="5CB50902" w14:textId="5B95E15E" w:rsidR="00FB4AD6" w:rsidRPr="00FB4AD6" w:rsidRDefault="00FB4AD6" w:rsidP="00FB4AD6">
      <w:pPr>
        <w:ind w:left="0"/>
        <w:rPr>
          <w:lang w:val="en-AU"/>
        </w:rPr>
      </w:pPr>
      <w:r w:rsidRPr="00FB4AD6">
        <w:rPr>
          <w:lang w:val="en-AU"/>
        </w:rPr>
        <w:t xml:space="preserve">Despite fluctuations observed throughout the year, there is no </w:t>
      </w:r>
      <w:r>
        <w:rPr>
          <w:lang w:val="en-AU"/>
        </w:rPr>
        <w:t>noticeable</w:t>
      </w:r>
      <w:r w:rsidRPr="00FB4AD6">
        <w:rPr>
          <w:lang w:val="en-AU"/>
        </w:rPr>
        <w:t xml:space="preserve"> decline in the number of accidents during times when alcohol consumption is prevalent. This sustained high accident rate during alcohol-related time periods underscores the significant and alarming impact of alcohol on the occurrence of road accidents.</w:t>
      </w:r>
    </w:p>
    <w:p w14:paraId="2827874A" w14:textId="77777777" w:rsidR="00FB4AD6" w:rsidRPr="00FB4AD6" w:rsidRDefault="00FB4AD6" w:rsidP="00FB4AD6">
      <w:pPr>
        <w:ind w:left="0"/>
        <w:rPr>
          <w:lang w:val="en-AU"/>
        </w:rPr>
      </w:pPr>
      <w:r w:rsidRPr="00FB4AD6">
        <w:rPr>
          <w:lang w:val="en-AU"/>
        </w:rPr>
        <w:lastRenderedPageBreak/>
        <w:t>These findings highlight the urgent need for comprehensive and targeted measures to address the issue of alcohol-related accidents. Such measures may include enhanced law enforcement, public awareness campaigns, and strategies to deter impaired driving. By focusing on mitigating the influence of alcohol on road safety, we can strive to reduce the occurrence of accidents and ultimately save lives on the road.</w:t>
      </w:r>
    </w:p>
    <w:p w14:paraId="4D2595F3" w14:textId="77777777" w:rsidR="00545185" w:rsidRPr="00FB4AD6" w:rsidRDefault="00545185" w:rsidP="001F1AD8">
      <w:pPr>
        <w:ind w:left="0"/>
      </w:pPr>
    </w:p>
    <w:p w14:paraId="20586613" w14:textId="4EEFE36D" w:rsidR="002D4235" w:rsidRDefault="00ED34AE" w:rsidP="00184AA9">
      <w:pPr>
        <w:pStyle w:val="Heading1"/>
        <w:rPr>
          <w:rStyle w:val="Heading1Char"/>
          <w:b/>
        </w:rPr>
      </w:pPr>
      <w:r>
        <w:rPr>
          <w:rStyle w:val="Heading1Char"/>
          <w:b/>
        </w:rPr>
        <w:t>Analysis 5 &lt;</w:t>
      </w:r>
      <w:r w:rsidR="007378FD">
        <w:rPr>
          <w:rStyle w:val="Heading1Char"/>
          <w:b/>
        </w:rPr>
        <w:t xml:space="preserve">Frequency of </w:t>
      </w:r>
      <w:r w:rsidR="00C40601">
        <w:rPr>
          <w:rStyle w:val="Heading1Char"/>
          <w:b/>
        </w:rPr>
        <w:t>Accident types</w:t>
      </w:r>
      <w:r>
        <w:rPr>
          <w:rStyle w:val="Heading1Char"/>
          <w:b/>
        </w:rPr>
        <w:t>&gt;</w:t>
      </w:r>
    </w:p>
    <w:p w14:paraId="6880A034" w14:textId="2778AA4E" w:rsidR="00EF413D" w:rsidRPr="00EF413D" w:rsidRDefault="00EF413D" w:rsidP="00A355B8">
      <w:pPr>
        <w:ind w:left="0"/>
      </w:pPr>
      <w:r w:rsidRPr="00EF413D">
        <w:t>This analysis presents the trends for different accident types over time, as illustrated by the bar chart below:</w:t>
      </w:r>
    </w:p>
    <w:p w14:paraId="7720BB7C" w14:textId="6CB83C47" w:rsidR="00EF413D" w:rsidRDefault="002334AF" w:rsidP="001F1AD8">
      <w:pPr>
        <w:ind w:left="0"/>
        <w:rPr>
          <w:i/>
          <w:iCs/>
        </w:rPr>
      </w:pPr>
      <w:r w:rsidRPr="002334AF">
        <w:drawing>
          <wp:inline distT="0" distB="0" distL="0" distR="0" wp14:anchorId="24493987" wp14:editId="46AAB880">
            <wp:extent cx="5928360" cy="4229656"/>
            <wp:effectExtent l="0" t="0" r="0" b="0"/>
            <wp:docPr id="3949965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996586" name=""/>
                    <pic:cNvPicPr/>
                  </pic:nvPicPr>
                  <pic:blipFill>
                    <a:blip r:embed="rId13"/>
                    <a:stretch>
                      <a:fillRect/>
                    </a:stretch>
                  </pic:blipFill>
                  <pic:spPr>
                    <a:xfrm>
                      <a:off x="0" y="0"/>
                      <a:ext cx="5959181" cy="4251646"/>
                    </a:xfrm>
                    <a:prstGeom prst="rect">
                      <a:avLst/>
                    </a:prstGeom>
                  </pic:spPr>
                </pic:pic>
              </a:graphicData>
            </a:graphic>
          </wp:inline>
        </w:drawing>
      </w:r>
      <w:r w:rsidR="0054792F">
        <w:rPr>
          <w:i/>
          <w:iCs/>
        </w:rPr>
        <w:t>Figure: - Bar chart displays Accident types over time.</w:t>
      </w:r>
    </w:p>
    <w:p w14:paraId="2EB52EAA" w14:textId="77777777" w:rsidR="00A355B8" w:rsidRPr="00A355B8" w:rsidRDefault="00A355B8" w:rsidP="00A355B8">
      <w:pPr>
        <w:ind w:left="0"/>
        <w:rPr>
          <w:lang w:val="en-AU"/>
        </w:rPr>
      </w:pPr>
      <w:r w:rsidRPr="00A355B8">
        <w:rPr>
          <w:lang w:val="en-AU"/>
        </w:rPr>
        <w:lastRenderedPageBreak/>
        <w:t xml:space="preserve">The bar chart vividly depicts the frequency of various accident types observed during the specified </w:t>
      </w:r>
      <w:proofErr w:type="gramStart"/>
      <w:r w:rsidRPr="00A355B8">
        <w:rPr>
          <w:lang w:val="en-AU"/>
        </w:rPr>
        <w:t>time period</w:t>
      </w:r>
      <w:proofErr w:type="gramEnd"/>
      <w:r w:rsidRPr="00A355B8">
        <w:rPr>
          <w:lang w:val="en-AU"/>
        </w:rPr>
        <w:t>. Notable findings from this analysis include:</w:t>
      </w:r>
    </w:p>
    <w:p w14:paraId="77CBFAFC" w14:textId="77777777" w:rsidR="00A355B8" w:rsidRPr="00A355B8" w:rsidRDefault="00A355B8" w:rsidP="00A355B8">
      <w:pPr>
        <w:numPr>
          <w:ilvl w:val="0"/>
          <w:numId w:val="15"/>
        </w:numPr>
        <w:rPr>
          <w:lang w:val="en-AU"/>
        </w:rPr>
      </w:pPr>
      <w:r w:rsidRPr="00A355B8">
        <w:rPr>
          <w:lang w:val="en-AU"/>
        </w:rPr>
        <w:t>The most prevalent accident type was "Collision with Vehicle," with the number of incidents reaching approximately 7,000. This type of accident significantly outweighed others in terms of occurrence.</w:t>
      </w:r>
    </w:p>
    <w:p w14:paraId="67687D78" w14:textId="1BAD7055" w:rsidR="00A355B8" w:rsidRPr="00A355B8" w:rsidRDefault="00A355B8" w:rsidP="00A355B8">
      <w:pPr>
        <w:numPr>
          <w:ilvl w:val="0"/>
          <w:numId w:val="15"/>
        </w:numPr>
        <w:rPr>
          <w:lang w:val="en-AU"/>
        </w:rPr>
      </w:pPr>
      <w:r w:rsidRPr="00A355B8">
        <w:rPr>
          <w:lang w:val="en-AU"/>
        </w:rPr>
        <w:t xml:space="preserve">Following </w:t>
      </w:r>
      <w:r>
        <w:rPr>
          <w:lang w:val="en-AU"/>
        </w:rPr>
        <w:t>next</w:t>
      </w:r>
      <w:r w:rsidRPr="00A355B8">
        <w:rPr>
          <w:lang w:val="en-AU"/>
        </w:rPr>
        <w:t xml:space="preserve"> was the category of "Collision with a Fixed Object," with an observed count of approximately 2,000 accidents. Although this figure is lower than collisions with vehicles, it remains a substantial proportion of the total accidents.</w:t>
      </w:r>
    </w:p>
    <w:p w14:paraId="2EA26266" w14:textId="77777777" w:rsidR="00A355B8" w:rsidRPr="00A355B8" w:rsidRDefault="00A355B8" w:rsidP="00A355B8">
      <w:pPr>
        <w:numPr>
          <w:ilvl w:val="0"/>
          <w:numId w:val="15"/>
        </w:numPr>
        <w:rPr>
          <w:lang w:val="en-AU"/>
        </w:rPr>
      </w:pPr>
      <w:r w:rsidRPr="00A355B8">
        <w:rPr>
          <w:lang w:val="en-AU"/>
        </w:rPr>
        <w:t>"Struck Pedestrian" constituted the third most frequent accident type, with an estimated count hovering around 1,000 incidents.</w:t>
      </w:r>
    </w:p>
    <w:p w14:paraId="26A5BBEC" w14:textId="77777777" w:rsidR="00A355B8" w:rsidRPr="00A355B8" w:rsidRDefault="00A355B8" w:rsidP="00A355B8">
      <w:pPr>
        <w:numPr>
          <w:ilvl w:val="0"/>
          <w:numId w:val="15"/>
        </w:numPr>
        <w:rPr>
          <w:lang w:val="en-AU"/>
        </w:rPr>
      </w:pPr>
      <w:r w:rsidRPr="00A355B8">
        <w:rPr>
          <w:lang w:val="en-AU"/>
        </w:rPr>
        <w:t>The accident type "No Collision and No Object Struck" and "Vehicle Overturned" both exhibited similar counts, with approximately 800 occurrences each.</w:t>
      </w:r>
    </w:p>
    <w:p w14:paraId="3F27108B" w14:textId="77777777" w:rsidR="00A355B8" w:rsidRPr="00A355B8" w:rsidRDefault="00A355B8" w:rsidP="00A355B8">
      <w:pPr>
        <w:numPr>
          <w:ilvl w:val="0"/>
          <w:numId w:val="15"/>
        </w:numPr>
        <w:rPr>
          <w:lang w:val="en-AU"/>
        </w:rPr>
      </w:pPr>
      <w:r w:rsidRPr="00A355B8">
        <w:rPr>
          <w:lang w:val="en-AU"/>
        </w:rPr>
        <w:t>The least common accident types were "Struck Animal," "Collision with Some Other Object," "Fall from or in the Vehicle," and a few other categories.</w:t>
      </w:r>
    </w:p>
    <w:p w14:paraId="58B28D18" w14:textId="77777777" w:rsidR="00A355B8" w:rsidRPr="00A355B8" w:rsidRDefault="00A355B8" w:rsidP="00A355B8">
      <w:pPr>
        <w:ind w:left="0"/>
        <w:rPr>
          <w:lang w:val="en-AU"/>
        </w:rPr>
      </w:pPr>
      <w:r w:rsidRPr="00A355B8">
        <w:rPr>
          <w:lang w:val="en-AU"/>
        </w:rPr>
        <w:t>These findings shed light on the distribution of accident types, emphasizing the prominence of certain types over others. Such insights can inform safety measures, resources allocation, and strategies to reduce the prevalence of accidents, especially those involving collision with vehicles, which appear to be the most frequent and pressing concern.</w:t>
      </w:r>
    </w:p>
    <w:p w14:paraId="54DBC170" w14:textId="77777777" w:rsidR="00A355B8" w:rsidRPr="00A355B8" w:rsidRDefault="00A355B8" w:rsidP="00A355B8">
      <w:pPr>
        <w:ind w:left="0"/>
        <w:rPr>
          <w:vanish/>
          <w:lang w:val="en-AU"/>
        </w:rPr>
      </w:pPr>
      <w:r w:rsidRPr="00A355B8">
        <w:rPr>
          <w:vanish/>
          <w:lang w:val="en-AU"/>
        </w:rPr>
        <w:t>Top of Form</w:t>
      </w:r>
    </w:p>
    <w:p w14:paraId="2981438B" w14:textId="77777777" w:rsidR="0054792F" w:rsidRPr="00A355B8" w:rsidRDefault="0054792F" w:rsidP="001F1AD8">
      <w:pPr>
        <w:ind w:left="0"/>
      </w:pPr>
    </w:p>
    <w:p w14:paraId="71DA5DEA" w14:textId="72525441" w:rsidR="009000CE" w:rsidRPr="00ED34AE" w:rsidRDefault="009000CE" w:rsidP="00ED34AE">
      <w:pPr>
        <w:ind w:left="0"/>
        <w:rPr>
          <w:rFonts w:asciiTheme="majorHAnsi" w:eastAsiaTheme="majorEastAsia" w:hAnsiTheme="majorHAnsi" w:cstheme="majorBidi"/>
          <w:b/>
          <w:color w:val="2E74B5" w:themeColor="accent1" w:themeShade="BF"/>
          <w:sz w:val="28"/>
          <w:szCs w:val="28"/>
        </w:rPr>
      </w:pPr>
    </w:p>
    <w:sectPr w:rsidR="009000CE" w:rsidRPr="00ED34AE">
      <w:footerReference w:type="default" r:id="rId14"/>
      <w:footerReference w:type="first" r:id="rId15"/>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A864B1" w14:textId="77777777" w:rsidR="000468ED" w:rsidRDefault="000468ED">
      <w:pPr>
        <w:spacing w:after="0" w:line="240" w:lineRule="auto"/>
      </w:pPr>
      <w:r>
        <w:separator/>
      </w:r>
    </w:p>
  </w:endnote>
  <w:endnote w:type="continuationSeparator" w:id="0">
    <w:p w14:paraId="22C16E35" w14:textId="77777777" w:rsidR="000468ED" w:rsidRDefault="000468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22C53F" w14:textId="77777777" w:rsidR="009000CE" w:rsidRDefault="00000000">
    <w:pPr>
      <w:pStyle w:val="Footer"/>
    </w:pPr>
    <w:sdt>
      <w:sdtPr>
        <w:id w:val="2139765491"/>
        <w:placeholder>
          <w:docPart w:val="1D6CD26D88BC46519A736B8046733A77"/>
        </w:placeholder>
        <w:temporary/>
        <w:showingPlcHdr/>
        <w15:appearance w15:val="hidden"/>
      </w:sdtPr>
      <w:sdtContent>
        <w:r w:rsidR="00184AA9">
          <w:t>[Type here]</w:t>
        </w:r>
      </w:sdtContent>
    </w:sdt>
    <w:r w:rsidR="00184AA9">
      <w:ptab w:relativeTo="margin" w:alignment="center" w:leader="none"/>
    </w:r>
    <w:sdt>
      <w:sdtPr>
        <w:id w:val="-747110299"/>
        <w:placeholder>
          <w:docPart w:val="1D6CD26D88BC46519A736B8046733A77"/>
        </w:placeholder>
        <w:temporary/>
        <w:showingPlcHdr/>
        <w15:appearance w15:val="hidden"/>
      </w:sdtPr>
      <w:sdtContent>
        <w:r w:rsidR="00184AA9">
          <w:t>[Type here]</w:t>
        </w:r>
      </w:sdtContent>
    </w:sdt>
    <w:r w:rsidR="00184AA9">
      <w:ptab w:relativeTo="margin" w:alignment="right" w:leader="none"/>
    </w:r>
    <w:sdt>
      <w:sdtPr>
        <w:id w:val="1832874115"/>
        <w:placeholder>
          <w:docPart w:val="1D6CD26D88BC46519A736B8046733A77"/>
        </w:placeholder>
        <w:temporary/>
        <w:showingPlcHdr/>
        <w15:appearance w15:val="hidden"/>
      </w:sdtPr>
      <w:sdtContent>
        <w:r w:rsidR="00184AA9">
          <w:t>[Type here]</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left w:w="0" w:type="dxa"/>
        <w:right w:w="0" w:type="dxa"/>
      </w:tblCellMar>
      <w:tblLook w:val="04A0" w:firstRow="1" w:lastRow="0" w:firstColumn="1" w:lastColumn="0" w:noHBand="0" w:noVBand="1"/>
      <w:tblDescription w:val="Footer table with title, name and page number"/>
    </w:tblPr>
    <w:tblGrid>
      <w:gridCol w:w="4680"/>
      <w:gridCol w:w="4680"/>
    </w:tblGrid>
    <w:tr w:rsidR="009000CE" w14:paraId="3A715BC8" w14:textId="77777777">
      <w:tc>
        <w:tcPr>
          <w:tcW w:w="4675" w:type="dxa"/>
        </w:tcPr>
        <w:p w14:paraId="42162423" w14:textId="79EAD7B5" w:rsidR="009000CE" w:rsidRDefault="00000000">
          <w:pPr>
            <w:pStyle w:val="Footer"/>
          </w:pPr>
          <w:sdt>
            <w:sdtPr>
              <w:alias w:val="Title"/>
              <w:tag w:val=""/>
              <w:id w:val="956298023"/>
              <w:placeholder>
                <w:docPart w:val="7B2733B5EC4246209BF6AD238E0513B8"/>
              </w:placeholder>
              <w:dataBinding w:prefixMappings="xmlns:ns0='http://purl.org/dc/elements/1.1/' xmlns:ns1='http://schemas.openxmlformats.org/package/2006/metadata/core-properties' " w:xpath="/ns1:coreProperties[1]/ns0:title[1]" w:storeItemID="{6C3C8BC8-F283-45AE-878A-BAB7291924A1}"/>
              <w:text/>
            </w:sdtPr>
            <w:sdtContent>
              <w:r w:rsidR="00BC3A5A">
                <w:t>&lt;Accident Data Analysis Tool&gt; Executive Summary</w:t>
              </w:r>
            </w:sdtContent>
          </w:sdt>
          <w:r w:rsidR="00184AA9">
            <w:t xml:space="preserve"> |</w:t>
          </w:r>
          <w:r w:rsidR="00184AA9">
            <w:rPr>
              <w:rStyle w:val="Heading2Char"/>
              <w:rFonts w:asciiTheme="minorHAnsi" w:eastAsiaTheme="minorEastAsia" w:hAnsiTheme="minorHAnsi" w:cstheme="minorBidi"/>
              <w:sz w:val="22"/>
              <w:szCs w:val="22"/>
            </w:rPr>
            <w:t xml:space="preserve"> </w:t>
          </w:r>
          <w:sdt>
            <w:sdtPr>
              <w:rPr>
                <w:rStyle w:val="Heading2Char"/>
                <w:rFonts w:asciiTheme="minorHAnsi" w:eastAsiaTheme="minorEastAsia" w:hAnsiTheme="minorHAnsi" w:cstheme="minorBidi"/>
                <w:sz w:val="22"/>
                <w:szCs w:val="22"/>
              </w:rPr>
              <w:alias w:val="Your Name"/>
              <w:tag w:val=""/>
              <w:id w:val="-2064167769"/>
              <w:placeholder>
                <w:docPart w:val="18E897290B554BC4A6B3D76AED7A6D26"/>
              </w:placeholder>
              <w:dataBinding w:prefixMappings="xmlns:ns0='http://purl.org/dc/elements/1.1/' xmlns:ns1='http://schemas.openxmlformats.org/package/2006/metadata/core-properties' " w:xpath="/ns1:coreProperties[1]/ns0:creator[1]" w:storeItemID="{6C3C8BC8-F283-45AE-878A-BAB7291924A1}"/>
              <w:text/>
            </w:sdtPr>
            <w:sdtEndPr>
              <w:rPr>
                <w:rStyle w:val="DefaultParagraphFont"/>
              </w:rPr>
            </w:sdtEndPr>
            <w:sdtContent>
              <w:r w:rsidR="00BC3A5A">
                <w:rPr>
                  <w:rStyle w:val="Heading2Char"/>
                  <w:rFonts w:asciiTheme="minorHAnsi" w:eastAsiaTheme="minorEastAsia" w:hAnsiTheme="minorHAnsi" w:cstheme="minorBidi"/>
                  <w:sz w:val="22"/>
                  <w:szCs w:val="22"/>
                </w:rPr>
                <w:t>Harmol Kaur and Jigme Yeshey</w:t>
              </w:r>
            </w:sdtContent>
          </w:sdt>
        </w:p>
      </w:tc>
      <w:tc>
        <w:tcPr>
          <w:tcW w:w="4675" w:type="dxa"/>
        </w:tcPr>
        <w:p w14:paraId="66753B50" w14:textId="58287B74" w:rsidR="009000CE" w:rsidRDefault="00184AA9">
          <w:pPr>
            <w:pStyle w:val="Footer"/>
            <w:jc w:val="right"/>
          </w:pPr>
          <w:r>
            <w:t xml:space="preserve">Page </w:t>
          </w:r>
          <w:r>
            <w:fldChar w:fldCharType="begin"/>
          </w:r>
          <w:r>
            <w:instrText xml:space="preserve"> PAGE  \* Arabic  \* MERGEFORMAT </w:instrText>
          </w:r>
          <w:r>
            <w:fldChar w:fldCharType="separate"/>
          </w:r>
          <w:r w:rsidR="00DD0ACF">
            <w:rPr>
              <w:noProof/>
            </w:rPr>
            <w:t>3</w:t>
          </w:r>
          <w:r>
            <w:fldChar w:fldCharType="end"/>
          </w:r>
          <w:r>
            <w:t xml:space="preserve"> of  </w:t>
          </w:r>
          <w:r w:rsidR="00AD07E1">
            <w:rPr>
              <w:noProof/>
            </w:rPr>
            <w:fldChar w:fldCharType="begin"/>
          </w:r>
          <w:r w:rsidR="00AD07E1">
            <w:rPr>
              <w:noProof/>
            </w:rPr>
            <w:instrText xml:space="preserve"> SECTIONPAGES  \* Arabic  \* MERGEFORMAT </w:instrText>
          </w:r>
          <w:r w:rsidR="00AD07E1">
            <w:rPr>
              <w:noProof/>
            </w:rPr>
            <w:fldChar w:fldCharType="separate"/>
          </w:r>
          <w:r w:rsidR="00E16026">
            <w:rPr>
              <w:noProof/>
            </w:rPr>
            <w:t>12</w:t>
          </w:r>
          <w:r w:rsidR="00AD07E1">
            <w:rPr>
              <w:noProof/>
            </w:rPr>
            <w:fldChar w:fldCharType="end"/>
          </w:r>
        </w:p>
      </w:tc>
    </w:tr>
  </w:tbl>
  <w:p w14:paraId="29DADAD4" w14:textId="77777777" w:rsidR="009000CE" w:rsidRDefault="009000C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708C52" w14:textId="610D0F0C" w:rsidR="009000CE" w:rsidRDefault="00000000">
    <w:pPr>
      <w:pStyle w:val="Footer"/>
    </w:pPr>
    <w:sdt>
      <w:sdtPr>
        <w:alias w:val="Title"/>
        <w:tag w:val=""/>
        <w:id w:val="1325624233"/>
        <w:placeholder>
          <w:docPart w:val="7B2733B5EC4246209BF6AD238E0513B8"/>
        </w:placeholder>
        <w:dataBinding w:prefixMappings="xmlns:ns0='http://purl.org/dc/elements/1.1/' xmlns:ns1='http://schemas.openxmlformats.org/package/2006/metadata/core-properties' " w:xpath="/ns1:coreProperties[1]/ns0:title[1]" w:storeItemID="{6C3C8BC8-F283-45AE-878A-BAB7291924A1}"/>
        <w:text/>
      </w:sdtPr>
      <w:sdtContent>
        <w:r w:rsidR="00BC3A5A">
          <w:t>&lt;Accident Data Analysis Tool&gt; Executive Summary</w:t>
        </w:r>
      </w:sdtContent>
    </w:sdt>
    <w:r w:rsidR="00184AA9">
      <w:t xml:space="preserve"> | </w:t>
    </w:r>
    <w:sdt>
      <w:sdtPr>
        <w:rPr>
          <w:rStyle w:val="Heading2Char"/>
          <w:rFonts w:asciiTheme="minorHAnsi" w:eastAsiaTheme="minorEastAsia" w:hAnsiTheme="minorHAnsi" w:cstheme="minorBidi"/>
          <w:sz w:val="22"/>
          <w:szCs w:val="22"/>
        </w:rPr>
        <w:alias w:val="Your Name"/>
        <w:tag w:val=""/>
        <w:id w:val="1581332215"/>
        <w:placeholder>
          <w:docPart w:val="18E897290B554BC4A6B3D76AED7A6D26"/>
        </w:placeholder>
        <w:dataBinding w:prefixMappings="xmlns:ns0='http://purl.org/dc/elements/1.1/' xmlns:ns1='http://schemas.openxmlformats.org/package/2006/metadata/core-properties' " w:xpath="/ns1:coreProperties[1]/ns0:creator[1]" w:storeItemID="{6C3C8BC8-F283-45AE-878A-BAB7291924A1}"/>
        <w:text/>
      </w:sdtPr>
      <w:sdtEndPr>
        <w:rPr>
          <w:rStyle w:val="DefaultParagraphFont"/>
        </w:rPr>
      </w:sdtEndPr>
      <w:sdtContent>
        <w:r w:rsidR="00BC3A5A">
          <w:rPr>
            <w:rStyle w:val="Heading2Char"/>
            <w:rFonts w:asciiTheme="minorHAnsi" w:eastAsiaTheme="minorEastAsia" w:hAnsiTheme="minorHAnsi" w:cstheme="minorBidi"/>
            <w:sz w:val="22"/>
            <w:szCs w:val="22"/>
          </w:rPr>
          <w:t>Harmol Kaur and Jigme Yeshey</w:t>
        </w:r>
      </w:sdtContent>
    </w:sdt>
    <w:r w:rsidR="00184AA9">
      <w:ptab w:relativeTo="margin" w:alignment="right" w:leader="none"/>
    </w:r>
    <w:r w:rsidR="00184AA9">
      <w:t xml:space="preserve">Page </w:t>
    </w:r>
    <w:r w:rsidR="00184AA9">
      <w:fldChar w:fldCharType="begin"/>
    </w:r>
    <w:r w:rsidR="00184AA9">
      <w:instrText xml:space="preserve"> PAGE  \* Arabic  \* MERGEFORMAT </w:instrText>
    </w:r>
    <w:r w:rsidR="00184AA9">
      <w:fldChar w:fldCharType="separate"/>
    </w:r>
    <w:r w:rsidR="00184AA9">
      <w:rPr>
        <w:noProof/>
      </w:rPr>
      <w:t>2</w:t>
    </w:r>
    <w:r w:rsidR="00184AA9">
      <w:fldChar w:fldCharType="end"/>
    </w:r>
    <w:r w:rsidR="00184AA9">
      <w:t xml:space="preserve"> of </w:t>
    </w:r>
    <w:r w:rsidR="00AD07E1">
      <w:rPr>
        <w:noProof/>
      </w:rPr>
      <w:fldChar w:fldCharType="begin"/>
    </w:r>
    <w:r w:rsidR="00AD07E1">
      <w:rPr>
        <w:noProof/>
      </w:rPr>
      <w:instrText xml:space="preserve"> NUMPAGES  \* Arabic  \* MERGEFORMAT </w:instrText>
    </w:r>
    <w:r w:rsidR="00AD07E1">
      <w:rPr>
        <w:noProof/>
      </w:rPr>
      <w:fldChar w:fldCharType="separate"/>
    </w:r>
    <w:r w:rsidR="00184AA9">
      <w:rPr>
        <w:noProof/>
      </w:rPr>
      <w:t>6</w:t>
    </w:r>
    <w:r w:rsidR="00AD07E1">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A84674" w14:textId="77777777" w:rsidR="000468ED" w:rsidRDefault="000468ED">
      <w:pPr>
        <w:spacing w:after="0" w:line="240" w:lineRule="auto"/>
      </w:pPr>
      <w:r>
        <w:separator/>
      </w:r>
    </w:p>
  </w:footnote>
  <w:footnote w:type="continuationSeparator" w:id="0">
    <w:p w14:paraId="7924FD3D" w14:textId="77777777" w:rsidR="000468ED" w:rsidRDefault="000468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16B40"/>
    <w:multiLevelType w:val="multilevel"/>
    <w:tmpl w:val="8CD2C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326B33"/>
    <w:multiLevelType w:val="multilevel"/>
    <w:tmpl w:val="A8868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C20D38"/>
    <w:multiLevelType w:val="multilevel"/>
    <w:tmpl w:val="82CC4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4664B5"/>
    <w:multiLevelType w:val="multilevel"/>
    <w:tmpl w:val="5EF69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7B64B2B"/>
    <w:multiLevelType w:val="hybridMultilevel"/>
    <w:tmpl w:val="544AF244"/>
    <w:lvl w:ilvl="0" w:tplc="2F289CA0">
      <w:start w:val="1"/>
      <w:numFmt w:val="decimal"/>
      <w:lvlText w:val="%1."/>
      <w:lvlJc w:val="left"/>
      <w:pPr>
        <w:ind w:left="1080" w:hanging="360"/>
      </w:pPr>
      <w:rPr>
        <w:rFonts w:hint="default"/>
        <w:b/>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5" w15:restartNumberingAfterBreak="0">
    <w:nsid w:val="18FB1392"/>
    <w:multiLevelType w:val="multilevel"/>
    <w:tmpl w:val="F1A4D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9101565"/>
    <w:multiLevelType w:val="multilevel"/>
    <w:tmpl w:val="D0D8A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E830349"/>
    <w:multiLevelType w:val="multilevel"/>
    <w:tmpl w:val="4F248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07665C6"/>
    <w:multiLevelType w:val="multilevel"/>
    <w:tmpl w:val="56EE7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5A95EFF"/>
    <w:multiLevelType w:val="multilevel"/>
    <w:tmpl w:val="5E02D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72813C1"/>
    <w:multiLevelType w:val="multilevel"/>
    <w:tmpl w:val="325A1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7674D27"/>
    <w:multiLevelType w:val="multilevel"/>
    <w:tmpl w:val="49E68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83C2EFF"/>
    <w:multiLevelType w:val="multilevel"/>
    <w:tmpl w:val="4C7A6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EFC4217"/>
    <w:multiLevelType w:val="multilevel"/>
    <w:tmpl w:val="3DB25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EF16BCE"/>
    <w:multiLevelType w:val="multilevel"/>
    <w:tmpl w:val="3D6A8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BB06100"/>
    <w:multiLevelType w:val="multilevel"/>
    <w:tmpl w:val="FB2A1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4640823">
    <w:abstractNumId w:val="12"/>
  </w:num>
  <w:num w:numId="2" w16cid:durableId="1976568493">
    <w:abstractNumId w:val="14"/>
  </w:num>
  <w:num w:numId="3" w16cid:durableId="2110201234">
    <w:abstractNumId w:val="4"/>
  </w:num>
  <w:num w:numId="4" w16cid:durableId="112287761">
    <w:abstractNumId w:val="2"/>
  </w:num>
  <w:num w:numId="5" w16cid:durableId="629241866">
    <w:abstractNumId w:val="9"/>
  </w:num>
  <w:num w:numId="6" w16cid:durableId="210112396">
    <w:abstractNumId w:val="11"/>
  </w:num>
  <w:num w:numId="7" w16cid:durableId="757286236">
    <w:abstractNumId w:val="3"/>
  </w:num>
  <w:num w:numId="8" w16cid:durableId="1471096906">
    <w:abstractNumId w:val="7"/>
  </w:num>
  <w:num w:numId="9" w16cid:durableId="1233929641">
    <w:abstractNumId w:val="10"/>
  </w:num>
  <w:num w:numId="10" w16cid:durableId="1493719061">
    <w:abstractNumId w:val="5"/>
  </w:num>
  <w:num w:numId="11" w16cid:durableId="1947541715">
    <w:abstractNumId w:val="13"/>
  </w:num>
  <w:num w:numId="12" w16cid:durableId="285041163">
    <w:abstractNumId w:val="15"/>
  </w:num>
  <w:num w:numId="13" w16cid:durableId="328144913">
    <w:abstractNumId w:val="1"/>
  </w:num>
  <w:num w:numId="14" w16cid:durableId="120077755">
    <w:abstractNumId w:val="0"/>
  </w:num>
  <w:num w:numId="15" w16cid:durableId="652611843">
    <w:abstractNumId w:val="8"/>
  </w:num>
  <w:num w:numId="16" w16cid:durableId="4553683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4AA9"/>
    <w:rsid w:val="00021EDD"/>
    <w:rsid w:val="000468ED"/>
    <w:rsid w:val="00060820"/>
    <w:rsid w:val="0006225C"/>
    <w:rsid w:val="00091FD2"/>
    <w:rsid w:val="000F1EAB"/>
    <w:rsid w:val="00143D34"/>
    <w:rsid w:val="00153565"/>
    <w:rsid w:val="00184AA9"/>
    <w:rsid w:val="001A389C"/>
    <w:rsid w:val="001A7294"/>
    <w:rsid w:val="001E01FE"/>
    <w:rsid w:val="001E0BC9"/>
    <w:rsid w:val="001F1AD8"/>
    <w:rsid w:val="001F3C1F"/>
    <w:rsid w:val="002151F0"/>
    <w:rsid w:val="0023049B"/>
    <w:rsid w:val="002334AF"/>
    <w:rsid w:val="0027358F"/>
    <w:rsid w:val="002A0E7D"/>
    <w:rsid w:val="002C3BF8"/>
    <w:rsid w:val="002D4235"/>
    <w:rsid w:val="002F196D"/>
    <w:rsid w:val="002F4818"/>
    <w:rsid w:val="00306C96"/>
    <w:rsid w:val="0031326F"/>
    <w:rsid w:val="00404441"/>
    <w:rsid w:val="004212A2"/>
    <w:rsid w:val="00483F4E"/>
    <w:rsid w:val="004D12A5"/>
    <w:rsid w:val="00506DF9"/>
    <w:rsid w:val="00545185"/>
    <w:rsid w:val="0054792F"/>
    <w:rsid w:val="005A1737"/>
    <w:rsid w:val="00601C87"/>
    <w:rsid w:val="00670665"/>
    <w:rsid w:val="00687BAD"/>
    <w:rsid w:val="006B3ED3"/>
    <w:rsid w:val="006E08FB"/>
    <w:rsid w:val="007378FD"/>
    <w:rsid w:val="00737B33"/>
    <w:rsid w:val="00742B39"/>
    <w:rsid w:val="00747A57"/>
    <w:rsid w:val="00747ABB"/>
    <w:rsid w:val="00786FBA"/>
    <w:rsid w:val="007A71B0"/>
    <w:rsid w:val="00814C9B"/>
    <w:rsid w:val="00822DEA"/>
    <w:rsid w:val="00857AD0"/>
    <w:rsid w:val="00862AC4"/>
    <w:rsid w:val="00882CDA"/>
    <w:rsid w:val="008A38BE"/>
    <w:rsid w:val="008B02E9"/>
    <w:rsid w:val="008C218B"/>
    <w:rsid w:val="009000CE"/>
    <w:rsid w:val="009034F3"/>
    <w:rsid w:val="00955DB6"/>
    <w:rsid w:val="0097144C"/>
    <w:rsid w:val="00996E19"/>
    <w:rsid w:val="009F119A"/>
    <w:rsid w:val="00A0420F"/>
    <w:rsid w:val="00A22E84"/>
    <w:rsid w:val="00A355B8"/>
    <w:rsid w:val="00A42199"/>
    <w:rsid w:val="00A44BAE"/>
    <w:rsid w:val="00A80CFA"/>
    <w:rsid w:val="00A9579A"/>
    <w:rsid w:val="00AD07E1"/>
    <w:rsid w:val="00AD28B1"/>
    <w:rsid w:val="00AE0CAF"/>
    <w:rsid w:val="00AE2384"/>
    <w:rsid w:val="00AE7D40"/>
    <w:rsid w:val="00AF1BA0"/>
    <w:rsid w:val="00B03EF1"/>
    <w:rsid w:val="00B20853"/>
    <w:rsid w:val="00B274B6"/>
    <w:rsid w:val="00B5175C"/>
    <w:rsid w:val="00BC3A5A"/>
    <w:rsid w:val="00BD657C"/>
    <w:rsid w:val="00BE565D"/>
    <w:rsid w:val="00BF3D45"/>
    <w:rsid w:val="00C40601"/>
    <w:rsid w:val="00C46DAC"/>
    <w:rsid w:val="00C95012"/>
    <w:rsid w:val="00CD1014"/>
    <w:rsid w:val="00CF168E"/>
    <w:rsid w:val="00D0164C"/>
    <w:rsid w:val="00D07F53"/>
    <w:rsid w:val="00D3404F"/>
    <w:rsid w:val="00D519EB"/>
    <w:rsid w:val="00D63A4C"/>
    <w:rsid w:val="00D64FD4"/>
    <w:rsid w:val="00DD0ACF"/>
    <w:rsid w:val="00DD1E0D"/>
    <w:rsid w:val="00DD3204"/>
    <w:rsid w:val="00DF3281"/>
    <w:rsid w:val="00E16026"/>
    <w:rsid w:val="00E22DFE"/>
    <w:rsid w:val="00E57225"/>
    <w:rsid w:val="00E72220"/>
    <w:rsid w:val="00E82E88"/>
    <w:rsid w:val="00ED34AE"/>
    <w:rsid w:val="00ED50B7"/>
    <w:rsid w:val="00EE6C26"/>
    <w:rsid w:val="00EF1F30"/>
    <w:rsid w:val="00EF413D"/>
    <w:rsid w:val="00F1218F"/>
    <w:rsid w:val="00F32F9D"/>
    <w:rsid w:val="00F36B1E"/>
    <w:rsid w:val="00F640A1"/>
    <w:rsid w:val="00F76062"/>
    <w:rsid w:val="00F87751"/>
    <w:rsid w:val="00FB4AD6"/>
    <w:rsid w:val="00FC782A"/>
    <w:rsid w:val="00FF4B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A2E6FE7"/>
  <w15:chartTrackingRefBased/>
  <w15:docId w15:val="{6C924AE6-93D1-46B9-B430-2AFAC8AFF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480" w:lineRule="auto"/>
      <w:ind w:left="720"/>
    </w:pPr>
  </w:style>
  <w:style w:type="paragraph" w:styleId="Heading1">
    <w:name w:val="heading 1"/>
    <w:basedOn w:val="Normal"/>
    <w:next w:val="Normal"/>
    <w:link w:val="Heading1Char"/>
    <w:uiPriority w:val="1"/>
    <w:qFormat/>
    <w:rsid w:val="00184AA9"/>
    <w:pPr>
      <w:keepNext/>
      <w:keepLines/>
      <w:spacing w:before="240" w:after="240"/>
      <w:ind w:left="0"/>
      <w:outlineLvl w:val="0"/>
    </w:pPr>
    <w:rPr>
      <w:rFonts w:asciiTheme="majorHAnsi" w:eastAsiaTheme="majorEastAsia" w:hAnsiTheme="majorHAnsi" w:cstheme="majorBidi"/>
      <w:b/>
      <w:color w:val="2E74B5" w:themeColor="accent1" w:themeShade="BF"/>
      <w:sz w:val="28"/>
      <w:szCs w:val="28"/>
    </w:rPr>
  </w:style>
  <w:style w:type="paragraph" w:styleId="Heading2">
    <w:name w:val="heading 2"/>
    <w:basedOn w:val="Normal"/>
    <w:next w:val="Normal"/>
    <w:link w:val="Heading2Char"/>
    <w:uiPriority w:val="1"/>
    <w:qFormat/>
    <w:rsid w:val="00184AA9"/>
    <w:pPr>
      <w:keepNext/>
      <w:keepLines/>
      <w:spacing w:after="240" w:line="360" w:lineRule="auto"/>
      <w:outlineLvl w:val="1"/>
    </w:pPr>
    <w:rPr>
      <w:rFonts w:asciiTheme="majorHAnsi" w:eastAsiaTheme="majorEastAsia" w:hAnsiTheme="majorHAnsi" w:cstheme="majorBidi"/>
      <w:color w:val="2E74B5" w:themeColor="accent1" w:themeShade="BF"/>
      <w:sz w:val="24"/>
      <w:szCs w:val="28"/>
    </w:rPr>
  </w:style>
  <w:style w:type="paragraph" w:styleId="Heading3">
    <w:name w:val="heading 3"/>
    <w:basedOn w:val="Normal"/>
    <w:next w:val="Normal"/>
    <w:link w:val="Heading3Char"/>
    <w:uiPriority w:val="1"/>
    <w:qFormat/>
    <w:pPr>
      <w:keepNext/>
      <w:keepLines/>
      <w:spacing w:after="0"/>
      <w:ind w:right="720"/>
      <w:jc w:val="right"/>
      <w:outlineLvl w:val="2"/>
    </w:pPr>
    <w:rPr>
      <w:rFonts w:asciiTheme="majorHAnsi" w:eastAsiaTheme="majorEastAsia" w:hAnsiTheme="majorHAnsi" w:cstheme="majorBidi"/>
      <w:color w:val="2E74B5" w:themeColor="accent1" w:themeShade="B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pPr>
      <w:spacing w:after="0" w:line="240" w:lineRule="auto"/>
      <w:ind w:left="0"/>
      <w:jc w:val="center"/>
    </w:pPr>
    <w:rPr>
      <w:rFonts w:asciiTheme="majorHAnsi" w:eastAsiaTheme="majorEastAsia" w:hAnsiTheme="majorHAnsi" w:cstheme="majorBidi"/>
      <w:color w:val="1F4E79" w:themeColor="accent1" w:themeShade="80"/>
      <w:spacing w:val="-10"/>
      <w:kern w:val="28"/>
      <w:sz w:val="56"/>
      <w:szCs w:val="56"/>
    </w:rPr>
  </w:style>
  <w:style w:type="character" w:customStyle="1" w:styleId="TitleChar">
    <w:name w:val="Title Char"/>
    <w:basedOn w:val="DefaultParagraphFont"/>
    <w:link w:val="Title"/>
    <w:uiPriority w:val="1"/>
    <w:rPr>
      <w:rFonts w:asciiTheme="majorHAnsi" w:eastAsiaTheme="majorEastAsia" w:hAnsiTheme="majorHAnsi" w:cstheme="majorBidi"/>
      <w:color w:val="1F4E79" w:themeColor="accent1" w:themeShade="80"/>
      <w:spacing w:val="-10"/>
      <w:kern w:val="28"/>
      <w:sz w:val="56"/>
      <w:szCs w:val="56"/>
    </w:rPr>
  </w:style>
  <w:style w:type="character" w:styleId="PlaceholderText">
    <w:name w:val="Placeholder Text"/>
    <w:basedOn w:val="DefaultParagraphFont"/>
    <w:uiPriority w:val="99"/>
    <w:semiHidden/>
    <w:rPr>
      <w:color w:val="808080"/>
    </w:rPr>
  </w:style>
  <w:style w:type="character" w:customStyle="1" w:styleId="Heading1Char">
    <w:name w:val="Heading 1 Char"/>
    <w:basedOn w:val="DefaultParagraphFont"/>
    <w:link w:val="Heading1"/>
    <w:uiPriority w:val="1"/>
    <w:rsid w:val="00184AA9"/>
    <w:rPr>
      <w:rFonts w:asciiTheme="majorHAnsi" w:eastAsiaTheme="majorEastAsia" w:hAnsiTheme="majorHAnsi" w:cstheme="majorBidi"/>
      <w:b/>
      <w:color w:val="2E74B5" w:themeColor="accent1" w:themeShade="BF"/>
      <w:sz w:val="28"/>
      <w:szCs w:val="28"/>
    </w:rPr>
  </w:style>
  <w:style w:type="character" w:customStyle="1" w:styleId="Heading2Char">
    <w:name w:val="Heading 2 Char"/>
    <w:basedOn w:val="DefaultParagraphFont"/>
    <w:link w:val="Heading2"/>
    <w:uiPriority w:val="1"/>
    <w:rsid w:val="00184AA9"/>
    <w:rPr>
      <w:rFonts w:asciiTheme="majorHAnsi" w:eastAsiaTheme="majorEastAsia" w:hAnsiTheme="majorHAnsi" w:cstheme="majorBidi"/>
      <w:color w:val="2E74B5" w:themeColor="accent1" w:themeShade="BF"/>
      <w:sz w:val="24"/>
      <w:szCs w:val="28"/>
    </w:rPr>
  </w:style>
  <w:style w:type="paragraph" w:styleId="NoSpacing">
    <w:name w:val="No Spacing"/>
    <w:link w:val="NoSpacingChar"/>
    <w:uiPriority w:val="1"/>
    <w:qFormat/>
    <w:pPr>
      <w:spacing w:after="0" w:line="240" w:lineRule="auto"/>
      <w:ind w:left="720"/>
    </w:pPr>
  </w:style>
  <w:style w:type="character" w:customStyle="1" w:styleId="NoSpacingChar">
    <w:name w:val="No Spacing Char"/>
    <w:basedOn w:val="DefaultParagraphFont"/>
    <w:link w:val="NoSpacing"/>
    <w:uiPriority w:val="1"/>
  </w:style>
  <w:style w:type="character" w:customStyle="1" w:styleId="Heading3Char">
    <w:name w:val="Heading 3 Char"/>
    <w:basedOn w:val="DefaultParagraphFont"/>
    <w:link w:val="Heading3"/>
    <w:uiPriority w:val="1"/>
    <w:rPr>
      <w:rFonts w:asciiTheme="majorHAnsi" w:eastAsiaTheme="majorEastAsia" w:hAnsiTheme="majorHAnsi" w:cstheme="majorBidi"/>
      <w:color w:val="2E74B5" w:themeColor="accent1" w:themeShade="BF"/>
      <w:sz w:val="24"/>
      <w:szCs w:val="24"/>
    </w:rPr>
  </w:style>
  <w:style w:type="paragraph" w:styleId="Footer">
    <w:name w:val="footer"/>
    <w:basedOn w:val="Normal"/>
    <w:link w:val="FooterChar"/>
    <w:uiPriority w:val="2"/>
    <w:pPr>
      <w:tabs>
        <w:tab w:val="center" w:pos="4680"/>
        <w:tab w:val="right" w:pos="9360"/>
      </w:tabs>
      <w:spacing w:after="0" w:line="240" w:lineRule="auto"/>
      <w:ind w:left="0"/>
    </w:pPr>
    <w:rPr>
      <w:color w:val="2E74B5" w:themeColor="accent1" w:themeShade="BF"/>
    </w:rPr>
  </w:style>
  <w:style w:type="character" w:customStyle="1" w:styleId="FooterChar">
    <w:name w:val="Footer Char"/>
    <w:basedOn w:val="DefaultParagraphFont"/>
    <w:link w:val="Footer"/>
    <w:uiPriority w:val="2"/>
    <w:rPr>
      <w:color w:val="2E74B5" w:themeColor="accent1" w:themeShade="BF"/>
    </w:rPr>
  </w:style>
  <w:style w:type="character" w:styleId="Strong">
    <w:name w:val="Strong"/>
    <w:basedOn w:val="DefaultParagraphFont"/>
    <w:uiPriority w:val="1"/>
    <w:qFormat/>
    <w:rPr>
      <w:b/>
      <w:bCs/>
    </w:rPr>
  </w:style>
  <w:style w:type="character" w:styleId="Emphasis">
    <w:name w:val="Emphasis"/>
    <w:basedOn w:val="DefaultParagraphFont"/>
    <w:uiPriority w:val="1"/>
    <w:qFormat/>
    <w:rPr>
      <w:i/>
      <w:iCs/>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ListParagraph">
    <w:name w:val="List Paragraph"/>
    <w:basedOn w:val="Normal"/>
    <w:uiPriority w:val="34"/>
    <w:unhideWhenUsed/>
    <w:qFormat/>
    <w:rsid w:val="00786FBA"/>
    <w:p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914931">
      <w:bodyDiv w:val="1"/>
      <w:marLeft w:val="0"/>
      <w:marRight w:val="0"/>
      <w:marTop w:val="0"/>
      <w:marBottom w:val="0"/>
      <w:divBdr>
        <w:top w:val="none" w:sz="0" w:space="0" w:color="auto"/>
        <w:left w:val="none" w:sz="0" w:space="0" w:color="auto"/>
        <w:bottom w:val="none" w:sz="0" w:space="0" w:color="auto"/>
        <w:right w:val="none" w:sz="0" w:space="0" w:color="auto"/>
      </w:divBdr>
    </w:div>
    <w:div w:id="712925460">
      <w:bodyDiv w:val="1"/>
      <w:marLeft w:val="0"/>
      <w:marRight w:val="0"/>
      <w:marTop w:val="0"/>
      <w:marBottom w:val="0"/>
      <w:divBdr>
        <w:top w:val="none" w:sz="0" w:space="0" w:color="auto"/>
        <w:left w:val="none" w:sz="0" w:space="0" w:color="auto"/>
        <w:bottom w:val="none" w:sz="0" w:space="0" w:color="auto"/>
        <w:right w:val="none" w:sz="0" w:space="0" w:color="auto"/>
      </w:divBdr>
    </w:div>
    <w:div w:id="1141456232">
      <w:bodyDiv w:val="1"/>
      <w:marLeft w:val="0"/>
      <w:marRight w:val="0"/>
      <w:marTop w:val="0"/>
      <w:marBottom w:val="0"/>
      <w:divBdr>
        <w:top w:val="none" w:sz="0" w:space="0" w:color="auto"/>
        <w:left w:val="none" w:sz="0" w:space="0" w:color="auto"/>
        <w:bottom w:val="none" w:sz="0" w:space="0" w:color="auto"/>
        <w:right w:val="none" w:sz="0" w:space="0" w:color="auto"/>
      </w:divBdr>
    </w:div>
    <w:div w:id="1150562923">
      <w:bodyDiv w:val="1"/>
      <w:marLeft w:val="0"/>
      <w:marRight w:val="0"/>
      <w:marTop w:val="0"/>
      <w:marBottom w:val="0"/>
      <w:divBdr>
        <w:top w:val="none" w:sz="0" w:space="0" w:color="auto"/>
        <w:left w:val="none" w:sz="0" w:space="0" w:color="auto"/>
        <w:bottom w:val="none" w:sz="0" w:space="0" w:color="auto"/>
        <w:right w:val="none" w:sz="0" w:space="0" w:color="auto"/>
      </w:divBdr>
    </w:div>
    <w:div w:id="1405755858">
      <w:bodyDiv w:val="1"/>
      <w:marLeft w:val="0"/>
      <w:marRight w:val="0"/>
      <w:marTop w:val="0"/>
      <w:marBottom w:val="0"/>
      <w:divBdr>
        <w:top w:val="none" w:sz="0" w:space="0" w:color="auto"/>
        <w:left w:val="none" w:sz="0" w:space="0" w:color="auto"/>
        <w:bottom w:val="none" w:sz="0" w:space="0" w:color="auto"/>
        <w:right w:val="none" w:sz="0" w:space="0" w:color="auto"/>
      </w:divBdr>
      <w:divsChild>
        <w:div w:id="1136490573">
          <w:marLeft w:val="0"/>
          <w:marRight w:val="0"/>
          <w:marTop w:val="0"/>
          <w:marBottom w:val="0"/>
          <w:divBdr>
            <w:top w:val="single" w:sz="2" w:space="0" w:color="D9D9E3"/>
            <w:left w:val="single" w:sz="2" w:space="0" w:color="D9D9E3"/>
            <w:bottom w:val="single" w:sz="2" w:space="0" w:color="D9D9E3"/>
            <w:right w:val="single" w:sz="2" w:space="0" w:color="D9D9E3"/>
          </w:divBdr>
          <w:divsChild>
            <w:div w:id="1679188010">
              <w:marLeft w:val="0"/>
              <w:marRight w:val="0"/>
              <w:marTop w:val="0"/>
              <w:marBottom w:val="0"/>
              <w:divBdr>
                <w:top w:val="single" w:sz="2" w:space="0" w:color="D9D9E3"/>
                <w:left w:val="single" w:sz="2" w:space="0" w:color="D9D9E3"/>
                <w:bottom w:val="single" w:sz="2" w:space="0" w:color="D9D9E3"/>
                <w:right w:val="single" w:sz="2" w:space="0" w:color="D9D9E3"/>
              </w:divBdr>
              <w:divsChild>
                <w:div w:id="1196700391">
                  <w:marLeft w:val="0"/>
                  <w:marRight w:val="0"/>
                  <w:marTop w:val="0"/>
                  <w:marBottom w:val="0"/>
                  <w:divBdr>
                    <w:top w:val="single" w:sz="2" w:space="0" w:color="D9D9E3"/>
                    <w:left w:val="single" w:sz="2" w:space="0" w:color="D9D9E3"/>
                    <w:bottom w:val="single" w:sz="2" w:space="0" w:color="D9D9E3"/>
                    <w:right w:val="single" w:sz="2" w:space="0" w:color="D9D9E3"/>
                  </w:divBdr>
                  <w:divsChild>
                    <w:div w:id="56785223">
                      <w:marLeft w:val="0"/>
                      <w:marRight w:val="0"/>
                      <w:marTop w:val="0"/>
                      <w:marBottom w:val="0"/>
                      <w:divBdr>
                        <w:top w:val="single" w:sz="2" w:space="0" w:color="D9D9E3"/>
                        <w:left w:val="single" w:sz="2" w:space="0" w:color="D9D9E3"/>
                        <w:bottom w:val="single" w:sz="2" w:space="0" w:color="D9D9E3"/>
                        <w:right w:val="single" w:sz="2" w:space="0" w:color="D9D9E3"/>
                      </w:divBdr>
                      <w:divsChild>
                        <w:div w:id="142044464">
                          <w:marLeft w:val="0"/>
                          <w:marRight w:val="0"/>
                          <w:marTop w:val="0"/>
                          <w:marBottom w:val="0"/>
                          <w:divBdr>
                            <w:top w:val="single" w:sz="2" w:space="0" w:color="auto"/>
                            <w:left w:val="single" w:sz="2" w:space="0" w:color="auto"/>
                            <w:bottom w:val="single" w:sz="6" w:space="0" w:color="auto"/>
                            <w:right w:val="single" w:sz="2" w:space="0" w:color="auto"/>
                          </w:divBdr>
                          <w:divsChild>
                            <w:div w:id="1207446254">
                              <w:marLeft w:val="0"/>
                              <w:marRight w:val="0"/>
                              <w:marTop w:val="100"/>
                              <w:marBottom w:val="100"/>
                              <w:divBdr>
                                <w:top w:val="single" w:sz="2" w:space="0" w:color="D9D9E3"/>
                                <w:left w:val="single" w:sz="2" w:space="0" w:color="D9D9E3"/>
                                <w:bottom w:val="single" w:sz="2" w:space="0" w:color="D9D9E3"/>
                                <w:right w:val="single" w:sz="2" w:space="0" w:color="D9D9E3"/>
                              </w:divBdr>
                              <w:divsChild>
                                <w:div w:id="238291624">
                                  <w:marLeft w:val="0"/>
                                  <w:marRight w:val="0"/>
                                  <w:marTop w:val="0"/>
                                  <w:marBottom w:val="0"/>
                                  <w:divBdr>
                                    <w:top w:val="single" w:sz="2" w:space="0" w:color="D9D9E3"/>
                                    <w:left w:val="single" w:sz="2" w:space="0" w:color="D9D9E3"/>
                                    <w:bottom w:val="single" w:sz="2" w:space="0" w:color="D9D9E3"/>
                                    <w:right w:val="single" w:sz="2" w:space="0" w:color="D9D9E3"/>
                                  </w:divBdr>
                                  <w:divsChild>
                                    <w:div w:id="232590157">
                                      <w:marLeft w:val="0"/>
                                      <w:marRight w:val="0"/>
                                      <w:marTop w:val="0"/>
                                      <w:marBottom w:val="0"/>
                                      <w:divBdr>
                                        <w:top w:val="single" w:sz="2" w:space="0" w:color="D9D9E3"/>
                                        <w:left w:val="single" w:sz="2" w:space="0" w:color="D9D9E3"/>
                                        <w:bottom w:val="single" w:sz="2" w:space="0" w:color="D9D9E3"/>
                                        <w:right w:val="single" w:sz="2" w:space="0" w:color="D9D9E3"/>
                                      </w:divBdr>
                                      <w:divsChild>
                                        <w:div w:id="1861241798">
                                          <w:marLeft w:val="0"/>
                                          <w:marRight w:val="0"/>
                                          <w:marTop w:val="0"/>
                                          <w:marBottom w:val="0"/>
                                          <w:divBdr>
                                            <w:top w:val="single" w:sz="2" w:space="0" w:color="D9D9E3"/>
                                            <w:left w:val="single" w:sz="2" w:space="0" w:color="D9D9E3"/>
                                            <w:bottom w:val="single" w:sz="2" w:space="0" w:color="D9D9E3"/>
                                            <w:right w:val="single" w:sz="2" w:space="0" w:color="D9D9E3"/>
                                          </w:divBdr>
                                          <w:divsChild>
                                            <w:div w:id="199510181">
                                              <w:marLeft w:val="0"/>
                                              <w:marRight w:val="0"/>
                                              <w:marTop w:val="0"/>
                                              <w:marBottom w:val="0"/>
                                              <w:divBdr>
                                                <w:top w:val="single" w:sz="2" w:space="0" w:color="D9D9E3"/>
                                                <w:left w:val="single" w:sz="2" w:space="0" w:color="D9D9E3"/>
                                                <w:bottom w:val="single" w:sz="2" w:space="0" w:color="D9D9E3"/>
                                                <w:right w:val="single" w:sz="2" w:space="0" w:color="D9D9E3"/>
                                              </w:divBdr>
                                              <w:divsChild>
                                                <w:div w:id="1607349435">
                                                  <w:marLeft w:val="0"/>
                                                  <w:marRight w:val="0"/>
                                                  <w:marTop w:val="0"/>
                                                  <w:marBottom w:val="0"/>
                                                  <w:divBdr>
                                                    <w:top w:val="single" w:sz="2" w:space="0" w:color="D9D9E3"/>
                                                    <w:left w:val="single" w:sz="2" w:space="0" w:color="D9D9E3"/>
                                                    <w:bottom w:val="single" w:sz="2" w:space="0" w:color="D9D9E3"/>
                                                    <w:right w:val="single" w:sz="2" w:space="0" w:color="D9D9E3"/>
                                                  </w:divBdr>
                                                  <w:divsChild>
                                                    <w:div w:id="16872907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97438368">
          <w:marLeft w:val="0"/>
          <w:marRight w:val="0"/>
          <w:marTop w:val="0"/>
          <w:marBottom w:val="0"/>
          <w:divBdr>
            <w:top w:val="none" w:sz="0" w:space="0" w:color="auto"/>
            <w:left w:val="none" w:sz="0" w:space="0" w:color="auto"/>
            <w:bottom w:val="none" w:sz="0" w:space="0" w:color="auto"/>
            <w:right w:val="none" w:sz="0" w:space="0" w:color="auto"/>
          </w:divBdr>
        </w:div>
      </w:divsChild>
    </w:div>
    <w:div w:id="1508210971">
      <w:bodyDiv w:val="1"/>
      <w:marLeft w:val="0"/>
      <w:marRight w:val="0"/>
      <w:marTop w:val="0"/>
      <w:marBottom w:val="0"/>
      <w:divBdr>
        <w:top w:val="none" w:sz="0" w:space="0" w:color="auto"/>
        <w:left w:val="none" w:sz="0" w:space="0" w:color="auto"/>
        <w:bottom w:val="none" w:sz="0" w:space="0" w:color="auto"/>
        <w:right w:val="none" w:sz="0" w:space="0" w:color="auto"/>
      </w:divBdr>
    </w:div>
    <w:div w:id="1527016259">
      <w:bodyDiv w:val="1"/>
      <w:marLeft w:val="0"/>
      <w:marRight w:val="0"/>
      <w:marTop w:val="0"/>
      <w:marBottom w:val="0"/>
      <w:divBdr>
        <w:top w:val="none" w:sz="0" w:space="0" w:color="auto"/>
        <w:left w:val="none" w:sz="0" w:space="0" w:color="auto"/>
        <w:bottom w:val="none" w:sz="0" w:space="0" w:color="auto"/>
        <w:right w:val="none" w:sz="0" w:space="0" w:color="auto"/>
      </w:divBdr>
    </w:div>
    <w:div w:id="1783264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2172046\AppData\Roaming\Microsoft\Templates\Term%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D990F4C6A334C0E8DEAC84C80800F4D"/>
        <w:category>
          <w:name w:val="General"/>
          <w:gallery w:val="placeholder"/>
        </w:category>
        <w:types>
          <w:type w:val="bbPlcHdr"/>
        </w:types>
        <w:behaviors>
          <w:behavior w:val="content"/>
        </w:behaviors>
        <w:guid w:val="{6BACDBD3-A7D4-4712-A08D-E172FC3AB453}"/>
      </w:docPartPr>
      <w:docPartBody>
        <w:p w:rsidR="00854693" w:rsidRDefault="00854693">
          <w:pPr>
            <w:pStyle w:val="1D990F4C6A334C0E8DEAC84C80800F4D"/>
          </w:pPr>
          <w:r>
            <w:t>[Term Paper Title]</w:t>
          </w:r>
        </w:p>
      </w:docPartBody>
    </w:docPart>
    <w:docPart>
      <w:docPartPr>
        <w:name w:val="A18DEC0687044EE589B3BF2C1A2713C0"/>
        <w:category>
          <w:name w:val="General"/>
          <w:gallery w:val="placeholder"/>
        </w:category>
        <w:types>
          <w:type w:val="bbPlcHdr"/>
        </w:types>
        <w:behaviors>
          <w:behavior w:val="content"/>
        </w:behaviors>
        <w:guid w:val="{EF3CF87E-DF5E-4FAD-8D2B-E456A8E5AF0C}"/>
      </w:docPartPr>
      <w:docPartBody>
        <w:p w:rsidR="00854693" w:rsidRDefault="00854693">
          <w:pPr>
            <w:pStyle w:val="A18DEC0687044EE589B3BF2C1A2713C0"/>
          </w:pPr>
          <w:r>
            <w:t>[Your Name]</w:t>
          </w:r>
        </w:p>
      </w:docPartBody>
    </w:docPart>
    <w:docPart>
      <w:docPartPr>
        <w:name w:val="8C09BC55A5FB455B83B3DD7146A24890"/>
        <w:category>
          <w:name w:val="General"/>
          <w:gallery w:val="placeholder"/>
        </w:category>
        <w:types>
          <w:type w:val="bbPlcHdr"/>
        </w:types>
        <w:behaviors>
          <w:behavior w:val="content"/>
        </w:behaviors>
        <w:guid w:val="{EC3ABBCD-FF66-4004-AFA6-8E7B56717B62}"/>
      </w:docPartPr>
      <w:docPartBody>
        <w:p w:rsidR="00854693" w:rsidRDefault="00854693">
          <w:pPr>
            <w:pStyle w:val="8C09BC55A5FB455B83B3DD7146A24890"/>
          </w:pPr>
          <w:r>
            <w:rPr>
              <w:rStyle w:val="Heading1Char"/>
            </w:rPr>
            <w:t>Abstract</w:t>
          </w:r>
        </w:p>
      </w:docPartBody>
    </w:docPart>
    <w:docPart>
      <w:docPartPr>
        <w:name w:val="559836C371A8476EB4033E4A51528256"/>
        <w:category>
          <w:name w:val="General"/>
          <w:gallery w:val="placeholder"/>
        </w:category>
        <w:types>
          <w:type w:val="bbPlcHdr"/>
        </w:types>
        <w:behaviors>
          <w:behavior w:val="content"/>
        </w:behaviors>
        <w:guid w:val="{53814DFF-8287-4064-A274-574831F3E0A8}"/>
      </w:docPartPr>
      <w:docPartBody>
        <w:p w:rsidR="00854693" w:rsidRDefault="00854693">
          <w:pPr>
            <w:pStyle w:val="559836C371A8476EB4033E4A51528256"/>
          </w:pPr>
          <w:r>
            <w:t>Introduction</w:t>
          </w:r>
        </w:p>
      </w:docPartBody>
    </w:docPart>
    <w:docPart>
      <w:docPartPr>
        <w:name w:val="1D6CD26D88BC46519A736B8046733A77"/>
        <w:category>
          <w:name w:val="General"/>
          <w:gallery w:val="placeholder"/>
        </w:category>
        <w:types>
          <w:type w:val="bbPlcHdr"/>
        </w:types>
        <w:behaviors>
          <w:behavior w:val="content"/>
        </w:behaviors>
        <w:guid w:val="{53DEB6C9-86F9-47D1-BC52-4B122EF7D810}"/>
      </w:docPartPr>
      <w:docPartBody>
        <w:p w:rsidR="00854693" w:rsidRDefault="00854693">
          <w:pPr>
            <w:pStyle w:val="1D6CD26D88BC46519A736B8046733A77"/>
          </w:pPr>
          <w:r>
            <w:t>Results</w:t>
          </w:r>
        </w:p>
      </w:docPartBody>
    </w:docPart>
    <w:docPart>
      <w:docPartPr>
        <w:name w:val="7B2733B5EC4246209BF6AD238E0513B8"/>
        <w:category>
          <w:name w:val="General"/>
          <w:gallery w:val="placeholder"/>
        </w:category>
        <w:types>
          <w:type w:val="bbPlcHdr"/>
        </w:types>
        <w:behaviors>
          <w:behavior w:val="content"/>
        </w:behaviors>
        <w:guid w:val="{3DD62E4F-D337-478F-86AB-47AFC829A5C7}"/>
      </w:docPartPr>
      <w:docPartBody>
        <w:p w:rsidR="00854693" w:rsidRDefault="00854693">
          <w:pPr>
            <w:pStyle w:val="7B2733B5EC4246209BF6AD238E0513B8"/>
          </w:pPr>
          <w:r>
            <w:t>[</w:t>
          </w:r>
          <w:r>
            <w:rPr>
              <w:rStyle w:val="PlaceholderText"/>
            </w:rPr>
            <w:t>Title of Term Paper]</w:t>
          </w:r>
        </w:p>
      </w:docPartBody>
    </w:docPart>
    <w:docPart>
      <w:docPartPr>
        <w:name w:val="18E897290B554BC4A6B3D76AED7A6D26"/>
        <w:category>
          <w:name w:val="General"/>
          <w:gallery w:val="placeholder"/>
        </w:category>
        <w:types>
          <w:type w:val="bbPlcHdr"/>
        </w:types>
        <w:behaviors>
          <w:behavior w:val="content"/>
        </w:behaviors>
        <w:guid w:val="{63A6EF5F-F3A6-4F6A-A71A-52B6F2CEA3D8}"/>
      </w:docPartPr>
      <w:docPartBody>
        <w:p w:rsidR="00854693" w:rsidRDefault="00854693">
          <w:pPr>
            <w:pStyle w:val="18E897290B554BC4A6B3D76AED7A6D26"/>
          </w:pPr>
          <w:r>
            <w:rPr>
              <w:rStyle w:val="PlaceholderText"/>
            </w:rPr>
            <w:t>[</w:t>
          </w:r>
          <w:r>
            <w:t>Your Name</w:t>
          </w:r>
          <w:r>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4693"/>
    <w:rsid w:val="0015183A"/>
    <w:rsid w:val="00854693"/>
    <w:rsid w:val="00A87883"/>
    <w:rsid w:val="00AC2F59"/>
    <w:rsid w:val="00C2562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240" w:after="240" w:line="480" w:lineRule="auto"/>
      <w:outlineLvl w:val="0"/>
    </w:pPr>
    <w:rPr>
      <w:rFonts w:asciiTheme="majorHAnsi" w:eastAsiaTheme="majorEastAsia" w:hAnsiTheme="majorHAnsi" w:cstheme="majorBidi"/>
      <w:color w:val="2F5496" w:themeColor="accent1" w:themeShade="BF"/>
      <w:sz w:val="28"/>
      <w:szCs w:val="28"/>
      <w:lang w:val="en-US" w:eastAsia="en-US"/>
    </w:rPr>
  </w:style>
  <w:style w:type="paragraph" w:styleId="Heading3">
    <w:name w:val="heading 3"/>
    <w:basedOn w:val="Normal"/>
    <w:next w:val="Normal"/>
    <w:link w:val="Heading3Char"/>
    <w:uiPriority w:val="1"/>
    <w:qFormat/>
    <w:pPr>
      <w:keepNext/>
      <w:keepLines/>
      <w:spacing w:after="0" w:line="480" w:lineRule="auto"/>
      <w:ind w:left="720" w:right="720"/>
      <w:jc w:val="right"/>
      <w:outlineLvl w:val="2"/>
    </w:pPr>
    <w:rPr>
      <w:rFonts w:asciiTheme="majorHAnsi" w:eastAsiaTheme="majorEastAsia" w:hAnsiTheme="majorHAnsi" w:cstheme="majorBidi"/>
      <w:color w:val="2F5496" w:themeColor="accent1" w:themeShade="BF"/>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D990F4C6A334C0E8DEAC84C80800F4D">
    <w:name w:val="1D990F4C6A334C0E8DEAC84C80800F4D"/>
  </w:style>
  <w:style w:type="paragraph" w:customStyle="1" w:styleId="A18DEC0687044EE589B3BF2C1A2713C0">
    <w:name w:val="A18DEC0687044EE589B3BF2C1A2713C0"/>
  </w:style>
  <w:style w:type="character" w:styleId="PlaceholderText">
    <w:name w:val="Placeholder Text"/>
    <w:basedOn w:val="DefaultParagraphFont"/>
    <w:uiPriority w:val="99"/>
    <w:semiHidden/>
    <w:rPr>
      <w:color w:val="808080"/>
    </w:rPr>
  </w:style>
  <w:style w:type="character" w:customStyle="1" w:styleId="Heading3Char">
    <w:name w:val="Heading 3 Char"/>
    <w:basedOn w:val="DefaultParagraphFont"/>
    <w:link w:val="Heading3"/>
    <w:uiPriority w:val="1"/>
    <w:rPr>
      <w:rFonts w:asciiTheme="majorHAnsi" w:eastAsiaTheme="majorEastAsia" w:hAnsiTheme="majorHAnsi" w:cstheme="majorBidi"/>
      <w:color w:val="2F5496" w:themeColor="accent1" w:themeShade="BF"/>
      <w:sz w:val="24"/>
      <w:szCs w:val="24"/>
      <w:lang w:val="en-US" w:eastAsia="en-US"/>
    </w:rPr>
  </w:style>
  <w:style w:type="character" w:customStyle="1" w:styleId="Heading1Char">
    <w:name w:val="Heading 1 Char"/>
    <w:basedOn w:val="DefaultParagraphFont"/>
    <w:link w:val="Heading1"/>
    <w:uiPriority w:val="1"/>
    <w:rPr>
      <w:rFonts w:asciiTheme="majorHAnsi" w:eastAsiaTheme="majorEastAsia" w:hAnsiTheme="majorHAnsi" w:cstheme="majorBidi"/>
      <w:color w:val="2F5496" w:themeColor="accent1" w:themeShade="BF"/>
      <w:sz w:val="28"/>
      <w:szCs w:val="28"/>
      <w:lang w:val="en-US" w:eastAsia="en-US"/>
    </w:rPr>
  </w:style>
  <w:style w:type="paragraph" w:customStyle="1" w:styleId="8C09BC55A5FB455B83B3DD7146A24890">
    <w:name w:val="8C09BC55A5FB455B83B3DD7146A24890"/>
  </w:style>
  <w:style w:type="paragraph" w:customStyle="1" w:styleId="559836C371A8476EB4033E4A51528256">
    <w:name w:val="559836C371A8476EB4033E4A51528256"/>
  </w:style>
  <w:style w:type="paragraph" w:customStyle="1" w:styleId="1D6CD26D88BC46519A736B8046733A77">
    <w:name w:val="1D6CD26D88BC46519A736B8046733A77"/>
  </w:style>
  <w:style w:type="paragraph" w:customStyle="1" w:styleId="7B2733B5EC4246209BF6AD238E0513B8">
    <w:name w:val="7B2733B5EC4246209BF6AD238E0513B8"/>
  </w:style>
  <w:style w:type="paragraph" w:customStyle="1" w:styleId="18E897290B554BC4A6B3D76AED7A6D26">
    <w:name w:val="18E897290B554BC4A6B3D76AED7A6D2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rm paper">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libri-Cambria">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panose="02040503050406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32C76E5-D8A0-438C-9BB2-28E1EDEBC93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Term paper</Template>
  <TotalTime>209</TotalTime>
  <Pages>13</Pages>
  <Words>1647</Words>
  <Characters>9394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&lt;Accident Data Analysis Tool&gt; Executive Summary</vt:lpstr>
    </vt:vector>
  </TitlesOfParts>
  <Company/>
  <LinksUpToDate>false</LinksUpToDate>
  <CharactersWithSpaces>11019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&lt;Accident Data Analysis Tool&gt; Executive Summary</dc:title>
  <dc:creator>Harmol Kaur and Jigme Yeshey</dc:creator>
  <cp:keywords/>
  <cp:lastModifiedBy>Harmol Kaur</cp:lastModifiedBy>
  <cp:revision>103</cp:revision>
  <dcterms:created xsi:type="dcterms:W3CDTF">2023-10-12T00:45:00Z</dcterms:created>
  <dcterms:modified xsi:type="dcterms:W3CDTF">2023-10-12T04:30:00Z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TC040221229991</vt:lpwstr>
  </property>
</Properties>
</file>