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The Job Applicant Perspective (TJAP) is the first crowdsourced hiring reputation system—Yelp for job postings—built to restore trust in a broken job market.</w:t>
      </w:r>
    </w:p>
    <w:p>
      <w:r>
        <w:t>Every year, millions of job seekers waste time on ghost jobs, scam listings, and black-box hiring processes. Meanwhile, employers face declining application quality and rising recruiting costs. The root problem? A lack of trusted information flow for more than 90% of the market. TJAP is addressing this structural failure with a two-sided feedback system that creates real accountability in hiring.</w:t>
      </w:r>
    </w:p>
    <w:p>
      <w:r>
        <w:t>Job seekers can anonymously review job postings and employers, helping others avoid fraud and wasted time. Employers benefit from actionable insights about their hiring reputation, reduced risk of candidate drop-off, and new visibility in a crowded marketplace. This improves match quality, accelerates hiring, and restores trust between both sides of the labor market.</w:t>
      </w:r>
    </w:p>
    <w:p>
      <w:r>
        <w:t>TJAP is uniquely positioned to serve small businesses, municipalities, and community colleges—segments that are often overlooked by traditional job boards but are critical to local economies. For job seekers, especially those past resume #75, the platform becomes a map of where to apply and where to avoid.</w:t>
      </w:r>
    </w:p>
    <w:p>
      <w:r>
        <w:t xml:space="preserve">In under a year, TJAP has: </w:t>
        <w:br/>
        <w:t>- Reviewed over 600 companies</w:t>
        <w:br/>
        <w:t>- Signed its first 25-store customer</w:t>
        <w:br/>
        <w:t>- Built a following of 16K+ job seekers on TikTok</w:t>
        <w:br/>
        <w:t>- Been invited to join a U.S. Senator’s advisory cabinet</w:t>
        <w:br/>
        <w:t>- Appeared on multiple podcasts in workforce, startup, and HR tech circles</w:t>
      </w:r>
    </w:p>
    <w:p>
      <w:r>
        <w:t>Our revenue model includes pay-per-post listings ($25/job), SaaS licensing for municipalities, and affiliate/ad-based revenue through career service partners.</w:t>
      </w:r>
    </w:p>
    <w:p>
      <w:r>
        <w:t>We are raising $5M to scale infrastructure, grow adoption, and build the trust layer for modern hiring. Funds will be used for product development, review verification, market expansion, and partnerships. The round is open to multiple investors and targets checks from strategic and lead investors.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