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b w:val="1"/>
          <w:bCs w:val="1"/>
          <w:sz w:val="36"/>
          <w:szCs w:val="36"/>
        </w:rPr>
      </w:pPr>
      <w:bookmarkStart w:colFirst="0" w:colLast="0" w:name="_cmib7x7ijvq7" w:id="0"/>
      <w:bookmarkEnd w:id="0"/>
      <w:r w:rsidDel="00000000" w:rsidR="00000000" w:rsidRPr="00000000">
        <w:rPr>
          <w:b w:val="1"/>
          <w:bCs w:val="1"/>
          <w:sz w:val="36"/>
          <w:szCs w:val="36"/>
          <w:rtl w:val="0"/>
        </w:rPr>
        <w:t xml:space="preserve">INFORME DE AVANCE N°1:</w:t>
      </w:r>
    </w:p>
    <w:p w:rsidR="00000000" w:rsidDel="00000000" w:rsidP="00000000" w:rsidRDefault="00000000" w:rsidRPr="00000000" w14:paraId="00000002">
      <w:pPr>
        <w:pStyle w:val="Title"/>
        <w:jc w:val="both"/>
        <w:rPr>
          <w:b w:val="1"/>
          <w:bCs w:val="1"/>
          <w:sz w:val="36"/>
          <w:szCs w:val="36"/>
        </w:rPr>
      </w:pPr>
      <w:bookmarkStart w:colFirst="0" w:colLast="0" w:name="_e2lqotoqz11m" w:id="1"/>
      <w:bookmarkEnd w:id="1"/>
      <w:r w:rsidDel="00000000" w:rsidR="00000000" w:rsidRPr="00000000">
        <w:rPr>
          <w:b w:val="1"/>
          <w:bCs w:val="1"/>
          <w:sz w:val="36"/>
          <w:szCs w:val="36"/>
          <w:rtl w:val="0"/>
        </w:rPr>
        <w:t xml:space="preserve">ESTRATEGIA Y CONCEPTUALIZACIÓN</w:t>
      </w:r>
    </w:p>
    <w:p w:rsidR="00000000" w:rsidDel="00000000" w:rsidP="00000000" w:rsidRDefault="00000000" w:rsidRPr="00000000" w14:paraId="00000003">
      <w:pPr>
        <w:pStyle w:val="Title"/>
        <w:jc w:val="both"/>
        <w:rPr>
          <w:b w:val="1"/>
          <w:bCs w:val="1"/>
          <w:sz w:val="36"/>
          <w:szCs w:val="36"/>
        </w:rPr>
      </w:pPr>
      <w:bookmarkStart w:colFirst="0" w:colLast="0" w:name="_7l3gc5litjvl" w:id="2"/>
      <w:bookmarkEnd w:id="2"/>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Asignatura: Taller Aplicado de Programación (TPY1101)</w:t>
      </w:r>
    </w:p>
    <w:p w:rsidR="00000000" w:rsidDel="00000000" w:rsidP="00000000" w:rsidRDefault="00000000" w:rsidRPr="00000000" w14:paraId="00000005">
      <w:pPr>
        <w:jc w:val="both"/>
        <w:rPr/>
      </w:pPr>
      <w:r w:rsidDel="00000000" w:rsidR="00000000" w:rsidRPr="00000000">
        <w:rPr>
          <w:rtl w:val="0"/>
        </w:rPr>
        <w:t xml:space="preserve">Proyecto: PichangApp</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Integrantes</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Esteban Mora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David Salazar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Martín Villegas</w:t>
            </w:r>
          </w:p>
        </w:tc>
      </w:tr>
    </w:tbl>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Duoc UC Plaza Norte</w:t>
      </w:r>
    </w:p>
    <w:p w:rsidR="00000000" w:rsidDel="00000000" w:rsidP="00000000" w:rsidRDefault="00000000" w:rsidRPr="00000000" w14:paraId="00000011">
      <w:pPr>
        <w:jc w:val="both"/>
        <w:rPr/>
      </w:pPr>
      <w:r w:rsidDel="00000000" w:rsidR="00000000" w:rsidRPr="00000000">
        <w:rPr>
          <w:rtl w:val="0"/>
        </w:rPr>
        <w:t xml:space="preserve">Docente: Christian Alvarez</w:t>
      </w:r>
    </w:p>
    <w:p w:rsidR="00000000" w:rsidDel="00000000" w:rsidP="00000000" w:rsidRDefault="00000000" w:rsidRPr="00000000" w14:paraId="00000012">
      <w:pPr>
        <w:jc w:val="both"/>
        <w:rPr/>
      </w:pPr>
      <w:r w:rsidDel="00000000" w:rsidR="00000000" w:rsidRPr="00000000">
        <w:rPr>
          <w:rtl w:val="0"/>
        </w:rPr>
        <w:t xml:space="preserve">Sección 002V</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drawing>
          <wp:inline distB="114300" distT="114300" distL="114300" distR="114300">
            <wp:extent cx="3386138" cy="7593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86138" cy="75935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sdt>
      <w:sdtPr>
        <w:id w:val="-1272222776"/>
        <w:docPartObj>
          <w:docPartGallery w:val="Table of Contents"/>
          <w:docPartUnique w:val="1"/>
        </w:docPartObj>
      </w:sdtPr>
      <w:sdtContent>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e17lz6g9y2c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 y Equipo</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fxglikr1ii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Resumen Ejecutivo</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33m2asvooh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Identificación del Equipo</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4joup5ur5a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CONTEXTO Y PROBLEMÁTICA</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r691snjf9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Descripción de la Problemática</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w3iqmq7k40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Análisis Causa-Efecto (Árbol de Problemas)</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sms552bfu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Ishikawa</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ty1x91l7sh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Estado del Arte y Homologación</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tzah031cri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 Comparativa</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83t2jmufl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Situación Inicial</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wvdrghxo31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Flujo</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85sn93yw3f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 Y ALCANCE</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uq5iln9w87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Objetivo General</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ad2la8fg12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Específicos</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etxbmnj4lu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Alcance Técnico</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eetie91i0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PROPUESTA DE SOLUCIÓN Y DISEÑO CONCEPTUAL</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cr6bgmntml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Definición de Requerimientos</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lw6a5pmp7o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Requerimientos Funcionales</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89rpll8586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Requerimientos No Funcionales</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tb9q6en7b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Atributos de Calidad</w:t>
              <w:tab/>
              <w:t xml:space="preserve">13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549snm0fg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 Diseño de Interfaz (Mockups)</w:t>
              <w:tab/>
              <w:t xml:space="preserve">14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5qosi65q92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4.3.2 Arquitectura y Patrones</w:t>
              <w:tab/>
              <w:t xml:space="preserve">17</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h8m1gk6u37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arquitectura</w:t>
              <w:tab/>
              <w:t xml:space="preserve">18</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c3rzhsph8n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Estrategia Cloud</w:t>
              <w:tab/>
              <w:t xml:space="preserve">18</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dcvlfqcrmy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Justificación de la Estrategia</w:t>
              <w:tab/>
              <w:t xml:space="preserve">19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wyfbw5vllq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DESCRIPCIÓN TÉCNICA</w:t>
              <w:tab/>
              <w:t xml:space="preserve">19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tvjgnp45x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Stack Tecnológico</w:t>
              <w:tab/>
              <w:t xml:space="preserve">19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1b3u1k2lr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Repositorio y Versionamiento</w:t>
              <w:tab/>
              <w:t xml:space="preserve">20</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7xk111kr80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METODOLOGÍA Y PLANIFICACIÓN</w:t>
              <w:tab/>
              <w:t xml:space="preserve">20</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lt24o7u1ue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Ciclo de Vida del Software</w:t>
              <w:tab/>
              <w:t xml:space="preserve">20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cyva37ugcz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Marco de Trabajo Ágil</w:t>
              <w:tab/>
              <w:t xml:space="preserve">20</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exv961tg6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Planificación Semestral (Carta Gantt)</w:t>
              <w:tab/>
              <w:t xml:space="preserve">21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x4nmq2k2jt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de backlog Scrum (Excel)</w:t>
              <w:tab/>
              <w:t xml:space="preserve">21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1mkqvz8xwe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MECANISMOS DE CONTROL Y CALIDAD</w:t>
              <w:tab/>
              <w:t xml:space="preserve">22</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dojbbx40b2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Certificación de Avances</w:t>
              <w:tab/>
              <w:t xml:space="preserve">22</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5aamkavfmo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Plan de Pruebas Inicial</w:t>
              <w:tab/>
              <w:t xml:space="preserve">22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sy29z8ehw1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23</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653edo37ml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Enlaces</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pStyle w:val="Heading1"/>
        <w:rPr>
          <w:color w:val="3d85c6"/>
        </w:rPr>
      </w:pPr>
      <w:bookmarkStart w:colFirst="0" w:colLast="0" w:name="_e17lz6g9y2c8" w:id="3"/>
      <w:bookmarkEnd w:id="3"/>
      <w:r w:rsidDel="00000000" w:rsidR="00000000" w:rsidRPr="00000000">
        <w:rPr>
          <w:rtl w:val="0"/>
        </w:rPr>
        <w:t xml:space="preserve">1. Introducción y Equipo</w:t>
      </w:r>
      <w:r w:rsidDel="00000000" w:rsidR="00000000" w:rsidRPr="00000000">
        <w:rPr>
          <w:rtl w:val="0"/>
        </w:rPr>
      </w:r>
    </w:p>
    <w:p w:rsidR="00000000" w:rsidDel="00000000" w:rsidP="00000000" w:rsidRDefault="00000000" w:rsidRPr="00000000" w14:paraId="00000059">
      <w:pPr>
        <w:pStyle w:val="Heading2"/>
        <w:jc w:val="both"/>
        <w:rPr>
          <w:b w:val="1"/>
          <w:bCs w:val="1"/>
          <w:color w:val="3d85c6"/>
          <w:sz w:val="30"/>
          <w:szCs w:val="30"/>
        </w:rPr>
      </w:pPr>
      <w:bookmarkStart w:colFirst="0" w:colLast="0" w:name="_afxglikr1iie" w:id="4"/>
      <w:bookmarkEnd w:id="4"/>
      <w:r w:rsidDel="00000000" w:rsidR="00000000" w:rsidRPr="00000000">
        <w:rPr>
          <w:rtl w:val="0"/>
        </w:rPr>
        <w:t xml:space="preserve">1.1 Resumen Ejecutivo</w:t>
      </w:r>
      <w:r w:rsidDel="00000000" w:rsidR="00000000" w:rsidRPr="00000000">
        <w:rPr>
          <w:rtl w:val="0"/>
        </w:rPr>
      </w:r>
    </w:p>
    <w:p w:rsidR="00000000" w:rsidDel="00000000" w:rsidP="00000000" w:rsidRDefault="00000000" w:rsidRPr="00000000" w14:paraId="0000005A">
      <w:pPr>
        <w:spacing w:after="240" w:before="240" w:lineRule="auto"/>
        <w:ind w:left="600" w:right="600" w:firstLine="0"/>
        <w:jc w:val="both"/>
        <w:rPr/>
      </w:pPr>
      <w:r w:rsidDel="00000000" w:rsidR="00000000" w:rsidRPr="00000000">
        <w:rPr>
          <w:rtl w:val="0"/>
        </w:rPr>
        <w:t xml:space="preserve">El presente proyecto, denominado </w:t>
      </w:r>
      <w:r w:rsidDel="00000000" w:rsidR="00000000" w:rsidRPr="00000000">
        <w:rPr>
          <w:b w:val="1"/>
          <w:bCs w:val="1"/>
          <w:rtl w:val="0"/>
        </w:rPr>
        <w:t xml:space="preserve">PichangApp</w:t>
      </w:r>
      <w:r w:rsidDel="00000000" w:rsidR="00000000" w:rsidRPr="00000000">
        <w:rPr>
          <w:rtl w:val="0"/>
        </w:rPr>
        <w:t xml:space="preserve">, consiste en el diseño y desarrollo de una aplicación móvil nativa orientada a la organización y participación en eventos deportivos (fútbol, tenis, pádel, E-sports, entre otros) mediante el uso de geolocalización. El sistema busca resolver la problemática de la falta de quórum y el incumplimiento de asistencia en actividades deportivas recreativas, un fenómeno común en el contexto social chileno.</w:t>
      </w:r>
    </w:p>
    <w:p w:rsidR="00000000" w:rsidDel="00000000" w:rsidP="00000000" w:rsidRDefault="00000000" w:rsidRPr="00000000" w14:paraId="0000005B">
      <w:pPr>
        <w:spacing w:after="240" w:before="240" w:lineRule="auto"/>
        <w:ind w:left="600" w:right="600" w:firstLine="0"/>
        <w:jc w:val="both"/>
        <w:rPr/>
      </w:pPr>
      <w:r w:rsidDel="00000000" w:rsidR="00000000" w:rsidRPr="00000000">
        <w:rPr>
          <w:rtl w:val="0"/>
        </w:rPr>
        <w:t xml:space="preserve">La solución se diferencia de las alternativas existentes mediante la implementación de un </w:t>
      </w:r>
      <w:r w:rsidDel="00000000" w:rsidR="00000000" w:rsidRPr="00000000">
        <w:rPr>
          <w:b w:val="1"/>
          <w:bCs w:val="1"/>
          <w:rtl w:val="0"/>
        </w:rPr>
        <w:t xml:space="preserve">algoritmo de "Karma"</w:t>
      </w:r>
      <w:r w:rsidDel="00000000" w:rsidR="00000000" w:rsidRPr="00000000">
        <w:rPr>
          <w:rtl w:val="0"/>
        </w:rPr>
        <w:t xml:space="preserve">, un sistema de reputación que incentiva el compromiso de los usuarios. Técnicamente, el proyecto se sustenta en una arquitectura de </w:t>
      </w:r>
      <w:r w:rsidDel="00000000" w:rsidR="00000000" w:rsidRPr="00000000">
        <w:rPr>
          <w:b w:val="1"/>
          <w:bCs w:val="1"/>
          <w:rtl w:val="0"/>
        </w:rPr>
        <w:t xml:space="preserve">microservicios</w:t>
      </w:r>
      <w:r w:rsidDel="00000000" w:rsidR="00000000" w:rsidRPr="00000000">
        <w:rPr>
          <w:rtl w:val="0"/>
        </w:rPr>
        <w:t xml:space="preserve"> desarrollada en </w:t>
      </w:r>
      <w:r w:rsidDel="00000000" w:rsidR="00000000" w:rsidRPr="00000000">
        <w:rPr>
          <w:b w:val="1"/>
          <w:bCs w:val="1"/>
          <w:rtl w:val="0"/>
        </w:rPr>
        <w:t xml:space="preserve">Java con Spring Boot</w:t>
      </w:r>
      <w:r w:rsidDel="00000000" w:rsidR="00000000" w:rsidRPr="00000000">
        <w:rPr>
          <w:rtl w:val="0"/>
        </w:rPr>
        <w:t xml:space="preserve">, lo que garantiza escalabilidad y mantenibilidad. La interfaz de usuario será desarrollada en </w:t>
      </w:r>
      <w:r w:rsidDel="00000000" w:rsidR="00000000" w:rsidRPr="00000000">
        <w:rPr>
          <w:b w:val="1"/>
          <w:bCs w:val="1"/>
          <w:rtl w:val="0"/>
        </w:rPr>
        <w:t xml:space="preserve">Kotlin</w:t>
      </w:r>
      <w:r w:rsidDel="00000000" w:rsidR="00000000" w:rsidRPr="00000000">
        <w:rPr>
          <w:rtl w:val="0"/>
        </w:rPr>
        <w:t xml:space="preserve">, aprovechando las capacidades nativas de Android para el manejo de mapas y servicios de ubicación. Finalmente, la infraestructura será desplegada en la nube a través de </w:t>
      </w:r>
      <w:r w:rsidDel="00000000" w:rsidR="00000000" w:rsidRPr="00000000">
        <w:rPr>
          <w:b w:val="1"/>
          <w:bCs w:val="1"/>
          <w:rtl w:val="0"/>
        </w:rPr>
        <w:t xml:space="preserve">Railway</w:t>
      </w:r>
      <w:r w:rsidDel="00000000" w:rsidR="00000000" w:rsidRPr="00000000">
        <w:rPr>
          <w:rtl w:val="0"/>
        </w:rPr>
        <w:t xml:space="preserve">, asegurando una integración y entrega continua (CI/CD) alineada con los estándares modernos de la industria de software.</w:t>
      </w:r>
    </w:p>
    <w:p w:rsidR="00000000" w:rsidDel="00000000" w:rsidP="00000000" w:rsidRDefault="00000000" w:rsidRPr="00000000" w14:paraId="0000005C">
      <w:pPr>
        <w:spacing w:after="240" w:before="240" w:lineRule="auto"/>
        <w:ind w:left="0" w:right="600" w:firstLine="0"/>
        <w:jc w:val="both"/>
        <w:rPr/>
      </w:pPr>
      <w:r w:rsidDel="00000000" w:rsidR="00000000" w:rsidRPr="00000000">
        <w:rPr>
          <w:rtl w:val="0"/>
        </w:rPr>
      </w:r>
    </w:p>
    <w:p w:rsidR="00000000" w:rsidDel="00000000" w:rsidP="00000000" w:rsidRDefault="00000000" w:rsidRPr="00000000" w14:paraId="0000005D">
      <w:pPr>
        <w:pStyle w:val="Heading2"/>
        <w:jc w:val="both"/>
        <w:rPr/>
      </w:pPr>
      <w:bookmarkStart w:colFirst="0" w:colLast="0" w:name="_c33m2asvoohj" w:id="5"/>
      <w:bookmarkEnd w:id="5"/>
      <w:r w:rsidDel="00000000" w:rsidR="00000000" w:rsidRPr="00000000">
        <w:rPr>
          <w:rtl w:val="0"/>
        </w:rPr>
        <w:t xml:space="preserve">1.2 Identificación del Equipo</w:t>
      </w:r>
    </w:p>
    <w:p w:rsidR="00000000" w:rsidDel="00000000" w:rsidP="00000000" w:rsidRDefault="00000000" w:rsidRPr="00000000" w14:paraId="0000005E">
      <w:pPr>
        <w:jc w:val="both"/>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Integrantes del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Definición de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Esteban Mora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Arquitecto - Programador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David Salazar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Product Owner - Desarrollador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Martín Villegas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Desarrollador - Scrum Master</w:t>
            </w:r>
          </w:p>
        </w:tc>
      </w:tr>
    </w:tbl>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pStyle w:val="Heading1"/>
        <w:rPr/>
      </w:pPr>
      <w:bookmarkStart w:colFirst="0" w:colLast="0" w:name="_x4joup5ur5at" w:id="6"/>
      <w:bookmarkEnd w:id="6"/>
      <w:r w:rsidDel="00000000" w:rsidR="00000000" w:rsidRPr="00000000">
        <w:rPr>
          <w:b w:val="1"/>
          <w:bCs w:val="1"/>
          <w:sz w:val="36"/>
          <w:szCs w:val="36"/>
          <w:rtl w:val="0"/>
        </w:rPr>
        <w:t xml:space="preserve">2. CONTEXTO Y PROBLEMÁTICA</w:t>
      </w:r>
      <w:r w:rsidDel="00000000" w:rsidR="00000000" w:rsidRPr="00000000">
        <w:rPr>
          <w:rtl w:val="0"/>
        </w:rPr>
      </w:r>
    </w:p>
    <w:p w:rsidR="00000000" w:rsidDel="00000000" w:rsidP="00000000" w:rsidRDefault="00000000" w:rsidRPr="00000000" w14:paraId="00000075">
      <w:pPr>
        <w:pStyle w:val="Heading2"/>
        <w:jc w:val="both"/>
        <w:rPr/>
      </w:pPr>
      <w:bookmarkStart w:colFirst="0" w:colLast="0" w:name="_8r691snjf9br" w:id="7"/>
      <w:bookmarkEnd w:id="7"/>
      <w:r w:rsidDel="00000000" w:rsidR="00000000" w:rsidRPr="00000000">
        <w:rPr>
          <w:rtl w:val="0"/>
        </w:rPr>
        <w:t xml:space="preserve">2.1 Descripción de la Problemática</w:t>
      </w:r>
    </w:p>
    <w:p w:rsidR="00000000" w:rsidDel="00000000" w:rsidP="00000000" w:rsidRDefault="00000000" w:rsidRPr="00000000" w14:paraId="00000076">
      <w:pPr>
        <w:spacing w:after="240" w:before="240" w:lineRule="auto"/>
        <w:jc w:val="both"/>
        <w:rPr/>
      </w:pPr>
      <w:r w:rsidDel="00000000" w:rsidR="00000000" w:rsidRPr="00000000">
        <w:rPr>
          <w:rtl w:val="0"/>
        </w:rPr>
        <w:t xml:space="preserve">La inactividad física y el sedentarismo representan uno de los desafíos de salud pública más críticos en Chile. Según los datos de la </w:t>
      </w:r>
      <w:hyperlink r:id="rId8">
        <w:r w:rsidDel="00000000" w:rsidR="00000000" w:rsidRPr="00000000">
          <w:rPr>
            <w:b w:val="1"/>
            <w:bCs w:val="1"/>
            <w:color w:val="1155cc"/>
            <w:u w:val="single"/>
            <w:rtl w:val="0"/>
          </w:rPr>
          <w:t xml:space="preserve">Encuesta Nacional de Salud (ENS 2016-2017)</w:t>
        </w:r>
      </w:hyperlink>
      <w:r w:rsidDel="00000000" w:rsidR="00000000" w:rsidRPr="00000000">
        <w:rPr>
          <w:rtl w:val="0"/>
        </w:rPr>
        <w:t xml:space="preserve">, el </w:t>
      </w:r>
      <w:r w:rsidDel="00000000" w:rsidR="00000000" w:rsidRPr="00000000">
        <w:rPr>
          <w:b w:val="1"/>
          <w:bCs w:val="1"/>
          <w:rtl w:val="0"/>
        </w:rPr>
        <w:t xml:space="preserve">86,7% de la población chilena es sedentaria</w:t>
      </w:r>
      <w:r w:rsidDel="00000000" w:rsidR="00000000" w:rsidRPr="00000000">
        <w:rPr>
          <w:rtl w:val="0"/>
        </w:rPr>
        <w:t xml:space="preserve">, una cifra que se correlaciona directamente con los altos índices de malnutrición por exceso. En este sentido, Chile lidera los rankings de la </w:t>
      </w:r>
      <w:r w:rsidDel="00000000" w:rsidR="00000000" w:rsidRPr="00000000">
        <w:rPr>
          <w:b w:val="1"/>
          <w:bCs w:val="1"/>
          <w:rtl w:val="0"/>
        </w:rPr>
        <w:t xml:space="preserve">OCDE</w:t>
      </w:r>
      <w:r w:rsidDel="00000000" w:rsidR="00000000" w:rsidRPr="00000000">
        <w:rPr>
          <w:rtl w:val="0"/>
        </w:rPr>
        <w:t xml:space="preserve"> con un </w:t>
      </w:r>
      <w:hyperlink r:id="rId9">
        <w:r w:rsidDel="00000000" w:rsidR="00000000" w:rsidRPr="00000000">
          <w:rPr>
            <w:b w:val="1"/>
            <w:bCs w:val="1"/>
            <w:color w:val="1155cc"/>
            <w:u w:val="single"/>
            <w:rtl w:val="0"/>
          </w:rPr>
          <w:t xml:space="preserve">74,2% de la población adulta con sobrepeso u obesidad</w:t>
        </w:r>
      </w:hyperlink>
      <w:r w:rsidDel="00000000" w:rsidR="00000000" w:rsidRPr="00000000">
        <w:rPr>
          <w:rtl w:val="0"/>
        </w:rPr>
        <w:t xml:space="preserve">, superando incluso a países como México y Estados Unidos (Ministerio de Salud, 2017).</w:t>
      </w:r>
    </w:p>
    <w:p w:rsidR="00000000" w:rsidDel="00000000" w:rsidP="00000000" w:rsidRDefault="00000000" w:rsidRPr="00000000" w14:paraId="00000077">
      <w:pPr>
        <w:spacing w:after="240" w:before="240" w:lineRule="auto"/>
        <w:jc w:val="both"/>
        <w:rPr/>
      </w:pPr>
      <w:r w:rsidDel="00000000" w:rsidR="00000000" w:rsidRPr="00000000">
        <w:rPr>
          <w:rtl w:val="0"/>
        </w:rPr>
        <w:t xml:space="preserve">A pesar de que existen políticas públicas para fomentar el deporte, el ciudadano promedio enfrenta barreras logísticas y sociales. La organización de actividades deportivas recreativas fundamentales para combatir estas patologías falla debido a la fragmentación de la información y la falta de compromiso de los participantes. Actualmente, no existe una herramienta tecnológica que logre mitigar el factor del "incumplimiento" (deserción) mediante un sistema de confianza, lo que perpetúa el círculo vicioso del sedentarismo al frustrar los intentos de los usuarios por realizar actividad física colectiva. Dicha barrera logística y social se endurece a través de medios como whatsapp o redes sociales, las cuales, si bien, permiten organizar eventos deportivos, no están diseñados para el seguimiento y el cumplimiento de compromisos de este tipo. </w:t>
      </w:r>
    </w:p>
    <w:p w:rsidR="00000000" w:rsidDel="00000000" w:rsidP="00000000" w:rsidRDefault="00000000" w:rsidRPr="00000000" w14:paraId="00000078">
      <w:pPr>
        <w:pStyle w:val="Heading2"/>
        <w:jc w:val="both"/>
        <w:rPr/>
      </w:pPr>
      <w:bookmarkStart w:colFirst="0" w:colLast="0" w:name="_fw3iqmq7k40l" w:id="8"/>
      <w:bookmarkEnd w:id="8"/>
      <w:r w:rsidDel="00000000" w:rsidR="00000000" w:rsidRPr="00000000">
        <w:rPr>
          <w:rtl w:val="0"/>
        </w:rPr>
        <w:t xml:space="preserve">2.2 Análisis Causa-Efecto (Árbol de Problemas)</w:t>
      </w:r>
    </w:p>
    <w:p w:rsidR="00000000" w:rsidDel="00000000" w:rsidP="00000000" w:rsidRDefault="00000000" w:rsidRPr="00000000" w14:paraId="00000079">
      <w:pPr>
        <w:spacing w:after="240" w:before="240" w:lineRule="auto"/>
        <w:jc w:val="both"/>
        <w:rPr/>
      </w:pPr>
      <w:r w:rsidDel="00000000" w:rsidR="00000000" w:rsidRPr="00000000">
        <w:rPr>
          <w:rtl w:val="0"/>
        </w:rPr>
        <w:t xml:space="preserve">Para entender la raíz del problema, analizamos cómo los factores técnicos influyen en la salud pública:</w:t>
      </w:r>
    </w:p>
    <w:p w:rsidR="00000000" w:rsidDel="00000000" w:rsidP="00000000" w:rsidRDefault="00000000" w:rsidRPr="00000000" w14:paraId="0000007A">
      <w:pPr>
        <w:numPr>
          <w:ilvl w:val="0"/>
          <w:numId w:val="5"/>
        </w:numPr>
        <w:spacing w:after="0" w:afterAutospacing="0" w:before="240" w:lineRule="auto"/>
        <w:ind w:left="720" w:hanging="360"/>
        <w:jc w:val="both"/>
      </w:pPr>
      <w:r w:rsidDel="00000000" w:rsidR="00000000" w:rsidRPr="00000000">
        <w:rPr>
          <w:b w:val="1"/>
          <w:bCs w:val="1"/>
          <w:rtl w:val="0"/>
        </w:rPr>
        <w:t xml:space="preserve">Efecto Final:</w:t>
      </w:r>
      <w:r w:rsidDel="00000000" w:rsidR="00000000" w:rsidRPr="00000000">
        <w:rPr>
          <w:rtl w:val="0"/>
        </w:rPr>
        <w:t xml:space="preserve"> Aumento de enfermedades crónicas no transmisibles (diabetes, hipertensión) derivadas de la obesidad y el sedentarismo en Chile.</w:t>
      </w:r>
    </w:p>
    <w:p w:rsidR="00000000" w:rsidDel="00000000" w:rsidP="00000000" w:rsidRDefault="00000000" w:rsidRPr="00000000" w14:paraId="0000007B">
      <w:pPr>
        <w:numPr>
          <w:ilvl w:val="0"/>
          <w:numId w:val="5"/>
        </w:numPr>
        <w:spacing w:after="0" w:afterAutospacing="0" w:before="0" w:beforeAutospacing="0" w:lineRule="auto"/>
        <w:ind w:left="720" w:hanging="360"/>
        <w:jc w:val="both"/>
      </w:pPr>
      <w:r w:rsidDel="00000000" w:rsidR="00000000" w:rsidRPr="00000000">
        <w:rPr>
          <w:b w:val="1"/>
          <w:bCs w:val="1"/>
          <w:rtl w:val="0"/>
        </w:rPr>
        <w:t xml:space="preserve">Problema Central:</w:t>
      </w:r>
      <w:r w:rsidDel="00000000" w:rsidR="00000000" w:rsidRPr="00000000">
        <w:rPr>
          <w:rtl w:val="0"/>
        </w:rPr>
        <w:t xml:space="preserve"> Alta tasa de fracaso en la organización de encuentros deportivos autogestionados.</w:t>
      </w:r>
    </w:p>
    <w:p w:rsidR="00000000" w:rsidDel="00000000" w:rsidP="00000000" w:rsidRDefault="00000000" w:rsidRPr="00000000" w14:paraId="0000007C">
      <w:pPr>
        <w:numPr>
          <w:ilvl w:val="0"/>
          <w:numId w:val="5"/>
        </w:numPr>
        <w:spacing w:after="0" w:afterAutospacing="0" w:before="0" w:beforeAutospacing="0" w:lineRule="auto"/>
        <w:ind w:left="720" w:hanging="360"/>
        <w:jc w:val="both"/>
      </w:pPr>
      <w:r w:rsidDel="00000000" w:rsidR="00000000" w:rsidRPr="00000000">
        <w:rPr>
          <w:b w:val="1"/>
          <w:bCs w:val="1"/>
          <w:rtl w:val="0"/>
        </w:rPr>
        <w:t xml:space="preserve">Causas Técnicas:</w:t>
      </w:r>
    </w:p>
    <w:p w:rsidR="00000000" w:rsidDel="00000000" w:rsidP="00000000" w:rsidRDefault="00000000" w:rsidRPr="00000000" w14:paraId="0000007D">
      <w:pPr>
        <w:numPr>
          <w:ilvl w:val="1"/>
          <w:numId w:val="5"/>
        </w:numPr>
        <w:spacing w:after="0" w:afterAutospacing="0" w:before="0" w:beforeAutospacing="0" w:lineRule="auto"/>
        <w:ind w:left="1440" w:hanging="360"/>
        <w:jc w:val="both"/>
      </w:pPr>
      <w:r w:rsidDel="00000000" w:rsidR="00000000" w:rsidRPr="00000000">
        <w:rPr>
          <w:b w:val="1"/>
          <w:bCs w:val="1"/>
          <w:rtl w:val="0"/>
        </w:rPr>
        <w:t xml:space="preserve">Falta de Trazabilidad:</w:t>
      </w:r>
      <w:r w:rsidDel="00000000" w:rsidR="00000000" w:rsidRPr="00000000">
        <w:rPr>
          <w:rtl w:val="0"/>
        </w:rPr>
        <w:t xml:space="preserve"> Los usuarios "se bajan" de los eventos sin costo social ni penalización técnica.</w:t>
      </w:r>
    </w:p>
    <w:p w:rsidR="00000000" w:rsidDel="00000000" w:rsidP="00000000" w:rsidRDefault="00000000" w:rsidRPr="00000000" w14:paraId="0000007E">
      <w:pPr>
        <w:numPr>
          <w:ilvl w:val="1"/>
          <w:numId w:val="5"/>
        </w:numPr>
        <w:spacing w:after="0" w:afterAutospacing="0" w:before="0" w:beforeAutospacing="0" w:lineRule="auto"/>
        <w:ind w:left="1440" w:hanging="360"/>
        <w:jc w:val="both"/>
      </w:pPr>
      <w:r w:rsidDel="00000000" w:rsidR="00000000" w:rsidRPr="00000000">
        <w:rPr>
          <w:b w:val="1"/>
          <w:bCs w:val="1"/>
          <w:rtl w:val="0"/>
        </w:rPr>
        <w:t xml:space="preserve">Barrera de Descubrimiento:</w:t>
      </w:r>
      <w:r w:rsidDel="00000000" w:rsidR="00000000" w:rsidRPr="00000000">
        <w:rPr>
          <w:rtl w:val="0"/>
        </w:rPr>
        <w:t xml:space="preserve"> Dificultad para encontrar personas con intereses deportivos similares en un radio geográfico cercano.</w:t>
      </w:r>
    </w:p>
    <w:p w:rsidR="00000000" w:rsidDel="00000000" w:rsidP="00000000" w:rsidRDefault="00000000" w:rsidRPr="00000000" w14:paraId="0000007F">
      <w:pPr>
        <w:numPr>
          <w:ilvl w:val="1"/>
          <w:numId w:val="5"/>
        </w:numPr>
        <w:spacing w:after="240" w:before="0" w:beforeAutospacing="0" w:lineRule="auto"/>
        <w:ind w:left="1440" w:hanging="360"/>
        <w:jc w:val="both"/>
      </w:pPr>
      <w:r w:rsidDel="00000000" w:rsidR="00000000" w:rsidRPr="00000000">
        <w:rPr>
          <w:b w:val="1"/>
          <w:bCs w:val="1"/>
          <w:rtl w:val="0"/>
        </w:rPr>
        <w:t xml:space="preserve">Dependencia de Canales Informales:</w:t>
      </w:r>
      <w:r w:rsidDel="00000000" w:rsidR="00000000" w:rsidRPr="00000000">
        <w:rPr>
          <w:rtl w:val="0"/>
        </w:rPr>
        <w:t xml:space="preserve"> Uso de herramientas de mensajería (WhatsApp) que no gestionan cupos, horarios ni ubicación de forma estructurada.</w:t>
      </w:r>
    </w:p>
    <w:p w:rsidR="00000000" w:rsidDel="00000000" w:rsidP="00000000" w:rsidRDefault="00000000" w:rsidRPr="00000000" w14:paraId="00000080">
      <w:pPr>
        <w:spacing w:after="240" w:before="240" w:lineRule="auto"/>
        <w:jc w:val="both"/>
        <w:rPr/>
      </w:pPr>
      <w:r w:rsidDel="00000000" w:rsidR="00000000" w:rsidRPr="00000000">
        <w:rPr>
          <w:rtl w:val="0"/>
        </w:rPr>
      </w:r>
    </w:p>
    <w:p w:rsidR="00000000" w:rsidDel="00000000" w:rsidP="00000000" w:rsidRDefault="00000000" w:rsidRPr="00000000" w14:paraId="00000081">
      <w:pPr>
        <w:pStyle w:val="Heading3"/>
        <w:spacing w:after="240" w:before="240" w:lineRule="auto"/>
        <w:rPr/>
      </w:pPr>
      <w:bookmarkStart w:colFirst="0" w:colLast="0" w:name="_g0sms552bfun" w:id="9"/>
      <w:bookmarkEnd w:id="9"/>
      <w:r w:rsidDel="00000000" w:rsidR="00000000" w:rsidRPr="00000000">
        <w:rPr>
          <w:rtl w:val="0"/>
        </w:rPr>
        <w:t xml:space="preserve">Diagrama de Ishikawa</w:t>
      </w:r>
    </w:p>
    <w:p w:rsidR="00000000" w:rsidDel="00000000" w:rsidP="00000000" w:rsidRDefault="00000000" w:rsidRPr="00000000" w14:paraId="00000082">
      <w:pPr>
        <w:jc w:val="both"/>
        <w:rPr/>
      </w:pPr>
      <w:r w:rsidDel="00000000" w:rsidR="00000000" w:rsidRPr="00000000">
        <w:rPr/>
        <w:drawing>
          <wp:inline distB="114300" distT="114300" distL="114300" distR="114300">
            <wp:extent cx="6236231" cy="4675017"/>
            <wp:effectExtent b="0" l="0" r="0" t="0"/>
            <wp:docPr id="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236231" cy="4675017"/>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Style w:val="Heading2"/>
        <w:jc w:val="both"/>
        <w:rPr/>
      </w:pPr>
      <w:bookmarkStart w:colFirst="0" w:colLast="0" w:name="_rty1x91l7sh9" w:id="10"/>
      <w:bookmarkEnd w:id="10"/>
      <w:r w:rsidDel="00000000" w:rsidR="00000000" w:rsidRPr="00000000">
        <w:rPr>
          <w:rtl w:val="0"/>
        </w:rPr>
        <w:t xml:space="preserve">2.3 Estado del Arte y Homologación</w:t>
      </w:r>
    </w:p>
    <w:p w:rsidR="00000000" w:rsidDel="00000000" w:rsidP="00000000" w:rsidRDefault="00000000" w:rsidRPr="00000000" w14:paraId="00000084">
      <w:pPr>
        <w:pStyle w:val="Heading3"/>
        <w:rPr/>
      </w:pPr>
      <w:bookmarkStart w:colFirst="0" w:colLast="0" w:name="_ptzah031cri9" w:id="11"/>
      <w:bookmarkEnd w:id="11"/>
      <w:r w:rsidDel="00000000" w:rsidR="00000000" w:rsidRPr="00000000">
        <w:rPr>
          <w:rtl w:val="0"/>
        </w:rPr>
        <w:t xml:space="preserve">Tabla 1: Comparativa</w:t>
      </w: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Característica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Redes Sociales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EasyCancha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PichangApp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Foco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Comunicación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Reserva de canchas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Gestión de comunidad y asistencia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Geolocalización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No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Sí (Para canchas)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Sí (Para eventos y jugadores)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Sistema de Reputación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No existe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Basado en pagos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Sistema de Karma (Asistencia)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Filtros por Deporte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Sí (Personalizado al perfil)</w:t>
            </w:r>
          </w:p>
        </w:tc>
      </w:tr>
    </w:tbl>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pStyle w:val="Heading2"/>
        <w:jc w:val="both"/>
        <w:rPr/>
      </w:pPr>
      <w:bookmarkStart w:colFirst="0" w:colLast="0" w:name="_f83t2jmuflo" w:id="12"/>
      <w:bookmarkEnd w:id="12"/>
      <w:r w:rsidDel="00000000" w:rsidR="00000000" w:rsidRPr="00000000">
        <w:rPr>
          <w:rtl w:val="0"/>
        </w:rPr>
        <w:t xml:space="preserve">2.4 Situación Inicial</w:t>
      </w:r>
    </w:p>
    <w:p w:rsidR="00000000" w:rsidDel="00000000" w:rsidP="00000000" w:rsidRDefault="00000000" w:rsidRPr="00000000" w14:paraId="0000009C">
      <w:pPr>
        <w:spacing w:after="240" w:before="240" w:lineRule="auto"/>
        <w:jc w:val="both"/>
        <w:rPr/>
      </w:pPr>
      <w:r w:rsidDel="00000000" w:rsidR="00000000" w:rsidRPr="00000000">
        <w:rPr>
          <w:rtl w:val="0"/>
        </w:rPr>
        <w:t xml:space="preserve">Para justificar el desarrollo de </w:t>
      </w:r>
      <w:r w:rsidDel="00000000" w:rsidR="00000000" w:rsidRPr="00000000">
        <w:rPr>
          <w:b w:val="1"/>
          <w:bCs w:val="1"/>
          <w:rtl w:val="0"/>
        </w:rPr>
        <w:t xml:space="preserve">PichangApp</w:t>
      </w:r>
      <w:r w:rsidDel="00000000" w:rsidR="00000000" w:rsidRPr="00000000">
        <w:rPr>
          <w:rtl w:val="0"/>
        </w:rPr>
        <w:t xml:space="preserve">, debemos describir el proceso actual (el cual es ineficiente):</w:t>
      </w:r>
    </w:p>
    <w:p w:rsidR="00000000" w:rsidDel="00000000" w:rsidP="00000000" w:rsidRDefault="00000000" w:rsidRPr="00000000" w14:paraId="0000009D">
      <w:pPr>
        <w:numPr>
          <w:ilvl w:val="0"/>
          <w:numId w:val="11"/>
        </w:numPr>
        <w:spacing w:after="0" w:afterAutospacing="0" w:before="240" w:line="360" w:lineRule="auto"/>
        <w:ind w:left="720" w:hanging="360"/>
        <w:jc w:val="both"/>
      </w:pPr>
      <w:r w:rsidDel="00000000" w:rsidR="00000000" w:rsidRPr="00000000">
        <w:rPr>
          <w:b w:val="1"/>
          <w:bCs w:val="1"/>
          <w:rtl w:val="0"/>
        </w:rPr>
        <w:t xml:space="preserve">Deseo de Jugar:</w:t>
      </w:r>
      <w:r w:rsidDel="00000000" w:rsidR="00000000" w:rsidRPr="00000000">
        <w:rPr>
          <w:rtl w:val="0"/>
        </w:rPr>
        <w:t xml:space="preserve"> Un usuario quiere jugar fútbol o pádel, pero no tiene equipo completo.</w:t>
      </w:r>
    </w:p>
    <w:p w:rsidR="00000000" w:rsidDel="00000000" w:rsidP="00000000" w:rsidRDefault="00000000" w:rsidRPr="00000000" w14:paraId="0000009E">
      <w:pPr>
        <w:numPr>
          <w:ilvl w:val="0"/>
          <w:numId w:val="11"/>
        </w:numPr>
        <w:spacing w:after="0" w:afterAutospacing="0" w:before="0" w:beforeAutospacing="0" w:line="360" w:lineRule="auto"/>
        <w:ind w:left="720" w:hanging="360"/>
        <w:jc w:val="both"/>
      </w:pPr>
      <w:r w:rsidDel="00000000" w:rsidR="00000000" w:rsidRPr="00000000">
        <w:rPr>
          <w:b w:val="1"/>
          <w:bCs w:val="1"/>
          <w:rtl w:val="0"/>
        </w:rPr>
        <w:t xml:space="preserve">Difusión Manual:</w:t>
      </w:r>
      <w:r w:rsidDel="00000000" w:rsidR="00000000" w:rsidRPr="00000000">
        <w:rPr>
          <w:rtl w:val="0"/>
        </w:rPr>
        <w:t xml:space="preserve"> El usuario publica en un grupo de WhatsApp o Facebook "buscando gente".</w:t>
      </w:r>
    </w:p>
    <w:p w:rsidR="00000000" w:rsidDel="00000000" w:rsidP="00000000" w:rsidRDefault="00000000" w:rsidRPr="00000000" w14:paraId="0000009F">
      <w:pPr>
        <w:numPr>
          <w:ilvl w:val="0"/>
          <w:numId w:val="11"/>
        </w:numPr>
        <w:spacing w:after="0" w:afterAutospacing="0" w:before="0" w:beforeAutospacing="0" w:line="360" w:lineRule="auto"/>
        <w:ind w:left="720" w:hanging="360"/>
        <w:jc w:val="both"/>
      </w:pPr>
      <w:r w:rsidDel="00000000" w:rsidR="00000000" w:rsidRPr="00000000">
        <w:rPr>
          <w:b w:val="1"/>
          <w:bCs w:val="1"/>
          <w:rtl w:val="0"/>
        </w:rPr>
        <w:t xml:space="preserve">Confirmación Incierta:</w:t>
      </w:r>
      <w:r w:rsidDel="00000000" w:rsidR="00000000" w:rsidRPr="00000000">
        <w:rPr>
          <w:rtl w:val="0"/>
        </w:rPr>
        <w:t xml:space="preserve"> Personas desconocidas confirman "de palabra". No hay validación de su nivel ni de su historial de asistencia.</w:t>
      </w:r>
    </w:p>
    <w:p w:rsidR="00000000" w:rsidDel="00000000" w:rsidP="00000000" w:rsidRDefault="00000000" w:rsidRPr="00000000" w14:paraId="000000A0">
      <w:pPr>
        <w:numPr>
          <w:ilvl w:val="0"/>
          <w:numId w:val="11"/>
        </w:numPr>
        <w:spacing w:after="0" w:afterAutospacing="0" w:before="0" w:beforeAutospacing="0" w:line="360" w:lineRule="auto"/>
        <w:ind w:left="720" w:hanging="360"/>
        <w:jc w:val="both"/>
      </w:pPr>
      <w:r w:rsidDel="00000000" w:rsidR="00000000" w:rsidRPr="00000000">
        <w:rPr>
          <w:b w:val="1"/>
          <w:bCs w:val="1"/>
          <w:rtl w:val="0"/>
        </w:rPr>
        <w:t xml:space="preserve">Punto de Quiebre:</w:t>
      </w:r>
      <w:r w:rsidDel="00000000" w:rsidR="00000000" w:rsidRPr="00000000">
        <w:rPr>
          <w:rtl w:val="0"/>
        </w:rPr>
        <w:t xml:space="preserve"> El día del evento, el 20% de los confirmados no asiste ni avisa.</w:t>
      </w:r>
    </w:p>
    <w:p w:rsidR="00000000" w:rsidDel="00000000" w:rsidP="00000000" w:rsidRDefault="00000000" w:rsidRPr="00000000" w14:paraId="000000A1">
      <w:pPr>
        <w:numPr>
          <w:ilvl w:val="0"/>
          <w:numId w:val="11"/>
        </w:numPr>
        <w:spacing w:after="240" w:before="0" w:beforeAutospacing="0" w:line="360" w:lineRule="auto"/>
        <w:ind w:left="720" w:hanging="360"/>
        <w:jc w:val="both"/>
      </w:pPr>
      <w:r w:rsidDel="00000000" w:rsidR="00000000" w:rsidRPr="00000000">
        <w:rPr>
          <w:b w:val="1"/>
          <w:bCs w:val="1"/>
          <w:rtl w:val="0"/>
        </w:rPr>
        <w:t xml:space="preserve">Resultado Negativo:</w:t>
      </w:r>
      <w:r w:rsidDel="00000000" w:rsidR="00000000" w:rsidRPr="00000000">
        <w:rPr>
          <w:rtl w:val="0"/>
        </w:rPr>
        <w:t xml:space="preserve"> El partido se cancela, se pierde el dinero de la reserva de la cancha y el usuario desiste de intentar organizar otro evento, contribuyendo a la estadística de sedentarismo.</w:t>
      </w:r>
    </w:p>
    <w:p w:rsidR="00000000" w:rsidDel="00000000" w:rsidP="00000000" w:rsidRDefault="00000000" w:rsidRPr="00000000" w14:paraId="000000A2">
      <w:pPr>
        <w:pStyle w:val="Heading3"/>
        <w:spacing w:after="240" w:before="240" w:lineRule="auto"/>
        <w:rPr/>
      </w:pPr>
      <w:bookmarkStart w:colFirst="0" w:colLast="0" w:name="_gwvdrghxo31f" w:id="13"/>
      <w:bookmarkEnd w:id="13"/>
      <w:r w:rsidDel="00000000" w:rsidR="00000000" w:rsidRPr="00000000">
        <w:rPr>
          <w:rtl w:val="0"/>
        </w:rPr>
        <w:t xml:space="preserve">Diagrama de Flujo</w:t>
      </w:r>
    </w:p>
    <w:p w:rsidR="00000000" w:rsidDel="00000000" w:rsidP="00000000" w:rsidRDefault="00000000" w:rsidRPr="00000000" w14:paraId="000000A3">
      <w:pPr>
        <w:jc w:val="both"/>
        <w:rPr/>
      </w:pPr>
      <w:r w:rsidDel="00000000" w:rsidR="00000000" w:rsidRPr="00000000">
        <w:rPr/>
        <w:drawing>
          <wp:inline distB="114300" distT="114300" distL="114300" distR="114300">
            <wp:extent cx="5674603" cy="6751467"/>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674603" cy="6751467"/>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t xml:space="preserve">El flujo de PichangApp integra un nodo de decisión crítico basado en la </w:t>
      </w:r>
      <w:r w:rsidDel="00000000" w:rsidR="00000000" w:rsidRPr="00000000">
        <w:rPr>
          <w:b w:val="1"/>
          <w:bCs w:val="1"/>
          <w:rtl w:val="0"/>
        </w:rPr>
        <w:t xml:space="preserve">disponibilidad en tiempo real</w:t>
      </w:r>
      <w:r w:rsidDel="00000000" w:rsidR="00000000" w:rsidRPr="00000000">
        <w:rPr>
          <w:rtl w:val="0"/>
        </w:rPr>
        <w:t xml:space="preserve"> y la </w:t>
      </w:r>
      <w:r w:rsidDel="00000000" w:rsidR="00000000" w:rsidRPr="00000000">
        <w:rPr>
          <w:b w:val="1"/>
          <w:bCs w:val="1"/>
          <w:rtl w:val="0"/>
        </w:rPr>
        <w:t xml:space="preserve">geocerca (Geofencing)</w:t>
      </w:r>
      <w:r w:rsidDel="00000000" w:rsidR="00000000" w:rsidRPr="00000000">
        <w:rPr>
          <w:rtl w:val="0"/>
        </w:rPr>
        <w:t xml:space="preserve"> del usuario. A diferencia de un sistema estático, nuestra propuesta incluye un post-proceso de validación de conducta (Sistema de Karma) que retroalimenta la base de datos de usuarios, asegurando que la 'Situación Final' mejore la tasa de cumplimiento deportivo identificada en la problemática.</w:t>
      </w:r>
    </w:p>
    <w:p w:rsidR="00000000" w:rsidDel="00000000" w:rsidP="00000000" w:rsidRDefault="00000000" w:rsidRPr="00000000" w14:paraId="000000A9">
      <w:pPr>
        <w:pStyle w:val="Heading1"/>
        <w:rPr>
          <w:b w:val="1"/>
          <w:bCs w:val="1"/>
          <w:sz w:val="36"/>
          <w:szCs w:val="36"/>
        </w:rPr>
      </w:pPr>
      <w:bookmarkStart w:colFirst="0" w:colLast="0" w:name="_p85sn93yw3fb" w:id="14"/>
      <w:bookmarkEnd w:id="14"/>
      <w:r w:rsidDel="00000000" w:rsidR="00000000" w:rsidRPr="00000000">
        <w:rPr>
          <w:b w:val="1"/>
          <w:bCs w:val="1"/>
          <w:sz w:val="36"/>
          <w:szCs w:val="36"/>
          <w:rtl w:val="0"/>
        </w:rPr>
        <w:t xml:space="preserve">3. OBJETIVOS Y ALCANCE</w:t>
      </w:r>
    </w:p>
    <w:p w:rsidR="00000000" w:rsidDel="00000000" w:rsidP="00000000" w:rsidRDefault="00000000" w:rsidRPr="00000000" w14:paraId="000000AA">
      <w:pPr>
        <w:pStyle w:val="Heading2"/>
        <w:jc w:val="both"/>
        <w:rPr/>
      </w:pPr>
      <w:bookmarkStart w:colFirst="0" w:colLast="0" w:name="_ouq5iln9w876" w:id="15"/>
      <w:bookmarkEnd w:id="15"/>
      <w:r w:rsidDel="00000000" w:rsidR="00000000" w:rsidRPr="00000000">
        <w:rPr>
          <w:rtl w:val="0"/>
        </w:rPr>
        <w:t xml:space="preserve">3.1 Objetivo General</w:t>
      </w:r>
    </w:p>
    <w:p w:rsidR="00000000" w:rsidDel="00000000" w:rsidP="00000000" w:rsidRDefault="00000000" w:rsidRPr="00000000" w14:paraId="000000AB">
      <w:pPr>
        <w:jc w:val="both"/>
        <w:rPr/>
      </w:pPr>
      <w:r w:rsidDel="00000000" w:rsidR="00000000" w:rsidRPr="00000000">
        <w:rPr>
          <w:rtl w:val="0"/>
        </w:rPr>
        <w:t xml:space="preserve">Diseñar y desarrollar una plataforma móvil nativa denominada </w:t>
      </w:r>
      <w:r w:rsidDel="00000000" w:rsidR="00000000" w:rsidRPr="00000000">
        <w:rPr>
          <w:b w:val="1"/>
          <w:bCs w:val="1"/>
          <w:rtl w:val="0"/>
        </w:rPr>
        <w:t xml:space="preserve">PichangApp</w:t>
      </w:r>
      <w:r w:rsidDel="00000000" w:rsidR="00000000" w:rsidRPr="00000000">
        <w:rPr>
          <w:rtl w:val="0"/>
        </w:rPr>
        <w:t xml:space="preserve">, basada en una arquitectura de microservicios, que facilite la organización y participación en eventos deportivos recreativos en Chile, integrando un sistema de reputación (Karma) para reducir la tasa de inasistencia, con una entrega final funcional desplegada en la nube para el término del semestre académico.</w:t>
      </w:r>
    </w:p>
    <w:p w:rsidR="00000000" w:rsidDel="00000000" w:rsidP="00000000" w:rsidRDefault="00000000" w:rsidRPr="00000000" w14:paraId="000000AC">
      <w:pPr>
        <w:pStyle w:val="Heading2"/>
        <w:jc w:val="both"/>
        <w:rPr/>
      </w:pPr>
      <w:bookmarkStart w:colFirst="0" w:colLast="0" w:name="_ead2la8fg129" w:id="16"/>
      <w:bookmarkEnd w:id="16"/>
      <w:r w:rsidDel="00000000" w:rsidR="00000000" w:rsidRPr="00000000">
        <w:rPr>
          <w:rtl w:val="0"/>
        </w:rPr>
        <w:t xml:space="preserve">3.2 Objetivos Específicos</w:t>
      </w:r>
    </w:p>
    <w:p w:rsidR="00000000" w:rsidDel="00000000" w:rsidP="00000000" w:rsidRDefault="00000000" w:rsidRPr="00000000" w14:paraId="000000AD">
      <w:pPr>
        <w:spacing w:after="240" w:before="240" w:lineRule="auto"/>
        <w:jc w:val="both"/>
        <w:rPr/>
      </w:pPr>
      <w:r w:rsidDel="00000000" w:rsidR="00000000" w:rsidRPr="00000000">
        <w:rPr>
          <w:rtl w:val="0"/>
        </w:rPr>
        <w:t xml:space="preserve">Para lograr el objetivo general, nos propondremos los siguientes hitos técnicos:</w:t>
      </w:r>
    </w:p>
    <w:p w:rsidR="00000000" w:rsidDel="00000000" w:rsidP="00000000" w:rsidRDefault="00000000" w:rsidRPr="00000000" w14:paraId="000000AE">
      <w:pPr>
        <w:numPr>
          <w:ilvl w:val="0"/>
          <w:numId w:val="4"/>
        </w:numPr>
        <w:spacing w:after="0" w:afterAutospacing="0" w:before="240" w:line="360" w:lineRule="auto"/>
        <w:ind w:left="720" w:hanging="360"/>
        <w:jc w:val="both"/>
      </w:pPr>
      <w:r w:rsidDel="00000000" w:rsidR="00000000" w:rsidRPr="00000000">
        <w:rPr>
          <w:b w:val="1"/>
          <w:bCs w:val="1"/>
          <w:rtl w:val="0"/>
        </w:rPr>
        <w:t xml:space="preserve">Diseñar la arquitectura de microservicios</w:t>
      </w:r>
      <w:r w:rsidDel="00000000" w:rsidR="00000000" w:rsidRPr="00000000">
        <w:rPr>
          <w:rtl w:val="0"/>
        </w:rPr>
        <w:t xml:space="preserve"> utilizando Spring Boot para garantizar la independencia de módulos como gestión de usuarios, eventos y sistema de reputación.</w:t>
      </w:r>
    </w:p>
    <w:p w:rsidR="00000000" w:rsidDel="00000000" w:rsidP="00000000" w:rsidRDefault="00000000" w:rsidRPr="00000000" w14:paraId="000000AF">
      <w:pPr>
        <w:numPr>
          <w:ilvl w:val="0"/>
          <w:numId w:val="4"/>
        </w:numPr>
        <w:spacing w:after="0" w:afterAutospacing="0" w:before="0" w:beforeAutospacing="0" w:line="360" w:lineRule="auto"/>
        <w:ind w:left="720" w:hanging="360"/>
        <w:jc w:val="both"/>
      </w:pPr>
      <w:r w:rsidDel="00000000" w:rsidR="00000000" w:rsidRPr="00000000">
        <w:rPr>
          <w:b w:val="1"/>
          <w:bCs w:val="1"/>
          <w:rtl w:val="0"/>
        </w:rPr>
        <w:t xml:space="preserve">Desarrollar una interfaz móvil nativa en Kotlin</w:t>
      </w:r>
      <w:r w:rsidDel="00000000" w:rsidR="00000000" w:rsidRPr="00000000">
        <w:rPr>
          <w:rtl w:val="0"/>
        </w:rPr>
        <w:t xml:space="preserve"> que consuma las APIs del backend y proporcione una experiencia fluida de geolocalización mediante Google Maps.</w:t>
      </w:r>
    </w:p>
    <w:p w:rsidR="00000000" w:rsidDel="00000000" w:rsidP="00000000" w:rsidRDefault="00000000" w:rsidRPr="00000000" w14:paraId="000000B0">
      <w:pPr>
        <w:numPr>
          <w:ilvl w:val="0"/>
          <w:numId w:val="4"/>
        </w:numPr>
        <w:spacing w:after="0" w:afterAutospacing="0" w:before="0" w:beforeAutospacing="0" w:line="360" w:lineRule="auto"/>
        <w:ind w:left="720" w:hanging="360"/>
        <w:jc w:val="both"/>
      </w:pPr>
      <w:r w:rsidDel="00000000" w:rsidR="00000000" w:rsidRPr="00000000">
        <w:rPr>
          <w:b w:val="1"/>
          <w:bCs w:val="1"/>
          <w:rtl w:val="0"/>
        </w:rPr>
        <w:t xml:space="preserve">Implementar un algoritmo de "Karma"</w:t>
      </w:r>
      <w:r w:rsidDel="00000000" w:rsidR="00000000" w:rsidRPr="00000000">
        <w:rPr>
          <w:rtl w:val="0"/>
        </w:rPr>
        <w:t xml:space="preserve"> que asigna puntajes automáticos a los usuarios basados en su historial de asistencia y validación por parte de terceros.</w:t>
      </w:r>
    </w:p>
    <w:p w:rsidR="00000000" w:rsidDel="00000000" w:rsidP="00000000" w:rsidRDefault="00000000" w:rsidRPr="00000000" w14:paraId="000000B1">
      <w:pPr>
        <w:numPr>
          <w:ilvl w:val="0"/>
          <w:numId w:val="4"/>
        </w:numPr>
        <w:spacing w:after="0" w:afterAutospacing="0" w:before="0" w:beforeAutospacing="0" w:line="360" w:lineRule="auto"/>
        <w:ind w:left="720" w:hanging="360"/>
        <w:jc w:val="both"/>
      </w:pPr>
      <w:r w:rsidDel="00000000" w:rsidR="00000000" w:rsidRPr="00000000">
        <w:rPr>
          <w:b w:val="1"/>
          <w:bCs w:val="1"/>
          <w:rtl w:val="0"/>
        </w:rPr>
        <w:t xml:space="preserve">Configurar un entorno de despliegue continuo (CI/CD)</w:t>
      </w:r>
      <w:r w:rsidDel="00000000" w:rsidR="00000000" w:rsidRPr="00000000">
        <w:rPr>
          <w:rtl w:val="0"/>
        </w:rPr>
        <w:t xml:space="preserve"> en la plataforma Railway, asegurando que cada cambio en el repositorio de GitHub se refleje automáticamente en el servidor.</w:t>
      </w:r>
    </w:p>
    <w:p w:rsidR="00000000" w:rsidDel="00000000" w:rsidP="00000000" w:rsidRDefault="00000000" w:rsidRPr="00000000" w14:paraId="000000B2">
      <w:pPr>
        <w:numPr>
          <w:ilvl w:val="0"/>
          <w:numId w:val="4"/>
        </w:numPr>
        <w:spacing w:after="240" w:before="0" w:beforeAutospacing="0" w:line="360" w:lineRule="auto"/>
        <w:ind w:left="720" w:hanging="360"/>
        <w:jc w:val="both"/>
      </w:pPr>
      <w:r w:rsidDel="00000000" w:rsidR="00000000" w:rsidRPr="00000000">
        <w:rPr>
          <w:b w:val="1"/>
          <w:bCs w:val="1"/>
          <w:rtl w:val="0"/>
        </w:rPr>
        <w:t xml:space="preserve">Validar la calidad del software</w:t>
      </w:r>
      <w:r w:rsidDel="00000000" w:rsidR="00000000" w:rsidRPr="00000000">
        <w:rPr>
          <w:rtl w:val="0"/>
        </w:rPr>
        <w:t xml:space="preserve"> mediante un plan de pruebas unitarias y de integración que cubra al menos el </w:t>
      </w:r>
      <w:r w:rsidDel="00000000" w:rsidR="00000000" w:rsidRPr="00000000">
        <w:rPr>
          <w:b w:val="1"/>
          <w:bCs w:val="1"/>
          <w:rtl w:val="0"/>
        </w:rPr>
        <w:t xml:space="preserve">80% de las funcionalidades críticas</w:t>
      </w:r>
      <w:r w:rsidDel="00000000" w:rsidR="00000000" w:rsidRPr="00000000">
        <w:rPr>
          <w:rtl w:val="0"/>
        </w:rPr>
        <w:t xml:space="preserve">.</w:t>
      </w:r>
    </w:p>
    <w:p w:rsidR="00000000" w:rsidDel="00000000" w:rsidP="00000000" w:rsidRDefault="00000000" w:rsidRPr="00000000" w14:paraId="000000B3">
      <w:pPr>
        <w:pStyle w:val="Heading2"/>
        <w:jc w:val="both"/>
        <w:rPr/>
      </w:pPr>
      <w:bookmarkStart w:colFirst="0" w:colLast="0" w:name="_eetxbmnj4lu9" w:id="17"/>
      <w:bookmarkEnd w:id="17"/>
      <w:r w:rsidDel="00000000" w:rsidR="00000000" w:rsidRPr="00000000">
        <w:rPr>
          <w:rtl w:val="0"/>
        </w:rPr>
        <w:t xml:space="preserve">3.3 Alcance Técnico</w:t>
      </w:r>
    </w:p>
    <w:p w:rsidR="00000000" w:rsidDel="00000000" w:rsidP="00000000" w:rsidRDefault="00000000" w:rsidRPr="00000000" w14:paraId="000000B4">
      <w:pPr>
        <w:spacing w:after="240" w:before="240" w:line="360" w:lineRule="auto"/>
        <w:jc w:val="both"/>
        <w:rPr>
          <w:b w:val="1"/>
          <w:bCs w:val="1"/>
        </w:rPr>
      </w:pPr>
      <w:r w:rsidDel="00000000" w:rsidR="00000000" w:rsidRPr="00000000">
        <w:rPr>
          <w:b w:val="1"/>
          <w:bCs w:val="1"/>
          <w:rtl w:val="0"/>
        </w:rPr>
        <w:t xml:space="preserve">A. Entregables:</w:t>
      </w:r>
    </w:p>
    <w:p w:rsidR="00000000" w:rsidDel="00000000" w:rsidP="00000000" w:rsidRDefault="00000000" w:rsidRPr="00000000" w14:paraId="000000B5">
      <w:pPr>
        <w:numPr>
          <w:ilvl w:val="0"/>
          <w:numId w:val="13"/>
        </w:numPr>
        <w:spacing w:after="0" w:afterAutospacing="0" w:before="240" w:line="360" w:lineRule="auto"/>
        <w:ind w:left="720" w:hanging="360"/>
        <w:jc w:val="both"/>
      </w:pPr>
      <w:r w:rsidDel="00000000" w:rsidR="00000000" w:rsidRPr="00000000">
        <w:rPr>
          <w:b w:val="1"/>
          <w:bCs w:val="1"/>
          <w:rtl w:val="0"/>
        </w:rPr>
        <w:t xml:space="preserve">Producto de Software:</w:t>
      </w:r>
      <w:r w:rsidDel="00000000" w:rsidR="00000000" w:rsidRPr="00000000">
        <w:rPr>
          <w:rtl w:val="0"/>
        </w:rPr>
        <w:t xml:space="preserve"> Aplicación móvil (archivo APK para Android) y código fuente en GitHub.</w:t>
      </w:r>
    </w:p>
    <w:p w:rsidR="00000000" w:rsidDel="00000000" w:rsidP="00000000" w:rsidRDefault="00000000" w:rsidRPr="00000000" w14:paraId="000000B6">
      <w:pPr>
        <w:numPr>
          <w:ilvl w:val="0"/>
          <w:numId w:val="13"/>
        </w:numPr>
        <w:spacing w:after="0" w:afterAutospacing="0" w:before="0" w:beforeAutospacing="0" w:line="360" w:lineRule="auto"/>
        <w:ind w:left="720" w:hanging="360"/>
        <w:jc w:val="both"/>
      </w:pPr>
      <w:r w:rsidDel="00000000" w:rsidR="00000000" w:rsidRPr="00000000">
        <w:rPr>
          <w:b w:val="1"/>
          <w:bCs w:val="1"/>
          <w:rtl w:val="0"/>
        </w:rPr>
        <w:t xml:space="preserve">Documentación Técnica:</w:t>
      </w:r>
      <w:r w:rsidDel="00000000" w:rsidR="00000000" w:rsidRPr="00000000">
        <w:rPr>
          <w:rtl w:val="0"/>
        </w:rPr>
        <w:t xml:space="preserve"> Diagramas de arquitectura, modelo de base de datos (MER) y documentación de la API (Swagger).</w:t>
      </w:r>
    </w:p>
    <w:p w:rsidR="00000000" w:rsidDel="00000000" w:rsidP="00000000" w:rsidRDefault="00000000" w:rsidRPr="00000000" w14:paraId="000000B7">
      <w:pPr>
        <w:numPr>
          <w:ilvl w:val="0"/>
          <w:numId w:val="13"/>
        </w:numPr>
        <w:spacing w:after="240" w:before="0" w:beforeAutospacing="0" w:line="360" w:lineRule="auto"/>
        <w:ind w:left="720" w:hanging="360"/>
        <w:jc w:val="both"/>
      </w:pPr>
      <w:r w:rsidDel="00000000" w:rsidR="00000000" w:rsidRPr="00000000">
        <w:rPr>
          <w:b w:val="1"/>
          <w:bCs w:val="1"/>
          <w:rtl w:val="0"/>
        </w:rPr>
        <w:t xml:space="preserve">Manual de Usuario:</w:t>
      </w:r>
      <w:r w:rsidDel="00000000" w:rsidR="00000000" w:rsidRPr="00000000">
        <w:rPr>
          <w:rtl w:val="0"/>
        </w:rPr>
        <w:t xml:space="preserve"> Guía visual para la creación de eventos y gestión de perfiles.</w:t>
      </w:r>
    </w:p>
    <w:p w:rsidR="00000000" w:rsidDel="00000000" w:rsidP="00000000" w:rsidRDefault="00000000" w:rsidRPr="00000000" w14:paraId="000000B8">
      <w:pPr>
        <w:spacing w:after="240" w:before="240" w:line="360" w:lineRule="auto"/>
        <w:jc w:val="both"/>
        <w:rPr/>
      </w:pPr>
      <w:r w:rsidDel="00000000" w:rsidR="00000000" w:rsidRPr="00000000">
        <w:rPr>
          <w:rtl w:val="0"/>
        </w:rPr>
      </w:r>
    </w:p>
    <w:p w:rsidR="00000000" w:rsidDel="00000000" w:rsidP="00000000" w:rsidRDefault="00000000" w:rsidRPr="00000000" w14:paraId="000000B9">
      <w:pPr>
        <w:spacing w:after="240" w:before="240" w:line="360" w:lineRule="auto"/>
        <w:jc w:val="both"/>
        <w:rPr/>
      </w:pPr>
      <w:r w:rsidDel="00000000" w:rsidR="00000000" w:rsidRPr="00000000">
        <w:rPr>
          <w:rtl w:val="0"/>
        </w:rPr>
      </w:r>
    </w:p>
    <w:p w:rsidR="00000000" w:rsidDel="00000000" w:rsidP="00000000" w:rsidRDefault="00000000" w:rsidRPr="00000000" w14:paraId="000000BA">
      <w:pPr>
        <w:spacing w:after="240" w:before="240" w:line="360" w:lineRule="auto"/>
        <w:jc w:val="both"/>
        <w:rPr>
          <w:b w:val="1"/>
          <w:bCs w:val="1"/>
        </w:rPr>
      </w:pPr>
      <w:r w:rsidDel="00000000" w:rsidR="00000000" w:rsidRPr="00000000">
        <w:rPr>
          <w:b w:val="1"/>
          <w:bCs w:val="1"/>
          <w:rtl w:val="0"/>
        </w:rPr>
        <w:t xml:space="preserve">B. Supuestos:</w:t>
      </w:r>
    </w:p>
    <w:p w:rsidR="00000000" w:rsidDel="00000000" w:rsidP="00000000" w:rsidRDefault="00000000" w:rsidRPr="00000000" w14:paraId="000000BB">
      <w:pPr>
        <w:numPr>
          <w:ilvl w:val="0"/>
          <w:numId w:val="8"/>
        </w:numPr>
        <w:spacing w:after="0" w:afterAutospacing="0" w:before="240" w:line="360" w:lineRule="auto"/>
        <w:ind w:left="720" w:hanging="360"/>
        <w:jc w:val="both"/>
      </w:pPr>
      <w:r w:rsidDel="00000000" w:rsidR="00000000" w:rsidRPr="00000000">
        <w:rPr>
          <w:rtl w:val="0"/>
        </w:rPr>
        <w:t xml:space="preserve">Se asume que los usuarios cuentan con un dispositivo Android con acceso a internet y GPS habilitado.</w:t>
      </w:r>
    </w:p>
    <w:p w:rsidR="00000000" w:rsidDel="00000000" w:rsidP="00000000" w:rsidRDefault="00000000" w:rsidRPr="00000000" w14:paraId="000000BC">
      <w:pPr>
        <w:numPr>
          <w:ilvl w:val="0"/>
          <w:numId w:val="8"/>
        </w:numPr>
        <w:spacing w:after="0" w:afterAutospacing="0" w:before="0" w:beforeAutospacing="0" w:line="360" w:lineRule="auto"/>
        <w:ind w:left="720" w:hanging="360"/>
        <w:jc w:val="both"/>
      </w:pPr>
      <w:r w:rsidDel="00000000" w:rsidR="00000000" w:rsidRPr="00000000">
        <w:rPr>
          <w:rtl w:val="0"/>
        </w:rPr>
        <w:t xml:space="preserve">Se asume que las APIs de terceros (como Google Maps) mantendrán sus niveles de acceso gratuito para desarrollo.</w:t>
      </w:r>
    </w:p>
    <w:p w:rsidR="00000000" w:rsidDel="00000000" w:rsidP="00000000" w:rsidRDefault="00000000" w:rsidRPr="00000000" w14:paraId="000000BD">
      <w:pPr>
        <w:numPr>
          <w:ilvl w:val="0"/>
          <w:numId w:val="8"/>
        </w:numPr>
        <w:spacing w:after="240" w:before="0" w:beforeAutospacing="0" w:line="360" w:lineRule="auto"/>
        <w:ind w:left="720" w:hanging="360"/>
        <w:jc w:val="both"/>
      </w:pPr>
      <w:r w:rsidDel="00000000" w:rsidR="00000000" w:rsidRPr="00000000">
        <w:rPr>
          <w:rtl w:val="0"/>
        </w:rPr>
        <w:t xml:space="preserve">Se asume la disponibilidad y colaboración constante de los tres integrantes del equipo.</w:t>
      </w:r>
    </w:p>
    <w:p w:rsidR="00000000" w:rsidDel="00000000" w:rsidP="00000000" w:rsidRDefault="00000000" w:rsidRPr="00000000" w14:paraId="000000BE">
      <w:pPr>
        <w:spacing w:after="240" w:before="240" w:line="360" w:lineRule="auto"/>
        <w:jc w:val="both"/>
        <w:rPr>
          <w:b w:val="1"/>
          <w:bCs w:val="1"/>
        </w:rPr>
      </w:pPr>
      <w:r w:rsidDel="00000000" w:rsidR="00000000" w:rsidRPr="00000000">
        <w:rPr>
          <w:b w:val="1"/>
          <w:bCs w:val="1"/>
          <w:rtl w:val="0"/>
        </w:rPr>
        <w:t xml:space="preserve">C. Restricciones:</w:t>
      </w:r>
    </w:p>
    <w:p w:rsidR="00000000" w:rsidDel="00000000" w:rsidP="00000000" w:rsidRDefault="00000000" w:rsidRPr="00000000" w14:paraId="000000BF">
      <w:pPr>
        <w:numPr>
          <w:ilvl w:val="0"/>
          <w:numId w:val="6"/>
        </w:numPr>
        <w:spacing w:after="0" w:afterAutospacing="0" w:before="240" w:line="360" w:lineRule="auto"/>
        <w:ind w:left="720" w:hanging="360"/>
        <w:jc w:val="both"/>
      </w:pPr>
      <w:r w:rsidDel="00000000" w:rsidR="00000000" w:rsidRPr="00000000">
        <w:rPr>
          <w:b w:val="1"/>
          <w:bCs w:val="1"/>
          <w:rtl w:val="0"/>
        </w:rPr>
        <w:t xml:space="preserve">Tiempo:</w:t>
      </w:r>
      <w:r w:rsidDel="00000000" w:rsidR="00000000" w:rsidRPr="00000000">
        <w:rPr>
          <w:rtl w:val="0"/>
        </w:rPr>
        <w:t xml:space="preserve"> El proyecto debe estar 100% funcional y probado para la </w:t>
      </w:r>
      <w:r w:rsidDel="00000000" w:rsidR="00000000" w:rsidRPr="00000000">
        <w:rPr>
          <w:b w:val="1"/>
          <w:bCs w:val="1"/>
          <w:rtl w:val="0"/>
        </w:rPr>
        <w:t xml:space="preserve">Semana 15</w:t>
      </w:r>
      <w:r w:rsidDel="00000000" w:rsidR="00000000" w:rsidRPr="00000000">
        <w:rPr>
          <w:rtl w:val="0"/>
        </w:rPr>
        <w:t xml:space="preserve"> (Presentación de Fase 3).</w:t>
      </w:r>
    </w:p>
    <w:p w:rsidR="00000000" w:rsidDel="00000000" w:rsidP="00000000" w:rsidRDefault="00000000" w:rsidRPr="00000000" w14:paraId="000000C0">
      <w:pPr>
        <w:numPr>
          <w:ilvl w:val="0"/>
          <w:numId w:val="6"/>
        </w:numPr>
        <w:spacing w:after="0" w:afterAutospacing="0" w:before="0" w:beforeAutospacing="0" w:line="360" w:lineRule="auto"/>
        <w:ind w:left="720" w:hanging="360"/>
        <w:jc w:val="both"/>
      </w:pPr>
      <w:r w:rsidDel="00000000" w:rsidR="00000000" w:rsidRPr="00000000">
        <w:rPr>
          <w:b w:val="1"/>
          <w:bCs w:val="1"/>
          <w:rtl w:val="0"/>
        </w:rPr>
        <w:t xml:space="preserve">Tecnología:</w:t>
      </w:r>
      <w:r w:rsidDel="00000000" w:rsidR="00000000" w:rsidRPr="00000000">
        <w:rPr>
          <w:rtl w:val="0"/>
        </w:rPr>
        <w:t xml:space="preserve"> El backend debe ser estrictamente en </w:t>
      </w:r>
      <w:r w:rsidDel="00000000" w:rsidR="00000000" w:rsidRPr="00000000">
        <w:rPr>
          <w:b w:val="1"/>
          <w:bCs w:val="1"/>
          <w:rtl w:val="0"/>
        </w:rPr>
        <w:t xml:space="preserve">Java/Spring Boot</w:t>
      </w:r>
      <w:r w:rsidDel="00000000" w:rsidR="00000000" w:rsidRPr="00000000">
        <w:rPr>
          <w:rtl w:val="0"/>
        </w:rPr>
        <w:t xml:space="preserve"> y el frontend en </w:t>
      </w:r>
      <w:r w:rsidDel="00000000" w:rsidR="00000000" w:rsidRPr="00000000">
        <w:rPr>
          <w:b w:val="1"/>
          <w:bCs w:val="1"/>
          <w:rtl w:val="0"/>
        </w:rPr>
        <w:t xml:space="preserve">Kotlin</w:t>
      </w:r>
      <w:r w:rsidDel="00000000" w:rsidR="00000000" w:rsidRPr="00000000">
        <w:rPr>
          <w:rtl w:val="0"/>
        </w:rPr>
        <w:t xml:space="preserve">, según los requerimientos del taller.</w:t>
      </w:r>
    </w:p>
    <w:p w:rsidR="00000000" w:rsidDel="00000000" w:rsidP="00000000" w:rsidRDefault="00000000" w:rsidRPr="00000000" w14:paraId="000000C1">
      <w:pPr>
        <w:numPr>
          <w:ilvl w:val="0"/>
          <w:numId w:val="6"/>
        </w:numPr>
        <w:spacing w:after="240" w:before="0" w:beforeAutospacing="0" w:line="360" w:lineRule="auto"/>
        <w:ind w:left="720" w:hanging="360"/>
        <w:jc w:val="both"/>
      </w:pPr>
      <w:r w:rsidDel="00000000" w:rsidR="00000000" w:rsidRPr="00000000">
        <w:rPr>
          <w:b w:val="1"/>
          <w:bCs w:val="1"/>
          <w:rtl w:val="0"/>
        </w:rPr>
        <w:t xml:space="preserve">Presupuesto:</w:t>
      </w:r>
      <w:r w:rsidDel="00000000" w:rsidR="00000000" w:rsidRPr="00000000">
        <w:rPr>
          <w:rtl w:val="0"/>
        </w:rPr>
        <w:t xml:space="preserve"> El despliegue se limitará a las capas gratuitas o créditos de estudiante de </w:t>
      </w:r>
      <w:r w:rsidDel="00000000" w:rsidR="00000000" w:rsidRPr="00000000">
        <w:rPr>
          <w:b w:val="1"/>
          <w:bCs w:val="1"/>
          <w:rtl w:val="0"/>
        </w:rPr>
        <w:t xml:space="preserve">Railway</w:t>
      </w:r>
      <w:r w:rsidDel="00000000" w:rsidR="00000000" w:rsidRPr="00000000">
        <w:rPr>
          <w:rtl w:val="0"/>
        </w:rPr>
        <w:t xml:space="preserve">. Con la posibilidad de pagar durante el semestre mientras se requiera.</w:t>
      </w:r>
    </w:p>
    <w:p w:rsidR="00000000" w:rsidDel="00000000" w:rsidP="00000000" w:rsidRDefault="00000000" w:rsidRPr="00000000" w14:paraId="000000C2">
      <w:pPr>
        <w:pStyle w:val="Heading1"/>
        <w:rPr/>
      </w:pPr>
      <w:bookmarkStart w:colFirst="0" w:colLast="0" w:name="_seetie91i0r" w:id="18"/>
      <w:bookmarkEnd w:id="18"/>
      <w:r w:rsidDel="00000000" w:rsidR="00000000" w:rsidRPr="00000000">
        <w:rPr>
          <w:rtl w:val="0"/>
        </w:rPr>
        <w:t xml:space="preserve">4. PROPUESTA DE SOLUCIÓN Y DISEÑO CONCEPTUAL</w:t>
      </w:r>
    </w:p>
    <w:p w:rsidR="00000000" w:rsidDel="00000000" w:rsidP="00000000" w:rsidRDefault="00000000" w:rsidRPr="00000000" w14:paraId="000000C3">
      <w:pPr>
        <w:pStyle w:val="Heading2"/>
        <w:jc w:val="both"/>
        <w:rPr/>
      </w:pPr>
      <w:bookmarkStart w:colFirst="0" w:colLast="0" w:name="_8cr6bgmntmll" w:id="19"/>
      <w:bookmarkEnd w:id="19"/>
      <w:r w:rsidDel="00000000" w:rsidR="00000000" w:rsidRPr="00000000">
        <w:rPr>
          <w:rtl w:val="0"/>
        </w:rPr>
        <w:t xml:space="preserve">4.1 Definición de Requerimientos</w:t>
      </w:r>
    </w:p>
    <w:p w:rsidR="00000000" w:rsidDel="00000000" w:rsidP="00000000" w:rsidRDefault="00000000" w:rsidRPr="00000000" w14:paraId="000000C4">
      <w:pPr>
        <w:pStyle w:val="Heading3"/>
        <w:rPr/>
      </w:pPr>
      <w:bookmarkStart w:colFirst="0" w:colLast="0" w:name="_alw6a5pmp7os" w:id="20"/>
      <w:bookmarkEnd w:id="20"/>
      <w:r w:rsidDel="00000000" w:rsidR="00000000" w:rsidRPr="00000000">
        <w:rPr>
          <w:rtl w:val="0"/>
        </w:rPr>
        <w:t xml:space="preserve">4.1.1 Requerimientos Funcionales</w:t>
      </w:r>
    </w:p>
    <w:p w:rsidR="00000000" w:rsidDel="00000000" w:rsidP="00000000" w:rsidRDefault="00000000" w:rsidRPr="00000000" w14:paraId="000000C5">
      <w:pPr>
        <w:pBdr>
          <w:top w:color="000000" w:space="0" w:sz="0" w:val="none"/>
          <w:bottom w:color="000000" w:space="0" w:sz="0" w:val="none"/>
          <w:right w:color="000000" w:space="0" w:sz="0" w:val="none"/>
          <w:between w:color="000000" w:space="0" w:sz="0" w:val="none"/>
        </w:pBdr>
        <w:spacing w:after="240" w:line="276" w:lineRule="auto"/>
        <w:jc w:val="both"/>
        <w:rPr>
          <w:color w:val="1f1f1f"/>
        </w:rPr>
      </w:pPr>
      <w:r w:rsidDel="00000000" w:rsidR="00000000" w:rsidRPr="00000000">
        <w:rPr>
          <w:b w:val="1"/>
          <w:bCs w:val="1"/>
          <w:color w:val="1f1f1f"/>
          <w:rtl w:val="0"/>
        </w:rPr>
        <w:t xml:space="preserve">RF01: Autenticación Segura y Perfiles Validados</w:t>
        <w:br w:type="textWrapping"/>
        <w:t xml:space="preserve">Descripción:</w:t>
      </w:r>
      <w:r w:rsidDel="00000000" w:rsidR="00000000" w:rsidRPr="00000000">
        <w:rPr>
          <w:color w:val="1f1f1f"/>
          <w:rtl w:val="0"/>
        </w:rPr>
        <w:t xml:space="preserve"> Acceso restringido a la plataforma mediante validación de email y contraseña con persistencia de sesión segura.</w:t>
        <w:br w:type="textWrapping"/>
      </w:r>
      <w:r w:rsidDel="00000000" w:rsidR="00000000" w:rsidRPr="00000000">
        <w:rPr>
          <w:b w:val="1"/>
          <w:bCs w:val="1"/>
          <w:color w:val="1f1f1f"/>
          <w:rtl w:val="0"/>
        </w:rPr>
        <w:t xml:space="preserve">Detalle Técnico:</w:t>
      </w:r>
      <w:r w:rsidDel="00000000" w:rsidR="00000000" w:rsidRPr="00000000">
        <w:rPr>
          <w:color w:val="1f1f1f"/>
          <w:rtl w:val="0"/>
        </w:rPr>
        <w:t xml:space="preserve"> Implementación de Spring Security con tokens JWT para la validación de peticiones y almacenamiento cifrado en el cliente móvil mediante DataStore.</w:t>
        <w:br w:type="textWrapping"/>
      </w:r>
      <w:r w:rsidDel="00000000" w:rsidR="00000000" w:rsidRPr="00000000">
        <w:rPr>
          <w:b w:val="1"/>
          <w:bCs w:val="1"/>
          <w:color w:val="1f1f1f"/>
          <w:rtl w:val="0"/>
        </w:rPr>
        <w:t xml:space="preserve">Impacto:</w:t>
      </w:r>
      <w:r w:rsidDel="00000000" w:rsidR="00000000" w:rsidRPr="00000000">
        <w:rPr>
          <w:color w:val="1f1f1f"/>
          <w:rtl w:val="0"/>
        </w:rPr>
        <w:t xml:space="preserve"> Protege la integridad de los datos del usuario y asegura que el sistema de Karma esté vinculado estrictamente a una identidad real y verificada.</w:t>
      </w:r>
    </w:p>
    <w:p w:rsidR="00000000" w:rsidDel="00000000" w:rsidP="00000000" w:rsidRDefault="00000000" w:rsidRPr="00000000" w14:paraId="000000C6">
      <w:pPr>
        <w:pBdr>
          <w:top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Bdr>
          <w:top w:color="000000" w:space="0" w:sz="0" w:val="none"/>
          <w:bottom w:color="000000" w:space="0" w:sz="0" w:val="none"/>
          <w:right w:color="000000" w:space="0" w:sz="0" w:val="none"/>
          <w:between w:color="000000" w:space="0" w:sz="0" w:val="none"/>
        </w:pBdr>
        <w:spacing w:after="240" w:before="240" w:line="276" w:lineRule="auto"/>
        <w:jc w:val="both"/>
        <w:rPr>
          <w:color w:val="1f1f1f"/>
        </w:rPr>
      </w:pPr>
      <w:r w:rsidDel="00000000" w:rsidR="00000000" w:rsidRPr="00000000">
        <w:rPr>
          <w:b w:val="1"/>
          <w:bCs w:val="1"/>
          <w:color w:val="1f1f1f"/>
          <w:rtl w:val="0"/>
        </w:rPr>
        <w:t xml:space="preserve">RF02: Gestión de Partidos y Detalles Dinámicos</w:t>
        <w:br w:type="textWrapping"/>
        <w:t xml:space="preserve">Descripción:</w:t>
      </w:r>
      <w:r w:rsidDel="00000000" w:rsidR="00000000" w:rsidRPr="00000000">
        <w:rPr>
          <w:color w:val="1f1f1f"/>
          <w:rtl w:val="0"/>
        </w:rPr>
        <w:t xml:space="preserve"> El sistema debe permitir la visualización de una lista de partidos y el acceso a un modal con información detallada (horario, ubicación, nivel y jugadores).</w:t>
        <w:br w:type="textWrapping"/>
      </w:r>
      <w:r w:rsidDel="00000000" w:rsidR="00000000" w:rsidRPr="00000000">
        <w:rPr>
          <w:b w:val="1"/>
          <w:bCs w:val="1"/>
          <w:color w:val="1f1f1f"/>
          <w:rtl w:val="0"/>
        </w:rPr>
        <w:t xml:space="preserve">Detalle Técnico:</w:t>
      </w:r>
      <w:r w:rsidDel="00000000" w:rsidR="00000000" w:rsidRPr="00000000">
        <w:rPr>
          <w:color w:val="1f1f1f"/>
          <w:rtl w:val="0"/>
        </w:rPr>
        <w:t xml:space="preserve"> Implementación de un microservicio de "Eventos" en Spring Boot que entregue objetos JSON al cliente Kotlin, donde se renderizarán mediante LazyColumns y modales de Jetpack Compose.</w:t>
        <w:br w:type="textWrapping"/>
      </w:r>
      <w:r w:rsidDel="00000000" w:rsidR="00000000" w:rsidRPr="00000000">
        <w:rPr>
          <w:b w:val="1"/>
          <w:bCs w:val="1"/>
          <w:color w:val="1f1f1f"/>
          <w:rtl w:val="0"/>
        </w:rPr>
        <w:t xml:space="preserve">Impacto:</w:t>
      </w:r>
      <w:r w:rsidDel="00000000" w:rsidR="00000000" w:rsidRPr="00000000">
        <w:rPr>
          <w:color w:val="1f1f1f"/>
          <w:rtl w:val="0"/>
        </w:rPr>
        <w:t xml:space="preserve"> Permite al usuario tomar decisiones informadas sobre a qué actividad unirse según sus preferencias y ubicación.</w:t>
      </w:r>
    </w:p>
    <w:p w:rsidR="00000000" w:rsidDel="00000000" w:rsidP="00000000" w:rsidRDefault="00000000" w:rsidRPr="00000000" w14:paraId="000000C8">
      <w:pPr>
        <w:pBdr>
          <w:top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Bdr>
          <w:top w:color="000000" w:space="0" w:sz="0" w:val="none"/>
          <w:bottom w:color="000000" w:space="0" w:sz="0" w:val="none"/>
          <w:right w:color="000000" w:space="0" w:sz="0" w:val="none"/>
          <w:between w:color="000000" w:space="0" w:sz="0" w:val="none"/>
        </w:pBdr>
        <w:spacing w:after="240" w:before="240" w:line="276" w:lineRule="auto"/>
        <w:jc w:val="both"/>
        <w:rPr>
          <w:color w:val="1f1f1f"/>
        </w:rPr>
      </w:pPr>
      <w:r w:rsidDel="00000000" w:rsidR="00000000" w:rsidRPr="00000000">
        <w:rPr>
          <w:b w:val="1"/>
          <w:bCs w:val="1"/>
          <w:color w:val="1f1f1f"/>
          <w:rtl w:val="0"/>
        </w:rPr>
        <w:t xml:space="preserve">RF03: Mapa Interactivo a Pantalla Completa</w:t>
        <w:br w:type="textWrapping"/>
        <w:t xml:space="preserve">Descripción:</w:t>
      </w:r>
      <w:r w:rsidDel="00000000" w:rsidR="00000000" w:rsidRPr="00000000">
        <w:rPr>
          <w:color w:val="1f1f1f"/>
          <w:rtl w:val="0"/>
        </w:rPr>
        <w:t xml:space="preserve"> Visualización geográfica de todos los partidos disponibles mediante pines interactivos en un mapa base.</w:t>
        <w:br w:type="textWrapping"/>
      </w:r>
      <w:r w:rsidDel="00000000" w:rsidR="00000000" w:rsidRPr="00000000">
        <w:rPr>
          <w:b w:val="1"/>
          <w:bCs w:val="1"/>
          <w:color w:val="1f1f1f"/>
          <w:rtl w:val="0"/>
        </w:rPr>
        <w:t xml:space="preserve">Detalle Técnico:</w:t>
      </w:r>
      <w:r w:rsidDel="00000000" w:rsidR="00000000" w:rsidRPr="00000000">
        <w:rPr>
          <w:color w:val="1f1f1f"/>
          <w:rtl w:val="0"/>
        </w:rPr>
        <w:t xml:space="preserve"> Integración del Google Maps SDK for Android en el frontend de Kotlin, consumiendo coordenadas geográficas (Lat/Long) desde el microservicio de "Eventos" en Spring Boot.</w:t>
        <w:br w:type="textWrapping"/>
      </w:r>
      <w:r w:rsidDel="00000000" w:rsidR="00000000" w:rsidRPr="00000000">
        <w:rPr>
          <w:b w:val="1"/>
          <w:bCs w:val="1"/>
          <w:color w:val="1f1f1f"/>
          <w:rtl w:val="0"/>
        </w:rPr>
        <w:t xml:space="preserve">Impacto:</w:t>
      </w:r>
      <w:r w:rsidDel="00000000" w:rsidR="00000000" w:rsidRPr="00000000">
        <w:rPr>
          <w:color w:val="1f1f1f"/>
          <w:rtl w:val="0"/>
        </w:rPr>
        <w:t xml:space="preserve"> Proporciona una visión espacial inmediata de la oferta deportiva, permitiendo al usuario decidir según la proximidad real y facilidad de desplazamiento.</w:t>
      </w:r>
    </w:p>
    <w:p w:rsidR="00000000" w:rsidDel="00000000" w:rsidP="00000000" w:rsidRDefault="00000000" w:rsidRPr="00000000" w14:paraId="000000CA">
      <w:pPr>
        <w:pBdr>
          <w:top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Bdr>
          <w:top w:color="000000" w:space="0" w:sz="0" w:val="none"/>
          <w:bottom w:color="000000" w:space="0" w:sz="0" w:val="none"/>
          <w:right w:color="000000" w:space="0" w:sz="0" w:val="none"/>
          <w:between w:color="000000" w:space="0" w:sz="0" w:val="none"/>
        </w:pBdr>
        <w:spacing w:after="240" w:before="240" w:line="276" w:lineRule="auto"/>
        <w:jc w:val="both"/>
        <w:rPr>
          <w:color w:val="1f1f1f"/>
        </w:rPr>
      </w:pPr>
      <w:r w:rsidDel="00000000" w:rsidR="00000000" w:rsidRPr="00000000">
        <w:rPr>
          <w:b w:val="1"/>
          <w:bCs w:val="1"/>
          <w:color w:val="1f1f1f"/>
          <w:rtl w:val="0"/>
        </w:rPr>
        <w:t xml:space="preserve">RF04: Radio de Búsqueda Dinámico y Filtrado Geoespacial</w:t>
        <w:br w:type="textWrapping"/>
        <w:t xml:space="preserve">Descripción:</w:t>
      </w:r>
      <w:r w:rsidDel="00000000" w:rsidR="00000000" w:rsidRPr="00000000">
        <w:rPr>
          <w:color w:val="1f1f1f"/>
          <w:rtl w:val="0"/>
        </w:rPr>
        <w:t xml:space="preserve"> Capacidad de ajustar la distancia máxima de búsqueda para encontrar partidos en un rango específico (ej: 5 km, 10 km, 20 km).</w:t>
        <w:br w:type="textWrapping"/>
      </w:r>
      <w:r w:rsidDel="00000000" w:rsidR="00000000" w:rsidRPr="00000000">
        <w:rPr>
          <w:b w:val="1"/>
          <w:bCs w:val="1"/>
          <w:color w:val="1f1f1f"/>
          <w:rtl w:val="0"/>
        </w:rPr>
        <w:t xml:space="preserve">Detalle Técnico:</w:t>
      </w:r>
      <w:r w:rsidDel="00000000" w:rsidR="00000000" w:rsidRPr="00000000">
        <w:rPr>
          <w:color w:val="1f1f1f"/>
          <w:rtl w:val="0"/>
        </w:rPr>
        <w:t xml:space="preserve"> Ejecución de consultas espaciales (cláusula Point/Distance) en la base de datos MySQL y parámetros dinámicos en los endpoints de la API REST.</w:t>
        <w:br w:type="textWrapping"/>
      </w:r>
      <w:r w:rsidDel="00000000" w:rsidR="00000000" w:rsidRPr="00000000">
        <w:rPr>
          <w:b w:val="1"/>
          <w:bCs w:val="1"/>
          <w:color w:val="1f1f1f"/>
          <w:rtl w:val="0"/>
        </w:rPr>
        <w:t xml:space="preserve">Impacto:</w:t>
      </w:r>
      <w:r w:rsidDel="00000000" w:rsidR="00000000" w:rsidRPr="00000000">
        <w:rPr>
          <w:color w:val="1f1f1f"/>
          <w:rtl w:val="0"/>
        </w:rPr>
        <w:t xml:space="preserve"> Personaliza la experiencia del usuario, permitiéndole adaptar la búsqueda según su capacidad de transporte y disponibilidad de tiempo.</w:t>
      </w:r>
    </w:p>
    <w:p w:rsidR="00000000" w:rsidDel="00000000" w:rsidP="00000000" w:rsidRDefault="00000000" w:rsidRPr="00000000" w14:paraId="000000CC">
      <w:pPr>
        <w:pBdr>
          <w:top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Bdr>
          <w:top w:color="000000" w:space="0" w:sz="0" w:val="none"/>
          <w:bottom w:color="000000" w:space="0" w:sz="0" w:val="none"/>
          <w:right w:color="000000" w:space="0" w:sz="0" w:val="none"/>
          <w:between w:color="000000" w:space="0" w:sz="0" w:val="none"/>
        </w:pBdr>
        <w:spacing w:after="240" w:before="240" w:line="276" w:lineRule="auto"/>
        <w:jc w:val="both"/>
        <w:rPr>
          <w:color w:val="1f1f1f"/>
        </w:rPr>
      </w:pPr>
      <w:r w:rsidDel="00000000" w:rsidR="00000000" w:rsidRPr="00000000">
        <w:rPr>
          <w:b w:val="1"/>
          <w:bCs w:val="1"/>
          <w:color w:val="1f1f1f"/>
          <w:rtl w:val="0"/>
        </w:rPr>
        <w:t xml:space="preserve">RF05: Sistema de Notificaciones Push en Tiempo Real</w:t>
        <w:br w:type="textWrapping"/>
        <w:t xml:space="preserve">Descripción:</w:t>
      </w:r>
      <w:r w:rsidDel="00000000" w:rsidR="00000000" w:rsidRPr="00000000">
        <w:rPr>
          <w:color w:val="1f1f1f"/>
          <w:rtl w:val="0"/>
        </w:rPr>
        <w:t xml:space="preserve"> Envío automático de alertas críticas sobre confirmaciones de partidos, mensajes nuevos o solicitudes de amistad.</w:t>
        <w:br w:type="textWrapping"/>
      </w:r>
      <w:r w:rsidDel="00000000" w:rsidR="00000000" w:rsidRPr="00000000">
        <w:rPr>
          <w:b w:val="1"/>
          <w:bCs w:val="1"/>
          <w:color w:val="1f1f1f"/>
          <w:rtl w:val="0"/>
        </w:rPr>
        <w:t xml:space="preserve">Detalle Técnico:</w:t>
      </w:r>
      <w:r w:rsidDel="00000000" w:rsidR="00000000" w:rsidRPr="00000000">
        <w:rPr>
          <w:color w:val="1f1f1f"/>
          <w:rtl w:val="0"/>
        </w:rPr>
        <w:t xml:space="preserve"> Integración de Firebase Cloud Messaging (FCM) en la aplicación Kotlin y un servicio emisor centralizado en el backend de Spring Boot para gestionar el envío por ID de dispositivo.</w:t>
        <w:br w:type="textWrapping"/>
      </w:r>
      <w:r w:rsidDel="00000000" w:rsidR="00000000" w:rsidRPr="00000000">
        <w:rPr>
          <w:b w:val="1"/>
          <w:bCs w:val="1"/>
          <w:color w:val="1f1f1f"/>
          <w:rtl w:val="0"/>
        </w:rPr>
        <w:t xml:space="preserve">Impacto:</w:t>
      </w:r>
      <w:r w:rsidDel="00000000" w:rsidR="00000000" w:rsidRPr="00000000">
        <w:rPr>
          <w:color w:val="1f1f1f"/>
          <w:rtl w:val="0"/>
        </w:rPr>
        <w:t xml:space="preserve"> Mantiene al usuario conectado y comprometido con sus eventos, reduciendo drásticamente los olvidos o inasistencias de último minuto.</w:t>
      </w:r>
    </w:p>
    <w:p w:rsidR="00000000" w:rsidDel="00000000" w:rsidP="00000000" w:rsidRDefault="00000000" w:rsidRPr="00000000" w14:paraId="000000CE">
      <w:pPr>
        <w:pBdr>
          <w:top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Bdr>
          <w:top w:color="000000" w:space="0" w:sz="0" w:val="none"/>
          <w:bottom w:color="000000" w:space="0" w:sz="0" w:val="none"/>
          <w:right w:color="000000" w:space="0" w:sz="0" w:val="none"/>
          <w:between w:color="000000" w:space="0" w:sz="0" w:val="none"/>
        </w:pBdr>
        <w:spacing w:after="240" w:before="240" w:line="276" w:lineRule="auto"/>
        <w:jc w:val="both"/>
        <w:rPr>
          <w:color w:val="1f1f1f"/>
        </w:rPr>
      </w:pPr>
      <w:r w:rsidDel="00000000" w:rsidR="00000000" w:rsidRPr="00000000">
        <w:rPr>
          <w:b w:val="1"/>
          <w:bCs w:val="1"/>
          <w:color w:val="1f1f1f"/>
          <w:rtl w:val="0"/>
        </w:rPr>
        <w:t xml:space="preserve">RF06: Sistema de Reputación "Karma"</w:t>
        <w:br w:type="textWrapping"/>
        <w:t xml:space="preserve">Descripción:</w:t>
      </w:r>
      <w:r w:rsidDel="00000000" w:rsidR="00000000" w:rsidRPr="00000000">
        <w:rPr>
          <w:color w:val="1f1f1f"/>
          <w:rtl w:val="0"/>
        </w:rPr>
        <w:t xml:space="preserve"> Visualización y cálculo de la confiabilidad del usuario basada en su historial de asistencia y comportamiento.</w:t>
        <w:br w:type="textWrapping"/>
      </w:r>
      <w:r w:rsidDel="00000000" w:rsidR="00000000" w:rsidRPr="00000000">
        <w:rPr>
          <w:b w:val="1"/>
          <w:bCs w:val="1"/>
          <w:color w:val="1f1f1f"/>
          <w:rtl w:val="0"/>
        </w:rPr>
        <w:t xml:space="preserve">Detalle Técnico:</w:t>
      </w:r>
      <w:r w:rsidDel="00000000" w:rsidR="00000000" w:rsidRPr="00000000">
        <w:rPr>
          <w:color w:val="1f1f1f"/>
          <w:rtl w:val="0"/>
        </w:rPr>
        <w:t xml:space="preserve"> Lógica de negocio en el backend que procesa check-ins geolocalizados y actualiza un campo indexado en MySQL, reflejándose en la interfaz mediante componentes de Material 3.</w:t>
        <w:br w:type="textWrapping"/>
      </w:r>
      <w:r w:rsidDel="00000000" w:rsidR="00000000" w:rsidRPr="00000000">
        <w:rPr>
          <w:b w:val="1"/>
          <w:bCs w:val="1"/>
          <w:color w:val="1f1f1f"/>
          <w:rtl w:val="0"/>
        </w:rPr>
        <w:t xml:space="preserve">Impacto:</w:t>
      </w:r>
      <w:r w:rsidDel="00000000" w:rsidR="00000000" w:rsidRPr="00000000">
        <w:rPr>
          <w:color w:val="1f1f1f"/>
          <w:rtl w:val="0"/>
        </w:rPr>
        <w:t xml:space="preserve"> Es el motor de confianza de la aplicación; incentiva el compromiso y reduce las inasistencias a los eventos deportivos.</w:t>
      </w:r>
    </w:p>
    <w:p w:rsidR="00000000" w:rsidDel="00000000" w:rsidP="00000000" w:rsidRDefault="00000000" w:rsidRPr="00000000" w14:paraId="000000D0">
      <w:pPr>
        <w:pBdr>
          <w:top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Bdr>
          <w:top w:color="000000" w:space="0" w:sz="0" w:val="none"/>
          <w:bottom w:color="000000" w:space="0" w:sz="0" w:val="none"/>
          <w:right w:color="000000" w:space="0" w:sz="0" w:val="none"/>
          <w:between w:color="000000" w:space="0" w:sz="0" w:val="none"/>
        </w:pBdr>
        <w:spacing w:after="240" w:before="240" w:line="276" w:lineRule="auto"/>
        <w:jc w:val="both"/>
        <w:rPr>
          <w:color w:val="1f1f1f"/>
        </w:rPr>
      </w:pPr>
      <w:r w:rsidDel="00000000" w:rsidR="00000000" w:rsidRPr="00000000">
        <w:rPr>
          <w:b w:val="1"/>
          <w:bCs w:val="1"/>
          <w:color w:val="1f1f1f"/>
          <w:rtl w:val="0"/>
        </w:rPr>
        <w:t xml:space="preserve">RF07: Chat Grupal de Partido</w:t>
        <w:br w:type="textWrapping"/>
        <w:t xml:space="preserve">Descripción:</w:t>
      </w:r>
      <w:r w:rsidDel="00000000" w:rsidR="00000000" w:rsidRPr="00000000">
        <w:rPr>
          <w:color w:val="1f1f1f"/>
          <w:rtl w:val="0"/>
        </w:rPr>
        <w:t xml:space="preserve"> Cada evento deportivo dispondrá de una sala de chat grupal exclusiva para los participantes inscritos.</w:t>
        <w:br w:type="textWrapping"/>
      </w:r>
      <w:r w:rsidDel="00000000" w:rsidR="00000000" w:rsidRPr="00000000">
        <w:rPr>
          <w:b w:val="1"/>
          <w:bCs w:val="1"/>
          <w:color w:val="1f1f1f"/>
          <w:rtl w:val="0"/>
        </w:rPr>
        <w:t xml:space="preserve">Detalle Técnico:</w:t>
      </w:r>
      <w:r w:rsidDel="00000000" w:rsidR="00000000" w:rsidRPr="00000000">
        <w:rPr>
          <w:color w:val="1f1f1f"/>
          <w:rtl w:val="0"/>
        </w:rPr>
        <w:t xml:space="preserve"> Uso de WebSockets con protocolo STOMP en el backend para mensajería bidireccional en tiempo real, gestionando el estado de los mensajes con StateFlow en Android.</w:t>
        <w:br w:type="textWrapping"/>
      </w:r>
      <w:r w:rsidDel="00000000" w:rsidR="00000000" w:rsidRPr="00000000">
        <w:rPr>
          <w:b w:val="1"/>
          <w:bCs w:val="1"/>
          <w:color w:val="1f1f1f"/>
          <w:rtl w:val="0"/>
        </w:rPr>
        <w:t xml:space="preserve">Impacto:</w:t>
      </w:r>
      <w:r w:rsidDel="00000000" w:rsidR="00000000" w:rsidRPr="00000000">
        <w:rPr>
          <w:color w:val="1f1f1f"/>
          <w:rtl w:val="0"/>
        </w:rPr>
        <w:t xml:space="preserve"> Facilita la logística inmediata entre jugadores, mejorando la coordinación y la experiencia social de la aplicación.</w:t>
      </w:r>
    </w:p>
    <w:p w:rsidR="00000000" w:rsidDel="00000000" w:rsidP="00000000" w:rsidRDefault="00000000" w:rsidRPr="00000000" w14:paraId="000000D2">
      <w:pPr>
        <w:pBdr>
          <w:top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Bdr>
          <w:top w:color="000000" w:space="0" w:sz="0" w:val="none"/>
          <w:bottom w:color="000000" w:space="0" w:sz="0" w:val="none"/>
          <w:right w:color="000000" w:space="0" w:sz="0" w:val="none"/>
          <w:between w:color="000000" w:space="0" w:sz="0" w:val="none"/>
        </w:pBdr>
        <w:spacing w:after="240" w:before="240" w:line="276" w:lineRule="auto"/>
        <w:jc w:val="both"/>
        <w:rPr>
          <w:color w:val="1f1f1f"/>
        </w:rPr>
      </w:pPr>
      <w:r w:rsidDel="00000000" w:rsidR="00000000" w:rsidRPr="00000000">
        <w:rPr>
          <w:b w:val="1"/>
          <w:bCs w:val="1"/>
          <w:color w:val="1f1f1f"/>
          <w:rtl w:val="0"/>
        </w:rPr>
        <w:t xml:space="preserve">RF08: Gestión de Red Social (Sistema de Amigos)</w:t>
        <w:br w:type="textWrapping"/>
        <w:t xml:space="preserve">Descripción:</w:t>
      </w:r>
      <w:r w:rsidDel="00000000" w:rsidR="00000000" w:rsidRPr="00000000">
        <w:rPr>
          <w:color w:val="1f1f1f"/>
          <w:rtl w:val="0"/>
        </w:rPr>
        <w:t xml:space="preserve"> Los usuarios podrán buscar, agregar y ver el estado de disponibilidad de sus contactos deportivos.</w:t>
        <w:br w:type="textWrapping"/>
      </w:r>
      <w:r w:rsidDel="00000000" w:rsidR="00000000" w:rsidRPr="00000000">
        <w:rPr>
          <w:b w:val="1"/>
          <w:bCs w:val="1"/>
          <w:color w:val="1f1f1f"/>
          <w:rtl w:val="0"/>
        </w:rPr>
        <w:t xml:space="preserve">Detalle Técnico:</w:t>
      </w:r>
      <w:r w:rsidDel="00000000" w:rsidR="00000000" w:rsidRPr="00000000">
        <w:rPr>
          <w:color w:val="1f1f1f"/>
          <w:rtl w:val="0"/>
        </w:rPr>
        <w:t xml:space="preserve"> Implementación de tablas de relación muchos a muchos en la base de datos y un servicio de búsqueda optimizado por nombres o identificadores únicos.</w:t>
        <w:br w:type="textWrapping"/>
      </w:r>
      <w:r w:rsidDel="00000000" w:rsidR="00000000" w:rsidRPr="00000000">
        <w:rPr>
          <w:b w:val="1"/>
          <w:bCs w:val="1"/>
          <w:color w:val="1f1f1f"/>
          <w:rtl w:val="0"/>
        </w:rPr>
        <w:t xml:space="preserve">Impacto:</w:t>
      </w:r>
      <w:r w:rsidDel="00000000" w:rsidR="00000000" w:rsidRPr="00000000">
        <w:rPr>
          <w:color w:val="1f1f1f"/>
          <w:rtl w:val="0"/>
        </w:rPr>
        <w:t xml:space="preserve"> Transforma la aplicación en una red social activa, aumentando la retención de usuarios a largo plazo.</w:t>
      </w:r>
      <w:r w:rsidDel="00000000" w:rsidR="00000000" w:rsidRPr="00000000">
        <w:rPr>
          <w:rtl w:val="0"/>
        </w:rPr>
      </w:r>
    </w:p>
    <w:p w:rsidR="00000000" w:rsidDel="00000000" w:rsidP="00000000" w:rsidRDefault="00000000" w:rsidRPr="00000000" w14:paraId="000000D4">
      <w:pPr>
        <w:pStyle w:val="Heading3"/>
        <w:pBdr>
          <w:top w:color="000000" w:space="0" w:sz="0" w:val="none"/>
          <w:bottom w:color="000000" w:space="0" w:sz="0" w:val="none"/>
          <w:right w:color="000000" w:space="0" w:sz="0" w:val="none"/>
          <w:between w:color="000000" w:space="0" w:sz="0" w:val="none"/>
        </w:pBdr>
        <w:spacing w:line="276" w:lineRule="auto"/>
        <w:rPr>
          <w:color w:val="1f1f1f"/>
        </w:rPr>
      </w:pPr>
      <w:bookmarkStart w:colFirst="0" w:colLast="0" w:name="_t89rpll8586i" w:id="21"/>
      <w:bookmarkEnd w:id="21"/>
      <w:r w:rsidDel="00000000" w:rsidR="00000000" w:rsidRPr="00000000">
        <w:rPr>
          <w:rtl w:val="0"/>
        </w:rPr>
        <w:t xml:space="preserve">4.1.2 </w:t>
      </w:r>
      <w:r w:rsidDel="00000000" w:rsidR="00000000" w:rsidRPr="00000000">
        <w:rPr>
          <w:rtl w:val="0"/>
        </w:rPr>
        <w:t xml:space="preserve">Requerimientos No Funcionales</w:t>
      </w:r>
      <w:r w:rsidDel="00000000" w:rsidR="00000000" w:rsidRPr="00000000">
        <w:rPr>
          <w:rtl w:val="0"/>
        </w:rPr>
      </w:r>
    </w:p>
    <w:p w:rsidR="00000000" w:rsidDel="00000000" w:rsidP="00000000" w:rsidRDefault="00000000" w:rsidRPr="00000000" w14:paraId="000000D5">
      <w:pPr>
        <w:pBdr>
          <w:top w:color="000000" w:space="0" w:sz="0" w:val="none"/>
          <w:bottom w:color="000000" w:space="0" w:sz="0" w:val="none"/>
          <w:right w:color="000000" w:space="0" w:sz="0" w:val="none"/>
          <w:between w:color="000000" w:space="0" w:sz="0" w:val="none"/>
        </w:pBdr>
        <w:ind w:left="0" w:firstLine="0"/>
        <w:jc w:val="both"/>
        <w:rPr>
          <w:b w:val="1"/>
          <w:bCs w:val="1"/>
          <w:color w:val="1f1f1f"/>
        </w:rPr>
      </w:pPr>
      <w:r w:rsidDel="00000000" w:rsidR="00000000" w:rsidRPr="00000000">
        <w:rPr>
          <w:b w:val="1"/>
          <w:bCs w:val="1"/>
          <w:color w:val="1f1f1f"/>
          <w:rtl w:val="0"/>
        </w:rPr>
        <w:t xml:space="preserve">RNF-01: Seguridad (Autenticación y Cifrado):</w:t>
      </w:r>
    </w:p>
    <w:p w:rsidR="00000000" w:rsidDel="00000000" w:rsidP="00000000" w:rsidRDefault="00000000" w:rsidRPr="00000000" w14:paraId="000000D6">
      <w:pPr>
        <w:pBdr>
          <w:top w:color="000000" w:space="0" w:sz="0" w:val="none"/>
          <w:bottom w:color="000000" w:space="0" w:sz="0" w:val="none"/>
          <w:right w:color="000000" w:space="0" w:sz="0" w:val="none"/>
          <w:between w:color="000000" w:space="0" w:sz="0" w:val="none"/>
        </w:pBdr>
        <w:spacing w:after="240" w:lineRule="auto"/>
        <w:ind w:left="0" w:firstLine="0"/>
        <w:jc w:val="both"/>
        <w:rPr>
          <w:color w:val="1f1f1f"/>
        </w:rPr>
      </w:pPr>
      <w:r w:rsidDel="00000000" w:rsidR="00000000" w:rsidRPr="00000000">
        <w:rPr>
          <w:b w:val="1"/>
          <w:bCs w:val="1"/>
          <w:color w:val="1f1f1f"/>
          <w:rtl w:val="0"/>
        </w:rPr>
        <w:t xml:space="preserve">Descripción:</w:t>
      </w:r>
      <w:r w:rsidDel="00000000" w:rsidR="00000000" w:rsidRPr="00000000">
        <w:rPr>
          <w:color w:val="1f1f1f"/>
          <w:rtl w:val="0"/>
        </w:rPr>
        <w:t xml:space="preserve"> El sistema debe implementar un servicio de autenticación centralizado que proteja los datos sensibles de los usuarios.</w:t>
      </w:r>
    </w:p>
    <w:p w:rsidR="00000000" w:rsidDel="00000000" w:rsidP="00000000" w:rsidRDefault="00000000" w:rsidRPr="00000000" w14:paraId="000000D7">
      <w:pPr>
        <w:pBdr>
          <w:top w:color="000000" w:space="0" w:sz="0" w:val="none"/>
          <w:bottom w:color="000000" w:space="0" w:sz="0" w:val="none"/>
          <w:right w:color="000000" w:space="0" w:sz="0" w:val="none"/>
          <w:between w:color="000000" w:space="0" w:sz="0" w:val="none"/>
        </w:pBdr>
        <w:spacing w:after="240" w:lineRule="auto"/>
        <w:ind w:left="0" w:firstLine="0"/>
        <w:jc w:val="both"/>
        <w:rPr>
          <w:color w:val="1f1f1f"/>
        </w:rPr>
      </w:pPr>
      <w:r w:rsidDel="00000000" w:rsidR="00000000" w:rsidRPr="00000000">
        <w:rPr>
          <w:b w:val="1"/>
          <w:bCs w:val="1"/>
          <w:color w:val="1f1f1f"/>
          <w:rtl w:val="0"/>
        </w:rPr>
        <w:t xml:space="preserve">Detalle Técnico:</w:t>
      </w:r>
      <w:r w:rsidDel="00000000" w:rsidR="00000000" w:rsidRPr="00000000">
        <w:rPr>
          <w:color w:val="1f1f1f"/>
          <w:rtl w:val="0"/>
        </w:rPr>
        <w:t xml:space="preserve"> Uso de Spring Security con el algoritmo BCrypt para el hashing de contraseñas en el backend y validación mediante tokens JWT (JSON Web Tokens).</w:t>
      </w:r>
    </w:p>
    <w:p w:rsidR="00000000" w:rsidDel="00000000" w:rsidP="00000000" w:rsidRDefault="00000000" w:rsidRPr="00000000" w14:paraId="000000D8">
      <w:pPr>
        <w:pBdr>
          <w:top w:color="000000" w:space="0" w:sz="0" w:val="none"/>
          <w:bottom w:color="000000" w:space="0" w:sz="0" w:val="none"/>
          <w:right w:color="000000" w:space="0" w:sz="0" w:val="none"/>
          <w:between w:color="000000" w:space="0" w:sz="0" w:val="none"/>
        </w:pBdr>
        <w:spacing w:after="240" w:lineRule="auto"/>
        <w:ind w:left="0" w:firstLine="0"/>
        <w:jc w:val="both"/>
        <w:rPr>
          <w:color w:val="1f1f1f"/>
        </w:rPr>
      </w:pPr>
      <w:r w:rsidDel="00000000" w:rsidR="00000000" w:rsidRPr="00000000">
        <w:rPr>
          <w:b w:val="1"/>
          <w:bCs w:val="1"/>
          <w:color w:val="1f1f1f"/>
          <w:rtl w:val="0"/>
        </w:rPr>
        <w:t xml:space="preserve">Impacto: </w:t>
      </w:r>
      <w:r w:rsidDel="00000000" w:rsidR="00000000" w:rsidRPr="00000000">
        <w:rPr>
          <w:color w:val="1f1f1f"/>
          <w:rtl w:val="0"/>
        </w:rPr>
        <w:t xml:space="preserve">Garantiza que la información personal y las credenciales sean inaccesibles incluso en caso de una brecha de seguridad en la base de datos.</w:t>
      </w:r>
    </w:p>
    <w:p w:rsidR="00000000" w:rsidDel="00000000" w:rsidP="00000000" w:rsidRDefault="00000000" w:rsidRPr="00000000" w14:paraId="000000D9">
      <w:pPr>
        <w:pBdr>
          <w:top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Bdr>
          <w:top w:color="000000" w:space="0" w:sz="0" w:val="none"/>
          <w:bottom w:color="000000" w:space="0" w:sz="0" w:val="none"/>
          <w:right w:color="000000" w:space="0" w:sz="0" w:val="none"/>
          <w:between w:color="000000" w:space="0" w:sz="0" w:val="none"/>
        </w:pBdr>
        <w:ind w:left="0" w:firstLine="0"/>
        <w:jc w:val="both"/>
        <w:rPr>
          <w:b w:val="1"/>
          <w:bCs w:val="1"/>
          <w:color w:val="1f1f1f"/>
        </w:rPr>
      </w:pPr>
      <w:r w:rsidDel="00000000" w:rsidR="00000000" w:rsidRPr="00000000">
        <w:rPr>
          <w:b w:val="1"/>
          <w:bCs w:val="1"/>
          <w:color w:val="1f1f1f"/>
          <w:rtl w:val="0"/>
        </w:rPr>
        <w:t xml:space="preserve">RNF-02: Confiabilidad (Disponibilidad del Servicio):</w:t>
      </w:r>
    </w:p>
    <w:p w:rsidR="00000000" w:rsidDel="00000000" w:rsidP="00000000" w:rsidRDefault="00000000" w:rsidRPr="00000000" w14:paraId="000000DB">
      <w:pPr>
        <w:pBdr>
          <w:top w:color="000000" w:space="0" w:sz="0" w:val="none"/>
          <w:bottom w:color="000000" w:space="0" w:sz="0" w:val="none"/>
          <w:right w:color="000000" w:space="0" w:sz="0" w:val="none"/>
          <w:between w:color="000000" w:space="0" w:sz="0" w:val="none"/>
        </w:pBdr>
        <w:spacing w:after="240" w:lineRule="auto"/>
        <w:ind w:left="0" w:firstLine="0"/>
        <w:jc w:val="both"/>
        <w:rPr>
          <w:color w:val="1f1f1f"/>
        </w:rPr>
      </w:pPr>
      <w:r w:rsidDel="00000000" w:rsidR="00000000" w:rsidRPr="00000000">
        <w:rPr>
          <w:b w:val="1"/>
          <w:bCs w:val="1"/>
          <w:color w:val="1f1f1f"/>
          <w:rtl w:val="0"/>
        </w:rPr>
        <w:t xml:space="preserve">Descripción:</w:t>
      </w:r>
      <w:r w:rsidDel="00000000" w:rsidR="00000000" w:rsidRPr="00000000">
        <w:rPr>
          <w:color w:val="1f1f1f"/>
          <w:rtl w:val="0"/>
        </w:rPr>
        <w:t xml:space="preserve"> La infraestructura debe asegurar que la aplicación esté operativa y accesible para los usuarios la mayor parte del tiempo.</w:t>
      </w:r>
    </w:p>
    <w:p w:rsidR="00000000" w:rsidDel="00000000" w:rsidP="00000000" w:rsidRDefault="00000000" w:rsidRPr="00000000" w14:paraId="000000DC">
      <w:pPr>
        <w:pBdr>
          <w:top w:color="000000" w:space="0" w:sz="0" w:val="none"/>
          <w:bottom w:color="000000" w:space="0" w:sz="0" w:val="none"/>
          <w:right w:color="000000" w:space="0" w:sz="0" w:val="none"/>
          <w:between w:color="000000" w:space="0" w:sz="0" w:val="none"/>
        </w:pBdr>
        <w:spacing w:after="240" w:lineRule="auto"/>
        <w:ind w:left="0" w:firstLine="0"/>
        <w:jc w:val="both"/>
        <w:rPr>
          <w:color w:val="1f1f1f"/>
        </w:rPr>
      </w:pPr>
      <w:r w:rsidDel="00000000" w:rsidR="00000000" w:rsidRPr="00000000">
        <w:rPr>
          <w:b w:val="1"/>
          <w:bCs w:val="1"/>
          <w:color w:val="1f1f1f"/>
          <w:rtl w:val="0"/>
        </w:rPr>
        <w:t xml:space="preserve">Detalle Técnico:</w:t>
      </w:r>
      <w:r w:rsidDel="00000000" w:rsidR="00000000" w:rsidRPr="00000000">
        <w:rPr>
          <w:color w:val="1f1f1f"/>
          <w:rtl w:val="0"/>
        </w:rPr>
        <w:t xml:space="preserve"> Despliegue en la plataforma Railway (PaaS) con monitoreo de salud constante y reinicio automático de instancias en caso de fallo del microservicio.</w:t>
      </w:r>
    </w:p>
    <w:p w:rsidR="00000000" w:rsidDel="00000000" w:rsidP="00000000" w:rsidRDefault="00000000" w:rsidRPr="00000000" w14:paraId="000000DD">
      <w:pPr>
        <w:pBdr>
          <w:top w:color="000000" w:space="0" w:sz="0" w:val="none"/>
          <w:bottom w:color="000000" w:space="0" w:sz="0" w:val="none"/>
          <w:right w:color="000000" w:space="0" w:sz="0" w:val="none"/>
          <w:between w:color="000000" w:space="0" w:sz="0" w:val="none"/>
        </w:pBdr>
        <w:spacing w:after="240" w:lineRule="auto"/>
        <w:ind w:left="0" w:firstLine="0"/>
        <w:jc w:val="both"/>
        <w:rPr>
          <w:color w:val="1f1f1f"/>
        </w:rPr>
      </w:pPr>
      <w:r w:rsidDel="00000000" w:rsidR="00000000" w:rsidRPr="00000000">
        <w:rPr>
          <w:b w:val="1"/>
          <w:bCs w:val="1"/>
          <w:color w:val="1f1f1f"/>
          <w:rtl w:val="0"/>
        </w:rPr>
        <w:t xml:space="preserve">Impacto:</w:t>
      </w:r>
      <w:r w:rsidDel="00000000" w:rsidR="00000000" w:rsidRPr="00000000">
        <w:rPr>
          <w:color w:val="1f1f1f"/>
          <w:rtl w:val="0"/>
        </w:rPr>
        <w:t xml:space="preserve"> Asegura una disponibilidad del 99.5%, permitiendo que el usuario confíe en la app para organizar sus partidos en cualquier momento sin caídas inesperadas.</w:t>
      </w:r>
    </w:p>
    <w:p w:rsidR="00000000" w:rsidDel="00000000" w:rsidP="00000000" w:rsidRDefault="00000000" w:rsidRPr="00000000" w14:paraId="000000DE">
      <w:pPr>
        <w:pBdr>
          <w:top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Bdr>
          <w:top w:color="000000" w:space="0" w:sz="0" w:val="none"/>
          <w:bottom w:color="000000" w:space="0" w:sz="0" w:val="none"/>
          <w:right w:color="000000" w:space="0" w:sz="0" w:val="none"/>
          <w:between w:color="000000" w:space="0" w:sz="0" w:val="none"/>
        </w:pBdr>
        <w:ind w:left="0" w:firstLine="0"/>
        <w:jc w:val="both"/>
        <w:rPr>
          <w:b w:val="1"/>
          <w:bCs w:val="1"/>
          <w:color w:val="1f1f1f"/>
        </w:rPr>
      </w:pPr>
      <w:r w:rsidDel="00000000" w:rsidR="00000000" w:rsidRPr="00000000">
        <w:rPr>
          <w:b w:val="1"/>
          <w:bCs w:val="1"/>
          <w:color w:val="1f1f1f"/>
          <w:rtl w:val="0"/>
        </w:rPr>
        <w:t xml:space="preserve">RNF-03: Precisión (Geolocalización y Ubicación):</w:t>
      </w:r>
    </w:p>
    <w:p w:rsidR="00000000" w:rsidDel="00000000" w:rsidP="00000000" w:rsidRDefault="00000000" w:rsidRPr="00000000" w14:paraId="000000E0">
      <w:pPr>
        <w:pBdr>
          <w:top w:color="000000" w:space="0" w:sz="0" w:val="none"/>
          <w:bottom w:color="000000" w:space="0" w:sz="0" w:val="none"/>
          <w:right w:color="000000" w:space="0" w:sz="0" w:val="none"/>
          <w:between w:color="000000" w:space="0" w:sz="0" w:val="none"/>
        </w:pBdr>
        <w:spacing w:after="240" w:lineRule="auto"/>
        <w:ind w:left="0" w:firstLine="0"/>
        <w:jc w:val="both"/>
        <w:rPr>
          <w:color w:val="1f1f1f"/>
        </w:rPr>
      </w:pPr>
      <w:r w:rsidDel="00000000" w:rsidR="00000000" w:rsidRPr="00000000">
        <w:rPr>
          <w:b w:val="1"/>
          <w:bCs w:val="1"/>
          <w:color w:val="1f1f1f"/>
          <w:rtl w:val="0"/>
        </w:rPr>
        <w:t xml:space="preserve">Descripción:</w:t>
      </w:r>
      <w:r w:rsidDel="00000000" w:rsidR="00000000" w:rsidRPr="00000000">
        <w:rPr>
          <w:color w:val="1f1f1f"/>
          <w:rtl w:val="0"/>
        </w:rPr>
        <w:t xml:space="preserve"> El sistema debe proporcionar la ubicación de los eventos con un nivel de detalle exacto para evitar confusiones logísticas.</w:t>
      </w:r>
    </w:p>
    <w:p w:rsidR="00000000" w:rsidDel="00000000" w:rsidP="00000000" w:rsidRDefault="00000000" w:rsidRPr="00000000" w14:paraId="000000E1">
      <w:pPr>
        <w:pBdr>
          <w:top w:color="000000" w:space="0" w:sz="0" w:val="none"/>
          <w:bottom w:color="000000" w:space="0" w:sz="0" w:val="none"/>
          <w:right w:color="000000" w:space="0" w:sz="0" w:val="none"/>
          <w:between w:color="000000" w:space="0" w:sz="0" w:val="none"/>
        </w:pBdr>
        <w:spacing w:after="240" w:lineRule="auto"/>
        <w:ind w:left="0" w:firstLine="0"/>
        <w:jc w:val="both"/>
        <w:rPr>
          <w:color w:val="1f1f1f"/>
        </w:rPr>
      </w:pPr>
      <w:r w:rsidDel="00000000" w:rsidR="00000000" w:rsidRPr="00000000">
        <w:rPr>
          <w:b w:val="1"/>
          <w:bCs w:val="1"/>
          <w:color w:val="1f1f1f"/>
          <w:rtl w:val="0"/>
        </w:rPr>
        <w:t xml:space="preserve">Detalle Técnico:</w:t>
      </w:r>
      <w:r w:rsidDel="00000000" w:rsidR="00000000" w:rsidRPr="00000000">
        <w:rPr>
          <w:color w:val="1f1f1f"/>
          <w:rtl w:val="0"/>
        </w:rPr>
        <w:t xml:space="preserve"> Integración con la API de Google Maps y el proveedor de ubicación fusionada de Android, estableciendo un margen de error máximo de 10 metros.</w:t>
      </w:r>
    </w:p>
    <w:p w:rsidR="00000000" w:rsidDel="00000000" w:rsidP="00000000" w:rsidRDefault="00000000" w:rsidRPr="00000000" w14:paraId="000000E2">
      <w:pPr>
        <w:pBdr>
          <w:top w:color="000000" w:space="0" w:sz="0" w:val="none"/>
          <w:bottom w:color="000000" w:space="0" w:sz="0" w:val="none"/>
          <w:right w:color="000000" w:space="0" w:sz="0" w:val="none"/>
          <w:between w:color="000000" w:space="0" w:sz="0" w:val="none"/>
        </w:pBdr>
        <w:spacing w:after="240" w:lineRule="auto"/>
        <w:ind w:left="0" w:firstLine="0"/>
        <w:jc w:val="both"/>
        <w:rPr>
          <w:color w:val="1f1f1f"/>
        </w:rPr>
      </w:pPr>
      <w:r w:rsidDel="00000000" w:rsidR="00000000" w:rsidRPr="00000000">
        <w:rPr>
          <w:b w:val="1"/>
          <w:bCs w:val="1"/>
          <w:color w:val="1f1f1f"/>
          <w:rtl w:val="0"/>
        </w:rPr>
        <w:t xml:space="preserve">Impacto:</w:t>
      </w:r>
      <w:r w:rsidDel="00000000" w:rsidR="00000000" w:rsidRPr="00000000">
        <w:rPr>
          <w:color w:val="1f1f1f"/>
          <w:rtl w:val="0"/>
        </w:rPr>
        <w:t xml:space="preserve"> Garantiza que los jugadores lleguen con precisión al punto de encuentro (cancha específica), mejorando la puntualidad y la experiencia del usuario.</w:t>
      </w:r>
    </w:p>
    <w:p w:rsidR="00000000" w:rsidDel="00000000" w:rsidP="00000000" w:rsidRDefault="00000000" w:rsidRPr="00000000" w14:paraId="000000E3">
      <w:pPr>
        <w:pBdr>
          <w:top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Bdr>
          <w:top w:color="000000" w:space="0" w:sz="0" w:val="none"/>
          <w:bottom w:color="000000" w:space="0" w:sz="0" w:val="none"/>
          <w:right w:color="000000" w:space="0" w:sz="0" w:val="none"/>
          <w:between w:color="000000" w:space="0" w:sz="0" w:val="none"/>
        </w:pBdr>
        <w:ind w:left="0" w:firstLine="0"/>
        <w:jc w:val="both"/>
        <w:rPr>
          <w:b w:val="1"/>
          <w:bCs w:val="1"/>
          <w:color w:val="1f1f1f"/>
        </w:rPr>
      </w:pPr>
      <w:r w:rsidDel="00000000" w:rsidR="00000000" w:rsidRPr="00000000">
        <w:rPr>
          <w:b w:val="1"/>
          <w:bCs w:val="1"/>
          <w:color w:val="1f1f1f"/>
          <w:rtl w:val="0"/>
        </w:rPr>
        <w:t xml:space="preserve">RNF-04: Integridad de Datos (Algoritmo de Karma):</w:t>
      </w:r>
    </w:p>
    <w:p w:rsidR="00000000" w:rsidDel="00000000" w:rsidP="00000000" w:rsidRDefault="00000000" w:rsidRPr="00000000" w14:paraId="000000E5">
      <w:pPr>
        <w:pBdr>
          <w:top w:color="000000" w:space="0" w:sz="0" w:val="none"/>
          <w:bottom w:color="000000" w:space="0" w:sz="0" w:val="none"/>
          <w:right w:color="000000" w:space="0" w:sz="0" w:val="none"/>
          <w:between w:color="000000" w:space="0" w:sz="0" w:val="none"/>
        </w:pBdr>
        <w:spacing w:after="240" w:lineRule="auto"/>
        <w:ind w:left="0" w:firstLine="0"/>
        <w:jc w:val="both"/>
        <w:rPr>
          <w:color w:val="1f1f1f"/>
        </w:rPr>
      </w:pPr>
      <w:r w:rsidDel="00000000" w:rsidR="00000000" w:rsidRPr="00000000">
        <w:rPr>
          <w:b w:val="1"/>
          <w:bCs w:val="1"/>
          <w:color w:val="1f1f1f"/>
          <w:rtl w:val="0"/>
        </w:rPr>
        <w:t xml:space="preserve">Descripción:</w:t>
      </w:r>
      <w:r w:rsidDel="00000000" w:rsidR="00000000" w:rsidRPr="00000000">
        <w:rPr>
          <w:color w:val="1f1f1f"/>
          <w:rtl w:val="0"/>
        </w:rPr>
        <w:t xml:space="preserve"> El sistema debe asegurar que el puntaje de reputación sea veraz y no pueda ser manipulado por los usuarios finales.</w:t>
      </w:r>
    </w:p>
    <w:p w:rsidR="00000000" w:rsidDel="00000000" w:rsidP="00000000" w:rsidRDefault="00000000" w:rsidRPr="00000000" w14:paraId="000000E6">
      <w:pPr>
        <w:pBdr>
          <w:top w:color="000000" w:space="0" w:sz="0" w:val="none"/>
          <w:bottom w:color="000000" w:space="0" w:sz="0" w:val="none"/>
          <w:right w:color="000000" w:space="0" w:sz="0" w:val="none"/>
          <w:between w:color="000000" w:space="0" w:sz="0" w:val="none"/>
        </w:pBdr>
        <w:spacing w:after="240" w:lineRule="auto"/>
        <w:ind w:left="0" w:firstLine="0"/>
        <w:jc w:val="both"/>
        <w:rPr>
          <w:color w:val="1f1f1f"/>
        </w:rPr>
      </w:pPr>
      <w:r w:rsidDel="00000000" w:rsidR="00000000" w:rsidRPr="00000000">
        <w:rPr>
          <w:b w:val="1"/>
          <w:bCs w:val="1"/>
          <w:color w:val="1f1f1f"/>
          <w:rtl w:val="0"/>
        </w:rPr>
        <w:t xml:space="preserve">Detalle Técnico:</w:t>
      </w:r>
      <w:r w:rsidDel="00000000" w:rsidR="00000000" w:rsidRPr="00000000">
        <w:rPr>
          <w:color w:val="1f1f1f"/>
          <w:rtl w:val="0"/>
        </w:rPr>
        <w:t xml:space="preserve"> Lógica de negocio ejecutada estrictamente en el servidor (backend) con validaciones de MySQL, donde solo el sistema puede emitir cambios basados en registros de asistencia.</w:t>
      </w:r>
    </w:p>
    <w:p w:rsidR="00000000" w:rsidDel="00000000" w:rsidP="00000000" w:rsidRDefault="00000000" w:rsidRPr="00000000" w14:paraId="000000E7">
      <w:pPr>
        <w:pBdr>
          <w:top w:color="000000" w:space="0" w:sz="0" w:val="none"/>
          <w:bottom w:color="000000" w:space="0" w:sz="0" w:val="none"/>
          <w:right w:color="000000" w:space="0" w:sz="0" w:val="none"/>
          <w:between w:color="000000" w:space="0" w:sz="0" w:val="none"/>
        </w:pBdr>
        <w:spacing w:after="240" w:lineRule="auto"/>
        <w:ind w:left="0" w:firstLine="0"/>
        <w:jc w:val="both"/>
        <w:rPr>
          <w:color w:val="1f1f1f"/>
        </w:rPr>
      </w:pPr>
      <w:r w:rsidDel="00000000" w:rsidR="00000000" w:rsidRPr="00000000">
        <w:rPr>
          <w:b w:val="1"/>
          <w:bCs w:val="1"/>
          <w:color w:val="1f1f1f"/>
          <w:rtl w:val="0"/>
        </w:rPr>
        <w:t xml:space="preserve">Impacto:</w:t>
      </w:r>
      <w:r w:rsidDel="00000000" w:rsidR="00000000" w:rsidRPr="00000000">
        <w:rPr>
          <w:color w:val="1f1f1f"/>
          <w:rtl w:val="0"/>
        </w:rPr>
        <w:t xml:space="preserve"> Mantiene la transparencia y la confianza en la comunidad, asegurando que el "Karma" sea un reflejo real del compromiso del deportista.</w:t>
      </w:r>
    </w:p>
    <w:p w:rsidR="00000000" w:rsidDel="00000000" w:rsidP="00000000" w:rsidRDefault="00000000" w:rsidRPr="00000000" w14:paraId="000000E8">
      <w:pPr>
        <w:pBdr>
          <w:top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Bdr>
          <w:top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rtl w:val="0"/>
        </w:rPr>
      </w:r>
    </w:p>
    <w:p w:rsidR="00000000" w:rsidDel="00000000" w:rsidP="00000000" w:rsidRDefault="00000000" w:rsidRPr="00000000" w14:paraId="000000EA">
      <w:pPr>
        <w:pBdr>
          <w:top w:color="000000" w:space="0" w:sz="0" w:val="none"/>
          <w:bottom w:color="000000" w:space="0" w:sz="0" w:val="none"/>
          <w:right w:color="000000" w:space="0" w:sz="0" w:val="none"/>
          <w:between w:color="000000" w:space="0" w:sz="0" w:val="none"/>
        </w:pBdr>
        <w:spacing w:after="240" w:before="240" w:line="276" w:lineRule="auto"/>
        <w:ind w:left="0" w:firstLine="0"/>
        <w:jc w:val="both"/>
        <w:rPr>
          <w:b w:val="1"/>
          <w:bCs w:val="1"/>
          <w:color w:val="1f1f1f"/>
        </w:rPr>
      </w:pPr>
      <w:r w:rsidDel="00000000" w:rsidR="00000000" w:rsidRPr="00000000">
        <w:rPr>
          <w:b w:val="1"/>
          <w:bCs w:val="1"/>
          <w:color w:val="1f1f1f"/>
          <w:rtl w:val="0"/>
        </w:rPr>
        <w:t xml:space="preserve">RNF-05: Oportunidad (Latencia de Notificaciones):</w:t>
      </w:r>
    </w:p>
    <w:p w:rsidR="00000000" w:rsidDel="00000000" w:rsidP="00000000" w:rsidRDefault="00000000" w:rsidRPr="00000000" w14:paraId="000000EB">
      <w:pPr>
        <w:pBdr>
          <w:top w:color="000000" w:space="0" w:sz="0" w:val="none"/>
          <w:bottom w:color="000000" w:space="0" w:sz="0" w:val="none"/>
          <w:right w:color="000000" w:space="0" w:sz="0" w:val="none"/>
          <w:between w:color="000000" w:space="0" w:sz="0" w:val="none"/>
        </w:pBdr>
        <w:spacing w:after="240" w:before="240" w:line="276" w:lineRule="auto"/>
        <w:ind w:left="0" w:firstLine="0"/>
        <w:jc w:val="both"/>
        <w:rPr>
          <w:color w:val="1f1f1f"/>
        </w:rPr>
      </w:pPr>
      <w:r w:rsidDel="00000000" w:rsidR="00000000" w:rsidRPr="00000000">
        <w:rPr>
          <w:b w:val="1"/>
          <w:bCs w:val="1"/>
          <w:color w:val="1f1f1f"/>
          <w:rtl w:val="0"/>
        </w:rPr>
        <w:t xml:space="preserve">Descripción:</w:t>
      </w:r>
      <w:r w:rsidDel="00000000" w:rsidR="00000000" w:rsidRPr="00000000">
        <w:rPr>
          <w:color w:val="1f1f1f"/>
          <w:rtl w:val="0"/>
        </w:rPr>
        <w:t xml:space="preserve"> El sistema debe garantizar que las alertas críticas lleguen al usuario de forma casi instantánea para asegurar la coordinación del evento.</w:t>
      </w:r>
    </w:p>
    <w:p w:rsidR="00000000" w:rsidDel="00000000" w:rsidP="00000000" w:rsidRDefault="00000000" w:rsidRPr="00000000" w14:paraId="000000EC">
      <w:pPr>
        <w:pBdr>
          <w:top w:color="000000" w:space="0" w:sz="0" w:val="none"/>
          <w:bottom w:color="000000" w:space="0" w:sz="0" w:val="none"/>
          <w:right w:color="000000" w:space="0" w:sz="0" w:val="none"/>
          <w:between w:color="000000" w:space="0" w:sz="0" w:val="none"/>
        </w:pBdr>
        <w:spacing w:after="240" w:before="240" w:line="276" w:lineRule="auto"/>
        <w:ind w:left="0" w:firstLine="0"/>
        <w:jc w:val="both"/>
        <w:rPr>
          <w:color w:val="1f1f1f"/>
        </w:rPr>
      </w:pPr>
      <w:r w:rsidDel="00000000" w:rsidR="00000000" w:rsidRPr="00000000">
        <w:rPr>
          <w:b w:val="1"/>
          <w:bCs w:val="1"/>
          <w:color w:val="1f1f1f"/>
          <w:rtl w:val="0"/>
        </w:rPr>
        <w:t xml:space="preserve">Detalle Técnico:</w:t>
      </w:r>
      <w:r w:rsidDel="00000000" w:rsidR="00000000" w:rsidRPr="00000000">
        <w:rPr>
          <w:color w:val="1f1f1f"/>
          <w:rtl w:val="0"/>
        </w:rPr>
        <w:t xml:space="preserve"> Implementación de Firebase Cloud Messaging (FCM) en el frontend y un servicio emisor asíncrono en el backend, estableciendo un tiempo de entrega menor a 2 segundos.</w:t>
      </w:r>
    </w:p>
    <w:p w:rsidR="00000000" w:rsidDel="00000000" w:rsidP="00000000" w:rsidRDefault="00000000" w:rsidRPr="00000000" w14:paraId="000000ED">
      <w:pPr>
        <w:pBdr>
          <w:top w:color="000000" w:space="0" w:sz="0" w:val="none"/>
          <w:bottom w:color="000000" w:space="0" w:sz="0" w:val="none"/>
          <w:right w:color="000000" w:space="0" w:sz="0" w:val="none"/>
          <w:between w:color="000000" w:space="0" w:sz="0" w:val="none"/>
        </w:pBdr>
        <w:spacing w:after="240" w:before="240" w:line="276" w:lineRule="auto"/>
        <w:ind w:left="0" w:firstLine="0"/>
        <w:jc w:val="both"/>
        <w:rPr>
          <w:color w:val="1f1f1f"/>
        </w:rPr>
      </w:pPr>
      <w:r w:rsidDel="00000000" w:rsidR="00000000" w:rsidRPr="00000000">
        <w:rPr>
          <w:b w:val="1"/>
          <w:bCs w:val="1"/>
          <w:color w:val="1f1f1f"/>
          <w:rtl w:val="0"/>
        </w:rPr>
        <w:t xml:space="preserve">Impacto:</w:t>
      </w:r>
      <w:r w:rsidDel="00000000" w:rsidR="00000000" w:rsidRPr="00000000">
        <w:rPr>
          <w:color w:val="1f1f1f"/>
          <w:rtl w:val="0"/>
        </w:rPr>
        <w:t xml:space="preserve"> Permite una comunicación fluida en los chats y asegura que los cambios de última hora en los partidos sean vistos a tiempo, evitando malentendidos logísticos.</w:t>
      </w:r>
    </w:p>
    <w:p w:rsidR="00000000" w:rsidDel="00000000" w:rsidP="00000000" w:rsidRDefault="00000000" w:rsidRPr="00000000" w14:paraId="000000EE">
      <w:pPr>
        <w:pBdr>
          <w:top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Bdr>
          <w:top w:color="000000" w:space="0" w:sz="0" w:val="none"/>
          <w:bottom w:color="000000" w:space="0" w:sz="0" w:val="none"/>
          <w:right w:color="000000" w:space="0" w:sz="0" w:val="none"/>
          <w:between w:color="000000" w:space="0" w:sz="0" w:val="none"/>
        </w:pBdr>
        <w:spacing w:after="240" w:before="240" w:line="276" w:lineRule="auto"/>
        <w:ind w:left="0" w:firstLine="0"/>
        <w:jc w:val="both"/>
        <w:rPr>
          <w:b w:val="1"/>
          <w:bCs w:val="1"/>
          <w:color w:val="1f1f1f"/>
        </w:rPr>
      </w:pPr>
      <w:r w:rsidDel="00000000" w:rsidR="00000000" w:rsidRPr="00000000">
        <w:rPr>
          <w:b w:val="1"/>
          <w:bCs w:val="1"/>
          <w:color w:val="1f1f1f"/>
          <w:rtl w:val="0"/>
        </w:rPr>
        <w:t xml:space="preserve">RNF-06: Escalabilidad (Arquitectura de Microservicios):</w:t>
      </w:r>
    </w:p>
    <w:p w:rsidR="00000000" w:rsidDel="00000000" w:rsidP="00000000" w:rsidRDefault="00000000" w:rsidRPr="00000000" w14:paraId="000000F0">
      <w:pPr>
        <w:pBdr>
          <w:top w:color="000000" w:space="0" w:sz="0" w:val="none"/>
          <w:bottom w:color="000000" w:space="0" w:sz="0" w:val="none"/>
          <w:right w:color="000000" w:space="0" w:sz="0" w:val="none"/>
          <w:between w:color="000000" w:space="0" w:sz="0" w:val="none"/>
        </w:pBdr>
        <w:spacing w:after="240" w:before="240" w:line="276" w:lineRule="auto"/>
        <w:ind w:left="0" w:firstLine="0"/>
        <w:jc w:val="both"/>
        <w:rPr>
          <w:color w:val="1f1f1f"/>
        </w:rPr>
      </w:pPr>
      <w:r w:rsidDel="00000000" w:rsidR="00000000" w:rsidRPr="00000000">
        <w:rPr>
          <w:b w:val="1"/>
          <w:bCs w:val="1"/>
          <w:color w:val="1f1f1f"/>
          <w:rtl w:val="0"/>
        </w:rPr>
        <w:t xml:space="preserve">Descripción: </w:t>
      </w:r>
      <w:r w:rsidDel="00000000" w:rsidR="00000000" w:rsidRPr="00000000">
        <w:rPr>
          <w:color w:val="1f1f1f"/>
          <w:rtl w:val="0"/>
        </w:rPr>
        <w:t xml:space="preserve">La plataforma debe ser capaz de crecer en usuarios y datos sin degradar el rendimiento general del sistema.</w:t>
      </w:r>
    </w:p>
    <w:p w:rsidR="00000000" w:rsidDel="00000000" w:rsidP="00000000" w:rsidRDefault="00000000" w:rsidRPr="00000000" w14:paraId="000000F1">
      <w:pPr>
        <w:pBdr>
          <w:top w:color="000000" w:space="0" w:sz="0" w:val="none"/>
          <w:bottom w:color="000000" w:space="0" w:sz="0" w:val="none"/>
          <w:right w:color="000000" w:space="0" w:sz="0" w:val="none"/>
          <w:between w:color="000000" w:space="0" w:sz="0" w:val="none"/>
        </w:pBdr>
        <w:spacing w:after="240" w:before="240" w:line="276" w:lineRule="auto"/>
        <w:ind w:left="0" w:firstLine="0"/>
        <w:jc w:val="both"/>
        <w:rPr>
          <w:color w:val="1f1f1f"/>
        </w:rPr>
      </w:pPr>
      <w:r w:rsidDel="00000000" w:rsidR="00000000" w:rsidRPr="00000000">
        <w:rPr>
          <w:b w:val="1"/>
          <w:bCs w:val="1"/>
          <w:color w:val="1f1f1f"/>
          <w:rtl w:val="0"/>
        </w:rPr>
        <w:t xml:space="preserve">Detalle Técnico:</w:t>
      </w:r>
      <w:r w:rsidDel="00000000" w:rsidR="00000000" w:rsidRPr="00000000">
        <w:rPr>
          <w:color w:val="1f1f1f"/>
          <w:rtl w:val="0"/>
        </w:rPr>
        <w:t xml:space="preserve"> Diseño basado en Microservicios independientes con Spring Boot y contenedores que permitan manejar hasta 500 usuarios concurrentes en la infraestructura de Railway.</w:t>
      </w:r>
    </w:p>
    <w:p w:rsidR="00000000" w:rsidDel="00000000" w:rsidP="00000000" w:rsidRDefault="00000000" w:rsidRPr="00000000" w14:paraId="000000F2">
      <w:pPr>
        <w:pBdr>
          <w:top w:color="000000" w:space="0" w:sz="0" w:val="none"/>
          <w:bottom w:color="000000" w:space="0" w:sz="0" w:val="none"/>
          <w:right w:color="000000" w:space="0" w:sz="0" w:val="none"/>
          <w:between w:color="000000" w:space="0" w:sz="0" w:val="none"/>
        </w:pBdr>
        <w:spacing w:after="240" w:before="240" w:line="276" w:lineRule="auto"/>
        <w:ind w:left="0" w:firstLine="0"/>
        <w:jc w:val="both"/>
        <w:rPr>
          <w:color w:val="1f1f1f"/>
        </w:rPr>
      </w:pPr>
      <w:r w:rsidDel="00000000" w:rsidR="00000000" w:rsidRPr="00000000">
        <w:rPr>
          <w:b w:val="1"/>
          <w:bCs w:val="1"/>
          <w:color w:val="1f1f1f"/>
          <w:rtl w:val="0"/>
        </w:rPr>
        <w:t xml:space="preserve">Impacto:</w:t>
      </w:r>
      <w:r w:rsidDel="00000000" w:rsidR="00000000" w:rsidRPr="00000000">
        <w:rPr>
          <w:color w:val="1f1f1f"/>
          <w:rtl w:val="0"/>
        </w:rPr>
        <w:t xml:space="preserve"> Garantiza que la aplicación siga siendo rápida y estable a medida que la comunidad de "PichangApp" crezca durante el semestre.</w:t>
      </w:r>
    </w:p>
    <w:p w:rsidR="00000000" w:rsidDel="00000000" w:rsidP="00000000" w:rsidRDefault="00000000" w:rsidRPr="00000000" w14:paraId="000000F3">
      <w:pPr>
        <w:pBdr>
          <w:top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Bdr>
          <w:top w:color="000000" w:space="0" w:sz="0" w:val="none"/>
          <w:bottom w:color="000000" w:space="0" w:sz="0" w:val="none"/>
          <w:right w:color="000000" w:space="0" w:sz="0" w:val="none"/>
          <w:between w:color="000000" w:space="0" w:sz="0" w:val="none"/>
        </w:pBdr>
        <w:spacing w:after="240" w:before="240" w:line="276" w:lineRule="auto"/>
        <w:ind w:left="0" w:firstLine="0"/>
        <w:jc w:val="both"/>
        <w:rPr>
          <w:b w:val="1"/>
          <w:bCs w:val="1"/>
          <w:color w:val="1f1f1f"/>
        </w:rPr>
      </w:pPr>
      <w:r w:rsidDel="00000000" w:rsidR="00000000" w:rsidRPr="00000000">
        <w:rPr>
          <w:b w:val="1"/>
          <w:bCs w:val="1"/>
          <w:color w:val="1f1f1f"/>
          <w:rtl w:val="0"/>
        </w:rPr>
        <w:t xml:space="preserve">RNF-07: Usabilidad (Experiencia de Usuario e Interfaz):</w:t>
      </w:r>
    </w:p>
    <w:p w:rsidR="00000000" w:rsidDel="00000000" w:rsidP="00000000" w:rsidRDefault="00000000" w:rsidRPr="00000000" w14:paraId="000000F5">
      <w:pPr>
        <w:pBdr>
          <w:top w:color="000000" w:space="0" w:sz="0" w:val="none"/>
          <w:bottom w:color="000000" w:space="0" w:sz="0" w:val="none"/>
          <w:right w:color="000000" w:space="0" w:sz="0" w:val="none"/>
          <w:between w:color="000000" w:space="0" w:sz="0" w:val="none"/>
        </w:pBdr>
        <w:spacing w:after="240" w:before="240" w:line="276" w:lineRule="auto"/>
        <w:ind w:left="0" w:firstLine="0"/>
        <w:jc w:val="both"/>
        <w:rPr>
          <w:color w:val="1f1f1f"/>
        </w:rPr>
      </w:pPr>
      <w:r w:rsidDel="00000000" w:rsidR="00000000" w:rsidRPr="00000000">
        <w:rPr>
          <w:b w:val="1"/>
          <w:bCs w:val="1"/>
          <w:color w:val="1f1f1f"/>
          <w:rtl w:val="0"/>
        </w:rPr>
        <w:t xml:space="preserve">Descripción:</w:t>
      </w:r>
      <w:r w:rsidDel="00000000" w:rsidR="00000000" w:rsidRPr="00000000">
        <w:rPr>
          <w:color w:val="1f1f1f"/>
          <w:rtl w:val="0"/>
        </w:rPr>
        <w:t xml:space="preserve"> La aplicación debe ser intuitiva y fácil de usar para deportistas de todas las edades, siguiendo estándares modernos de diseño.</w:t>
      </w:r>
    </w:p>
    <w:p w:rsidR="00000000" w:rsidDel="00000000" w:rsidP="00000000" w:rsidRDefault="00000000" w:rsidRPr="00000000" w14:paraId="000000F6">
      <w:pPr>
        <w:pBdr>
          <w:top w:color="000000" w:space="0" w:sz="0" w:val="none"/>
          <w:bottom w:color="000000" w:space="0" w:sz="0" w:val="none"/>
          <w:right w:color="000000" w:space="0" w:sz="0" w:val="none"/>
          <w:between w:color="000000" w:space="0" w:sz="0" w:val="none"/>
        </w:pBdr>
        <w:spacing w:after="240" w:before="240" w:line="276" w:lineRule="auto"/>
        <w:ind w:left="0" w:firstLine="0"/>
        <w:jc w:val="both"/>
        <w:rPr>
          <w:color w:val="1f1f1f"/>
        </w:rPr>
      </w:pPr>
      <w:r w:rsidDel="00000000" w:rsidR="00000000" w:rsidRPr="00000000">
        <w:rPr>
          <w:b w:val="1"/>
          <w:bCs w:val="1"/>
          <w:color w:val="1f1f1f"/>
          <w:rtl w:val="0"/>
        </w:rPr>
        <w:t xml:space="preserve">Detalle Técnico:</w:t>
      </w:r>
      <w:r w:rsidDel="00000000" w:rsidR="00000000" w:rsidRPr="00000000">
        <w:rPr>
          <w:color w:val="1f1f1f"/>
          <w:rtl w:val="0"/>
        </w:rPr>
        <w:t xml:space="preserve"> Aplicación estricta de las guías de Material Design 3 en Jetpack Compose, asegurando que el flujo de "Unirme a un partido" se complete en menos de 30 segundos.</w:t>
      </w:r>
    </w:p>
    <w:p w:rsidR="00000000" w:rsidDel="00000000" w:rsidP="00000000" w:rsidRDefault="00000000" w:rsidRPr="00000000" w14:paraId="000000F7">
      <w:pPr>
        <w:pBdr>
          <w:top w:color="000000" w:space="0" w:sz="0" w:val="none"/>
          <w:bottom w:color="000000" w:space="0" w:sz="0" w:val="none"/>
          <w:right w:color="000000" w:space="0" w:sz="0" w:val="none"/>
          <w:between w:color="000000" w:space="0" w:sz="0" w:val="none"/>
        </w:pBdr>
        <w:spacing w:after="240" w:before="240" w:line="276" w:lineRule="auto"/>
        <w:ind w:left="0" w:firstLine="0"/>
        <w:jc w:val="both"/>
        <w:rPr>
          <w:color w:val="1f1f1f"/>
        </w:rPr>
      </w:pPr>
      <w:r w:rsidDel="00000000" w:rsidR="00000000" w:rsidRPr="00000000">
        <w:rPr>
          <w:b w:val="1"/>
          <w:bCs w:val="1"/>
          <w:color w:val="1f1f1f"/>
          <w:rtl w:val="0"/>
        </w:rPr>
        <w:t xml:space="preserve">Impacto:</w:t>
      </w:r>
      <w:r w:rsidDel="00000000" w:rsidR="00000000" w:rsidRPr="00000000">
        <w:rPr>
          <w:color w:val="1f1f1f"/>
          <w:rtl w:val="0"/>
        </w:rPr>
        <w:t xml:space="preserve"> Reduce la curva de aprendizaje y fomenta el uso recurrente de la app, cumpliendo con los estándares de calidad visual exigidos por la industria.</w:t>
      </w:r>
    </w:p>
    <w:p w:rsidR="00000000" w:rsidDel="00000000" w:rsidP="00000000" w:rsidRDefault="00000000" w:rsidRPr="00000000" w14:paraId="000000F8">
      <w:pPr>
        <w:pBdr>
          <w:top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Bdr>
          <w:top w:color="000000" w:space="0" w:sz="0" w:val="none"/>
          <w:bottom w:color="000000" w:space="0" w:sz="0" w:val="none"/>
          <w:right w:color="000000" w:space="0" w:sz="0" w:val="none"/>
          <w:between w:color="000000" w:space="0" w:sz="0" w:val="none"/>
        </w:pBdr>
        <w:spacing w:after="240" w:before="240" w:line="276" w:lineRule="auto"/>
        <w:ind w:left="0" w:firstLine="0"/>
        <w:jc w:val="both"/>
        <w:rPr>
          <w:b w:val="1"/>
          <w:bCs w:val="1"/>
          <w:color w:val="1f1f1f"/>
        </w:rPr>
      </w:pPr>
      <w:r w:rsidDel="00000000" w:rsidR="00000000" w:rsidRPr="00000000">
        <w:rPr>
          <w:b w:val="1"/>
          <w:bCs w:val="1"/>
          <w:color w:val="1f1f1f"/>
          <w:rtl w:val="0"/>
        </w:rPr>
        <w:t xml:space="preserve">RNF-08: Interoperabilidad (Estandarización de Comunicación):</w:t>
      </w:r>
    </w:p>
    <w:p w:rsidR="00000000" w:rsidDel="00000000" w:rsidP="00000000" w:rsidRDefault="00000000" w:rsidRPr="00000000" w14:paraId="000000FA">
      <w:pPr>
        <w:pBdr>
          <w:top w:color="000000" w:space="0" w:sz="0" w:val="none"/>
          <w:bottom w:color="000000" w:space="0" w:sz="0" w:val="none"/>
          <w:right w:color="000000" w:space="0" w:sz="0" w:val="none"/>
          <w:between w:color="000000" w:space="0" w:sz="0" w:val="none"/>
        </w:pBdr>
        <w:spacing w:after="240" w:before="240" w:line="276" w:lineRule="auto"/>
        <w:ind w:left="0" w:firstLine="0"/>
        <w:jc w:val="both"/>
        <w:rPr>
          <w:color w:val="1f1f1f"/>
        </w:rPr>
      </w:pPr>
      <w:r w:rsidDel="00000000" w:rsidR="00000000" w:rsidRPr="00000000">
        <w:rPr>
          <w:b w:val="1"/>
          <w:bCs w:val="1"/>
          <w:color w:val="1f1f1f"/>
          <w:rtl w:val="0"/>
        </w:rPr>
        <w:t xml:space="preserve">Descripción:</w:t>
      </w:r>
      <w:r w:rsidDel="00000000" w:rsidR="00000000" w:rsidRPr="00000000">
        <w:rPr>
          <w:color w:val="1f1f1f"/>
          <w:rtl w:val="0"/>
        </w:rPr>
        <w:t xml:space="preserve"> La comunicación entre los distintos módulos del sistema debe ser estandarizada y eficiente.</w:t>
      </w:r>
    </w:p>
    <w:p w:rsidR="00000000" w:rsidDel="00000000" w:rsidP="00000000" w:rsidRDefault="00000000" w:rsidRPr="00000000" w14:paraId="000000FB">
      <w:pPr>
        <w:pBdr>
          <w:top w:color="000000" w:space="0" w:sz="0" w:val="none"/>
          <w:bottom w:color="000000" w:space="0" w:sz="0" w:val="none"/>
          <w:right w:color="000000" w:space="0" w:sz="0" w:val="none"/>
          <w:between w:color="000000" w:space="0" w:sz="0" w:val="none"/>
        </w:pBdr>
        <w:spacing w:after="240" w:before="240" w:line="276" w:lineRule="auto"/>
        <w:ind w:left="0" w:firstLine="0"/>
        <w:jc w:val="both"/>
        <w:rPr>
          <w:color w:val="1f1f1f"/>
        </w:rPr>
      </w:pPr>
      <w:r w:rsidDel="00000000" w:rsidR="00000000" w:rsidRPr="00000000">
        <w:rPr>
          <w:b w:val="1"/>
          <w:bCs w:val="1"/>
          <w:color w:val="1f1f1f"/>
          <w:rtl w:val="0"/>
        </w:rPr>
        <w:t xml:space="preserve">Detalle Técnico:</w:t>
      </w:r>
      <w:r w:rsidDel="00000000" w:rsidR="00000000" w:rsidRPr="00000000">
        <w:rPr>
          <w:color w:val="1f1f1f"/>
          <w:rtl w:val="0"/>
        </w:rPr>
        <w:t xml:space="preserve"> Uso exclusivo de API REST con intercambio de datos en formato JSON, facilitando la conexión fluida entre el cliente Android (Kotlin) y el ecosistema de microservicios (Spring Boot).</w:t>
      </w:r>
    </w:p>
    <w:p w:rsidR="00000000" w:rsidDel="00000000" w:rsidP="00000000" w:rsidRDefault="00000000" w:rsidRPr="00000000" w14:paraId="000000FC">
      <w:pPr>
        <w:pBdr>
          <w:top w:color="000000" w:space="0" w:sz="0" w:val="none"/>
          <w:bottom w:color="000000" w:space="0" w:sz="0" w:val="none"/>
          <w:right w:color="000000" w:space="0" w:sz="0" w:val="none"/>
          <w:between w:color="000000" w:space="0" w:sz="0" w:val="none"/>
        </w:pBdr>
        <w:spacing w:after="240" w:before="240" w:line="276" w:lineRule="auto"/>
        <w:ind w:left="0" w:firstLine="0"/>
        <w:jc w:val="both"/>
        <w:rPr>
          <w:color w:val="1f1f1f"/>
        </w:rPr>
      </w:pPr>
      <w:r w:rsidDel="00000000" w:rsidR="00000000" w:rsidRPr="00000000">
        <w:rPr>
          <w:b w:val="1"/>
          <w:bCs w:val="1"/>
          <w:color w:val="1f1f1f"/>
          <w:rtl w:val="0"/>
        </w:rPr>
        <w:t xml:space="preserve">Impacto:</w:t>
      </w:r>
      <w:r w:rsidDel="00000000" w:rsidR="00000000" w:rsidRPr="00000000">
        <w:rPr>
          <w:color w:val="1f1f1f"/>
          <w:rtl w:val="0"/>
        </w:rPr>
        <w:t xml:space="preserve"> Simplifica el mantenimiento del código y permite que en el futuro la plataforma pueda integrarse fácilmente con otras APIs externas (como servicios de pago o wearables).</w:t>
      </w:r>
    </w:p>
    <w:p w:rsidR="00000000" w:rsidDel="00000000" w:rsidP="00000000" w:rsidRDefault="00000000" w:rsidRPr="00000000" w14:paraId="000000FD">
      <w:pPr>
        <w:pBdr>
          <w:top w:color="000000" w:space="0" w:sz="0" w:val="none"/>
          <w:bottom w:color="000000" w:space="0" w:sz="0" w:val="none"/>
          <w:right w:color="000000" w:space="0" w:sz="0" w:val="none"/>
          <w:between w:color="000000" w:space="0" w:sz="0" w:val="none"/>
        </w:pBdr>
        <w:spacing w:after="240" w:before="240" w:line="276" w:lineRule="auto"/>
        <w:jc w:val="both"/>
        <w:rPr>
          <w:color w:val="1f1f1f"/>
        </w:rPr>
      </w:pPr>
      <w:r w:rsidDel="00000000" w:rsidR="00000000" w:rsidRPr="00000000">
        <w:rPr>
          <w:rtl w:val="0"/>
        </w:rPr>
      </w:r>
    </w:p>
    <w:p w:rsidR="00000000" w:rsidDel="00000000" w:rsidP="00000000" w:rsidRDefault="00000000" w:rsidRPr="00000000" w14:paraId="000000FE">
      <w:pPr>
        <w:pStyle w:val="Heading2"/>
        <w:spacing w:after="240" w:before="240" w:lineRule="auto"/>
        <w:jc w:val="both"/>
        <w:rPr/>
      </w:pPr>
      <w:bookmarkStart w:colFirst="0" w:colLast="0" w:name="_otb9q6en7bth" w:id="22"/>
      <w:bookmarkEnd w:id="22"/>
      <w:r w:rsidDel="00000000" w:rsidR="00000000" w:rsidRPr="00000000">
        <w:rPr>
          <w:rtl w:val="0"/>
        </w:rPr>
        <w:t xml:space="preserve">4.2 Atributos de Calidad</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Atributo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Definición para PichangApp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Estratégia Técnica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Integridad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Garantizar que la información de los eventos y el Karma no sea alterada de forma no autorizada.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Uso de </w:t>
            </w:r>
            <w:r w:rsidDel="00000000" w:rsidR="00000000" w:rsidRPr="00000000">
              <w:rPr>
                <w:b w:val="1"/>
                <w:bCs w:val="1"/>
                <w:rtl w:val="0"/>
              </w:rPr>
              <w:t xml:space="preserve">Transacciones en Spring Boot</w:t>
            </w:r>
            <w:r w:rsidDel="00000000" w:rsidR="00000000" w:rsidRPr="00000000">
              <w:rPr>
                <w:rtl w:val="0"/>
              </w:rPr>
              <w:t xml:space="preserve"> (@Transactional) para asegurar que, si falla un registro, no existan datos huérfanos en MySQL.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Confiabilidad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Asegurar que la aplicación esté disponible cuando el usuario necesite buscar un partido.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Despliegue en </w:t>
            </w:r>
            <w:r w:rsidDel="00000000" w:rsidR="00000000" w:rsidRPr="00000000">
              <w:rPr>
                <w:b w:val="1"/>
                <w:bCs w:val="1"/>
                <w:rtl w:val="0"/>
              </w:rPr>
              <w:t xml:space="preserve">Railway</w:t>
            </w:r>
            <w:r w:rsidDel="00000000" w:rsidR="00000000" w:rsidRPr="00000000">
              <w:rPr>
                <w:rtl w:val="0"/>
              </w:rPr>
              <w:t xml:space="preserve"> con reinicio automático de servicios y monitoreo de salud (Health Checks).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Precisión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Exactitud en la geolocalización y en el cálculo del algoritmo de Karma.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Integración con la </w:t>
            </w:r>
            <w:r w:rsidDel="00000000" w:rsidR="00000000" w:rsidRPr="00000000">
              <w:rPr>
                <w:b w:val="1"/>
                <w:bCs w:val="1"/>
                <w:rtl w:val="0"/>
              </w:rPr>
              <w:t xml:space="preserve">API de Google Maps</w:t>
            </w:r>
            <w:r w:rsidDel="00000000" w:rsidR="00000000" w:rsidRPr="00000000">
              <w:rPr>
                <w:rtl w:val="0"/>
              </w:rPr>
              <w:t xml:space="preserve"> para coordenadas exactas y pruebas unitarias (JUnit) para el motor de cálculo de Karma.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Protección de datos sensibles y control de acceso a la creación de eventos.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Implementación de </w:t>
            </w:r>
            <w:r w:rsidDel="00000000" w:rsidR="00000000" w:rsidRPr="00000000">
              <w:rPr>
                <w:b w:val="1"/>
                <w:bCs w:val="1"/>
                <w:rtl w:val="0"/>
              </w:rPr>
              <w:t xml:space="preserve">Spring Security</w:t>
            </w:r>
            <w:r w:rsidDel="00000000" w:rsidR="00000000" w:rsidRPr="00000000">
              <w:rPr>
                <w:rtl w:val="0"/>
              </w:rPr>
              <w:t xml:space="preserve"> y autenticación basada en </w:t>
            </w:r>
            <w:r w:rsidDel="00000000" w:rsidR="00000000" w:rsidRPr="00000000">
              <w:rPr>
                <w:b w:val="1"/>
                <w:bCs w:val="1"/>
                <w:rtl w:val="0"/>
              </w:rPr>
              <w:t xml:space="preserve">JWT (JSON Web Tokens)</w:t>
            </w:r>
            <w:r w:rsidDel="00000000" w:rsidR="00000000" w:rsidRPr="00000000">
              <w:rPr>
                <w:rtl w:val="0"/>
              </w:rPr>
              <w:t xml:space="preserve"> para proteger los endpoints de la API.</w:t>
            </w:r>
          </w:p>
        </w:tc>
      </w:tr>
    </w:tbl>
    <w:p w:rsidR="00000000" w:rsidDel="00000000" w:rsidP="00000000" w:rsidRDefault="00000000" w:rsidRPr="00000000" w14:paraId="0000010E">
      <w:pPr>
        <w:pBdr>
          <w:top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rtl w:val="0"/>
        </w:rPr>
      </w:r>
    </w:p>
    <w:p w:rsidR="00000000" w:rsidDel="00000000" w:rsidP="00000000" w:rsidRDefault="00000000" w:rsidRPr="00000000" w14:paraId="0000010F">
      <w:pPr>
        <w:pStyle w:val="Heading2"/>
        <w:jc w:val="both"/>
        <w:rPr/>
      </w:pPr>
      <w:bookmarkStart w:colFirst="0" w:colLast="0" w:name="_r549snm0fgw" w:id="23"/>
      <w:bookmarkEnd w:id="23"/>
      <w:r w:rsidDel="00000000" w:rsidR="00000000" w:rsidRPr="00000000">
        <w:rPr>
          <w:rtl w:val="0"/>
        </w:rPr>
        <w:t xml:space="preserve">4.3.1 Diseño de Interfaz (Mockups)</w:t>
      </w:r>
    </w:p>
    <w:p w:rsidR="00000000" w:rsidDel="00000000" w:rsidP="00000000" w:rsidRDefault="00000000" w:rsidRPr="00000000" w14:paraId="00000110">
      <w:pPr>
        <w:jc w:val="both"/>
        <w:rPr/>
      </w:pPr>
      <w:r w:rsidDel="00000000" w:rsidR="00000000" w:rsidRPr="00000000">
        <w:rPr>
          <w:rtl w:val="0"/>
        </w:rPr>
      </w:r>
    </w:p>
    <w:p w:rsidR="00000000" w:rsidDel="00000000" w:rsidP="00000000" w:rsidRDefault="00000000" w:rsidRPr="00000000" w14:paraId="00000111">
      <w:pPr>
        <w:pBdr>
          <w:top w:color="000000" w:space="0" w:sz="0" w:val="none"/>
          <w:bottom w:color="000000" w:space="0" w:sz="0" w:val="none"/>
          <w:right w:color="000000" w:space="0" w:sz="0" w:val="none"/>
          <w:between w:color="000000" w:space="0" w:sz="0" w:val="none"/>
        </w:pBdr>
        <w:spacing w:line="276" w:lineRule="auto"/>
        <w:ind w:left="0" w:firstLine="0"/>
        <w:jc w:val="both"/>
        <w:rPr>
          <w:b w:val="1"/>
          <w:bCs w:val="1"/>
          <w:color w:val="1f1f1f"/>
        </w:rPr>
      </w:pPr>
      <w:r w:rsidDel="00000000" w:rsidR="00000000" w:rsidRPr="00000000">
        <w:rPr>
          <w:color w:val="1f1f1f"/>
          <w:rtl w:val="0"/>
        </w:rPr>
        <w:tab/>
      </w:r>
      <w:r w:rsidDel="00000000" w:rsidR="00000000" w:rsidRPr="00000000">
        <w:rPr>
          <w:b w:val="1"/>
          <w:bCs w:val="1"/>
          <w:color w:val="1f1f1f"/>
          <w:rtl w:val="0"/>
        </w:rPr>
        <w:t xml:space="preserve">Flujo Principal: Descubrimiento e Inscripción</w:t>
      </w:r>
    </w:p>
    <w:p w:rsidR="00000000" w:rsidDel="00000000" w:rsidP="00000000" w:rsidRDefault="00000000" w:rsidRPr="00000000" w14:paraId="00000112">
      <w:pPr>
        <w:numPr>
          <w:ilvl w:val="0"/>
          <w:numId w:val="9"/>
        </w:numPr>
        <w:pBdr>
          <w:top w:color="000000" w:space="0" w:sz="0" w:val="none"/>
          <w:bottom w:color="000000" w:space="0" w:sz="0" w:val="none"/>
          <w:right w:color="000000" w:space="0" w:sz="0" w:val="none"/>
          <w:between w:color="000000" w:space="0" w:sz="0" w:val="none"/>
        </w:pBdr>
        <w:spacing w:after="0" w:afterAutospacing="0" w:before="240" w:line="276" w:lineRule="auto"/>
        <w:ind w:left="720" w:hanging="360"/>
        <w:jc w:val="both"/>
        <w:rPr>
          <w:color w:val="1f1f1f"/>
        </w:rPr>
      </w:pPr>
      <w:r w:rsidDel="00000000" w:rsidR="00000000" w:rsidRPr="00000000">
        <w:rPr>
          <w:b w:val="1"/>
          <w:bCs w:val="1"/>
          <w:color w:val="1f1f1f"/>
          <w:rtl w:val="0"/>
        </w:rPr>
        <w:t xml:space="preserve">Acceso (Login):</w:t>
      </w:r>
      <w:r w:rsidDel="00000000" w:rsidR="00000000" w:rsidRPr="00000000">
        <w:rPr>
          <w:color w:val="1f1f1f"/>
          <w:rtl w:val="0"/>
        </w:rPr>
        <w:t xml:space="preserve"> Interfaz para la captura de credenciales y validación con el microservicio de Usuarios.</w:t>
      </w:r>
    </w:p>
    <w:p w:rsidR="00000000" w:rsidDel="00000000" w:rsidP="00000000" w:rsidRDefault="00000000" w:rsidRPr="00000000" w14:paraId="00000113">
      <w:pPr>
        <w:numPr>
          <w:ilvl w:val="0"/>
          <w:numId w:val="9"/>
        </w:numPr>
        <w:pBdr>
          <w:top w:color="000000" w:space="0" w:sz="0" w:val="none"/>
          <w:bottom w:color="000000" w:space="0" w:sz="0" w:val="none"/>
          <w:right w:color="000000" w:space="0" w:sz="0" w:val="none"/>
          <w:between w:color="000000" w:space="0" w:sz="0" w:val="none"/>
        </w:pBdr>
        <w:spacing w:after="0" w:afterAutospacing="0" w:before="0" w:beforeAutospacing="0" w:line="276" w:lineRule="auto"/>
        <w:ind w:left="720" w:hanging="360"/>
        <w:jc w:val="both"/>
        <w:rPr>
          <w:color w:val="1f1f1f"/>
        </w:rPr>
      </w:pPr>
      <w:r w:rsidDel="00000000" w:rsidR="00000000" w:rsidRPr="00000000">
        <w:rPr>
          <w:b w:val="1"/>
          <w:bCs w:val="1"/>
          <w:color w:val="1f1f1f"/>
          <w:rtl w:val="0"/>
        </w:rPr>
        <w:t xml:space="preserve">Home (Lista de Partidos):</w:t>
      </w:r>
      <w:r w:rsidDel="00000000" w:rsidR="00000000" w:rsidRPr="00000000">
        <w:rPr>
          <w:color w:val="1f1f1f"/>
          <w:rtl w:val="0"/>
        </w:rPr>
        <w:t xml:space="preserve"> Pantalla principal que utiliza un </w:t>
      </w:r>
      <w:r w:rsidDel="00000000" w:rsidR="00000000" w:rsidRPr="00000000">
        <w:rPr>
          <w:b w:val="1"/>
          <w:bCs w:val="1"/>
          <w:color w:val="1f1f1f"/>
          <w:rtl w:val="0"/>
        </w:rPr>
        <w:t xml:space="preserve">LazyColumn</w:t>
      </w:r>
      <w:r w:rsidDel="00000000" w:rsidR="00000000" w:rsidRPr="00000000">
        <w:rPr>
          <w:color w:val="1f1f1f"/>
          <w:rtl w:val="0"/>
        </w:rPr>
        <w:t xml:space="preserve"> para desplegar los eventos cercanos de forma eficiente, integrando </w:t>
      </w:r>
      <w:r w:rsidDel="00000000" w:rsidR="00000000" w:rsidRPr="00000000">
        <w:rPr>
          <w:b w:val="1"/>
          <w:bCs w:val="1"/>
          <w:color w:val="1f1f1f"/>
          <w:rtl w:val="0"/>
        </w:rPr>
        <w:t xml:space="preserve">Chips</w:t>
      </w:r>
      <w:r w:rsidDel="00000000" w:rsidR="00000000" w:rsidRPr="00000000">
        <w:rPr>
          <w:color w:val="1f1f1f"/>
          <w:rtl w:val="0"/>
        </w:rPr>
        <w:t xml:space="preserve"> para el filtrado dinámico por deporte.</w:t>
      </w:r>
    </w:p>
    <w:p w:rsidR="00000000" w:rsidDel="00000000" w:rsidP="00000000" w:rsidRDefault="00000000" w:rsidRPr="00000000" w14:paraId="00000114">
      <w:pPr>
        <w:numPr>
          <w:ilvl w:val="0"/>
          <w:numId w:val="9"/>
        </w:numPr>
        <w:pBdr>
          <w:top w:color="000000" w:space="0" w:sz="0" w:val="none"/>
          <w:bottom w:color="000000" w:space="0" w:sz="0" w:val="none"/>
          <w:right w:color="000000" w:space="0" w:sz="0" w:val="none"/>
          <w:between w:color="000000" w:space="0" w:sz="0" w:val="none"/>
        </w:pBdr>
        <w:spacing w:after="240" w:before="0" w:beforeAutospacing="0" w:line="276" w:lineRule="auto"/>
        <w:ind w:left="720" w:hanging="360"/>
        <w:jc w:val="both"/>
        <w:rPr>
          <w:color w:val="1f1f1f"/>
        </w:rPr>
      </w:pPr>
      <w:r w:rsidDel="00000000" w:rsidR="00000000" w:rsidRPr="00000000">
        <w:rPr>
          <w:b w:val="1"/>
          <w:bCs w:val="1"/>
          <w:color w:val="1f1f1f"/>
          <w:rtl w:val="0"/>
        </w:rPr>
        <w:t xml:space="preserve">Detalle del Partido:</w:t>
      </w:r>
      <w:r w:rsidDel="00000000" w:rsidR="00000000" w:rsidRPr="00000000">
        <w:rPr>
          <w:color w:val="1f1f1f"/>
          <w:rtl w:val="0"/>
        </w:rPr>
        <w:t xml:space="preserve"> Un componente de tipo </w:t>
      </w:r>
      <w:r w:rsidDel="00000000" w:rsidR="00000000" w:rsidRPr="00000000">
        <w:rPr>
          <w:b w:val="1"/>
          <w:bCs w:val="1"/>
          <w:color w:val="1f1f1f"/>
          <w:rtl w:val="0"/>
        </w:rPr>
        <w:t xml:space="preserve">ModalBottomSheet</w:t>
      </w:r>
      <w:r w:rsidDel="00000000" w:rsidR="00000000" w:rsidRPr="00000000">
        <w:rPr>
          <w:color w:val="1f1f1f"/>
          <w:rtl w:val="0"/>
        </w:rPr>
        <w:t xml:space="preserve"> que muestra los requisitos técnicos del partido (nivel, ubicación, jugadores inscritos) y el estado de </w:t>
      </w:r>
      <w:r w:rsidDel="00000000" w:rsidR="00000000" w:rsidRPr="00000000">
        <w:rPr>
          <w:b w:val="1"/>
          <w:bCs w:val="1"/>
          <w:color w:val="1f1f1f"/>
          <w:rtl w:val="0"/>
        </w:rPr>
        <w:t xml:space="preserve">Karma</w:t>
      </w:r>
      <w:r w:rsidDel="00000000" w:rsidR="00000000" w:rsidRPr="00000000">
        <w:rPr>
          <w:color w:val="1f1f1f"/>
          <w:rtl w:val="0"/>
        </w:rPr>
        <w:t xml:space="preserve"> del organizador, permitiendo la confirmación de asistencia mediante un botón de acción. </w:t>
      </w:r>
    </w:p>
    <w:p w:rsidR="00000000" w:rsidDel="00000000" w:rsidP="00000000" w:rsidRDefault="00000000" w:rsidRPr="00000000" w14:paraId="00000115">
      <w:pPr>
        <w:pBdr>
          <w:top w:color="000000" w:space="0" w:sz="0" w:val="none"/>
          <w:bottom w:color="000000" w:space="0" w:sz="0" w:val="none"/>
          <w:right w:color="000000" w:space="0" w:sz="0" w:val="none"/>
          <w:between w:color="000000" w:space="0" w:sz="0" w:val="none"/>
        </w:pBdr>
        <w:spacing w:after="240" w:before="240" w:line="276" w:lineRule="auto"/>
        <w:ind w:left="0" w:firstLine="0"/>
        <w:jc w:val="both"/>
        <w:rPr>
          <w:color w:val="1f1f1f"/>
        </w:rPr>
      </w:pPr>
      <w:r w:rsidDel="00000000" w:rsidR="00000000" w:rsidRPr="00000000">
        <w:rPr>
          <w:color w:val="1f1f1f"/>
          <w:rtl w:val="0"/>
        </w:rPr>
        <w:t xml:space="preserve">Página de login. Con funcionalidad de ingreso a través de correo y clave y opción de recuperación de clave. </w:t>
      </w:r>
    </w:p>
    <w:p w:rsidR="00000000" w:rsidDel="00000000" w:rsidP="00000000" w:rsidRDefault="00000000" w:rsidRPr="00000000" w14:paraId="00000116">
      <w:pPr>
        <w:pBdr>
          <w:top w:color="000000" w:space="0" w:sz="0" w:val="none"/>
          <w:bottom w:color="000000" w:space="0" w:sz="0" w:val="none"/>
          <w:right w:color="000000" w:space="0" w:sz="0" w:val="none"/>
          <w:between w:color="000000" w:space="0" w:sz="0" w:val="none"/>
        </w:pBdr>
        <w:spacing w:after="240" w:before="240" w:line="276" w:lineRule="auto"/>
        <w:jc w:val="both"/>
        <w:rPr>
          <w:color w:val="1f1f1f"/>
        </w:rPr>
      </w:pPr>
      <w:r w:rsidDel="00000000" w:rsidR="00000000" w:rsidRPr="00000000">
        <w:rPr>
          <w:color w:val="1f1f1f"/>
        </w:rPr>
        <w:drawing>
          <wp:inline distB="114300" distT="114300" distL="114300" distR="114300">
            <wp:extent cx="1993634" cy="4338638"/>
            <wp:effectExtent b="0" l="0" r="0" t="0"/>
            <wp:docPr id="8" name="image9.png"/>
            <a:graphic>
              <a:graphicData uri="http://schemas.openxmlformats.org/drawingml/2006/picture">
                <pic:pic>
                  <pic:nvPicPr>
                    <pic:cNvPr id="0" name="image9.png"/>
                    <pic:cNvPicPr preferRelativeResize="0"/>
                  </pic:nvPicPr>
                  <pic:blipFill>
                    <a:blip r:embed="rId12"/>
                    <a:srcRect b="0" l="2228" r="0" t="0"/>
                    <a:stretch>
                      <a:fillRect/>
                    </a:stretch>
                  </pic:blipFill>
                  <pic:spPr>
                    <a:xfrm>
                      <a:off x="0" y="0"/>
                      <a:ext cx="1993634" cy="4338638"/>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pBdr>
          <w:top w:color="000000" w:space="0" w:sz="0" w:val="none"/>
          <w:bottom w:color="000000" w:space="0" w:sz="0" w:val="none"/>
          <w:right w:color="000000" w:space="0" w:sz="0" w:val="none"/>
          <w:between w:color="000000" w:space="0" w:sz="0" w:val="none"/>
        </w:pBdr>
        <w:spacing w:after="240" w:before="240" w:line="276" w:lineRule="auto"/>
        <w:ind w:left="0" w:firstLine="0"/>
        <w:jc w:val="both"/>
        <w:rPr>
          <w:color w:val="1f1f1f"/>
        </w:rPr>
      </w:pPr>
      <w:r w:rsidDel="00000000" w:rsidR="00000000" w:rsidRPr="00000000">
        <w:rPr>
          <w:rtl w:val="0"/>
        </w:rPr>
      </w:r>
    </w:p>
    <w:p w:rsidR="00000000" w:rsidDel="00000000" w:rsidP="00000000" w:rsidRDefault="00000000" w:rsidRPr="00000000" w14:paraId="00000118">
      <w:pPr>
        <w:pBdr>
          <w:top w:color="000000" w:space="0" w:sz="0" w:val="none"/>
          <w:bottom w:color="000000" w:space="0" w:sz="0" w:val="none"/>
          <w:right w:color="000000" w:space="0" w:sz="0" w:val="none"/>
          <w:between w:color="000000" w:space="0" w:sz="0" w:val="none"/>
        </w:pBdr>
        <w:spacing w:line="276" w:lineRule="auto"/>
        <w:ind w:left="0" w:firstLine="0"/>
        <w:jc w:val="both"/>
        <w:rPr>
          <w:color w:val="1f1f1f"/>
        </w:rPr>
      </w:pPr>
      <w:r w:rsidDel="00000000" w:rsidR="00000000" w:rsidRPr="00000000">
        <w:rPr>
          <w:rtl w:val="0"/>
        </w:rPr>
      </w:r>
    </w:p>
    <w:p w:rsidR="00000000" w:rsidDel="00000000" w:rsidP="00000000" w:rsidRDefault="00000000" w:rsidRPr="00000000" w14:paraId="00000119">
      <w:pPr>
        <w:pBdr>
          <w:top w:color="000000" w:space="0" w:sz="0" w:val="none"/>
          <w:bottom w:color="000000" w:space="0" w:sz="0" w:val="none"/>
          <w:right w:color="000000" w:space="0" w:sz="0" w:val="none"/>
          <w:between w:color="000000" w:space="0" w:sz="0" w:val="none"/>
        </w:pBdr>
        <w:spacing w:line="276" w:lineRule="auto"/>
        <w:ind w:left="0" w:firstLine="0"/>
        <w:jc w:val="both"/>
        <w:rPr>
          <w:color w:val="1f1f1f"/>
        </w:rPr>
      </w:pPr>
      <w:r w:rsidDel="00000000" w:rsidR="00000000" w:rsidRPr="00000000">
        <w:rPr>
          <w:rtl w:val="0"/>
        </w:rPr>
      </w:r>
    </w:p>
    <w:p w:rsidR="00000000" w:rsidDel="00000000" w:rsidP="00000000" w:rsidRDefault="00000000" w:rsidRPr="00000000" w14:paraId="0000011A">
      <w:pPr>
        <w:pBdr>
          <w:top w:color="000000" w:space="0" w:sz="0" w:val="none"/>
          <w:bottom w:color="000000" w:space="0" w:sz="0" w:val="none"/>
          <w:right w:color="000000" w:space="0" w:sz="0" w:val="none"/>
          <w:between w:color="000000" w:space="0" w:sz="0" w:val="none"/>
        </w:pBdr>
        <w:spacing w:line="276" w:lineRule="auto"/>
        <w:ind w:left="0" w:firstLine="0"/>
        <w:jc w:val="both"/>
        <w:rPr>
          <w:color w:val="1f1f1f"/>
        </w:rPr>
      </w:pPr>
      <w:r w:rsidDel="00000000" w:rsidR="00000000" w:rsidRPr="00000000">
        <w:rPr>
          <w:color w:val="1f1f1f"/>
          <w:rtl w:val="0"/>
        </w:rPr>
        <w:t xml:space="preserve">Página principal, al autenticar las credenciales de inicio, esta será la página que visualizará el usuario. En este apartado contiene elementos visuales que aportan información al usuario, además, puede visualizar aquellos eventos que están cerca de su ubicación.</w:t>
      </w:r>
      <w:r w:rsidDel="00000000" w:rsidR="00000000" w:rsidRPr="00000000">
        <w:rPr>
          <w:color w:val="1f1f1f"/>
        </w:rPr>
        <w:drawing>
          <wp:inline distB="114300" distT="114300" distL="114300" distR="114300">
            <wp:extent cx="2361600" cy="5400000"/>
            <wp:effectExtent b="0" l="0" r="0" t="0"/>
            <wp:docPr id="7" name="image4.png"/>
            <a:graphic>
              <a:graphicData uri="http://schemas.openxmlformats.org/drawingml/2006/picture">
                <pic:pic>
                  <pic:nvPicPr>
                    <pic:cNvPr id="0" name="image4.png"/>
                    <pic:cNvPicPr preferRelativeResize="0"/>
                  </pic:nvPicPr>
                  <pic:blipFill>
                    <a:blip r:embed="rId13"/>
                    <a:srcRect b="23439" l="-15680" r="36320" t="-2799"/>
                    <a:stretch>
                      <a:fillRect/>
                    </a:stretch>
                  </pic:blipFill>
                  <pic:spPr>
                    <a:xfrm>
                      <a:off x="0" y="0"/>
                      <a:ext cx="2361600" cy="54000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Bdr>
          <w:top w:color="000000" w:space="0" w:sz="0" w:val="none"/>
          <w:bottom w:color="000000" w:space="0" w:sz="0" w:val="none"/>
          <w:right w:color="000000" w:space="0" w:sz="0" w:val="none"/>
          <w:between w:color="000000" w:space="0" w:sz="0" w:val="none"/>
        </w:pBdr>
        <w:spacing w:after="240" w:before="240" w:line="276" w:lineRule="auto"/>
        <w:ind w:left="720" w:firstLine="0"/>
        <w:jc w:val="both"/>
        <w:rPr>
          <w:color w:val="1f1f1f"/>
        </w:rPr>
      </w:pPr>
      <w:r w:rsidDel="00000000" w:rsidR="00000000" w:rsidRPr="00000000">
        <w:rPr>
          <w:rtl w:val="0"/>
        </w:rPr>
      </w:r>
    </w:p>
    <w:p w:rsidR="00000000" w:rsidDel="00000000" w:rsidP="00000000" w:rsidRDefault="00000000" w:rsidRPr="00000000" w14:paraId="0000011C">
      <w:pPr>
        <w:pBdr>
          <w:top w:color="000000" w:space="0" w:sz="0" w:val="none"/>
          <w:bottom w:color="000000" w:space="0" w:sz="0" w:val="none"/>
          <w:right w:color="000000" w:space="0" w:sz="0" w:val="none"/>
          <w:between w:color="000000" w:space="0" w:sz="0" w:val="none"/>
        </w:pBdr>
        <w:spacing w:after="240" w:before="240" w:line="276" w:lineRule="auto"/>
        <w:ind w:left="720" w:firstLine="0"/>
        <w:jc w:val="both"/>
        <w:rPr>
          <w:color w:val="1f1f1f"/>
        </w:rPr>
      </w:pPr>
      <w:r w:rsidDel="00000000" w:rsidR="00000000" w:rsidRPr="00000000">
        <w:rPr>
          <w:rtl w:val="0"/>
        </w:rPr>
      </w:r>
    </w:p>
    <w:p w:rsidR="00000000" w:rsidDel="00000000" w:rsidP="00000000" w:rsidRDefault="00000000" w:rsidRPr="00000000" w14:paraId="0000011D">
      <w:pPr>
        <w:pBdr>
          <w:top w:color="000000" w:space="0" w:sz="0" w:val="none"/>
          <w:bottom w:color="000000" w:space="0" w:sz="0" w:val="none"/>
          <w:right w:color="000000" w:space="0" w:sz="0" w:val="none"/>
          <w:between w:color="000000" w:space="0" w:sz="0" w:val="none"/>
        </w:pBdr>
        <w:spacing w:line="276" w:lineRule="auto"/>
        <w:ind w:left="0" w:firstLine="0"/>
        <w:jc w:val="both"/>
        <w:rPr>
          <w:color w:val="1f1f1f"/>
        </w:rPr>
      </w:pPr>
      <w:r w:rsidDel="00000000" w:rsidR="00000000" w:rsidRPr="00000000">
        <w:rPr>
          <w:rtl w:val="0"/>
        </w:rPr>
      </w:r>
    </w:p>
    <w:p w:rsidR="00000000" w:rsidDel="00000000" w:rsidP="00000000" w:rsidRDefault="00000000" w:rsidRPr="00000000" w14:paraId="0000011E">
      <w:pPr>
        <w:pBdr>
          <w:top w:color="000000" w:space="0" w:sz="0" w:val="none"/>
          <w:bottom w:color="000000" w:space="0" w:sz="0" w:val="none"/>
          <w:right w:color="000000" w:space="0" w:sz="0" w:val="none"/>
          <w:between w:color="000000" w:space="0" w:sz="0" w:val="none"/>
        </w:pBdr>
        <w:spacing w:line="276" w:lineRule="auto"/>
        <w:ind w:left="0" w:firstLine="0"/>
        <w:jc w:val="both"/>
        <w:rPr>
          <w:color w:val="1f1f1f"/>
        </w:rPr>
      </w:pPr>
      <w:r w:rsidDel="00000000" w:rsidR="00000000" w:rsidRPr="00000000">
        <w:rPr>
          <w:rtl w:val="0"/>
        </w:rPr>
      </w:r>
    </w:p>
    <w:p w:rsidR="00000000" w:rsidDel="00000000" w:rsidP="00000000" w:rsidRDefault="00000000" w:rsidRPr="00000000" w14:paraId="0000011F">
      <w:pPr>
        <w:pBdr>
          <w:top w:color="000000" w:space="0" w:sz="0" w:val="none"/>
          <w:bottom w:color="000000" w:space="0" w:sz="0" w:val="none"/>
          <w:right w:color="000000" w:space="0" w:sz="0" w:val="none"/>
          <w:between w:color="000000" w:space="0" w:sz="0" w:val="none"/>
        </w:pBdr>
        <w:spacing w:line="276" w:lineRule="auto"/>
        <w:ind w:left="0" w:firstLine="0"/>
        <w:jc w:val="both"/>
        <w:rPr>
          <w:color w:val="1f1f1f"/>
        </w:rPr>
      </w:pPr>
      <w:r w:rsidDel="00000000" w:rsidR="00000000" w:rsidRPr="00000000">
        <w:rPr>
          <w:rtl w:val="0"/>
        </w:rPr>
      </w:r>
    </w:p>
    <w:p w:rsidR="00000000" w:rsidDel="00000000" w:rsidP="00000000" w:rsidRDefault="00000000" w:rsidRPr="00000000" w14:paraId="00000120">
      <w:pPr>
        <w:pBdr>
          <w:top w:color="000000" w:space="0" w:sz="0" w:val="none"/>
          <w:bottom w:color="000000" w:space="0" w:sz="0" w:val="none"/>
          <w:right w:color="000000" w:space="0" w:sz="0" w:val="none"/>
          <w:between w:color="000000" w:space="0" w:sz="0" w:val="none"/>
        </w:pBdr>
        <w:spacing w:line="276" w:lineRule="auto"/>
        <w:ind w:left="0" w:firstLine="0"/>
        <w:jc w:val="both"/>
        <w:rPr>
          <w:color w:val="1f1f1f"/>
        </w:rPr>
      </w:pPr>
      <w:r w:rsidDel="00000000" w:rsidR="00000000" w:rsidRPr="00000000">
        <w:rPr>
          <w:rtl w:val="0"/>
        </w:rPr>
      </w:r>
    </w:p>
    <w:p w:rsidR="00000000" w:rsidDel="00000000" w:rsidP="00000000" w:rsidRDefault="00000000" w:rsidRPr="00000000" w14:paraId="00000121">
      <w:pPr>
        <w:pBdr>
          <w:top w:color="000000" w:space="0" w:sz="0" w:val="none"/>
          <w:bottom w:color="000000" w:space="0" w:sz="0" w:val="none"/>
          <w:right w:color="000000" w:space="0" w:sz="0" w:val="none"/>
          <w:between w:color="000000" w:space="0" w:sz="0" w:val="none"/>
        </w:pBdr>
        <w:spacing w:line="276" w:lineRule="auto"/>
        <w:ind w:left="0" w:firstLine="0"/>
        <w:jc w:val="both"/>
        <w:rPr>
          <w:color w:val="1f1f1f"/>
        </w:rPr>
      </w:pPr>
      <w:r w:rsidDel="00000000" w:rsidR="00000000" w:rsidRPr="00000000">
        <w:rPr>
          <w:rtl w:val="0"/>
        </w:rPr>
      </w:r>
    </w:p>
    <w:p w:rsidR="00000000" w:rsidDel="00000000" w:rsidP="00000000" w:rsidRDefault="00000000" w:rsidRPr="00000000" w14:paraId="00000122">
      <w:pPr>
        <w:pBdr>
          <w:top w:color="000000" w:space="0" w:sz="0" w:val="none"/>
          <w:bottom w:color="000000" w:space="0" w:sz="0" w:val="none"/>
          <w:right w:color="000000" w:space="0" w:sz="0" w:val="none"/>
          <w:between w:color="000000" w:space="0" w:sz="0" w:val="none"/>
        </w:pBdr>
        <w:spacing w:line="276" w:lineRule="auto"/>
        <w:ind w:left="0" w:firstLine="0"/>
        <w:jc w:val="both"/>
        <w:rPr>
          <w:color w:val="1f1f1f"/>
        </w:rPr>
      </w:pPr>
      <w:r w:rsidDel="00000000" w:rsidR="00000000" w:rsidRPr="00000000">
        <w:rPr>
          <w:rtl w:val="0"/>
        </w:rPr>
      </w:r>
    </w:p>
    <w:p w:rsidR="00000000" w:rsidDel="00000000" w:rsidP="00000000" w:rsidRDefault="00000000" w:rsidRPr="00000000" w14:paraId="00000123">
      <w:pPr>
        <w:pBdr>
          <w:top w:color="000000" w:space="0" w:sz="0" w:val="none"/>
          <w:bottom w:color="000000" w:space="0" w:sz="0" w:val="none"/>
          <w:right w:color="000000" w:space="0" w:sz="0" w:val="none"/>
          <w:between w:color="000000" w:space="0" w:sz="0" w:val="none"/>
        </w:pBdr>
        <w:spacing w:line="276" w:lineRule="auto"/>
        <w:ind w:left="0" w:firstLine="0"/>
        <w:jc w:val="both"/>
        <w:rPr>
          <w:color w:val="1f1f1f"/>
        </w:rPr>
      </w:pPr>
      <w:r w:rsidDel="00000000" w:rsidR="00000000" w:rsidRPr="00000000">
        <w:rPr>
          <w:rtl w:val="0"/>
        </w:rPr>
      </w:r>
    </w:p>
    <w:p w:rsidR="00000000" w:rsidDel="00000000" w:rsidP="00000000" w:rsidRDefault="00000000" w:rsidRPr="00000000" w14:paraId="00000124">
      <w:pPr>
        <w:pBdr>
          <w:top w:color="000000" w:space="0" w:sz="0" w:val="none"/>
          <w:bottom w:color="000000" w:space="0" w:sz="0" w:val="none"/>
          <w:right w:color="000000" w:space="0" w:sz="0" w:val="none"/>
          <w:between w:color="000000" w:space="0" w:sz="0" w:val="none"/>
        </w:pBdr>
        <w:spacing w:line="276" w:lineRule="auto"/>
        <w:ind w:left="0" w:firstLine="0"/>
        <w:jc w:val="both"/>
        <w:rPr>
          <w:color w:val="1f1f1f"/>
        </w:rPr>
      </w:pPr>
      <w:r w:rsidDel="00000000" w:rsidR="00000000" w:rsidRPr="00000000">
        <w:rPr>
          <w:rtl w:val="0"/>
        </w:rPr>
      </w:r>
    </w:p>
    <w:p w:rsidR="00000000" w:rsidDel="00000000" w:rsidP="00000000" w:rsidRDefault="00000000" w:rsidRPr="00000000" w14:paraId="00000125">
      <w:pPr>
        <w:pBdr>
          <w:top w:color="000000" w:space="0" w:sz="0" w:val="none"/>
          <w:bottom w:color="000000" w:space="0" w:sz="0" w:val="none"/>
          <w:right w:color="000000" w:space="0" w:sz="0" w:val="none"/>
          <w:between w:color="000000" w:space="0" w:sz="0" w:val="none"/>
        </w:pBdr>
        <w:spacing w:line="276" w:lineRule="auto"/>
        <w:ind w:left="0" w:firstLine="0"/>
        <w:jc w:val="both"/>
        <w:rPr>
          <w:color w:val="1f1f1f"/>
        </w:rPr>
      </w:pPr>
      <w:r w:rsidDel="00000000" w:rsidR="00000000" w:rsidRPr="00000000">
        <w:rPr>
          <w:rtl w:val="0"/>
        </w:rPr>
      </w:r>
    </w:p>
    <w:p w:rsidR="00000000" w:rsidDel="00000000" w:rsidP="00000000" w:rsidRDefault="00000000" w:rsidRPr="00000000" w14:paraId="00000126">
      <w:pPr>
        <w:pBdr>
          <w:top w:color="000000" w:space="0" w:sz="0" w:val="none"/>
          <w:bottom w:color="000000" w:space="0" w:sz="0" w:val="none"/>
          <w:right w:color="000000" w:space="0" w:sz="0" w:val="none"/>
          <w:between w:color="000000" w:space="0" w:sz="0" w:val="none"/>
        </w:pBdr>
        <w:spacing w:line="276" w:lineRule="auto"/>
        <w:ind w:left="0" w:firstLine="0"/>
        <w:jc w:val="both"/>
        <w:rPr>
          <w:color w:val="1f1f1f"/>
        </w:rPr>
      </w:pPr>
      <w:r w:rsidDel="00000000" w:rsidR="00000000" w:rsidRPr="00000000">
        <w:rPr>
          <w:rtl w:val="0"/>
        </w:rPr>
      </w:r>
    </w:p>
    <w:p w:rsidR="00000000" w:rsidDel="00000000" w:rsidP="00000000" w:rsidRDefault="00000000" w:rsidRPr="00000000" w14:paraId="00000127">
      <w:pPr>
        <w:pBdr>
          <w:top w:color="000000" w:space="0" w:sz="0" w:val="none"/>
          <w:bottom w:color="000000" w:space="0" w:sz="0" w:val="none"/>
          <w:right w:color="000000" w:space="0" w:sz="0" w:val="none"/>
          <w:between w:color="000000" w:space="0" w:sz="0" w:val="none"/>
        </w:pBdr>
        <w:spacing w:line="276" w:lineRule="auto"/>
        <w:ind w:left="0" w:firstLine="0"/>
        <w:jc w:val="both"/>
        <w:rPr>
          <w:color w:val="1f1f1f"/>
        </w:rPr>
      </w:pPr>
      <w:r w:rsidDel="00000000" w:rsidR="00000000" w:rsidRPr="00000000">
        <w:rPr>
          <w:rtl w:val="0"/>
        </w:rPr>
      </w:r>
    </w:p>
    <w:p w:rsidR="00000000" w:rsidDel="00000000" w:rsidP="00000000" w:rsidRDefault="00000000" w:rsidRPr="00000000" w14:paraId="00000128">
      <w:pPr>
        <w:pBdr>
          <w:top w:color="000000" w:space="0" w:sz="0" w:val="none"/>
          <w:bottom w:color="000000" w:space="0" w:sz="0" w:val="none"/>
          <w:right w:color="000000" w:space="0" w:sz="0" w:val="none"/>
          <w:between w:color="000000" w:space="0" w:sz="0" w:val="none"/>
        </w:pBdr>
        <w:spacing w:line="276" w:lineRule="auto"/>
        <w:ind w:left="0" w:firstLine="0"/>
        <w:jc w:val="both"/>
        <w:rPr>
          <w:color w:val="1f1f1f"/>
        </w:rPr>
      </w:pPr>
      <w:r w:rsidDel="00000000" w:rsidR="00000000" w:rsidRPr="00000000">
        <w:rPr>
          <w:color w:val="1f1f1f"/>
          <w:rtl w:val="0"/>
        </w:rPr>
        <w:t xml:space="preserve">Apartado que permite al usuario acceder a distintas funcionalidades a través de un botón en el extremo izquierdo. Se puede acceder a las siguientes funcionalidades: Historial de eventos a los que asistió, amigos agregados y mapa interactivo en el que podrá visualizar de manera gráfica un mapa interactivo con los eventos cerca de la zona.                                                                                                             </w:t>
      </w:r>
      <w:r w:rsidDel="00000000" w:rsidR="00000000" w:rsidRPr="00000000">
        <w:rPr>
          <w:color w:val="1f1f1f"/>
        </w:rPr>
        <w:drawing>
          <wp:inline distB="114300" distT="114300" distL="114300" distR="114300">
            <wp:extent cx="2166938" cy="5276850"/>
            <wp:effectExtent b="0" l="0" r="0" t="0"/>
            <wp:docPr id="2" name="image7.png"/>
            <a:graphic>
              <a:graphicData uri="http://schemas.openxmlformats.org/drawingml/2006/picture">
                <pic:pic>
                  <pic:nvPicPr>
                    <pic:cNvPr id="0" name="image7.png"/>
                    <pic:cNvPicPr preferRelativeResize="0"/>
                  </pic:nvPicPr>
                  <pic:blipFill>
                    <a:blip r:embed="rId14"/>
                    <a:srcRect b="19474" l="0" r="0" t="0"/>
                    <a:stretch>
                      <a:fillRect/>
                    </a:stretch>
                  </pic:blipFill>
                  <pic:spPr>
                    <a:xfrm>
                      <a:off x="0" y="0"/>
                      <a:ext cx="2166938" cy="527685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pBdr>
          <w:top w:color="000000" w:space="0" w:sz="0" w:val="none"/>
          <w:bottom w:color="000000" w:space="0" w:sz="0" w:val="none"/>
          <w:right w:color="000000" w:space="0" w:sz="0" w:val="none"/>
          <w:between w:color="000000" w:space="0" w:sz="0" w:val="none"/>
        </w:pBdr>
        <w:spacing w:line="276" w:lineRule="auto"/>
        <w:ind w:left="0" w:firstLine="0"/>
        <w:jc w:val="both"/>
        <w:rPr>
          <w:color w:val="1f1f1f"/>
        </w:rPr>
      </w:pPr>
      <w:r w:rsidDel="00000000" w:rsidR="00000000" w:rsidRPr="00000000">
        <w:rPr>
          <w:rtl w:val="0"/>
        </w:rPr>
      </w:r>
    </w:p>
    <w:p w:rsidR="00000000" w:rsidDel="00000000" w:rsidP="00000000" w:rsidRDefault="00000000" w:rsidRPr="00000000" w14:paraId="0000012A">
      <w:pPr>
        <w:pBdr>
          <w:top w:color="000000" w:space="0" w:sz="0" w:val="none"/>
          <w:bottom w:color="000000" w:space="0" w:sz="0" w:val="none"/>
          <w:right w:color="000000" w:space="0" w:sz="0" w:val="none"/>
          <w:between w:color="000000" w:space="0" w:sz="0" w:val="none"/>
        </w:pBdr>
        <w:spacing w:line="276" w:lineRule="auto"/>
        <w:ind w:left="0" w:firstLine="0"/>
        <w:jc w:val="both"/>
        <w:rPr>
          <w:color w:val="1f1f1f"/>
        </w:rPr>
      </w:pPr>
      <w:r w:rsidDel="00000000" w:rsidR="00000000" w:rsidRPr="00000000">
        <w:rPr>
          <w:color w:val="1f1f1f"/>
          <w:rtl w:val="0"/>
        </w:rPr>
        <w:t xml:space="preserve"> </w:t>
      </w:r>
    </w:p>
    <w:p w:rsidR="00000000" w:rsidDel="00000000" w:rsidP="00000000" w:rsidRDefault="00000000" w:rsidRPr="00000000" w14:paraId="0000012B">
      <w:pPr>
        <w:pBdr>
          <w:top w:color="000000" w:space="0" w:sz="0" w:val="none"/>
          <w:bottom w:color="000000" w:space="0" w:sz="0" w:val="none"/>
          <w:right w:color="000000" w:space="0" w:sz="0" w:val="none"/>
          <w:between w:color="000000" w:space="0" w:sz="0" w:val="none"/>
        </w:pBdr>
        <w:spacing w:line="276" w:lineRule="auto"/>
        <w:ind w:left="0" w:firstLine="0"/>
        <w:jc w:val="both"/>
        <w:rPr>
          <w:color w:val="1f1f1f"/>
        </w:rPr>
      </w:pPr>
      <w:r w:rsidDel="00000000" w:rsidR="00000000" w:rsidRPr="00000000">
        <w:rPr>
          <w:color w:val="1f1f1f"/>
          <w:rtl w:val="0"/>
        </w:rPr>
        <w:t xml:space="preserve">Perfil en donde el usuario podrá poner sus datos y seleccionar sus preferencias.                                                                                                        </w:t>
      </w:r>
      <w:r w:rsidDel="00000000" w:rsidR="00000000" w:rsidRPr="00000000">
        <w:rPr>
          <w:color w:val="1f1f1f"/>
        </w:rPr>
        <w:drawing>
          <wp:inline distB="114300" distT="114300" distL="114300" distR="114300">
            <wp:extent cx="2400637" cy="5268325"/>
            <wp:effectExtent b="0" l="0" r="0" t="0"/>
            <wp:docPr id="10"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400637" cy="5268325"/>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pStyle w:val="Heading2"/>
        <w:pBdr>
          <w:top w:color="000000" w:space="0" w:sz="0" w:val="none"/>
          <w:bottom w:color="000000" w:space="0" w:sz="0" w:val="none"/>
          <w:right w:color="000000" w:space="0" w:sz="0" w:val="none"/>
          <w:between w:color="000000" w:space="0" w:sz="0" w:val="none"/>
        </w:pBdr>
        <w:spacing w:line="276" w:lineRule="auto"/>
        <w:jc w:val="both"/>
        <w:rPr/>
      </w:pPr>
      <w:bookmarkStart w:colFirst="0" w:colLast="0" w:name="_h5qosi65q92y" w:id="24"/>
      <w:bookmarkEnd w:id="24"/>
      <w:r w:rsidDel="00000000" w:rsidR="00000000" w:rsidRPr="00000000">
        <w:rPr>
          <w:b w:val="1"/>
          <w:bCs w:val="1"/>
          <w:color w:val="4a86e8"/>
          <w:sz w:val="30"/>
          <w:szCs w:val="30"/>
          <w:rtl w:val="0"/>
        </w:rPr>
        <w:t xml:space="preserve">4.3.2 Arquitectura y Patrones</w:t>
      </w:r>
      <w:r w:rsidDel="00000000" w:rsidR="00000000" w:rsidRPr="00000000">
        <w:rPr>
          <w:rtl w:val="0"/>
        </w:rPr>
      </w:r>
    </w:p>
    <w:p w:rsidR="00000000" w:rsidDel="00000000" w:rsidP="00000000" w:rsidRDefault="00000000" w:rsidRPr="00000000" w14:paraId="0000012D">
      <w:pPr>
        <w:pBdr>
          <w:top w:color="000000" w:space="0" w:sz="0" w:val="none"/>
          <w:bottom w:color="000000" w:space="0" w:sz="0" w:val="none"/>
          <w:right w:color="000000" w:space="0" w:sz="0" w:val="none"/>
          <w:between w:color="000000" w:space="0" w:sz="0" w:val="none"/>
        </w:pBdr>
        <w:spacing w:line="276" w:lineRule="auto"/>
        <w:ind w:left="720" w:firstLine="0"/>
        <w:jc w:val="both"/>
        <w:rPr>
          <w:color w:val="1f1f1f"/>
        </w:rPr>
      </w:pPr>
      <w:r w:rsidDel="00000000" w:rsidR="00000000" w:rsidRPr="00000000">
        <w:rPr>
          <w:color w:val="1f1f1f"/>
          <w:rtl w:val="0"/>
        </w:rPr>
        <w:t xml:space="preserve">Para asegurar la escalabilidad y mantenibilidad de </w:t>
      </w:r>
      <w:r w:rsidDel="00000000" w:rsidR="00000000" w:rsidRPr="00000000">
        <w:rPr>
          <w:b w:val="1"/>
          <w:bCs w:val="1"/>
          <w:color w:val="1f1f1f"/>
          <w:rtl w:val="0"/>
        </w:rPr>
        <w:t xml:space="preserve">PichangApp</w:t>
      </w:r>
      <w:r w:rsidDel="00000000" w:rsidR="00000000" w:rsidRPr="00000000">
        <w:rPr>
          <w:color w:val="1f1f1f"/>
          <w:rtl w:val="0"/>
        </w:rPr>
        <w:t xml:space="preserve">, se han        implementado los siguientes patrones de diseño y arquitectura:</w:t>
      </w:r>
    </w:p>
    <w:p w:rsidR="00000000" w:rsidDel="00000000" w:rsidP="00000000" w:rsidRDefault="00000000" w:rsidRPr="00000000" w14:paraId="0000012E">
      <w:pPr>
        <w:pBdr>
          <w:top w:color="000000" w:space="0" w:sz="0" w:val="none"/>
          <w:bottom w:color="000000" w:space="0" w:sz="0" w:val="none"/>
          <w:right w:color="000000" w:space="0" w:sz="0" w:val="none"/>
          <w:between w:color="000000" w:space="0" w:sz="0" w:val="none"/>
        </w:pBdr>
        <w:spacing w:line="276" w:lineRule="auto"/>
        <w:ind w:left="720" w:firstLine="0"/>
        <w:jc w:val="both"/>
        <w:rPr>
          <w:color w:val="1f1f1f"/>
        </w:rPr>
      </w:pPr>
      <w:r w:rsidDel="00000000" w:rsidR="00000000" w:rsidRPr="00000000">
        <w:rPr>
          <w:rtl w:val="0"/>
        </w:rPr>
      </w:r>
    </w:p>
    <w:p w:rsidR="00000000" w:rsidDel="00000000" w:rsidP="00000000" w:rsidRDefault="00000000" w:rsidRPr="00000000" w14:paraId="0000012F">
      <w:pPr>
        <w:numPr>
          <w:ilvl w:val="0"/>
          <w:numId w:val="9"/>
        </w:numPr>
        <w:pBdr>
          <w:top w:color="000000" w:space="0" w:sz="0" w:val="none"/>
          <w:bottom w:color="000000" w:space="0" w:sz="0" w:val="none"/>
          <w:right w:color="000000" w:space="0" w:sz="0" w:val="none"/>
          <w:between w:color="000000" w:space="0" w:sz="0" w:val="none"/>
        </w:pBdr>
        <w:spacing w:after="0" w:afterAutospacing="0" w:line="360" w:lineRule="auto"/>
        <w:ind w:left="720" w:hanging="360"/>
        <w:jc w:val="both"/>
        <w:rPr>
          <w:color w:val="1f1f1f"/>
        </w:rPr>
      </w:pPr>
      <w:r w:rsidDel="00000000" w:rsidR="00000000" w:rsidRPr="00000000">
        <w:rPr>
          <w:b w:val="1"/>
          <w:bCs w:val="1"/>
          <w:color w:val="1f1f1f"/>
          <w:rtl w:val="0"/>
        </w:rPr>
        <w:t xml:space="preserve">Arquitectura de Microservicios (Backend):</w:t>
      </w:r>
      <w:r w:rsidDel="00000000" w:rsidR="00000000" w:rsidRPr="00000000">
        <w:rPr>
          <w:color w:val="1f1f1f"/>
          <w:rtl w:val="0"/>
        </w:rPr>
        <w:t xml:space="preserve"> El sistema se divide en servicios independientes desarrollados con </w:t>
      </w:r>
      <w:r w:rsidDel="00000000" w:rsidR="00000000" w:rsidRPr="00000000">
        <w:rPr>
          <w:b w:val="1"/>
          <w:bCs w:val="1"/>
          <w:color w:val="1f1f1f"/>
          <w:rtl w:val="0"/>
        </w:rPr>
        <w:t xml:space="preserve">Spring Boot</w:t>
      </w:r>
      <w:r w:rsidDel="00000000" w:rsidR="00000000" w:rsidRPr="00000000">
        <w:rPr>
          <w:color w:val="1f1f1f"/>
          <w:rtl w:val="0"/>
        </w:rPr>
        <w:t xml:space="preserve"> (Usuarios, Eventos, Notificaciones, Karma). Esta elección se justifica por la necesidad de desplegar y escalar cada módulo por separado en </w:t>
      </w:r>
      <w:r w:rsidDel="00000000" w:rsidR="00000000" w:rsidRPr="00000000">
        <w:rPr>
          <w:b w:val="1"/>
          <w:bCs w:val="1"/>
          <w:color w:val="1f1f1f"/>
          <w:rtl w:val="0"/>
        </w:rPr>
        <w:t xml:space="preserve">Railway</w:t>
      </w:r>
      <w:r w:rsidDel="00000000" w:rsidR="00000000" w:rsidRPr="00000000">
        <w:rPr>
          <w:color w:val="1f1f1f"/>
          <w:rtl w:val="0"/>
        </w:rPr>
        <w:t xml:space="preserve">, evitando que un fallo en el chat afecte la visualización del mapa.</w:t>
      </w:r>
    </w:p>
    <w:p w:rsidR="00000000" w:rsidDel="00000000" w:rsidP="00000000" w:rsidRDefault="00000000" w:rsidRPr="00000000" w14:paraId="00000130">
      <w:pPr>
        <w:numPr>
          <w:ilvl w:val="0"/>
          <w:numId w:val="9"/>
        </w:numPr>
        <w:pBdr>
          <w:top w:color="000000" w:space="0" w:sz="0" w:val="none"/>
          <w:bottom w:color="000000" w:space="0" w:sz="0" w:val="none"/>
          <w:right w:color="000000" w:space="0" w:sz="0" w:val="none"/>
          <w:between w:color="000000" w:space="0" w:sz="0" w:val="none"/>
        </w:pBdr>
        <w:spacing w:after="0" w:afterAutospacing="0" w:line="360" w:lineRule="auto"/>
        <w:ind w:left="720" w:hanging="360"/>
        <w:jc w:val="both"/>
        <w:rPr>
          <w:color w:val="1f1f1f"/>
        </w:rPr>
      </w:pPr>
      <w:r w:rsidDel="00000000" w:rsidR="00000000" w:rsidRPr="00000000">
        <w:rPr>
          <w:b w:val="1"/>
          <w:bCs w:val="1"/>
          <w:color w:val="1f1f1f"/>
          <w:rtl w:val="0"/>
        </w:rPr>
        <w:t xml:space="preserve">Patrón de Diseño MVVM (Mobile):</w:t>
      </w:r>
      <w:r w:rsidDel="00000000" w:rsidR="00000000" w:rsidRPr="00000000">
        <w:rPr>
          <w:color w:val="1f1f1f"/>
          <w:rtl w:val="0"/>
        </w:rPr>
        <w:t xml:space="preserve"> En la aplicación </w:t>
      </w:r>
      <w:r w:rsidDel="00000000" w:rsidR="00000000" w:rsidRPr="00000000">
        <w:rPr>
          <w:b w:val="1"/>
          <w:bCs w:val="1"/>
          <w:color w:val="1f1f1f"/>
          <w:rtl w:val="0"/>
        </w:rPr>
        <w:t xml:space="preserve">Kotlin</w:t>
      </w:r>
      <w:r w:rsidDel="00000000" w:rsidR="00000000" w:rsidRPr="00000000">
        <w:rPr>
          <w:color w:val="1f1f1f"/>
          <w:rtl w:val="0"/>
        </w:rPr>
        <w:t xml:space="preserve">, se utiliza el patrón </w:t>
      </w:r>
      <w:r w:rsidDel="00000000" w:rsidR="00000000" w:rsidRPr="00000000">
        <w:rPr>
          <w:b w:val="1"/>
          <w:bCs w:val="1"/>
          <w:color w:val="1f1f1f"/>
          <w:rtl w:val="0"/>
        </w:rPr>
        <w:t xml:space="preserve">Model-View-ViewModel</w:t>
      </w:r>
      <w:r w:rsidDel="00000000" w:rsidR="00000000" w:rsidRPr="00000000">
        <w:rPr>
          <w:color w:val="1f1f1f"/>
          <w:rtl w:val="0"/>
        </w:rPr>
        <w:t xml:space="preserve">. Esto permite separar la lógica de negocio (ViewModel) de la interfaz en </w:t>
      </w:r>
      <w:r w:rsidDel="00000000" w:rsidR="00000000" w:rsidRPr="00000000">
        <w:rPr>
          <w:b w:val="1"/>
          <w:bCs w:val="1"/>
          <w:color w:val="1f1f1f"/>
          <w:rtl w:val="0"/>
        </w:rPr>
        <w:t xml:space="preserve">Jetpack Compose</w:t>
      </w:r>
      <w:r w:rsidDel="00000000" w:rsidR="00000000" w:rsidRPr="00000000">
        <w:rPr>
          <w:color w:val="1f1f1f"/>
          <w:rtl w:val="0"/>
        </w:rPr>
        <w:t xml:space="preserve"> (View), facilitando la implementación de las pruebas unitarias exigidas en la planificación del proyecto.</w:t>
      </w:r>
    </w:p>
    <w:p w:rsidR="00000000" w:rsidDel="00000000" w:rsidP="00000000" w:rsidRDefault="00000000" w:rsidRPr="00000000" w14:paraId="00000131">
      <w:pPr>
        <w:numPr>
          <w:ilvl w:val="0"/>
          <w:numId w:val="9"/>
        </w:numPr>
        <w:pBdr>
          <w:top w:color="000000" w:space="0" w:sz="0" w:val="none"/>
          <w:bottom w:color="000000" w:space="0" w:sz="0" w:val="none"/>
          <w:right w:color="000000" w:space="0" w:sz="0" w:val="none"/>
          <w:between w:color="000000" w:space="0" w:sz="0" w:val="none"/>
        </w:pBdr>
        <w:spacing w:after="240" w:line="360" w:lineRule="auto"/>
        <w:ind w:left="720" w:hanging="360"/>
        <w:jc w:val="both"/>
        <w:rPr>
          <w:color w:val="1f1f1f"/>
        </w:rPr>
      </w:pPr>
      <w:r w:rsidDel="00000000" w:rsidR="00000000" w:rsidRPr="00000000">
        <w:rPr>
          <w:b w:val="1"/>
          <w:bCs w:val="1"/>
          <w:color w:val="1f1f1f"/>
          <w:rtl w:val="0"/>
        </w:rPr>
        <w:t xml:space="preserve">Patrón Repository:</w:t>
      </w:r>
      <w:r w:rsidDel="00000000" w:rsidR="00000000" w:rsidRPr="00000000">
        <w:rPr>
          <w:color w:val="1f1f1f"/>
          <w:rtl w:val="0"/>
        </w:rPr>
        <w:t xml:space="preserve"> Se implementa para gestionar la fuente de datos (API REST o caché local), asegurando que la aplicación sea resiliente a fallos de conexión a internet mientras el usuario navega por sus partidos confirmados.</w:t>
      </w:r>
    </w:p>
    <w:p w:rsidR="00000000" w:rsidDel="00000000" w:rsidP="00000000" w:rsidRDefault="00000000" w:rsidRPr="00000000" w14:paraId="00000132">
      <w:pPr>
        <w:pBdr>
          <w:top w:color="000000" w:space="0" w:sz="0" w:val="none"/>
          <w:bottom w:color="000000" w:space="0" w:sz="0" w:val="none"/>
          <w:right w:color="000000" w:space="0" w:sz="0" w:val="none"/>
          <w:between w:color="000000" w:space="0" w:sz="0" w:val="none"/>
        </w:pBdr>
        <w:spacing w:after="240" w:line="360" w:lineRule="auto"/>
        <w:jc w:val="both"/>
        <w:rPr>
          <w:color w:val="1f1f1f"/>
        </w:rPr>
      </w:pPr>
      <w:r w:rsidDel="00000000" w:rsidR="00000000" w:rsidRPr="00000000">
        <w:rPr>
          <w:rtl w:val="0"/>
        </w:rPr>
      </w:r>
    </w:p>
    <w:p w:rsidR="00000000" w:rsidDel="00000000" w:rsidP="00000000" w:rsidRDefault="00000000" w:rsidRPr="00000000" w14:paraId="00000133">
      <w:pPr>
        <w:pStyle w:val="Heading3"/>
        <w:pBdr>
          <w:top w:color="000000" w:space="0" w:sz="0" w:val="none"/>
          <w:bottom w:color="000000" w:space="0" w:sz="0" w:val="none"/>
          <w:right w:color="000000" w:space="0" w:sz="0" w:val="none"/>
          <w:between w:color="000000" w:space="0" w:sz="0" w:val="none"/>
        </w:pBdr>
        <w:spacing w:after="240" w:line="360" w:lineRule="auto"/>
        <w:rPr/>
      </w:pPr>
      <w:bookmarkStart w:colFirst="0" w:colLast="0" w:name="_7h8m1gk6u375" w:id="25"/>
      <w:bookmarkEnd w:id="25"/>
      <w:r w:rsidDel="00000000" w:rsidR="00000000" w:rsidRPr="00000000">
        <w:rPr>
          <w:rtl w:val="0"/>
        </w:rPr>
        <w:t xml:space="preserve">Diagrama de arquitectura</w:t>
      </w:r>
    </w:p>
    <w:p w:rsidR="00000000" w:rsidDel="00000000" w:rsidP="00000000" w:rsidRDefault="00000000" w:rsidRPr="00000000" w14:paraId="00000134">
      <w:pPr>
        <w:jc w:val="both"/>
        <w:rPr/>
      </w:pPr>
      <w:r w:rsidDel="00000000" w:rsidR="00000000" w:rsidRPr="00000000">
        <w:rPr/>
        <w:drawing>
          <wp:inline distB="114300" distT="114300" distL="114300" distR="114300">
            <wp:extent cx="5731200" cy="3898900"/>
            <wp:effectExtent b="0" l="0" r="0" t="0"/>
            <wp:docPr id="4"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pBdr>
          <w:top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rtl w:val="0"/>
        </w:rPr>
      </w:r>
    </w:p>
    <w:p w:rsidR="00000000" w:rsidDel="00000000" w:rsidP="00000000" w:rsidRDefault="00000000" w:rsidRPr="00000000" w14:paraId="00000136">
      <w:pPr>
        <w:pStyle w:val="Heading2"/>
        <w:jc w:val="both"/>
        <w:rPr/>
      </w:pPr>
      <w:bookmarkStart w:colFirst="0" w:colLast="0" w:name="_rc3rzhsph8ns" w:id="26"/>
      <w:bookmarkEnd w:id="26"/>
      <w:r w:rsidDel="00000000" w:rsidR="00000000" w:rsidRPr="00000000">
        <w:rPr>
          <w:rtl w:val="0"/>
        </w:rPr>
        <w:t xml:space="preserve">4.4 Estrategia Cloud</w:t>
      </w:r>
    </w:p>
    <w:p w:rsidR="00000000" w:rsidDel="00000000" w:rsidP="00000000" w:rsidRDefault="00000000" w:rsidRPr="00000000" w14:paraId="00000137">
      <w:pPr>
        <w:pBdr>
          <w:top w:color="000000" w:space="0" w:sz="0" w:val="none"/>
          <w:bottom w:color="000000" w:space="0" w:sz="0" w:val="none"/>
          <w:right w:color="000000" w:space="0" w:sz="0" w:val="none"/>
          <w:between w:color="000000" w:space="0" w:sz="0" w:val="none"/>
        </w:pBdr>
        <w:spacing w:after="600" w:line="276" w:lineRule="auto"/>
        <w:ind w:left="720" w:firstLine="0"/>
        <w:jc w:val="both"/>
        <w:rPr>
          <w:color w:val="1f1f1f"/>
        </w:rPr>
      </w:pPr>
      <w:r w:rsidDel="00000000" w:rsidR="00000000" w:rsidRPr="00000000">
        <w:rPr>
          <w:color w:val="1f1f1f"/>
          <w:rtl w:val="0"/>
        </w:rPr>
        <w:t xml:space="preserve">Para el despliegue y operación de </w:t>
      </w:r>
      <w:r w:rsidDel="00000000" w:rsidR="00000000" w:rsidRPr="00000000">
        <w:rPr>
          <w:b w:val="1"/>
          <w:bCs w:val="1"/>
          <w:color w:val="1f1f1f"/>
          <w:rtl w:val="0"/>
        </w:rPr>
        <w:t xml:space="preserve">PichangApp</w:t>
      </w:r>
      <w:r w:rsidDel="00000000" w:rsidR="00000000" w:rsidRPr="00000000">
        <w:rPr>
          <w:color w:val="1f1f1f"/>
          <w:rtl w:val="0"/>
        </w:rPr>
        <w:t xml:space="preserve">, se ha definido una estrategia basada en servicios en la nube que aseguren la disponibilidad del backend y la persistencia de los datos.</w:t>
      </w:r>
    </w:p>
    <w:p w:rsidR="00000000" w:rsidDel="00000000" w:rsidP="00000000" w:rsidRDefault="00000000" w:rsidRPr="00000000" w14:paraId="00000138">
      <w:pPr>
        <w:numPr>
          <w:ilvl w:val="0"/>
          <w:numId w:val="3"/>
        </w:numPr>
        <w:pBdr>
          <w:top w:color="000000" w:space="0" w:sz="0" w:val="none"/>
          <w:bottom w:color="000000" w:space="0" w:sz="0" w:val="none"/>
          <w:right w:color="000000" w:space="0" w:sz="0" w:val="none"/>
          <w:between w:color="000000" w:space="0" w:sz="0" w:val="none"/>
        </w:pBdr>
        <w:spacing w:after="0" w:afterAutospacing="0" w:line="360" w:lineRule="auto"/>
        <w:ind w:left="720" w:hanging="360"/>
        <w:jc w:val="both"/>
        <w:rPr>
          <w:color w:val="1f1f1f"/>
        </w:rPr>
      </w:pPr>
      <w:r w:rsidDel="00000000" w:rsidR="00000000" w:rsidRPr="00000000">
        <w:rPr>
          <w:b w:val="1"/>
          <w:bCs w:val="1"/>
          <w:color w:val="1f1f1f"/>
          <w:rtl w:val="0"/>
        </w:rPr>
        <w:t xml:space="preserve">Proveedor:</w:t>
      </w:r>
      <w:r w:rsidDel="00000000" w:rsidR="00000000" w:rsidRPr="00000000">
        <w:rPr>
          <w:color w:val="1f1f1f"/>
          <w:rtl w:val="0"/>
        </w:rPr>
        <w:t xml:space="preserve"> Se ha seleccionado </w:t>
      </w:r>
      <w:r w:rsidDel="00000000" w:rsidR="00000000" w:rsidRPr="00000000">
        <w:rPr>
          <w:b w:val="1"/>
          <w:bCs w:val="1"/>
          <w:color w:val="1f1f1f"/>
          <w:rtl w:val="0"/>
        </w:rPr>
        <w:t xml:space="preserve">Railway</w:t>
      </w:r>
      <w:r w:rsidDel="00000000" w:rsidR="00000000" w:rsidRPr="00000000">
        <w:rPr>
          <w:color w:val="1f1f1f"/>
          <w:rtl w:val="0"/>
        </w:rPr>
        <w:t xml:space="preserve"> como plataforma principal.</w:t>
      </w:r>
    </w:p>
    <w:p w:rsidR="00000000" w:rsidDel="00000000" w:rsidP="00000000" w:rsidRDefault="00000000" w:rsidRPr="00000000" w14:paraId="00000139">
      <w:pPr>
        <w:numPr>
          <w:ilvl w:val="0"/>
          <w:numId w:val="3"/>
        </w:numPr>
        <w:pBdr>
          <w:top w:color="000000" w:space="0" w:sz="0" w:val="none"/>
          <w:bottom w:color="000000" w:space="0" w:sz="0" w:val="none"/>
          <w:right w:color="000000" w:space="0" w:sz="0" w:val="none"/>
          <w:between w:color="000000" w:space="0" w:sz="0" w:val="none"/>
        </w:pBdr>
        <w:spacing w:after="0" w:afterAutospacing="0" w:line="360" w:lineRule="auto"/>
        <w:ind w:left="720" w:hanging="360"/>
        <w:jc w:val="both"/>
        <w:rPr>
          <w:color w:val="1f1f1f"/>
        </w:rPr>
      </w:pPr>
      <w:r w:rsidDel="00000000" w:rsidR="00000000" w:rsidRPr="00000000">
        <w:rPr>
          <w:b w:val="1"/>
          <w:bCs w:val="1"/>
          <w:color w:val="1f1f1f"/>
          <w:rtl w:val="0"/>
        </w:rPr>
        <w:t xml:space="preserve">Modelo de Servicio (PaaS):</w:t>
      </w:r>
      <w:r w:rsidDel="00000000" w:rsidR="00000000" w:rsidRPr="00000000">
        <w:rPr>
          <w:color w:val="1f1f1f"/>
          <w:rtl w:val="0"/>
        </w:rPr>
        <w:t xml:space="preserve"> La solución operará bajo el modelo de </w:t>
      </w:r>
      <w:r w:rsidDel="00000000" w:rsidR="00000000" w:rsidRPr="00000000">
        <w:rPr>
          <w:b w:val="1"/>
          <w:bCs w:val="1"/>
          <w:color w:val="1f1f1f"/>
          <w:rtl w:val="0"/>
        </w:rPr>
        <w:t xml:space="preserve">Plataforma como Servicio (PaaS)</w:t>
      </w:r>
      <w:r w:rsidDel="00000000" w:rsidR="00000000" w:rsidRPr="00000000">
        <w:rPr>
          <w:color w:val="1f1f1f"/>
          <w:rtl w:val="0"/>
        </w:rPr>
        <w:t xml:space="preserve">. Esta elección permite al equipo enfocarse exclusivamente en el desarrollo de los microservicios en </w:t>
      </w:r>
      <w:r w:rsidDel="00000000" w:rsidR="00000000" w:rsidRPr="00000000">
        <w:rPr>
          <w:b w:val="1"/>
          <w:bCs w:val="1"/>
          <w:color w:val="1f1f1f"/>
          <w:rtl w:val="0"/>
        </w:rPr>
        <w:t xml:space="preserve">Spring Boot</w:t>
      </w:r>
      <w:r w:rsidDel="00000000" w:rsidR="00000000" w:rsidRPr="00000000">
        <w:rPr>
          <w:color w:val="1f1f1f"/>
          <w:rtl w:val="0"/>
        </w:rPr>
        <w:t xml:space="preserve"> y la configuración de la base de datos </w:t>
      </w:r>
      <w:r w:rsidDel="00000000" w:rsidR="00000000" w:rsidRPr="00000000">
        <w:rPr>
          <w:b w:val="1"/>
          <w:bCs w:val="1"/>
          <w:color w:val="1f1f1f"/>
          <w:rtl w:val="0"/>
        </w:rPr>
        <w:t xml:space="preserve">MySQL</w:t>
      </w:r>
      <w:r w:rsidDel="00000000" w:rsidR="00000000" w:rsidRPr="00000000">
        <w:rPr>
          <w:color w:val="1f1f1f"/>
          <w:rtl w:val="0"/>
        </w:rPr>
        <w:t xml:space="preserve">, delegando la gestión de servidores, parches de seguridad y redes al proveedor Cloud.</w:t>
      </w:r>
    </w:p>
    <w:p w:rsidR="00000000" w:rsidDel="00000000" w:rsidP="00000000" w:rsidRDefault="00000000" w:rsidRPr="00000000" w14:paraId="0000013A">
      <w:pPr>
        <w:numPr>
          <w:ilvl w:val="0"/>
          <w:numId w:val="3"/>
        </w:numPr>
        <w:pBdr>
          <w:top w:color="000000" w:space="0" w:sz="0" w:val="none"/>
          <w:bottom w:color="000000" w:space="0" w:sz="0" w:val="none"/>
          <w:right w:color="000000" w:space="0" w:sz="0" w:val="none"/>
          <w:between w:color="000000" w:space="0" w:sz="0" w:val="none"/>
        </w:pBdr>
        <w:spacing w:after="240" w:line="360" w:lineRule="auto"/>
        <w:ind w:left="720" w:hanging="360"/>
        <w:jc w:val="both"/>
        <w:rPr>
          <w:color w:val="1f1f1f"/>
        </w:rPr>
      </w:pPr>
      <w:r w:rsidDel="00000000" w:rsidR="00000000" w:rsidRPr="00000000">
        <w:rPr>
          <w:b w:val="1"/>
          <w:bCs w:val="1"/>
          <w:color w:val="1f1f1f"/>
          <w:rtl w:val="0"/>
        </w:rPr>
        <w:t xml:space="preserve">Factibilidad de Cumplimiento:</w:t>
      </w:r>
      <w:r w:rsidDel="00000000" w:rsidR="00000000" w:rsidRPr="00000000">
        <w:rPr>
          <w:color w:val="1f1f1f"/>
          <w:rtl w:val="0"/>
        </w:rPr>
        <w:t xml:space="preserve"> La elección de Railway se justifica por su integración nativa con </w:t>
      </w:r>
      <w:r w:rsidDel="00000000" w:rsidR="00000000" w:rsidRPr="00000000">
        <w:rPr>
          <w:b w:val="1"/>
          <w:bCs w:val="1"/>
          <w:color w:val="1f1f1f"/>
          <w:rtl w:val="0"/>
        </w:rPr>
        <w:t xml:space="preserve">GitHub</w:t>
      </w:r>
      <w:r w:rsidDel="00000000" w:rsidR="00000000" w:rsidRPr="00000000">
        <w:rPr>
          <w:color w:val="1f1f1f"/>
          <w:rtl w:val="0"/>
        </w:rPr>
        <w:t xml:space="preserve">, lo que permite implementar un flujo de </w:t>
      </w:r>
      <w:r w:rsidDel="00000000" w:rsidR="00000000" w:rsidRPr="00000000">
        <w:rPr>
          <w:b w:val="1"/>
          <w:bCs w:val="1"/>
          <w:color w:val="1f1f1f"/>
          <w:rtl w:val="0"/>
        </w:rPr>
        <w:t xml:space="preserve">Despliegue Continuo (CD)</w:t>
      </w:r>
      <w:r w:rsidDel="00000000" w:rsidR="00000000" w:rsidRPr="00000000">
        <w:rPr>
          <w:color w:val="1f1f1f"/>
          <w:rtl w:val="0"/>
        </w:rPr>
        <w:t xml:space="preserve">. Esto garantiza que cada avance en el código esté disponible para pruebas de forma inmediata, cumpliendo con el plazo estricto de 16 semanas establecido para el proyecto.</w:t>
      </w:r>
    </w:p>
    <w:p w:rsidR="00000000" w:rsidDel="00000000" w:rsidP="00000000" w:rsidRDefault="00000000" w:rsidRPr="00000000" w14:paraId="0000013B">
      <w:pPr>
        <w:pStyle w:val="Heading2"/>
        <w:jc w:val="both"/>
        <w:rPr/>
      </w:pPr>
      <w:bookmarkStart w:colFirst="0" w:colLast="0" w:name="_1dcvlfqcrmyc" w:id="27"/>
      <w:bookmarkEnd w:id="27"/>
      <w:r w:rsidDel="00000000" w:rsidR="00000000" w:rsidRPr="00000000">
        <w:rPr>
          <w:rtl w:val="0"/>
        </w:rPr>
        <w:t xml:space="preserve">4.5 Justificación de la Estrategia</w:t>
      </w:r>
    </w:p>
    <w:p w:rsidR="00000000" w:rsidDel="00000000" w:rsidP="00000000" w:rsidRDefault="00000000" w:rsidRPr="00000000" w14:paraId="0000013C">
      <w:pPr>
        <w:jc w:val="both"/>
        <w:rPr/>
      </w:pPr>
      <w:r w:rsidDel="00000000" w:rsidR="00000000" w:rsidRPr="00000000">
        <w:rPr>
          <w:rtl w:val="0"/>
        </w:rPr>
        <w:t xml:space="preserve">Se ha seleccionado </w:t>
      </w:r>
      <w:r w:rsidDel="00000000" w:rsidR="00000000" w:rsidRPr="00000000">
        <w:rPr>
          <w:b w:val="1"/>
          <w:bCs w:val="1"/>
          <w:rtl w:val="0"/>
        </w:rPr>
        <w:t xml:space="preserve">Railway</w:t>
      </w:r>
      <w:r w:rsidDel="00000000" w:rsidR="00000000" w:rsidRPr="00000000">
        <w:rPr>
          <w:rtl w:val="0"/>
        </w:rPr>
        <w:t xml:space="preserve"> como proveedor de servicios en la nube bajo el modelo </w:t>
      </w:r>
      <w:r w:rsidDel="00000000" w:rsidR="00000000" w:rsidRPr="00000000">
        <w:rPr>
          <w:b w:val="1"/>
          <w:bCs w:val="1"/>
          <w:rtl w:val="0"/>
        </w:rPr>
        <w:t xml:space="preserve">PaaS</w:t>
      </w:r>
      <w:r w:rsidDel="00000000" w:rsidR="00000000" w:rsidRPr="00000000">
        <w:rPr>
          <w:rtl w:val="0"/>
        </w:rPr>
        <w:t xml:space="preserve">. Esta decisión es estratégica para la viabilidad del proyecto, ya que permite al equipo centrarse en el desarrollo de la lógica de negocio y el código de los microservicios, delegando la gestión de la infraestructura, el escalado y la configuración del servidor a la plataforma. Esto garantiza el cumplimiento de los plazos de entrega del semestre al reducir la carga operativa de DevOps.</w:t>
      </w:r>
    </w:p>
    <w:p w:rsidR="00000000" w:rsidDel="00000000" w:rsidP="00000000" w:rsidRDefault="00000000" w:rsidRPr="00000000" w14:paraId="0000013D">
      <w:pPr>
        <w:jc w:val="both"/>
        <w:rPr/>
      </w:pPr>
      <w:r w:rsidDel="00000000" w:rsidR="00000000" w:rsidRPr="00000000">
        <w:rPr>
          <w:rtl w:val="0"/>
        </w:rPr>
      </w:r>
    </w:p>
    <w:p w:rsidR="00000000" w:rsidDel="00000000" w:rsidP="00000000" w:rsidRDefault="00000000" w:rsidRPr="00000000" w14:paraId="0000013E">
      <w:pPr>
        <w:jc w:val="both"/>
        <w:rPr/>
      </w:pPr>
      <w:r w:rsidDel="00000000" w:rsidR="00000000" w:rsidRPr="00000000">
        <w:rPr>
          <w:rtl w:val="0"/>
        </w:rPr>
      </w:r>
    </w:p>
    <w:p w:rsidR="00000000" w:rsidDel="00000000" w:rsidP="00000000" w:rsidRDefault="00000000" w:rsidRPr="00000000" w14:paraId="0000013F">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b w:val="1"/>
          <w:bCs w:val="1"/>
          <w:sz w:val="36"/>
          <w:szCs w:val="36"/>
        </w:rPr>
      </w:pPr>
      <w:bookmarkStart w:colFirst="0" w:colLast="0" w:name="_1wyfbw5vllqv" w:id="28"/>
      <w:bookmarkEnd w:id="28"/>
      <w:r w:rsidDel="00000000" w:rsidR="00000000" w:rsidRPr="00000000">
        <w:rPr>
          <w:b w:val="1"/>
          <w:bCs w:val="1"/>
          <w:sz w:val="36"/>
          <w:szCs w:val="36"/>
          <w:rtl w:val="0"/>
        </w:rPr>
        <w:t xml:space="preserve">5. DESCRIPCIÓN TÉCNICA</w:t>
      </w:r>
    </w:p>
    <w:p w:rsidR="00000000" w:rsidDel="00000000" w:rsidP="00000000" w:rsidRDefault="00000000" w:rsidRPr="00000000" w14:paraId="00000140">
      <w:pPr>
        <w:pStyle w:val="Heading2"/>
        <w:jc w:val="both"/>
        <w:rPr/>
      </w:pPr>
      <w:bookmarkStart w:colFirst="0" w:colLast="0" w:name="_ktvjgnp45x5c" w:id="29"/>
      <w:bookmarkEnd w:id="29"/>
      <w:r w:rsidDel="00000000" w:rsidR="00000000" w:rsidRPr="00000000">
        <w:rPr>
          <w:rtl w:val="0"/>
        </w:rPr>
        <w:t xml:space="preserve">5.1 Stack Tecnológico</w:t>
      </w:r>
    </w:p>
    <w:p w:rsidR="00000000" w:rsidDel="00000000" w:rsidP="00000000" w:rsidRDefault="00000000" w:rsidRPr="00000000" w14:paraId="00000141">
      <w:pPr>
        <w:pBdr>
          <w:top w:color="000000" w:space="0" w:sz="0" w:val="none"/>
          <w:bottom w:color="000000" w:space="0" w:sz="0" w:val="none"/>
          <w:right w:color="000000" w:space="0" w:sz="0" w:val="none"/>
          <w:between w:color="000000" w:space="0" w:sz="0" w:val="none"/>
        </w:pBdr>
        <w:spacing w:after="240" w:before="240" w:line="276" w:lineRule="auto"/>
        <w:jc w:val="both"/>
        <w:rPr>
          <w:color w:val="1f1f1f"/>
        </w:rPr>
      </w:pPr>
      <w:r w:rsidDel="00000000" w:rsidR="00000000" w:rsidRPr="00000000">
        <w:rPr>
          <w:color w:val="1f1f1f"/>
          <w:rtl w:val="0"/>
        </w:rPr>
        <w:t xml:space="preserve">Para el desarrollo de </w:t>
      </w:r>
      <w:r w:rsidDel="00000000" w:rsidR="00000000" w:rsidRPr="00000000">
        <w:rPr>
          <w:b w:val="1"/>
          <w:bCs w:val="1"/>
          <w:color w:val="1f1f1f"/>
          <w:rtl w:val="0"/>
        </w:rPr>
        <w:t xml:space="preserve">PichangApp</w:t>
      </w:r>
      <w:r w:rsidDel="00000000" w:rsidR="00000000" w:rsidRPr="00000000">
        <w:rPr>
          <w:color w:val="1f1f1f"/>
          <w:rtl w:val="0"/>
        </w:rPr>
        <w:t xml:space="preserve">, se ha seleccionado un conjunto de tecnologías robustas y de uso estándar en la industria móvil y de backend:</w:t>
      </w:r>
    </w:p>
    <w:p w:rsidR="00000000" w:rsidDel="00000000" w:rsidP="00000000" w:rsidRDefault="00000000" w:rsidRPr="00000000" w14:paraId="00000142">
      <w:pPr>
        <w:numPr>
          <w:ilvl w:val="0"/>
          <w:numId w:val="7"/>
        </w:numPr>
        <w:pBdr>
          <w:top w:color="000000" w:space="0" w:sz="0" w:val="none"/>
          <w:bottom w:color="000000" w:space="0" w:sz="0" w:val="none"/>
          <w:right w:color="000000" w:space="0" w:sz="0" w:val="none"/>
          <w:between w:color="000000" w:space="0" w:sz="0" w:val="none"/>
        </w:pBdr>
        <w:spacing w:after="0" w:afterAutospacing="0" w:before="240" w:line="360" w:lineRule="auto"/>
        <w:ind w:left="720" w:hanging="360"/>
        <w:jc w:val="both"/>
        <w:rPr>
          <w:color w:val="1f1f1f"/>
        </w:rPr>
      </w:pPr>
      <w:r w:rsidDel="00000000" w:rsidR="00000000" w:rsidRPr="00000000">
        <w:rPr>
          <w:b w:val="1"/>
          <w:bCs w:val="1"/>
          <w:color w:val="1f1f1f"/>
          <w:rtl w:val="0"/>
        </w:rPr>
        <w:t xml:space="preserve">Frontend (Móvil):</w:t>
      </w:r>
      <w:r w:rsidDel="00000000" w:rsidR="00000000" w:rsidRPr="00000000">
        <w:rPr>
          <w:color w:val="1f1f1f"/>
          <w:rtl w:val="0"/>
        </w:rPr>
        <w:t xml:space="preserve"> Desarrollo nativo en </w:t>
      </w:r>
      <w:r w:rsidDel="00000000" w:rsidR="00000000" w:rsidRPr="00000000">
        <w:rPr>
          <w:b w:val="1"/>
          <w:bCs w:val="1"/>
          <w:color w:val="1f1f1f"/>
          <w:rtl w:val="0"/>
        </w:rPr>
        <w:t xml:space="preserve">Kotlin</w:t>
      </w:r>
      <w:r w:rsidDel="00000000" w:rsidR="00000000" w:rsidRPr="00000000">
        <w:rPr>
          <w:color w:val="1f1f1f"/>
          <w:rtl w:val="0"/>
        </w:rPr>
        <w:t xml:space="preserve"> utilizando el framework </w:t>
      </w:r>
      <w:r w:rsidDel="00000000" w:rsidR="00000000" w:rsidRPr="00000000">
        <w:rPr>
          <w:b w:val="1"/>
          <w:bCs w:val="1"/>
          <w:color w:val="1f1f1f"/>
          <w:rtl w:val="0"/>
        </w:rPr>
        <w:t xml:space="preserve">Jetpack Compose</w:t>
      </w:r>
      <w:r w:rsidDel="00000000" w:rsidR="00000000" w:rsidRPr="00000000">
        <w:rPr>
          <w:color w:val="1f1f1f"/>
          <w:rtl w:val="0"/>
        </w:rPr>
        <w:t xml:space="preserve">. Se prioriza este stack por sobre soluciones multiplataforma para aprovechar el rendimiento nativo de Android y la integración directa con los servicios de ubicación de Google.</w:t>
      </w:r>
    </w:p>
    <w:p w:rsidR="00000000" w:rsidDel="00000000" w:rsidP="00000000" w:rsidRDefault="00000000" w:rsidRPr="00000000" w14:paraId="00000143">
      <w:pPr>
        <w:numPr>
          <w:ilvl w:val="0"/>
          <w:numId w:val="7"/>
        </w:numPr>
        <w:pBdr>
          <w:top w:color="000000" w:space="0" w:sz="0" w:val="none"/>
          <w:bottom w:color="000000" w:space="0" w:sz="0" w:val="none"/>
          <w:right w:color="000000" w:space="0" w:sz="0" w:val="none"/>
          <w:between w:color="000000" w:space="0" w:sz="0" w:val="none"/>
        </w:pBdr>
        <w:spacing w:after="0" w:afterAutospacing="0" w:before="0" w:beforeAutospacing="0" w:line="360" w:lineRule="auto"/>
        <w:ind w:left="720" w:hanging="360"/>
        <w:jc w:val="both"/>
        <w:rPr>
          <w:color w:val="1f1f1f"/>
        </w:rPr>
      </w:pPr>
      <w:r w:rsidDel="00000000" w:rsidR="00000000" w:rsidRPr="00000000">
        <w:rPr>
          <w:b w:val="1"/>
          <w:bCs w:val="1"/>
          <w:color w:val="1f1f1f"/>
          <w:rtl w:val="0"/>
        </w:rPr>
        <w:t xml:space="preserve">Backend (Microservicios):</w:t>
      </w:r>
      <w:r w:rsidDel="00000000" w:rsidR="00000000" w:rsidRPr="00000000">
        <w:rPr>
          <w:color w:val="1f1f1f"/>
          <w:rtl w:val="0"/>
        </w:rPr>
        <w:t xml:space="preserve"> Implementación en </w:t>
      </w:r>
      <w:r w:rsidDel="00000000" w:rsidR="00000000" w:rsidRPr="00000000">
        <w:rPr>
          <w:b w:val="1"/>
          <w:bCs w:val="1"/>
          <w:color w:val="1f1f1f"/>
          <w:rtl w:val="0"/>
        </w:rPr>
        <w:t xml:space="preserve">Java</w:t>
      </w:r>
      <w:r w:rsidDel="00000000" w:rsidR="00000000" w:rsidRPr="00000000">
        <w:rPr>
          <w:color w:val="1f1f1f"/>
          <w:rtl w:val="0"/>
        </w:rPr>
        <w:t xml:space="preserve"> con el framework </w:t>
      </w:r>
      <w:r w:rsidDel="00000000" w:rsidR="00000000" w:rsidRPr="00000000">
        <w:rPr>
          <w:b w:val="1"/>
          <w:bCs w:val="1"/>
          <w:color w:val="1f1f1f"/>
          <w:rtl w:val="0"/>
        </w:rPr>
        <w:t xml:space="preserve">Spring Boot</w:t>
      </w:r>
      <w:r w:rsidDel="00000000" w:rsidR="00000000" w:rsidRPr="00000000">
        <w:rPr>
          <w:color w:val="1f1f1f"/>
          <w:rtl w:val="0"/>
        </w:rPr>
        <w:t xml:space="preserve">. Esto permite una arquitectura modular donde cada microservicio (Usuarios, Eventos, Karma) es independiente y escalable.</w:t>
      </w:r>
    </w:p>
    <w:p w:rsidR="00000000" w:rsidDel="00000000" w:rsidP="00000000" w:rsidRDefault="00000000" w:rsidRPr="00000000" w14:paraId="00000144">
      <w:pPr>
        <w:numPr>
          <w:ilvl w:val="0"/>
          <w:numId w:val="7"/>
        </w:numPr>
        <w:pBdr>
          <w:top w:color="000000" w:space="0" w:sz="0" w:val="none"/>
          <w:bottom w:color="000000" w:space="0" w:sz="0" w:val="none"/>
          <w:right w:color="000000" w:space="0" w:sz="0" w:val="none"/>
          <w:between w:color="000000" w:space="0" w:sz="0" w:val="none"/>
        </w:pBdr>
        <w:spacing w:after="0" w:afterAutospacing="0" w:before="0" w:beforeAutospacing="0" w:line="360" w:lineRule="auto"/>
        <w:ind w:left="720" w:hanging="360"/>
        <w:jc w:val="both"/>
        <w:rPr>
          <w:color w:val="1f1f1f"/>
        </w:rPr>
      </w:pPr>
      <w:r w:rsidDel="00000000" w:rsidR="00000000" w:rsidRPr="00000000">
        <w:rPr>
          <w:b w:val="1"/>
          <w:bCs w:val="1"/>
          <w:color w:val="1f1f1f"/>
          <w:rtl w:val="0"/>
        </w:rPr>
        <w:t xml:space="preserve">Base de Datos:</w:t>
      </w:r>
      <w:r w:rsidDel="00000000" w:rsidR="00000000" w:rsidRPr="00000000">
        <w:rPr>
          <w:color w:val="1f1f1f"/>
          <w:rtl w:val="0"/>
        </w:rPr>
        <w:t xml:space="preserve"> Uso de </w:t>
      </w:r>
      <w:r w:rsidDel="00000000" w:rsidR="00000000" w:rsidRPr="00000000">
        <w:rPr>
          <w:b w:val="1"/>
          <w:bCs w:val="1"/>
          <w:color w:val="1f1f1f"/>
          <w:rtl w:val="0"/>
        </w:rPr>
        <w:t xml:space="preserve">MySQL</w:t>
      </w:r>
      <w:r w:rsidDel="00000000" w:rsidR="00000000" w:rsidRPr="00000000">
        <w:rPr>
          <w:color w:val="1f1f1f"/>
          <w:rtl w:val="0"/>
        </w:rPr>
        <w:t xml:space="preserve"> como motor relacional. La estructura de datos de PichangApp (relaciones entre usuarios, partidos y amigos) requiere la integridad referencial que ofrece un modelo SQL.</w:t>
      </w:r>
    </w:p>
    <w:p w:rsidR="00000000" w:rsidDel="00000000" w:rsidP="00000000" w:rsidRDefault="00000000" w:rsidRPr="00000000" w14:paraId="00000145">
      <w:pPr>
        <w:numPr>
          <w:ilvl w:val="0"/>
          <w:numId w:val="7"/>
        </w:numPr>
        <w:pBdr>
          <w:top w:color="000000" w:space="0" w:sz="0" w:val="none"/>
          <w:bottom w:color="000000" w:space="0" w:sz="0" w:val="none"/>
          <w:right w:color="000000" w:space="0" w:sz="0" w:val="none"/>
          <w:between w:color="000000" w:space="0" w:sz="0" w:val="none"/>
        </w:pBdr>
        <w:spacing w:after="240" w:before="0" w:beforeAutospacing="0" w:line="360" w:lineRule="auto"/>
        <w:ind w:left="720" w:hanging="360"/>
        <w:jc w:val="both"/>
        <w:rPr>
          <w:color w:val="1f1f1f"/>
        </w:rPr>
      </w:pPr>
      <w:r w:rsidDel="00000000" w:rsidR="00000000" w:rsidRPr="00000000">
        <w:rPr>
          <w:b w:val="1"/>
          <w:bCs w:val="1"/>
          <w:color w:val="1f1f1f"/>
          <w:rtl w:val="0"/>
        </w:rPr>
        <w:t xml:space="preserve">Infraestructura:</w:t>
      </w:r>
      <w:r w:rsidDel="00000000" w:rsidR="00000000" w:rsidRPr="00000000">
        <w:rPr>
          <w:color w:val="1f1f1f"/>
          <w:rtl w:val="0"/>
        </w:rPr>
        <w:t xml:space="preserve"> Despliegue en </w:t>
      </w:r>
      <w:r w:rsidDel="00000000" w:rsidR="00000000" w:rsidRPr="00000000">
        <w:rPr>
          <w:b w:val="1"/>
          <w:bCs w:val="1"/>
          <w:color w:val="1f1f1f"/>
          <w:rtl w:val="0"/>
        </w:rPr>
        <w:t xml:space="preserve">Railway</w:t>
      </w:r>
      <w:r w:rsidDel="00000000" w:rsidR="00000000" w:rsidRPr="00000000">
        <w:rPr>
          <w:color w:val="1f1f1f"/>
          <w:rtl w:val="0"/>
        </w:rPr>
        <w:t xml:space="preserve"> para el backend y la base de datos, aprovechando sus capacidades de automatización.</w:t>
      </w:r>
    </w:p>
    <w:p w:rsidR="00000000" w:rsidDel="00000000" w:rsidP="00000000" w:rsidRDefault="00000000" w:rsidRPr="00000000" w14:paraId="00000146">
      <w:pPr>
        <w:pBdr>
          <w:top w:color="000000" w:space="0" w:sz="0" w:val="none"/>
          <w:bottom w:color="000000" w:space="0" w:sz="0" w:val="none"/>
          <w:right w:color="000000" w:space="0" w:sz="0" w:val="none"/>
          <w:between w:color="000000" w:space="0" w:sz="0" w:val="none"/>
        </w:pBdr>
        <w:spacing w:line="276" w:lineRule="auto"/>
        <w:ind w:left="0" w:firstLine="0"/>
        <w:jc w:val="both"/>
        <w:rPr>
          <w:color w:val="1f1f1f"/>
        </w:rPr>
      </w:pPr>
      <w:r w:rsidDel="00000000" w:rsidR="00000000" w:rsidRPr="00000000">
        <w:rPr>
          <w:rtl w:val="0"/>
        </w:rPr>
      </w:r>
    </w:p>
    <w:p w:rsidR="00000000" w:rsidDel="00000000" w:rsidP="00000000" w:rsidRDefault="00000000" w:rsidRPr="00000000" w14:paraId="00000147">
      <w:pPr>
        <w:pBdr>
          <w:top w:color="000000" w:space="0" w:sz="0" w:val="none"/>
          <w:bottom w:color="000000" w:space="0" w:sz="0" w:val="none"/>
          <w:right w:color="000000" w:space="0" w:sz="0" w:val="none"/>
          <w:between w:color="000000" w:space="0" w:sz="0" w:val="none"/>
        </w:pBdr>
        <w:spacing w:line="276" w:lineRule="auto"/>
        <w:ind w:left="0" w:firstLine="0"/>
        <w:jc w:val="both"/>
        <w:rPr>
          <w:color w:val="1f1f1f"/>
        </w:rPr>
      </w:pPr>
      <w:r w:rsidDel="00000000" w:rsidR="00000000" w:rsidRPr="00000000">
        <w:rPr>
          <w:rtl w:val="0"/>
        </w:rPr>
      </w:r>
    </w:p>
    <w:p w:rsidR="00000000" w:rsidDel="00000000" w:rsidP="00000000" w:rsidRDefault="00000000" w:rsidRPr="00000000" w14:paraId="00000148">
      <w:pPr>
        <w:pBdr>
          <w:top w:color="000000" w:space="0" w:sz="0" w:val="none"/>
          <w:bottom w:color="000000" w:space="0" w:sz="0" w:val="none"/>
          <w:right w:color="000000" w:space="0" w:sz="0" w:val="none"/>
          <w:between w:color="000000" w:space="0" w:sz="0" w:val="none"/>
        </w:pBdr>
        <w:spacing w:line="276" w:lineRule="auto"/>
        <w:ind w:left="0" w:firstLine="0"/>
        <w:jc w:val="both"/>
        <w:rPr>
          <w:color w:val="1f1f1f"/>
        </w:rPr>
      </w:pPr>
      <w:r w:rsidDel="00000000" w:rsidR="00000000" w:rsidRPr="00000000">
        <w:rPr>
          <w:rtl w:val="0"/>
        </w:rPr>
      </w:r>
    </w:p>
    <w:p w:rsidR="00000000" w:rsidDel="00000000" w:rsidP="00000000" w:rsidRDefault="00000000" w:rsidRPr="00000000" w14:paraId="00000149">
      <w:pPr>
        <w:pStyle w:val="Heading2"/>
        <w:jc w:val="both"/>
        <w:rPr/>
      </w:pPr>
      <w:bookmarkStart w:colFirst="0" w:colLast="0" w:name="_41b3u1k2lrw8" w:id="30"/>
      <w:bookmarkEnd w:id="30"/>
      <w:r w:rsidDel="00000000" w:rsidR="00000000" w:rsidRPr="00000000">
        <w:rPr>
          <w:rtl w:val="0"/>
        </w:rPr>
        <w:t xml:space="preserve">5.2 Repositorio y Versionamiento</w:t>
      </w:r>
    </w:p>
    <w:p w:rsidR="00000000" w:rsidDel="00000000" w:rsidP="00000000" w:rsidRDefault="00000000" w:rsidRPr="00000000" w14:paraId="0000014A">
      <w:pPr>
        <w:jc w:val="both"/>
        <w:rPr/>
      </w:pPr>
      <w:hyperlink r:id="rId17">
        <w:r w:rsidDel="00000000" w:rsidR="00000000" w:rsidRPr="00000000">
          <w:rPr>
            <w:color w:val="1155cc"/>
            <w:u w:val="single"/>
            <w:rtl w:val="0"/>
          </w:rPr>
          <w:t xml:space="preserve">Enlace GitHub</w:t>
        </w:r>
      </w:hyperlink>
      <w:r w:rsidDel="00000000" w:rsidR="00000000" w:rsidRPr="00000000">
        <w:rPr>
          <w:rtl w:val="0"/>
        </w:rPr>
      </w:r>
    </w:p>
    <w:p w:rsidR="00000000" w:rsidDel="00000000" w:rsidP="00000000" w:rsidRDefault="00000000" w:rsidRPr="00000000" w14:paraId="0000014B">
      <w:pPr>
        <w:pBdr>
          <w:top w:color="000000" w:space="0" w:sz="0" w:val="none"/>
          <w:bottom w:color="000000" w:space="0" w:sz="0" w:val="none"/>
          <w:right w:color="000000" w:space="0" w:sz="0" w:val="none"/>
          <w:between w:color="000000" w:space="0" w:sz="0" w:val="none"/>
        </w:pBdr>
        <w:spacing w:after="240" w:before="240" w:line="276" w:lineRule="auto"/>
        <w:jc w:val="both"/>
        <w:rPr>
          <w:color w:val="1f1f1f"/>
        </w:rPr>
      </w:pPr>
      <w:r w:rsidDel="00000000" w:rsidR="00000000" w:rsidRPr="00000000">
        <w:rPr>
          <w:color w:val="1f1f1f"/>
          <w:rtl w:val="0"/>
        </w:rPr>
        <w:t xml:space="preserve">El control de versiones se gestiona mediante </w:t>
      </w:r>
      <w:r w:rsidDel="00000000" w:rsidR="00000000" w:rsidRPr="00000000">
        <w:rPr>
          <w:b w:val="1"/>
          <w:bCs w:val="1"/>
          <w:color w:val="1f1f1f"/>
          <w:rtl w:val="0"/>
        </w:rPr>
        <w:t xml:space="preserve">Git</w:t>
      </w:r>
      <w:r w:rsidDel="00000000" w:rsidR="00000000" w:rsidRPr="00000000">
        <w:rPr>
          <w:color w:val="1f1f1f"/>
          <w:rtl w:val="0"/>
        </w:rPr>
        <w:t xml:space="preserve"> con el repositorio alojado en </w:t>
      </w:r>
      <w:r w:rsidDel="00000000" w:rsidR="00000000" w:rsidRPr="00000000">
        <w:rPr>
          <w:b w:val="1"/>
          <w:bCs w:val="1"/>
          <w:color w:val="1f1f1f"/>
          <w:rtl w:val="0"/>
        </w:rPr>
        <w:t xml:space="preserve">GitHub</w:t>
      </w:r>
      <w:r w:rsidDel="00000000" w:rsidR="00000000" w:rsidRPr="00000000">
        <w:rPr>
          <w:color w:val="1f1f1f"/>
          <w:rtl w:val="0"/>
        </w:rPr>
        <w:t xml:space="preserve">. Para el trabajo colaborativo de los tres integrantes, se ha definido la siguiente estrategia:</w:t>
      </w:r>
    </w:p>
    <w:p w:rsidR="00000000" w:rsidDel="00000000" w:rsidP="00000000" w:rsidRDefault="00000000" w:rsidRPr="00000000" w14:paraId="0000014C">
      <w:pPr>
        <w:numPr>
          <w:ilvl w:val="0"/>
          <w:numId w:val="12"/>
        </w:numPr>
        <w:pBdr>
          <w:top w:color="000000" w:space="0" w:sz="0" w:val="none"/>
          <w:bottom w:color="000000" w:space="0" w:sz="0" w:val="none"/>
          <w:right w:color="000000" w:space="0" w:sz="0" w:val="none"/>
          <w:between w:color="000000" w:space="0" w:sz="0" w:val="none"/>
        </w:pBdr>
        <w:spacing w:after="240" w:before="240" w:line="276" w:lineRule="auto"/>
        <w:ind w:left="720" w:hanging="360"/>
        <w:jc w:val="both"/>
        <w:rPr>
          <w:color w:val="1f1f1f"/>
        </w:rPr>
      </w:pPr>
      <w:r w:rsidDel="00000000" w:rsidR="00000000" w:rsidRPr="00000000">
        <w:rPr>
          <w:b w:val="1"/>
          <w:bCs w:val="1"/>
          <w:color w:val="1f1f1f"/>
          <w:rtl w:val="0"/>
        </w:rPr>
        <w:t xml:space="preserve">Estrategia de Ramas (GitFlow):</w:t>
      </w:r>
      <w:r w:rsidDel="00000000" w:rsidR="00000000" w:rsidRPr="00000000">
        <w:rPr>
          <w:color w:val="1f1f1f"/>
          <w:rtl w:val="0"/>
        </w:rPr>
        <w:t xml:space="preserve"> Se utiliza una rama </w:t>
      </w:r>
      <w:r w:rsidDel="00000000" w:rsidR="00000000" w:rsidRPr="00000000">
        <w:rPr>
          <w:rFonts w:ascii="Roboto Mono" w:cs="Roboto Mono" w:eastAsia="Roboto Mono" w:hAnsi="Roboto Mono"/>
          <w:color w:val="188038"/>
          <w:rtl w:val="0"/>
        </w:rPr>
        <w:t xml:space="preserve">main</w:t>
      </w:r>
      <w:r w:rsidDel="00000000" w:rsidR="00000000" w:rsidRPr="00000000">
        <w:rPr>
          <w:color w:val="1f1f1f"/>
          <w:rtl w:val="0"/>
        </w:rPr>
        <w:t xml:space="preserve"> para código estable, </w:t>
      </w:r>
      <w:r w:rsidDel="00000000" w:rsidR="00000000" w:rsidRPr="00000000">
        <w:rPr>
          <w:rFonts w:ascii="Roboto Mono" w:cs="Roboto Mono" w:eastAsia="Roboto Mono" w:hAnsi="Roboto Mono"/>
          <w:color w:val="188038"/>
          <w:rtl w:val="0"/>
        </w:rPr>
        <w:t xml:space="preserve">develop</w:t>
      </w:r>
      <w:r w:rsidDel="00000000" w:rsidR="00000000" w:rsidRPr="00000000">
        <w:rPr>
          <w:color w:val="1f1f1f"/>
          <w:rtl w:val="0"/>
        </w:rPr>
        <w:t xml:space="preserve"> para integración y ramas </w:t>
      </w:r>
      <w:r w:rsidDel="00000000" w:rsidR="00000000" w:rsidRPr="00000000">
        <w:rPr>
          <w:rFonts w:ascii="Roboto Mono" w:cs="Roboto Mono" w:eastAsia="Roboto Mono" w:hAnsi="Roboto Mono"/>
          <w:color w:val="188038"/>
          <w:rtl w:val="0"/>
        </w:rPr>
        <w:t xml:space="preserve">feature/</w:t>
      </w:r>
      <w:r w:rsidDel="00000000" w:rsidR="00000000" w:rsidRPr="00000000">
        <w:rPr>
          <w:color w:val="1f1f1f"/>
          <w:rtl w:val="0"/>
        </w:rPr>
        <w:t xml:space="preserve"> específicas para cada funcionalidad (ej: </w:t>
      </w:r>
      <w:r w:rsidDel="00000000" w:rsidR="00000000" w:rsidRPr="00000000">
        <w:rPr>
          <w:rFonts w:ascii="Roboto Mono" w:cs="Roboto Mono" w:eastAsia="Roboto Mono" w:hAnsi="Roboto Mono"/>
          <w:color w:val="188038"/>
          <w:rtl w:val="0"/>
        </w:rPr>
        <w:t xml:space="preserve">feature/login</w:t>
      </w:r>
      <w:r w:rsidDel="00000000" w:rsidR="00000000" w:rsidRPr="00000000">
        <w:rPr>
          <w:color w:val="1f1f1f"/>
          <w:rtl w:val="0"/>
        </w:rPr>
        <w:t xml:space="preserve">, </w:t>
      </w:r>
      <w:r w:rsidDel="00000000" w:rsidR="00000000" w:rsidRPr="00000000">
        <w:rPr>
          <w:rFonts w:ascii="Roboto Mono" w:cs="Roboto Mono" w:eastAsia="Roboto Mono" w:hAnsi="Roboto Mono"/>
          <w:color w:val="188038"/>
          <w:rtl w:val="0"/>
        </w:rPr>
        <w:t xml:space="preserve">feature/mapa</w:t>
      </w:r>
      <w:r w:rsidDel="00000000" w:rsidR="00000000" w:rsidRPr="00000000">
        <w:rPr>
          <w:color w:val="1f1f1f"/>
          <w:rtl w:val="0"/>
        </w:rPr>
        <w:t xml:space="preserve">). Esto evita conflictos de código y permite que David, Esteban y Martín trabajen en paralelo sin interrumpir el flujo del otro.</w:t>
      </w:r>
    </w:p>
    <w:p w:rsidR="00000000" w:rsidDel="00000000" w:rsidP="00000000" w:rsidRDefault="00000000" w:rsidRPr="00000000" w14:paraId="0000014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jc w:val="both"/>
        <w:rPr>
          <w:color w:val="1f1f1f"/>
          <w:sz w:val="36"/>
          <w:szCs w:val="36"/>
        </w:rPr>
      </w:pPr>
      <w:bookmarkStart w:colFirst="0" w:colLast="0" w:name="_9z6f6zcokaeq" w:id="31"/>
      <w:bookmarkEnd w:id="31"/>
      <w:r w:rsidDel="00000000" w:rsidR="00000000" w:rsidRPr="00000000">
        <w:rPr>
          <w:rtl w:val="0"/>
        </w:rPr>
      </w:r>
    </w:p>
    <w:p w:rsidR="00000000" w:rsidDel="00000000" w:rsidP="00000000" w:rsidRDefault="00000000" w:rsidRPr="00000000" w14:paraId="0000014E">
      <w:pPr>
        <w:jc w:val="both"/>
        <w:rPr/>
      </w:pPr>
      <w:r w:rsidDel="00000000" w:rsidR="00000000" w:rsidRPr="00000000">
        <w:rPr>
          <w:rtl w:val="0"/>
        </w:rPr>
      </w:r>
    </w:p>
    <w:p w:rsidR="00000000" w:rsidDel="00000000" w:rsidP="00000000" w:rsidRDefault="00000000" w:rsidRPr="00000000" w14:paraId="0000014F">
      <w:pPr>
        <w:jc w:val="both"/>
        <w:rPr/>
      </w:pPr>
      <w:r w:rsidDel="00000000" w:rsidR="00000000" w:rsidRPr="00000000">
        <w:rPr>
          <w:rtl w:val="0"/>
        </w:rPr>
      </w:r>
    </w:p>
    <w:p w:rsidR="00000000" w:rsidDel="00000000" w:rsidP="00000000" w:rsidRDefault="00000000" w:rsidRPr="00000000" w14:paraId="00000150">
      <w:pPr>
        <w:jc w:val="both"/>
        <w:rPr/>
      </w:pPr>
      <w:r w:rsidDel="00000000" w:rsidR="00000000" w:rsidRPr="00000000">
        <w:rPr>
          <w:rtl w:val="0"/>
        </w:rPr>
      </w:r>
    </w:p>
    <w:p w:rsidR="00000000" w:rsidDel="00000000" w:rsidP="00000000" w:rsidRDefault="00000000" w:rsidRPr="00000000" w14:paraId="00000151">
      <w:pPr>
        <w:jc w:val="both"/>
        <w:rPr/>
      </w:pPr>
      <w:r w:rsidDel="00000000" w:rsidR="00000000" w:rsidRPr="00000000">
        <w:rPr>
          <w:rtl w:val="0"/>
        </w:rPr>
      </w:r>
    </w:p>
    <w:p w:rsidR="00000000" w:rsidDel="00000000" w:rsidP="00000000" w:rsidRDefault="00000000" w:rsidRPr="00000000" w14:paraId="00000152">
      <w:pPr>
        <w:jc w:val="both"/>
        <w:rPr/>
      </w:pPr>
      <w:r w:rsidDel="00000000" w:rsidR="00000000" w:rsidRPr="00000000">
        <w:rPr>
          <w:rtl w:val="0"/>
        </w:rPr>
      </w:r>
    </w:p>
    <w:p w:rsidR="00000000" w:rsidDel="00000000" w:rsidP="00000000" w:rsidRDefault="00000000" w:rsidRPr="00000000" w14:paraId="00000153">
      <w:pPr>
        <w:jc w:val="both"/>
        <w:rPr/>
      </w:pPr>
      <w:r w:rsidDel="00000000" w:rsidR="00000000" w:rsidRPr="00000000">
        <w:rPr>
          <w:rtl w:val="0"/>
        </w:rPr>
      </w:r>
    </w:p>
    <w:p w:rsidR="00000000" w:rsidDel="00000000" w:rsidP="00000000" w:rsidRDefault="00000000" w:rsidRPr="00000000" w14:paraId="00000154">
      <w:pPr>
        <w:jc w:val="both"/>
        <w:rPr/>
      </w:pPr>
      <w:r w:rsidDel="00000000" w:rsidR="00000000" w:rsidRPr="00000000">
        <w:rPr>
          <w:rtl w:val="0"/>
        </w:rPr>
      </w:r>
    </w:p>
    <w:p w:rsidR="00000000" w:rsidDel="00000000" w:rsidP="00000000" w:rsidRDefault="00000000" w:rsidRPr="00000000" w14:paraId="00000155">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b w:val="1"/>
          <w:bCs w:val="1"/>
          <w:sz w:val="36"/>
          <w:szCs w:val="36"/>
        </w:rPr>
      </w:pPr>
      <w:bookmarkStart w:colFirst="0" w:colLast="0" w:name="_37xk111kr80e" w:id="32"/>
      <w:bookmarkEnd w:id="32"/>
      <w:r w:rsidDel="00000000" w:rsidR="00000000" w:rsidRPr="00000000">
        <w:rPr>
          <w:b w:val="1"/>
          <w:bCs w:val="1"/>
          <w:sz w:val="36"/>
          <w:szCs w:val="36"/>
          <w:rtl w:val="0"/>
        </w:rPr>
        <w:t xml:space="preserve">6. METODOLOGÍA Y PLANIFICACIÓN</w:t>
      </w:r>
    </w:p>
    <w:p w:rsidR="00000000" w:rsidDel="00000000" w:rsidP="00000000" w:rsidRDefault="00000000" w:rsidRPr="00000000" w14:paraId="00000156">
      <w:pPr>
        <w:pStyle w:val="Heading2"/>
        <w:jc w:val="both"/>
        <w:rPr/>
      </w:pPr>
      <w:bookmarkStart w:colFirst="0" w:colLast="0" w:name="_plt24o7u1ued" w:id="33"/>
      <w:bookmarkEnd w:id="33"/>
      <w:r w:rsidDel="00000000" w:rsidR="00000000" w:rsidRPr="00000000">
        <w:rPr>
          <w:rtl w:val="0"/>
        </w:rPr>
        <w:t xml:space="preserve">6.1 Ciclo de Vida del Software</w:t>
      </w:r>
    </w:p>
    <w:p w:rsidR="00000000" w:rsidDel="00000000" w:rsidP="00000000" w:rsidRDefault="00000000" w:rsidRPr="00000000" w14:paraId="00000157">
      <w:pPr>
        <w:pBdr>
          <w:top w:color="000000" w:space="0" w:sz="0" w:val="none"/>
          <w:bottom w:color="000000" w:space="0" w:sz="0" w:val="none"/>
          <w:right w:color="000000" w:space="0" w:sz="0" w:val="none"/>
          <w:between w:color="000000" w:space="0" w:sz="0" w:val="none"/>
        </w:pBdr>
        <w:spacing w:line="276" w:lineRule="auto"/>
        <w:ind w:left="0" w:firstLine="0"/>
        <w:jc w:val="both"/>
        <w:rPr>
          <w:color w:val="1f1f1f"/>
        </w:rPr>
      </w:pPr>
      <w:r w:rsidDel="00000000" w:rsidR="00000000" w:rsidRPr="00000000">
        <w:rPr>
          <w:color w:val="1f1f1f"/>
          <w:rtl w:val="0"/>
        </w:rPr>
        <w:t xml:space="preserve">Para el desarrollo de </w:t>
      </w:r>
      <w:r w:rsidDel="00000000" w:rsidR="00000000" w:rsidRPr="00000000">
        <w:rPr>
          <w:b w:val="1"/>
          <w:bCs w:val="1"/>
          <w:color w:val="1f1f1f"/>
          <w:rtl w:val="0"/>
        </w:rPr>
        <w:t xml:space="preserve">PichangApp</w:t>
      </w:r>
      <w:r w:rsidDel="00000000" w:rsidR="00000000" w:rsidRPr="00000000">
        <w:rPr>
          <w:color w:val="1f1f1f"/>
          <w:rtl w:val="0"/>
        </w:rPr>
        <w:t xml:space="preserve">, se ha seleccionado un modelo de </w:t>
      </w:r>
      <w:r w:rsidDel="00000000" w:rsidR="00000000" w:rsidRPr="00000000">
        <w:rPr>
          <w:b w:val="1"/>
          <w:bCs w:val="1"/>
          <w:color w:val="1f1f1f"/>
          <w:rtl w:val="0"/>
        </w:rPr>
        <w:t xml:space="preserve">Ciclo de Vida Iterativo e Incremental</w:t>
      </w:r>
      <w:r w:rsidDel="00000000" w:rsidR="00000000" w:rsidRPr="00000000">
        <w:rPr>
          <w:color w:val="1f1f1f"/>
          <w:rtl w:val="0"/>
        </w:rPr>
        <w:t xml:space="preserve">.</w:t>
      </w:r>
    </w:p>
    <w:p w:rsidR="00000000" w:rsidDel="00000000" w:rsidP="00000000" w:rsidRDefault="00000000" w:rsidRPr="00000000" w14:paraId="00000158">
      <w:pPr>
        <w:numPr>
          <w:ilvl w:val="0"/>
          <w:numId w:val="10"/>
        </w:numPr>
        <w:pBdr>
          <w:top w:color="000000" w:space="0" w:sz="0" w:val="none"/>
          <w:bottom w:color="000000" w:space="0" w:sz="0" w:val="none"/>
          <w:right w:color="000000" w:space="0" w:sz="0" w:val="none"/>
          <w:between w:color="000000" w:space="0" w:sz="0" w:val="none"/>
        </w:pBdr>
        <w:spacing w:after="240" w:lineRule="auto"/>
        <w:ind w:left="720" w:hanging="360"/>
        <w:jc w:val="both"/>
        <w:rPr>
          <w:color w:val="1f1f1f"/>
        </w:rPr>
      </w:pPr>
      <w:r w:rsidDel="00000000" w:rsidR="00000000" w:rsidRPr="00000000">
        <w:rPr>
          <w:b w:val="1"/>
          <w:bCs w:val="1"/>
          <w:color w:val="1f1f1f"/>
          <w:rtl w:val="0"/>
        </w:rPr>
        <w:t xml:space="preserve">Justificación:</w:t>
      </w:r>
      <w:r w:rsidDel="00000000" w:rsidR="00000000" w:rsidRPr="00000000">
        <w:rPr>
          <w:color w:val="1f1f1f"/>
          <w:rtl w:val="0"/>
        </w:rPr>
        <w:t xml:space="preserve"> Este modelo permite dividir el proyecto en entregas parciales (avances), reduciendo el riesgo de errores críticos al final del semestre. Dado el plazo de 16 semanas, cada iteración permite refinar funcionalidades como el sistema de </w:t>
      </w:r>
      <w:r w:rsidDel="00000000" w:rsidR="00000000" w:rsidRPr="00000000">
        <w:rPr>
          <w:b w:val="1"/>
          <w:bCs w:val="1"/>
          <w:color w:val="1f1f1f"/>
          <w:rtl w:val="0"/>
        </w:rPr>
        <w:t xml:space="preserve">Karma</w:t>
      </w:r>
      <w:r w:rsidDel="00000000" w:rsidR="00000000" w:rsidRPr="00000000">
        <w:rPr>
          <w:color w:val="1f1f1f"/>
          <w:rtl w:val="0"/>
        </w:rPr>
        <w:t xml:space="preserve"> o el </w:t>
      </w:r>
      <w:r w:rsidDel="00000000" w:rsidR="00000000" w:rsidRPr="00000000">
        <w:rPr>
          <w:b w:val="1"/>
          <w:bCs w:val="1"/>
          <w:color w:val="1f1f1f"/>
          <w:rtl w:val="0"/>
        </w:rPr>
        <w:t xml:space="preserve">Mapa</w:t>
      </w:r>
      <w:r w:rsidDel="00000000" w:rsidR="00000000" w:rsidRPr="00000000">
        <w:rPr>
          <w:color w:val="1f1f1f"/>
          <w:rtl w:val="0"/>
        </w:rPr>
        <w:t xml:space="preserve"> basándose en las pruebas de cada etapa.</w:t>
      </w:r>
    </w:p>
    <w:p w:rsidR="00000000" w:rsidDel="00000000" w:rsidP="00000000" w:rsidRDefault="00000000" w:rsidRPr="00000000" w14:paraId="00000159">
      <w:pPr>
        <w:pBdr>
          <w:top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rtl w:val="0"/>
        </w:rPr>
      </w:r>
    </w:p>
    <w:p w:rsidR="00000000" w:rsidDel="00000000" w:rsidP="00000000" w:rsidRDefault="00000000" w:rsidRPr="00000000" w14:paraId="0000015A">
      <w:pPr>
        <w:pStyle w:val="Heading2"/>
        <w:jc w:val="both"/>
        <w:rPr/>
      </w:pPr>
      <w:bookmarkStart w:colFirst="0" w:colLast="0" w:name="_rcyva37ugczd" w:id="34"/>
      <w:bookmarkEnd w:id="34"/>
      <w:r w:rsidDel="00000000" w:rsidR="00000000" w:rsidRPr="00000000">
        <w:rPr>
          <w:rtl w:val="0"/>
        </w:rPr>
        <w:t xml:space="preserve">6.2 Marco de Trabajo Ágil</w:t>
      </w:r>
    </w:p>
    <w:p w:rsidR="00000000" w:rsidDel="00000000" w:rsidP="00000000" w:rsidRDefault="00000000" w:rsidRPr="00000000" w14:paraId="0000015B">
      <w:pPr>
        <w:pBdr>
          <w:top w:color="000000" w:space="0" w:sz="0" w:val="none"/>
          <w:bottom w:color="000000" w:space="0" w:sz="0" w:val="none"/>
          <w:right w:color="000000" w:space="0" w:sz="0" w:val="none"/>
          <w:between w:color="000000" w:space="0" w:sz="0" w:val="none"/>
        </w:pBdr>
        <w:spacing w:line="276" w:lineRule="auto"/>
        <w:ind w:left="720" w:firstLine="0"/>
        <w:jc w:val="both"/>
        <w:rPr>
          <w:color w:val="1f1f1f"/>
        </w:rPr>
      </w:pPr>
      <w:r w:rsidDel="00000000" w:rsidR="00000000" w:rsidRPr="00000000">
        <w:rPr>
          <w:color w:val="1f1f1f"/>
          <w:rtl w:val="0"/>
        </w:rPr>
        <w:t xml:space="preserve">El equipo operará bajo el marco de trabajo </w:t>
      </w:r>
      <w:r w:rsidDel="00000000" w:rsidR="00000000" w:rsidRPr="00000000">
        <w:rPr>
          <w:b w:val="1"/>
          <w:bCs w:val="1"/>
          <w:color w:val="1f1f1f"/>
          <w:rtl w:val="0"/>
        </w:rPr>
        <w:t xml:space="preserve">Scrum</w:t>
      </w:r>
      <w:r w:rsidDel="00000000" w:rsidR="00000000" w:rsidRPr="00000000">
        <w:rPr>
          <w:color w:val="1f1f1f"/>
          <w:rtl w:val="0"/>
        </w:rPr>
        <w:t xml:space="preserve">, adaptando sus ritos a la carga académica:</w:t>
      </w:r>
    </w:p>
    <w:p w:rsidR="00000000" w:rsidDel="00000000" w:rsidP="00000000" w:rsidRDefault="00000000" w:rsidRPr="00000000" w14:paraId="0000015C">
      <w:pPr>
        <w:pBdr>
          <w:top w:color="000000" w:space="0" w:sz="0" w:val="none"/>
          <w:bottom w:color="000000" w:space="0" w:sz="0" w:val="none"/>
          <w:right w:color="000000" w:space="0" w:sz="0" w:val="none"/>
          <w:between w:color="000000" w:space="0" w:sz="0" w:val="none"/>
        </w:pBdr>
        <w:spacing w:line="276" w:lineRule="auto"/>
        <w:ind w:left="720" w:firstLine="0"/>
        <w:jc w:val="both"/>
        <w:rPr>
          <w:color w:val="1f1f1f"/>
        </w:rPr>
      </w:pPr>
      <w:r w:rsidDel="00000000" w:rsidR="00000000" w:rsidRPr="00000000">
        <w:rPr>
          <w:rtl w:val="0"/>
        </w:rPr>
      </w:r>
    </w:p>
    <w:p w:rsidR="00000000" w:rsidDel="00000000" w:rsidP="00000000" w:rsidRDefault="00000000" w:rsidRPr="00000000" w14:paraId="0000015D">
      <w:pPr>
        <w:numPr>
          <w:ilvl w:val="0"/>
          <w:numId w:val="10"/>
        </w:numPr>
        <w:pBdr>
          <w:top w:color="000000" w:space="0" w:sz="0" w:val="none"/>
          <w:bottom w:color="000000" w:space="0" w:sz="0" w:val="none"/>
          <w:right w:color="000000" w:space="0" w:sz="0" w:val="none"/>
          <w:between w:color="000000" w:space="0" w:sz="0" w:val="none"/>
        </w:pBdr>
        <w:spacing w:after="0" w:afterAutospacing="0" w:line="360" w:lineRule="auto"/>
        <w:ind w:left="720" w:hanging="360"/>
        <w:jc w:val="both"/>
        <w:rPr>
          <w:color w:val="1f1f1f"/>
        </w:rPr>
      </w:pPr>
      <w:r w:rsidDel="00000000" w:rsidR="00000000" w:rsidRPr="00000000">
        <w:rPr>
          <w:b w:val="1"/>
          <w:bCs w:val="1"/>
          <w:color w:val="1f1f1f"/>
          <w:rtl w:val="0"/>
        </w:rPr>
        <w:t xml:space="preserve">Sprints:</w:t>
      </w:r>
      <w:r w:rsidDel="00000000" w:rsidR="00000000" w:rsidRPr="00000000">
        <w:rPr>
          <w:color w:val="1f1f1f"/>
          <w:rtl w:val="0"/>
        </w:rPr>
        <w:t xml:space="preserve"> Se trabajarán ciclos de dos semanas para cumplir con los hitos de entrega del docente.</w:t>
      </w:r>
    </w:p>
    <w:p w:rsidR="00000000" w:rsidDel="00000000" w:rsidP="00000000" w:rsidRDefault="00000000" w:rsidRPr="00000000" w14:paraId="0000015E">
      <w:pPr>
        <w:numPr>
          <w:ilvl w:val="0"/>
          <w:numId w:val="10"/>
        </w:numPr>
        <w:pBdr>
          <w:top w:color="000000" w:space="0" w:sz="0" w:val="none"/>
          <w:bottom w:color="000000" w:space="0" w:sz="0" w:val="none"/>
          <w:right w:color="000000" w:space="0" w:sz="0" w:val="none"/>
          <w:between w:color="000000" w:space="0" w:sz="0" w:val="none"/>
        </w:pBdr>
        <w:spacing w:after="0" w:afterAutospacing="0" w:line="360" w:lineRule="auto"/>
        <w:ind w:left="720" w:hanging="360"/>
        <w:jc w:val="both"/>
        <w:rPr>
          <w:color w:val="1f1f1f"/>
        </w:rPr>
      </w:pPr>
      <w:r w:rsidDel="00000000" w:rsidR="00000000" w:rsidRPr="00000000">
        <w:rPr>
          <w:b w:val="1"/>
          <w:bCs w:val="1"/>
          <w:color w:val="1f1f1f"/>
          <w:rtl w:val="0"/>
        </w:rPr>
        <w:t xml:space="preserve">Roles:</w:t>
      </w:r>
      <w:r w:rsidDel="00000000" w:rsidR="00000000" w:rsidRPr="00000000">
        <w:rPr>
          <w:color w:val="1f1f1f"/>
          <w:rtl w:val="0"/>
        </w:rPr>
        <w:t xml:space="preserve"> El equipo se autogestiona, donde </w:t>
      </w:r>
      <w:r w:rsidDel="00000000" w:rsidR="00000000" w:rsidRPr="00000000">
        <w:rPr>
          <w:b w:val="1"/>
          <w:bCs w:val="1"/>
          <w:color w:val="1f1f1f"/>
          <w:rtl w:val="0"/>
        </w:rPr>
        <w:t xml:space="preserve">Esteban Mora</w:t>
      </w:r>
      <w:r w:rsidDel="00000000" w:rsidR="00000000" w:rsidRPr="00000000">
        <w:rPr>
          <w:color w:val="1f1f1f"/>
          <w:rtl w:val="0"/>
        </w:rPr>
        <w:t xml:space="preserve"> asume funciones de Arquitecto, mientras que </w:t>
      </w:r>
      <w:r w:rsidDel="00000000" w:rsidR="00000000" w:rsidRPr="00000000">
        <w:rPr>
          <w:b w:val="1"/>
          <w:bCs w:val="1"/>
          <w:color w:val="1f1f1f"/>
          <w:rtl w:val="0"/>
        </w:rPr>
        <w:t xml:space="preserve">David Salazar</w:t>
      </w:r>
      <w:r w:rsidDel="00000000" w:rsidR="00000000" w:rsidRPr="00000000">
        <w:rPr>
          <w:color w:val="1f1f1f"/>
          <w:rtl w:val="0"/>
        </w:rPr>
        <w:t xml:space="preserve"> y </w:t>
      </w:r>
      <w:r w:rsidDel="00000000" w:rsidR="00000000" w:rsidRPr="00000000">
        <w:rPr>
          <w:b w:val="1"/>
          <w:bCs w:val="1"/>
          <w:color w:val="1f1f1f"/>
          <w:rtl w:val="0"/>
        </w:rPr>
        <w:t xml:space="preserve">Martín Villegas</w:t>
      </w:r>
      <w:r w:rsidDel="00000000" w:rsidR="00000000" w:rsidRPr="00000000">
        <w:rPr>
          <w:color w:val="1f1f1f"/>
          <w:rtl w:val="0"/>
        </w:rPr>
        <w:t xml:space="preserve"> se enfocan en el desarrollo de microservicios y frontend.</w:t>
      </w:r>
    </w:p>
    <w:p w:rsidR="00000000" w:rsidDel="00000000" w:rsidP="00000000" w:rsidRDefault="00000000" w:rsidRPr="00000000" w14:paraId="0000015F">
      <w:pPr>
        <w:numPr>
          <w:ilvl w:val="0"/>
          <w:numId w:val="10"/>
        </w:numPr>
        <w:pBdr>
          <w:top w:color="000000" w:space="0" w:sz="0" w:val="none"/>
          <w:bottom w:color="000000" w:space="0" w:sz="0" w:val="none"/>
          <w:right w:color="000000" w:space="0" w:sz="0" w:val="none"/>
          <w:between w:color="000000" w:space="0" w:sz="0" w:val="none"/>
        </w:pBdr>
        <w:spacing w:after="240" w:line="360" w:lineRule="auto"/>
        <w:ind w:left="720" w:hanging="360"/>
        <w:jc w:val="both"/>
        <w:rPr>
          <w:color w:val="1f1f1f"/>
        </w:rPr>
      </w:pPr>
      <w:r w:rsidDel="00000000" w:rsidR="00000000" w:rsidRPr="00000000">
        <w:rPr>
          <w:b w:val="1"/>
          <w:bCs w:val="1"/>
          <w:color w:val="1f1f1f"/>
          <w:rtl w:val="0"/>
        </w:rPr>
        <w:t xml:space="preserve">Ritos:</w:t>
      </w:r>
      <w:r w:rsidDel="00000000" w:rsidR="00000000" w:rsidRPr="00000000">
        <w:rPr>
          <w:color w:val="1f1f1f"/>
          <w:rtl w:val="0"/>
        </w:rPr>
        <w:t xml:space="preserve"> Se realizarán reuniones de sincronización semanales para revisar el progreso del repositorio y ajustar la </w:t>
      </w:r>
      <w:r w:rsidDel="00000000" w:rsidR="00000000" w:rsidRPr="00000000">
        <w:rPr>
          <w:b w:val="1"/>
          <w:bCs w:val="1"/>
          <w:color w:val="1f1f1f"/>
          <w:rtl w:val="0"/>
        </w:rPr>
        <w:t xml:space="preserve">Carta Gantt</w:t>
      </w:r>
      <w:r w:rsidDel="00000000" w:rsidR="00000000" w:rsidRPr="00000000">
        <w:rPr>
          <w:color w:val="1f1f1f"/>
          <w:rtl w:val="0"/>
        </w:rPr>
        <w:t xml:space="preserve"> según sea necesario.</w:t>
      </w:r>
    </w:p>
    <w:p w:rsidR="00000000" w:rsidDel="00000000" w:rsidP="00000000" w:rsidRDefault="00000000" w:rsidRPr="00000000" w14:paraId="00000160">
      <w:pPr>
        <w:pBdr>
          <w:top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rtl w:val="0"/>
        </w:rPr>
      </w:r>
    </w:p>
    <w:p w:rsidR="00000000" w:rsidDel="00000000" w:rsidP="00000000" w:rsidRDefault="00000000" w:rsidRPr="00000000" w14:paraId="00000161">
      <w:pPr>
        <w:pStyle w:val="Heading2"/>
        <w:jc w:val="both"/>
        <w:rPr/>
      </w:pPr>
      <w:bookmarkStart w:colFirst="0" w:colLast="0" w:name="_yexv961tg61n" w:id="35"/>
      <w:bookmarkEnd w:id="35"/>
      <w:r w:rsidDel="00000000" w:rsidR="00000000" w:rsidRPr="00000000">
        <w:rPr>
          <w:rtl w:val="0"/>
        </w:rPr>
        <w:t xml:space="preserve">6.3 Planificación Semestral (Carta Gantt)</w:t>
      </w:r>
    </w:p>
    <w:p w:rsidR="00000000" w:rsidDel="00000000" w:rsidP="00000000" w:rsidRDefault="00000000" w:rsidRPr="00000000" w14:paraId="00000162">
      <w:pPr>
        <w:pBdr>
          <w:top w:color="000000" w:space="0" w:sz="0" w:val="none"/>
          <w:bottom w:color="000000" w:space="0" w:sz="0" w:val="none"/>
          <w:right w:color="000000" w:space="0" w:sz="0" w:val="none"/>
          <w:between w:color="000000" w:space="0" w:sz="0" w:val="none"/>
        </w:pBdr>
        <w:spacing w:after="600" w:line="276" w:lineRule="auto"/>
        <w:ind w:left="0" w:firstLine="0"/>
        <w:jc w:val="both"/>
        <w:rPr>
          <w:color w:val="1f1f1f"/>
        </w:rPr>
      </w:pPr>
      <w:r w:rsidDel="00000000" w:rsidR="00000000" w:rsidRPr="00000000">
        <w:rPr>
          <w:color w:val="1f1f1f"/>
        </w:rPr>
        <w:drawing>
          <wp:inline distB="114300" distT="114300" distL="114300" distR="114300">
            <wp:extent cx="5731200" cy="2273300"/>
            <wp:effectExtent b="0" l="0" r="0" t="0"/>
            <wp:docPr id="9"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pBdr>
          <w:top w:color="000000" w:space="0" w:sz="0" w:val="none"/>
          <w:bottom w:color="000000" w:space="0" w:sz="0" w:val="none"/>
          <w:right w:color="000000" w:space="0" w:sz="0" w:val="none"/>
          <w:between w:color="000000" w:space="0" w:sz="0" w:val="none"/>
        </w:pBdr>
        <w:spacing w:after="600" w:line="276" w:lineRule="auto"/>
        <w:ind w:left="0" w:firstLine="0"/>
        <w:jc w:val="both"/>
        <w:rPr>
          <w:color w:val="1f1f1f"/>
        </w:rPr>
      </w:pPr>
      <w:r w:rsidDel="00000000" w:rsidR="00000000" w:rsidRPr="00000000">
        <w:rPr>
          <w:color w:val="1f1f1f"/>
          <w:rtl w:val="0"/>
        </w:rPr>
        <w:t xml:space="preserve">Se ha optado por una planificación basada en un </w:t>
      </w:r>
      <w:r w:rsidDel="00000000" w:rsidR="00000000" w:rsidRPr="00000000">
        <w:rPr>
          <w:b w:val="1"/>
          <w:bCs w:val="1"/>
          <w:color w:val="1f1f1f"/>
          <w:rtl w:val="0"/>
        </w:rPr>
        <w:t xml:space="preserve">modelo incremental</w:t>
      </w:r>
      <w:r w:rsidDel="00000000" w:rsidR="00000000" w:rsidRPr="00000000">
        <w:rPr>
          <w:color w:val="1f1f1f"/>
          <w:rtl w:val="0"/>
        </w:rPr>
        <w:t xml:space="preserve">. La Carta Gantt refleja una distribución de cargas donde el desarrollo de Backend y Frontend ocurre de manera paralela a partir de la semana 5, permitiendo integraciones tempranas. Se han definido hitos de control en las semanas clave de evaluación para asegurar que el Producto Mínimo Viable (MVP) esté desplegado en Railway antes de la Fase 3 de QA.</w:t>
      </w:r>
      <w:r w:rsidDel="00000000" w:rsidR="00000000" w:rsidRPr="00000000">
        <w:rPr>
          <w:rtl w:val="0"/>
        </w:rPr>
      </w:r>
    </w:p>
    <w:p w:rsidR="00000000" w:rsidDel="00000000" w:rsidP="00000000" w:rsidRDefault="00000000" w:rsidRPr="00000000" w14:paraId="00000164">
      <w:pPr>
        <w:pStyle w:val="Heading2"/>
        <w:spacing w:after="600" w:lineRule="auto"/>
        <w:jc w:val="both"/>
        <w:rPr/>
      </w:pPr>
      <w:bookmarkStart w:colFirst="0" w:colLast="0" w:name="_ox4nmq2k2jto" w:id="36"/>
      <w:bookmarkEnd w:id="36"/>
      <w:r w:rsidDel="00000000" w:rsidR="00000000" w:rsidRPr="00000000">
        <w:rPr>
          <w:rtl w:val="0"/>
        </w:rPr>
        <w:t xml:space="preserve">Tabla de backlog Scrum (Excel)</w:t>
      </w:r>
    </w:p>
    <w:tbl>
      <w:tblPr>
        <w:tblStyle w:val="Table5"/>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660"/>
        <w:gridCol w:w="1275"/>
        <w:gridCol w:w="2355"/>
        <w:tblGridChange w:id="0">
          <w:tblGrid>
            <w:gridCol w:w="1455"/>
            <w:gridCol w:w="3660"/>
            <w:gridCol w:w="1275"/>
            <w:gridCol w:w="2355"/>
          </w:tblGrid>
        </w:tblGridChange>
      </w:tblGrid>
      <w:tr>
        <w:trPr>
          <w:cantSplit w:val="0"/>
          <w:trHeight w:val="795" w:hRule="atLeast"/>
          <w:tblHeader w:val="0"/>
        </w:trPr>
        <w:tc>
          <w:tcPr>
            <w:tcBorders>
              <w:top w:color="1f1f1f" w:space="0" w:sz="8" w:val="single"/>
              <w:left w:color="1f1f1f" w:space="0" w:sz="8" w:val="single"/>
              <w:bottom w:color="1f1f1f" w:space="0" w:sz="8" w:val="single"/>
              <w:right w:color="1f1f1f" w:space="0" w:sz="8" w:val="single"/>
            </w:tcBorders>
            <w:shd w:fill="efefef" w:val="clear"/>
            <w:tcMar>
              <w:top w:w="240.0" w:type="dxa"/>
              <w:left w:w="0.0" w:type="dxa"/>
              <w:bottom w:w="240.0" w:type="dxa"/>
              <w:right w:w="180.0" w:type="dxa"/>
            </w:tcMar>
            <w:vAlign w:val="top"/>
          </w:tcPr>
          <w:p w:rsidR="00000000" w:rsidDel="00000000" w:rsidP="00000000" w:rsidRDefault="00000000" w:rsidRPr="00000000" w14:paraId="00000165">
            <w:pPr>
              <w:pBdr>
                <w:top w:color="000000" w:space="0" w:sz="0" w:val="none"/>
                <w:bottom w:color="000000" w:space="0" w:sz="0" w:val="none"/>
                <w:right w:color="000000" w:space="0" w:sz="0" w:val="none"/>
                <w:between w:color="000000" w:space="0" w:sz="0" w:val="none"/>
              </w:pBdr>
              <w:spacing w:after="480" w:lineRule="auto"/>
              <w:jc w:val="both"/>
              <w:rPr>
                <w:color w:val="1f1f1f"/>
              </w:rPr>
            </w:pPr>
            <w:r w:rsidDel="00000000" w:rsidR="00000000" w:rsidRPr="00000000">
              <w:rPr>
                <w:b w:val="1"/>
                <w:bCs w:val="1"/>
                <w:color w:val="1f1f1f"/>
                <w:rtl w:val="0"/>
              </w:rPr>
              <w:t xml:space="preserve">Fase</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shd w:fill="efefef" w:val="clear"/>
            <w:tcMar>
              <w:top w:w="240.0" w:type="dxa"/>
              <w:left w:w="0.0" w:type="dxa"/>
              <w:bottom w:w="240.0" w:type="dxa"/>
              <w:right w:w="180.0" w:type="dxa"/>
            </w:tcMar>
            <w:vAlign w:val="top"/>
          </w:tcPr>
          <w:p w:rsidR="00000000" w:rsidDel="00000000" w:rsidP="00000000" w:rsidRDefault="00000000" w:rsidRPr="00000000" w14:paraId="00000166">
            <w:pPr>
              <w:pBdr>
                <w:top w:color="000000" w:space="0" w:sz="0" w:val="none"/>
                <w:bottom w:color="000000" w:space="0" w:sz="0" w:val="none"/>
                <w:right w:color="000000" w:space="0" w:sz="0" w:val="none"/>
                <w:between w:color="000000" w:space="0" w:sz="0" w:val="none"/>
              </w:pBdr>
              <w:spacing w:after="480" w:lineRule="auto"/>
              <w:jc w:val="both"/>
              <w:rPr>
                <w:color w:val="1f1f1f"/>
              </w:rPr>
            </w:pPr>
            <w:r w:rsidDel="00000000" w:rsidR="00000000" w:rsidRPr="00000000">
              <w:rPr>
                <w:b w:val="1"/>
                <w:bCs w:val="1"/>
                <w:color w:val="1f1f1f"/>
                <w:rtl w:val="0"/>
              </w:rPr>
              <w:t xml:space="preserve">Actividades Principales</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shd w:fill="efefef" w:val="clear"/>
            <w:tcMar>
              <w:top w:w="240.0" w:type="dxa"/>
              <w:left w:w="0.0" w:type="dxa"/>
              <w:bottom w:w="240.0" w:type="dxa"/>
              <w:right w:w="180.0" w:type="dxa"/>
            </w:tcMar>
            <w:vAlign w:val="top"/>
          </w:tcPr>
          <w:p w:rsidR="00000000" w:rsidDel="00000000" w:rsidP="00000000" w:rsidRDefault="00000000" w:rsidRPr="00000000" w14:paraId="00000167">
            <w:pPr>
              <w:pBdr>
                <w:top w:color="000000" w:space="0" w:sz="0" w:val="none"/>
                <w:bottom w:color="000000" w:space="0" w:sz="0" w:val="none"/>
                <w:right w:color="000000" w:space="0" w:sz="0" w:val="none"/>
                <w:between w:color="000000" w:space="0" w:sz="0" w:val="none"/>
              </w:pBdr>
              <w:spacing w:after="480" w:lineRule="auto"/>
              <w:jc w:val="both"/>
              <w:rPr>
                <w:color w:val="1f1f1f"/>
              </w:rPr>
            </w:pPr>
            <w:r w:rsidDel="00000000" w:rsidR="00000000" w:rsidRPr="00000000">
              <w:rPr>
                <w:b w:val="1"/>
                <w:bCs w:val="1"/>
                <w:color w:val="1f1f1f"/>
                <w:rtl w:val="0"/>
              </w:rPr>
              <w:t xml:space="preserve">Semanas</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shd w:fill="efefef" w:val="clear"/>
            <w:tcMar>
              <w:top w:w="240.0" w:type="dxa"/>
              <w:left w:w="0.0" w:type="dxa"/>
              <w:bottom w:w="240.0" w:type="dxa"/>
              <w:right w:w="0.0" w:type="dxa"/>
            </w:tcMar>
            <w:vAlign w:val="top"/>
          </w:tcPr>
          <w:p w:rsidR="00000000" w:rsidDel="00000000" w:rsidP="00000000" w:rsidRDefault="00000000" w:rsidRPr="00000000" w14:paraId="00000168">
            <w:pPr>
              <w:pBdr>
                <w:top w:color="000000" w:space="0" w:sz="0" w:val="none"/>
                <w:bottom w:color="000000" w:space="0" w:sz="0" w:val="none"/>
                <w:right w:color="000000" w:space="0" w:sz="0" w:val="none"/>
                <w:between w:color="000000" w:space="0" w:sz="0" w:val="none"/>
              </w:pBdr>
              <w:spacing w:after="480" w:lineRule="auto"/>
              <w:jc w:val="both"/>
              <w:rPr>
                <w:color w:val="1f1f1f"/>
              </w:rPr>
            </w:pPr>
            <w:r w:rsidDel="00000000" w:rsidR="00000000" w:rsidRPr="00000000">
              <w:rPr>
                <w:b w:val="1"/>
                <w:bCs w:val="1"/>
                <w:color w:val="1f1f1f"/>
                <w:rtl w:val="0"/>
              </w:rPr>
              <w:t xml:space="preserve">Responsable(s)</w:t>
            </w:r>
            <w:r w:rsidDel="00000000" w:rsidR="00000000" w:rsidRPr="00000000">
              <w:rPr>
                <w:rtl w:val="0"/>
              </w:rPr>
            </w:r>
          </w:p>
        </w:tc>
      </w:tr>
      <w:tr>
        <w:trPr>
          <w:cantSplit w:val="0"/>
          <w:trHeight w:val="1650"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69">
            <w:pPr>
              <w:pBdr>
                <w:top w:color="000000" w:space="0" w:sz="0" w:val="none"/>
                <w:bottom w:color="000000" w:space="0" w:sz="0" w:val="none"/>
                <w:right w:color="000000" w:space="0" w:sz="0" w:val="none"/>
                <w:between w:color="000000" w:space="0" w:sz="0" w:val="none"/>
              </w:pBdr>
              <w:spacing w:after="480" w:lineRule="auto"/>
              <w:jc w:val="both"/>
              <w:rPr>
                <w:color w:val="1f1f1f"/>
              </w:rPr>
            </w:pPr>
            <w:r w:rsidDel="00000000" w:rsidR="00000000" w:rsidRPr="00000000">
              <w:rPr>
                <w:b w:val="1"/>
                <w:bCs w:val="1"/>
                <w:color w:val="1f1f1f"/>
                <w:rtl w:val="0"/>
              </w:rPr>
              <w:t xml:space="preserve">Inicio</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6A">
            <w:pPr>
              <w:pBdr>
                <w:top w:color="000000" w:space="0" w:sz="0" w:val="none"/>
                <w:left w:color="auto" w:space="0" w:sz="0" w:val="none"/>
                <w:bottom w:color="000000" w:space="0" w:sz="0" w:val="none"/>
                <w:right w:color="000000" w:space="0" w:sz="0" w:val="none"/>
                <w:between w:color="000000" w:space="0" w:sz="0" w:val="none"/>
              </w:pBdr>
              <w:spacing w:after="480" w:lineRule="auto"/>
              <w:jc w:val="both"/>
              <w:rPr>
                <w:color w:val="1f1f1f"/>
              </w:rPr>
            </w:pPr>
            <w:r w:rsidDel="00000000" w:rsidR="00000000" w:rsidRPr="00000000">
              <w:rPr>
                <w:color w:val="1f1f1f"/>
                <w:rtl w:val="0"/>
              </w:rPr>
              <w:t xml:space="preserve">Levantamiento de requerimientos, diseño de Mockups y definición de Arquitectura.</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6B">
            <w:pPr>
              <w:pBdr>
                <w:top w:color="000000" w:space="0" w:sz="0" w:val="none"/>
                <w:bottom w:color="000000" w:space="0" w:sz="0" w:val="none"/>
                <w:right w:color="000000" w:space="0" w:sz="0" w:val="none"/>
                <w:between w:color="000000" w:space="0" w:sz="0" w:val="none"/>
              </w:pBdr>
              <w:spacing w:after="480" w:lineRule="auto"/>
              <w:jc w:val="both"/>
              <w:rPr>
                <w:color w:val="1f1f1f"/>
              </w:rPr>
            </w:pPr>
            <w:r w:rsidDel="00000000" w:rsidR="00000000" w:rsidRPr="00000000">
              <w:rPr>
                <w:color w:val="1f1f1f"/>
                <w:rtl w:val="0"/>
              </w:rPr>
              <w:t xml:space="preserve">1 - 4</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16C">
            <w:pPr>
              <w:pBdr>
                <w:top w:color="000000" w:space="0" w:sz="0" w:val="none"/>
                <w:bottom w:color="000000" w:space="0" w:sz="0" w:val="none"/>
                <w:right w:color="000000" w:space="0" w:sz="0" w:val="none"/>
                <w:between w:color="000000" w:space="0" w:sz="0" w:val="none"/>
              </w:pBdr>
              <w:spacing w:after="480" w:lineRule="auto"/>
              <w:jc w:val="both"/>
              <w:rPr>
                <w:color w:val="1f1f1f"/>
              </w:rPr>
            </w:pPr>
            <w:r w:rsidDel="00000000" w:rsidR="00000000" w:rsidRPr="00000000">
              <w:rPr>
                <w:color w:val="1f1f1f"/>
                <w:rtl w:val="0"/>
              </w:rPr>
              <w:t xml:space="preserve">Equipo Completo</w:t>
            </w:r>
          </w:p>
        </w:tc>
      </w:tr>
      <w:tr>
        <w:trPr>
          <w:cantSplit w:val="0"/>
          <w:trHeight w:val="1650"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6D">
            <w:pPr>
              <w:pBdr>
                <w:top w:color="000000" w:space="0" w:sz="0" w:val="none"/>
                <w:bottom w:color="000000" w:space="0" w:sz="0" w:val="none"/>
                <w:right w:color="000000" w:space="0" w:sz="0" w:val="none"/>
                <w:between w:color="000000" w:space="0" w:sz="0" w:val="none"/>
              </w:pBdr>
              <w:spacing w:after="480" w:lineRule="auto"/>
              <w:jc w:val="both"/>
              <w:rPr>
                <w:color w:val="1f1f1f"/>
              </w:rPr>
            </w:pPr>
            <w:r w:rsidDel="00000000" w:rsidR="00000000" w:rsidRPr="00000000">
              <w:rPr>
                <w:b w:val="1"/>
                <w:bCs w:val="1"/>
                <w:color w:val="1f1f1f"/>
                <w:rtl w:val="0"/>
              </w:rPr>
              <w:t xml:space="preserve">Desarrollo I</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6E">
            <w:pPr>
              <w:pBdr>
                <w:top w:color="000000" w:space="0" w:sz="0" w:val="none"/>
                <w:left w:color="auto" w:space="0" w:sz="0" w:val="none"/>
                <w:bottom w:color="000000" w:space="0" w:sz="0" w:val="none"/>
                <w:right w:color="000000" w:space="0" w:sz="0" w:val="none"/>
                <w:between w:color="000000" w:space="0" w:sz="0" w:val="none"/>
              </w:pBdr>
              <w:spacing w:after="480" w:lineRule="auto"/>
              <w:jc w:val="both"/>
              <w:rPr>
                <w:color w:val="1f1f1f"/>
              </w:rPr>
            </w:pPr>
            <w:r w:rsidDel="00000000" w:rsidR="00000000" w:rsidRPr="00000000">
              <w:rPr>
                <w:color w:val="1f1f1f"/>
                <w:rtl w:val="0"/>
              </w:rPr>
              <w:t xml:space="preserve">Implementación de Microservicio de Usuarios, Auth (JWT) y pantallas de Login/Home en Kotlin.</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6F">
            <w:pPr>
              <w:pBdr>
                <w:top w:color="000000" w:space="0" w:sz="0" w:val="none"/>
                <w:bottom w:color="000000" w:space="0" w:sz="0" w:val="none"/>
                <w:right w:color="000000" w:space="0" w:sz="0" w:val="none"/>
                <w:between w:color="000000" w:space="0" w:sz="0" w:val="none"/>
              </w:pBdr>
              <w:spacing w:after="480" w:lineRule="auto"/>
              <w:jc w:val="both"/>
              <w:rPr>
                <w:color w:val="1f1f1f"/>
              </w:rPr>
            </w:pPr>
            <w:r w:rsidDel="00000000" w:rsidR="00000000" w:rsidRPr="00000000">
              <w:rPr>
                <w:color w:val="1f1f1f"/>
                <w:rtl w:val="0"/>
              </w:rPr>
              <w:t xml:space="preserve">5 - 8</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170">
            <w:pPr>
              <w:pBdr>
                <w:top w:color="000000" w:space="0" w:sz="0" w:val="none"/>
                <w:bottom w:color="000000" w:space="0" w:sz="0" w:val="none"/>
                <w:right w:color="000000" w:space="0" w:sz="0" w:val="none"/>
                <w:between w:color="000000" w:space="0" w:sz="0" w:val="none"/>
              </w:pBdr>
              <w:spacing w:after="480" w:lineRule="auto"/>
              <w:jc w:val="both"/>
              <w:rPr>
                <w:color w:val="1f1f1f"/>
              </w:rPr>
            </w:pPr>
            <w:r w:rsidDel="00000000" w:rsidR="00000000" w:rsidRPr="00000000">
              <w:rPr>
                <w:color w:val="1f1f1f"/>
                <w:rtl w:val="0"/>
              </w:rPr>
              <w:t xml:space="preserve">Esteban (Backend) / Martín (Frontend)</w:t>
            </w:r>
          </w:p>
        </w:tc>
      </w:tr>
      <w:tr>
        <w:trPr>
          <w:cantSplit w:val="0"/>
          <w:trHeight w:val="1380"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71">
            <w:pPr>
              <w:pBdr>
                <w:top w:color="000000" w:space="0" w:sz="0" w:val="none"/>
                <w:bottom w:color="000000" w:space="0" w:sz="0" w:val="none"/>
                <w:right w:color="000000" w:space="0" w:sz="0" w:val="none"/>
                <w:between w:color="000000" w:space="0" w:sz="0" w:val="none"/>
              </w:pBdr>
              <w:spacing w:after="480" w:lineRule="auto"/>
              <w:jc w:val="both"/>
              <w:rPr>
                <w:color w:val="1f1f1f"/>
              </w:rPr>
            </w:pPr>
            <w:r w:rsidDel="00000000" w:rsidR="00000000" w:rsidRPr="00000000">
              <w:rPr>
                <w:b w:val="1"/>
                <w:bCs w:val="1"/>
                <w:color w:val="1f1f1f"/>
                <w:rtl w:val="0"/>
              </w:rPr>
              <w:t xml:space="preserve">Desarrollo II</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72">
            <w:pPr>
              <w:pBdr>
                <w:top w:color="000000" w:space="0" w:sz="0" w:val="none"/>
                <w:left w:color="auto" w:space="0" w:sz="0" w:val="none"/>
                <w:bottom w:color="000000" w:space="0" w:sz="0" w:val="none"/>
                <w:right w:color="000000" w:space="0" w:sz="0" w:val="none"/>
                <w:between w:color="000000" w:space="0" w:sz="0" w:val="none"/>
              </w:pBdr>
              <w:spacing w:after="480" w:lineRule="auto"/>
              <w:jc w:val="both"/>
              <w:rPr>
                <w:color w:val="1f1f1f"/>
              </w:rPr>
            </w:pPr>
            <w:r w:rsidDel="00000000" w:rsidR="00000000" w:rsidRPr="00000000">
              <w:rPr>
                <w:color w:val="1f1f1f"/>
                <w:rtl w:val="0"/>
              </w:rPr>
              <w:t xml:space="preserve">Microservicios de Eventos y Karma, integración de Google Maps y Chat (WebSockets).</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73">
            <w:pPr>
              <w:pBdr>
                <w:top w:color="000000" w:space="0" w:sz="0" w:val="none"/>
                <w:bottom w:color="000000" w:space="0" w:sz="0" w:val="none"/>
                <w:right w:color="000000" w:space="0" w:sz="0" w:val="none"/>
                <w:between w:color="000000" w:space="0" w:sz="0" w:val="none"/>
              </w:pBdr>
              <w:spacing w:after="480" w:lineRule="auto"/>
              <w:jc w:val="both"/>
              <w:rPr>
                <w:color w:val="1f1f1f"/>
              </w:rPr>
            </w:pPr>
            <w:r w:rsidDel="00000000" w:rsidR="00000000" w:rsidRPr="00000000">
              <w:rPr>
                <w:color w:val="1f1f1f"/>
                <w:rtl w:val="0"/>
              </w:rPr>
              <w:t xml:space="preserve">9 - 12</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174">
            <w:pPr>
              <w:pBdr>
                <w:top w:color="000000" w:space="0" w:sz="0" w:val="none"/>
                <w:bottom w:color="000000" w:space="0" w:sz="0" w:val="none"/>
                <w:right w:color="000000" w:space="0" w:sz="0" w:val="none"/>
                <w:between w:color="000000" w:space="0" w:sz="0" w:val="none"/>
              </w:pBdr>
              <w:spacing w:after="480" w:lineRule="auto"/>
              <w:jc w:val="both"/>
              <w:rPr>
                <w:color w:val="1f1f1f"/>
              </w:rPr>
            </w:pPr>
            <w:r w:rsidDel="00000000" w:rsidR="00000000" w:rsidRPr="00000000">
              <w:rPr>
                <w:color w:val="1f1f1f"/>
                <w:rtl w:val="0"/>
              </w:rPr>
              <w:t xml:space="preserve">David (Backend) / Martín (Frontend)</w:t>
            </w:r>
          </w:p>
        </w:tc>
      </w:tr>
      <w:tr>
        <w:trPr>
          <w:cantSplit w:val="0"/>
          <w:trHeight w:val="1380"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75">
            <w:pPr>
              <w:pBdr>
                <w:top w:color="000000" w:space="0" w:sz="0" w:val="none"/>
                <w:bottom w:color="000000" w:space="0" w:sz="0" w:val="none"/>
                <w:right w:color="000000" w:space="0" w:sz="0" w:val="none"/>
                <w:between w:color="000000" w:space="0" w:sz="0" w:val="none"/>
              </w:pBdr>
              <w:spacing w:after="480" w:lineRule="auto"/>
              <w:jc w:val="both"/>
              <w:rPr>
                <w:color w:val="1f1f1f"/>
              </w:rPr>
            </w:pPr>
            <w:r w:rsidDel="00000000" w:rsidR="00000000" w:rsidRPr="00000000">
              <w:rPr>
                <w:b w:val="1"/>
                <w:bCs w:val="1"/>
                <w:color w:val="1f1f1f"/>
                <w:rtl w:val="0"/>
              </w:rPr>
              <w:t xml:space="preserve">Pruebas</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76">
            <w:pPr>
              <w:pBdr>
                <w:top w:color="000000" w:space="0" w:sz="0" w:val="none"/>
                <w:left w:color="auto" w:space="0" w:sz="0" w:val="none"/>
                <w:bottom w:color="000000" w:space="0" w:sz="0" w:val="none"/>
                <w:right w:color="000000" w:space="0" w:sz="0" w:val="none"/>
                <w:between w:color="000000" w:space="0" w:sz="0" w:val="none"/>
              </w:pBdr>
              <w:spacing w:after="480" w:lineRule="auto"/>
              <w:jc w:val="both"/>
              <w:rPr>
                <w:color w:val="1f1f1f"/>
              </w:rPr>
            </w:pPr>
            <w:r w:rsidDel="00000000" w:rsidR="00000000" w:rsidRPr="00000000">
              <w:rPr>
                <w:color w:val="1f1f1f"/>
                <w:rtl w:val="0"/>
              </w:rPr>
              <w:t xml:space="preserve">Pruebas unitarias de lógica de negocio y pruebas de integración frontend-backend.</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77">
            <w:pPr>
              <w:pBdr>
                <w:top w:color="000000" w:space="0" w:sz="0" w:val="none"/>
                <w:bottom w:color="000000" w:space="0" w:sz="0" w:val="none"/>
                <w:right w:color="000000" w:space="0" w:sz="0" w:val="none"/>
                <w:between w:color="000000" w:space="0" w:sz="0" w:val="none"/>
              </w:pBdr>
              <w:spacing w:after="480" w:lineRule="auto"/>
              <w:jc w:val="both"/>
              <w:rPr>
                <w:color w:val="1f1f1f"/>
              </w:rPr>
            </w:pPr>
            <w:r w:rsidDel="00000000" w:rsidR="00000000" w:rsidRPr="00000000">
              <w:rPr>
                <w:color w:val="1f1f1f"/>
                <w:rtl w:val="0"/>
              </w:rPr>
              <w:t xml:space="preserve">13 - 14</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178">
            <w:pPr>
              <w:pBdr>
                <w:top w:color="000000" w:space="0" w:sz="0" w:val="none"/>
                <w:bottom w:color="000000" w:space="0" w:sz="0" w:val="none"/>
                <w:right w:color="000000" w:space="0" w:sz="0" w:val="none"/>
                <w:between w:color="000000" w:space="0" w:sz="0" w:val="none"/>
              </w:pBdr>
              <w:spacing w:after="480" w:lineRule="auto"/>
              <w:jc w:val="both"/>
              <w:rPr>
                <w:color w:val="1f1f1f"/>
              </w:rPr>
            </w:pPr>
            <w:r w:rsidDel="00000000" w:rsidR="00000000" w:rsidRPr="00000000">
              <w:rPr>
                <w:color w:val="1f1f1f"/>
                <w:rtl w:val="0"/>
              </w:rPr>
              <w:t xml:space="preserve">David / Esteban</w:t>
            </w:r>
          </w:p>
        </w:tc>
      </w:tr>
      <w:tr>
        <w:trPr>
          <w:cantSplit w:val="0"/>
          <w:trHeight w:val="1350"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79">
            <w:pPr>
              <w:pBdr>
                <w:top w:color="000000" w:space="0" w:sz="0" w:val="none"/>
                <w:bottom w:color="000000" w:space="0" w:sz="0" w:val="none"/>
                <w:right w:color="000000" w:space="0" w:sz="0" w:val="none"/>
                <w:between w:color="000000" w:space="0" w:sz="0" w:val="none"/>
              </w:pBdr>
              <w:spacing w:after="480" w:lineRule="auto"/>
              <w:jc w:val="both"/>
              <w:rPr>
                <w:color w:val="1f1f1f"/>
              </w:rPr>
            </w:pPr>
            <w:r w:rsidDel="00000000" w:rsidR="00000000" w:rsidRPr="00000000">
              <w:rPr>
                <w:b w:val="1"/>
                <w:bCs w:val="1"/>
                <w:color w:val="1f1f1f"/>
                <w:rtl w:val="0"/>
              </w:rPr>
              <w:t xml:space="preserve">Cierre</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7A">
            <w:pPr>
              <w:pBdr>
                <w:top w:color="000000" w:space="0" w:sz="0" w:val="none"/>
                <w:bottom w:color="000000" w:space="0" w:sz="0" w:val="none"/>
                <w:right w:color="000000" w:space="0" w:sz="0" w:val="none"/>
                <w:between w:color="000000" w:space="0" w:sz="0" w:val="none"/>
              </w:pBdr>
              <w:spacing w:after="480" w:lineRule="auto"/>
              <w:jc w:val="both"/>
              <w:rPr>
                <w:color w:val="1f1f1f"/>
              </w:rPr>
            </w:pPr>
            <w:r w:rsidDel="00000000" w:rsidR="00000000" w:rsidRPr="00000000">
              <w:rPr>
                <w:color w:val="1f1f1f"/>
                <w:rtl w:val="0"/>
              </w:rPr>
              <w:t xml:space="preserve">Despliegue final en Railway y preparación de la defensa de título.</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7B">
            <w:pPr>
              <w:pBdr>
                <w:top w:color="000000" w:space="0" w:sz="0" w:val="none"/>
                <w:bottom w:color="000000" w:space="0" w:sz="0" w:val="none"/>
                <w:right w:color="000000" w:space="0" w:sz="0" w:val="none"/>
                <w:between w:color="000000" w:space="0" w:sz="0" w:val="none"/>
              </w:pBdr>
              <w:spacing w:after="480" w:lineRule="auto"/>
              <w:jc w:val="both"/>
              <w:rPr>
                <w:color w:val="1f1f1f"/>
              </w:rPr>
            </w:pPr>
            <w:r w:rsidDel="00000000" w:rsidR="00000000" w:rsidRPr="00000000">
              <w:rPr>
                <w:color w:val="1f1f1f"/>
                <w:rtl w:val="0"/>
              </w:rPr>
              <w:t xml:space="preserve">15 - 16</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17C">
            <w:pPr>
              <w:pBdr>
                <w:top w:color="000000" w:space="0" w:sz="0" w:val="none"/>
                <w:bottom w:color="000000" w:space="0" w:sz="0" w:val="none"/>
                <w:right w:color="000000" w:space="0" w:sz="0" w:val="none"/>
                <w:between w:color="000000" w:space="0" w:sz="0" w:val="none"/>
              </w:pBdr>
              <w:spacing w:after="480" w:lineRule="auto"/>
              <w:jc w:val="both"/>
              <w:rPr>
                <w:color w:val="1f1f1f"/>
              </w:rPr>
            </w:pPr>
            <w:r w:rsidDel="00000000" w:rsidR="00000000" w:rsidRPr="00000000">
              <w:rPr>
                <w:color w:val="1f1f1f"/>
                <w:rtl w:val="0"/>
              </w:rPr>
              <w:t xml:space="preserve">Equipo Completo</w:t>
            </w:r>
          </w:p>
        </w:tc>
      </w:tr>
    </w:tbl>
    <w:p w:rsidR="00000000" w:rsidDel="00000000" w:rsidP="00000000" w:rsidRDefault="00000000" w:rsidRPr="00000000" w14:paraId="0000017D">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b w:val="1"/>
          <w:bCs w:val="1"/>
          <w:sz w:val="36"/>
          <w:szCs w:val="36"/>
        </w:rPr>
      </w:pPr>
      <w:bookmarkStart w:colFirst="0" w:colLast="0" w:name="_77nzk3qvytp9" w:id="37"/>
      <w:bookmarkEnd w:id="37"/>
      <w:r w:rsidDel="00000000" w:rsidR="00000000" w:rsidRPr="00000000">
        <w:rPr>
          <w:rtl w:val="0"/>
        </w:rPr>
      </w:r>
    </w:p>
    <w:p w:rsidR="00000000" w:rsidDel="00000000" w:rsidP="00000000" w:rsidRDefault="00000000" w:rsidRPr="00000000" w14:paraId="0000017E">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b w:val="1"/>
          <w:bCs w:val="1"/>
          <w:sz w:val="36"/>
          <w:szCs w:val="36"/>
        </w:rPr>
      </w:pPr>
      <w:bookmarkStart w:colFirst="0" w:colLast="0" w:name="_b1mkqvz8xwe2" w:id="38"/>
      <w:bookmarkEnd w:id="38"/>
      <w:r w:rsidDel="00000000" w:rsidR="00000000" w:rsidRPr="00000000">
        <w:rPr>
          <w:b w:val="1"/>
          <w:bCs w:val="1"/>
          <w:sz w:val="36"/>
          <w:szCs w:val="36"/>
          <w:rtl w:val="0"/>
        </w:rPr>
        <w:t xml:space="preserve">7. MECANISMOS DE CONTROL Y CALIDAD</w:t>
      </w:r>
    </w:p>
    <w:p w:rsidR="00000000" w:rsidDel="00000000" w:rsidP="00000000" w:rsidRDefault="00000000" w:rsidRPr="00000000" w14:paraId="0000017F">
      <w:pPr>
        <w:pStyle w:val="Heading2"/>
        <w:jc w:val="both"/>
        <w:rPr/>
      </w:pPr>
      <w:bookmarkStart w:colFirst="0" w:colLast="0" w:name="_udojbbx40b2d" w:id="39"/>
      <w:bookmarkEnd w:id="39"/>
      <w:r w:rsidDel="00000000" w:rsidR="00000000" w:rsidRPr="00000000">
        <w:rPr>
          <w:rtl w:val="0"/>
        </w:rPr>
        <w:t xml:space="preserve">7.1 Certificación de Avances</w:t>
      </w:r>
    </w:p>
    <w:p w:rsidR="00000000" w:rsidDel="00000000" w:rsidP="00000000" w:rsidRDefault="00000000" w:rsidRPr="00000000" w14:paraId="00000180">
      <w:pPr>
        <w:pBdr>
          <w:top w:color="000000" w:space="0" w:sz="0" w:val="none"/>
          <w:bottom w:color="000000" w:space="0" w:sz="0" w:val="none"/>
          <w:right w:color="000000" w:space="0" w:sz="0" w:val="none"/>
          <w:between w:color="000000" w:space="0" w:sz="0" w:val="none"/>
        </w:pBdr>
        <w:spacing w:line="276" w:lineRule="auto"/>
        <w:ind w:left="0" w:firstLine="0"/>
        <w:jc w:val="both"/>
        <w:rPr>
          <w:color w:val="1f1f1f"/>
        </w:rPr>
      </w:pPr>
      <w:r w:rsidDel="00000000" w:rsidR="00000000" w:rsidRPr="00000000">
        <w:rPr>
          <w:color w:val="1f1f1f"/>
          <w:rtl w:val="0"/>
        </w:rPr>
        <w:t xml:space="preserve">Para garantizar que el desarrollo cumple con las expectativas del docente y los requerimientos del mercado objetivo, se establecen los siguientes mecanismos de validación:</w:t>
      </w:r>
    </w:p>
    <w:p w:rsidR="00000000" w:rsidDel="00000000" w:rsidP="00000000" w:rsidRDefault="00000000" w:rsidRPr="00000000" w14:paraId="00000181">
      <w:pPr>
        <w:pBdr>
          <w:top w:color="000000" w:space="0" w:sz="0" w:val="none"/>
          <w:bottom w:color="000000" w:space="0" w:sz="0" w:val="none"/>
          <w:right w:color="000000" w:space="0" w:sz="0" w:val="none"/>
          <w:between w:color="000000" w:space="0" w:sz="0" w:val="none"/>
        </w:pBdr>
        <w:spacing w:line="276" w:lineRule="auto"/>
        <w:ind w:left="0" w:firstLine="0"/>
        <w:jc w:val="both"/>
        <w:rPr>
          <w:color w:val="1f1f1f"/>
        </w:rPr>
      </w:pPr>
      <w:r w:rsidDel="00000000" w:rsidR="00000000" w:rsidRPr="00000000">
        <w:rPr>
          <w:rtl w:val="0"/>
        </w:rPr>
      </w:r>
    </w:p>
    <w:p w:rsidR="00000000" w:rsidDel="00000000" w:rsidP="00000000" w:rsidRDefault="00000000" w:rsidRPr="00000000" w14:paraId="00000182">
      <w:pPr>
        <w:numPr>
          <w:ilvl w:val="0"/>
          <w:numId w:val="2"/>
        </w:numPr>
        <w:pBdr>
          <w:top w:color="000000" w:space="0" w:sz="0" w:val="none"/>
          <w:bottom w:color="000000" w:space="0" w:sz="0" w:val="none"/>
          <w:right w:color="000000" w:space="0" w:sz="0" w:val="none"/>
          <w:between w:color="000000" w:space="0" w:sz="0" w:val="none"/>
        </w:pBdr>
        <w:spacing w:after="0" w:afterAutospacing="0" w:line="360" w:lineRule="auto"/>
        <w:ind w:left="720" w:hanging="360"/>
        <w:jc w:val="both"/>
        <w:rPr>
          <w:color w:val="1f1f1f"/>
        </w:rPr>
      </w:pPr>
      <w:r w:rsidDel="00000000" w:rsidR="00000000" w:rsidRPr="00000000">
        <w:rPr>
          <w:b w:val="1"/>
          <w:bCs w:val="1"/>
          <w:color w:val="1f1f1f"/>
          <w:rtl w:val="0"/>
        </w:rPr>
        <w:t xml:space="preserve">Revisiones de Sprint (Demos):</w:t>
      </w:r>
      <w:r w:rsidDel="00000000" w:rsidR="00000000" w:rsidRPr="00000000">
        <w:rPr>
          <w:color w:val="1f1f1f"/>
          <w:rtl w:val="0"/>
        </w:rPr>
        <w:t xml:space="preserve"> Al finalizar cada hito de desarrollo, se realizará una demostración funcional al docente para certificar que los módulos de </w:t>
      </w:r>
      <w:r w:rsidDel="00000000" w:rsidR="00000000" w:rsidRPr="00000000">
        <w:rPr>
          <w:b w:val="1"/>
          <w:bCs w:val="1"/>
          <w:color w:val="1f1f1f"/>
          <w:rtl w:val="0"/>
        </w:rPr>
        <w:t xml:space="preserve">Usuarios</w:t>
      </w:r>
      <w:r w:rsidDel="00000000" w:rsidR="00000000" w:rsidRPr="00000000">
        <w:rPr>
          <w:color w:val="1f1f1f"/>
          <w:rtl w:val="0"/>
        </w:rPr>
        <w:t xml:space="preserve"> y </w:t>
      </w:r>
      <w:r w:rsidDel="00000000" w:rsidR="00000000" w:rsidRPr="00000000">
        <w:rPr>
          <w:b w:val="1"/>
          <w:bCs w:val="1"/>
          <w:color w:val="1f1f1f"/>
          <w:rtl w:val="0"/>
        </w:rPr>
        <w:t xml:space="preserve">Eventos</w:t>
      </w:r>
      <w:r w:rsidDel="00000000" w:rsidR="00000000" w:rsidRPr="00000000">
        <w:rPr>
          <w:color w:val="1f1f1f"/>
          <w:rtl w:val="0"/>
        </w:rPr>
        <w:t xml:space="preserve"> operan según lo planificado.</w:t>
      </w:r>
    </w:p>
    <w:p w:rsidR="00000000" w:rsidDel="00000000" w:rsidP="00000000" w:rsidRDefault="00000000" w:rsidRPr="00000000" w14:paraId="00000183">
      <w:pPr>
        <w:numPr>
          <w:ilvl w:val="0"/>
          <w:numId w:val="2"/>
        </w:numPr>
        <w:pBdr>
          <w:top w:color="000000" w:space="0" w:sz="0" w:val="none"/>
          <w:bottom w:color="000000" w:space="0" w:sz="0" w:val="none"/>
          <w:right w:color="000000" w:space="0" w:sz="0" w:val="none"/>
          <w:between w:color="000000" w:space="0" w:sz="0" w:val="none"/>
        </w:pBdr>
        <w:spacing w:after="240" w:line="360" w:lineRule="auto"/>
        <w:ind w:left="720" w:hanging="360"/>
        <w:jc w:val="both"/>
        <w:rPr>
          <w:color w:val="1f1f1f"/>
        </w:rPr>
      </w:pPr>
      <w:r w:rsidDel="00000000" w:rsidR="00000000" w:rsidRPr="00000000">
        <w:rPr>
          <w:b w:val="1"/>
          <w:bCs w:val="1"/>
          <w:color w:val="1f1f1f"/>
          <w:rtl w:val="0"/>
        </w:rPr>
        <w:t xml:space="preserve">Control de Versiones y Pull Requests:</w:t>
      </w:r>
      <w:r w:rsidDel="00000000" w:rsidR="00000000" w:rsidRPr="00000000">
        <w:rPr>
          <w:color w:val="1f1f1f"/>
          <w:rtl w:val="0"/>
        </w:rPr>
        <w:t xml:space="preserve"> Ningún código se integrará a la rama </w:t>
      </w:r>
      <w:r w:rsidDel="00000000" w:rsidR="00000000" w:rsidRPr="00000000">
        <w:rPr>
          <w:color w:val="188038"/>
          <w:rtl w:val="0"/>
        </w:rPr>
        <w:t xml:space="preserve">main</w:t>
      </w:r>
      <w:r w:rsidDel="00000000" w:rsidR="00000000" w:rsidRPr="00000000">
        <w:rPr>
          <w:color w:val="1f1f1f"/>
          <w:rtl w:val="0"/>
        </w:rPr>
        <w:t xml:space="preserve"> sin una revisión previa por parte de otro integrante del equipo, asegurando la calidad del código en el repositorio </w:t>
      </w:r>
      <w:r w:rsidDel="00000000" w:rsidR="00000000" w:rsidRPr="00000000">
        <w:rPr>
          <w:b w:val="1"/>
          <w:bCs w:val="1"/>
          <w:color w:val="1f1f1f"/>
          <w:rtl w:val="0"/>
        </w:rPr>
        <w:t xml:space="preserve">GitHub</w:t>
      </w:r>
      <w:r w:rsidDel="00000000" w:rsidR="00000000" w:rsidRPr="00000000">
        <w:rPr>
          <w:color w:val="1f1f1f"/>
          <w:rtl w:val="0"/>
        </w:rPr>
        <w:t xml:space="preserve">.</w:t>
      </w:r>
    </w:p>
    <w:p w:rsidR="00000000" w:rsidDel="00000000" w:rsidP="00000000" w:rsidRDefault="00000000" w:rsidRPr="00000000" w14:paraId="00000184">
      <w:pPr>
        <w:pBdr>
          <w:top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rtl w:val="0"/>
        </w:rPr>
      </w:r>
    </w:p>
    <w:p w:rsidR="00000000" w:rsidDel="00000000" w:rsidP="00000000" w:rsidRDefault="00000000" w:rsidRPr="00000000" w14:paraId="00000185">
      <w:pPr>
        <w:pStyle w:val="Heading2"/>
        <w:jc w:val="both"/>
        <w:rPr/>
      </w:pPr>
      <w:bookmarkStart w:colFirst="0" w:colLast="0" w:name="_m5aamkavfmoh" w:id="40"/>
      <w:bookmarkEnd w:id="40"/>
      <w:r w:rsidDel="00000000" w:rsidR="00000000" w:rsidRPr="00000000">
        <w:rPr>
          <w:rtl w:val="0"/>
        </w:rPr>
        <w:t xml:space="preserve">7.2 Plan de Pruebas Inicial</w:t>
      </w:r>
    </w:p>
    <w:p w:rsidR="00000000" w:rsidDel="00000000" w:rsidP="00000000" w:rsidRDefault="00000000" w:rsidRPr="00000000" w14:paraId="00000186">
      <w:pPr>
        <w:pBdr>
          <w:top w:color="000000" w:space="0" w:sz="0" w:val="none"/>
          <w:bottom w:color="000000" w:space="0" w:sz="0" w:val="none"/>
          <w:right w:color="000000" w:space="0" w:sz="0" w:val="none"/>
          <w:between w:color="000000" w:space="0" w:sz="0" w:val="none"/>
        </w:pBdr>
        <w:spacing w:after="240" w:before="240" w:line="276" w:lineRule="auto"/>
        <w:jc w:val="both"/>
        <w:rPr>
          <w:color w:val="1f1f1f"/>
        </w:rPr>
      </w:pPr>
      <w:r w:rsidDel="00000000" w:rsidR="00000000" w:rsidRPr="00000000">
        <w:rPr>
          <w:color w:val="1f1f1f"/>
          <w:rtl w:val="0"/>
        </w:rPr>
        <w:t xml:space="preserve">La calidad técnica y la seguridad de </w:t>
      </w:r>
      <w:r w:rsidDel="00000000" w:rsidR="00000000" w:rsidRPr="00000000">
        <w:rPr>
          <w:b w:val="1"/>
          <w:bCs w:val="1"/>
          <w:color w:val="1f1f1f"/>
          <w:rtl w:val="0"/>
        </w:rPr>
        <w:t xml:space="preserve">PichangApp</w:t>
      </w:r>
      <w:r w:rsidDel="00000000" w:rsidR="00000000" w:rsidRPr="00000000">
        <w:rPr>
          <w:color w:val="1f1f1f"/>
          <w:rtl w:val="0"/>
        </w:rPr>
        <w:t xml:space="preserve"> se validará mediante un esquema de pruebas en dos niveles:</w:t>
      </w:r>
    </w:p>
    <w:p w:rsidR="00000000" w:rsidDel="00000000" w:rsidP="00000000" w:rsidRDefault="00000000" w:rsidRPr="00000000" w14:paraId="00000187">
      <w:pPr>
        <w:numPr>
          <w:ilvl w:val="0"/>
          <w:numId w:val="1"/>
        </w:numPr>
        <w:pBdr>
          <w:top w:color="000000" w:space="0" w:sz="0" w:val="none"/>
          <w:bottom w:color="000000" w:space="0" w:sz="0" w:val="none"/>
          <w:right w:color="000000" w:space="0" w:sz="0" w:val="none"/>
          <w:between w:color="000000" w:space="0" w:sz="0" w:val="none"/>
        </w:pBdr>
        <w:spacing w:after="0" w:afterAutospacing="0" w:before="240" w:line="276" w:lineRule="auto"/>
        <w:ind w:left="720" w:hanging="360"/>
        <w:jc w:val="both"/>
        <w:rPr>
          <w:color w:val="1f1f1f"/>
        </w:rPr>
      </w:pPr>
      <w:r w:rsidDel="00000000" w:rsidR="00000000" w:rsidRPr="00000000">
        <w:rPr>
          <w:b w:val="1"/>
          <w:bCs w:val="1"/>
          <w:color w:val="1f1f1f"/>
          <w:rtl w:val="0"/>
        </w:rPr>
        <w:t xml:space="preserve">Pruebas Unitarias (Backend):</w:t>
      </w:r>
      <w:r w:rsidDel="00000000" w:rsidR="00000000" w:rsidRPr="00000000">
        <w:rPr>
          <w:color w:val="1f1f1f"/>
          <w:rtl w:val="0"/>
        </w:rPr>
        <w:t xml:space="preserve"> Uso de </w:t>
      </w:r>
      <w:r w:rsidDel="00000000" w:rsidR="00000000" w:rsidRPr="00000000">
        <w:rPr>
          <w:b w:val="1"/>
          <w:bCs w:val="1"/>
          <w:color w:val="1f1f1f"/>
          <w:rtl w:val="0"/>
        </w:rPr>
        <w:t xml:space="preserve">JUnit 5</w:t>
      </w:r>
      <w:r w:rsidDel="00000000" w:rsidR="00000000" w:rsidRPr="00000000">
        <w:rPr>
          <w:color w:val="1f1f1f"/>
          <w:rtl w:val="0"/>
        </w:rPr>
        <w:t xml:space="preserve"> y </w:t>
      </w:r>
      <w:r w:rsidDel="00000000" w:rsidR="00000000" w:rsidRPr="00000000">
        <w:rPr>
          <w:b w:val="1"/>
          <w:bCs w:val="1"/>
          <w:color w:val="1f1f1f"/>
          <w:rtl w:val="0"/>
        </w:rPr>
        <w:t xml:space="preserve">Mockito</w:t>
      </w:r>
      <w:r w:rsidDel="00000000" w:rsidR="00000000" w:rsidRPr="00000000">
        <w:rPr>
          <w:color w:val="1f1f1f"/>
          <w:rtl w:val="0"/>
        </w:rPr>
        <w:t xml:space="preserve"> en Spring Boot para validar la lógica del algoritmo de </w:t>
      </w:r>
      <w:r w:rsidDel="00000000" w:rsidR="00000000" w:rsidRPr="00000000">
        <w:rPr>
          <w:b w:val="1"/>
          <w:bCs w:val="1"/>
          <w:color w:val="1f1f1f"/>
          <w:rtl w:val="0"/>
        </w:rPr>
        <w:t xml:space="preserve">Karma</w:t>
      </w:r>
      <w:r w:rsidDel="00000000" w:rsidR="00000000" w:rsidRPr="00000000">
        <w:rPr>
          <w:color w:val="1f1f1f"/>
          <w:rtl w:val="0"/>
        </w:rPr>
        <w:t xml:space="preserve">, asegurando que el puntaje se calcule correctamente sin errores de precisión.</w:t>
      </w:r>
    </w:p>
    <w:p w:rsidR="00000000" w:rsidDel="00000000" w:rsidP="00000000" w:rsidRDefault="00000000" w:rsidRPr="00000000" w14:paraId="00000188">
      <w:pPr>
        <w:numPr>
          <w:ilvl w:val="0"/>
          <w:numId w:val="1"/>
        </w:numPr>
        <w:pBdr>
          <w:top w:color="000000" w:space="0" w:sz="0" w:val="none"/>
          <w:bottom w:color="000000" w:space="0" w:sz="0" w:val="none"/>
          <w:right w:color="000000" w:space="0" w:sz="0" w:val="none"/>
          <w:between w:color="000000" w:space="0" w:sz="0" w:val="none"/>
        </w:pBdr>
        <w:spacing w:after="240" w:before="0" w:beforeAutospacing="0" w:line="276" w:lineRule="auto"/>
        <w:ind w:left="720" w:hanging="360"/>
        <w:jc w:val="both"/>
        <w:rPr>
          <w:color w:val="1f1f1f"/>
        </w:rPr>
      </w:pPr>
      <w:r w:rsidDel="00000000" w:rsidR="00000000" w:rsidRPr="00000000">
        <w:rPr>
          <w:b w:val="1"/>
          <w:bCs w:val="1"/>
          <w:color w:val="1f1f1f"/>
          <w:rtl w:val="0"/>
        </w:rPr>
        <w:t xml:space="preserve">Pruebas de Integración (Mobile-API):</w:t>
      </w:r>
      <w:r w:rsidDel="00000000" w:rsidR="00000000" w:rsidRPr="00000000">
        <w:rPr>
          <w:color w:val="1f1f1f"/>
          <w:rtl w:val="0"/>
        </w:rPr>
        <w:t xml:space="preserve"> Verificación de la correcta comunicación entre la app </w:t>
      </w:r>
      <w:r w:rsidDel="00000000" w:rsidR="00000000" w:rsidRPr="00000000">
        <w:rPr>
          <w:b w:val="1"/>
          <w:bCs w:val="1"/>
          <w:color w:val="1f1f1f"/>
          <w:rtl w:val="0"/>
        </w:rPr>
        <w:t xml:space="preserve">Kotlin</w:t>
      </w:r>
      <w:r w:rsidDel="00000000" w:rsidR="00000000" w:rsidRPr="00000000">
        <w:rPr>
          <w:color w:val="1f1f1f"/>
          <w:rtl w:val="0"/>
        </w:rPr>
        <w:t xml:space="preserve"> y los endpoints de </w:t>
      </w:r>
      <w:r w:rsidDel="00000000" w:rsidR="00000000" w:rsidRPr="00000000">
        <w:rPr>
          <w:b w:val="1"/>
          <w:bCs w:val="1"/>
          <w:color w:val="1f1f1f"/>
          <w:rtl w:val="0"/>
        </w:rPr>
        <w:t xml:space="preserve">Railway</w:t>
      </w:r>
      <w:r w:rsidDel="00000000" w:rsidR="00000000" w:rsidRPr="00000000">
        <w:rPr>
          <w:color w:val="1f1f1f"/>
          <w:rtl w:val="0"/>
        </w:rPr>
        <w:t xml:space="preserve">, garantizando que los datos en formato JSON se procesen íntegramente en la interfaz.</w:t>
      </w:r>
    </w:p>
    <w:p w:rsidR="00000000" w:rsidDel="00000000" w:rsidP="00000000" w:rsidRDefault="00000000" w:rsidRPr="00000000" w14:paraId="00000189">
      <w:pPr>
        <w:pBdr>
          <w:top w:color="000000" w:space="0" w:sz="0" w:val="none"/>
          <w:bottom w:color="000000" w:space="0" w:sz="0" w:val="none"/>
          <w:right w:color="000000" w:space="0" w:sz="0" w:val="none"/>
          <w:between w:color="000000" w:space="0" w:sz="0" w:val="none"/>
        </w:pBdr>
        <w:spacing w:after="240" w:before="240" w:line="276" w:lineRule="auto"/>
        <w:jc w:val="both"/>
        <w:rPr>
          <w:color w:val="1f1f1f"/>
        </w:rPr>
      </w:pPr>
      <w:r w:rsidDel="00000000" w:rsidR="00000000" w:rsidRPr="00000000">
        <w:rPr>
          <w:rtl w:val="0"/>
        </w:rPr>
      </w:r>
    </w:p>
    <w:p w:rsidR="00000000" w:rsidDel="00000000" w:rsidP="00000000" w:rsidRDefault="00000000" w:rsidRPr="00000000" w14:paraId="0000018A">
      <w:pPr>
        <w:pStyle w:val="Heading1"/>
        <w:rPr/>
      </w:pPr>
      <w:bookmarkStart w:colFirst="0" w:colLast="0" w:name="_nsy29z8ehw1m" w:id="41"/>
      <w:bookmarkEnd w:id="41"/>
      <w:r w:rsidDel="00000000" w:rsidR="00000000" w:rsidRPr="00000000">
        <w:rPr>
          <w:rtl w:val="0"/>
        </w:rPr>
        <w:t xml:space="preserve">Referencias</w:t>
      </w:r>
    </w:p>
    <w:p w:rsidR="00000000" w:rsidDel="00000000" w:rsidP="00000000" w:rsidRDefault="00000000" w:rsidRPr="00000000" w14:paraId="0000018B">
      <w:pPr>
        <w:pBdr>
          <w:top w:color="000000" w:space="0" w:sz="0" w:val="none"/>
          <w:bottom w:color="000000" w:space="0" w:sz="0" w:val="none"/>
          <w:right w:color="000000" w:space="0" w:sz="0" w:val="none"/>
          <w:between w:color="000000" w:space="0" w:sz="0" w:val="none"/>
        </w:pBdr>
        <w:spacing w:line="480" w:lineRule="auto"/>
        <w:jc w:val="both"/>
        <w:rPr>
          <w:color w:val="1f1f1f"/>
        </w:rPr>
      </w:pPr>
      <w:r w:rsidDel="00000000" w:rsidR="00000000" w:rsidRPr="00000000">
        <w:rPr>
          <w:color w:val="1f1f1f"/>
          <w:rtl w:val="0"/>
        </w:rPr>
        <w:t xml:space="preserve">(n.d.). https://www.oecd.org/en/data/indicators/overweight-or-obese-population.html</w:t>
      </w:r>
    </w:p>
    <w:p w:rsidR="00000000" w:rsidDel="00000000" w:rsidP="00000000" w:rsidRDefault="00000000" w:rsidRPr="00000000" w14:paraId="0000018C">
      <w:pPr>
        <w:pBdr>
          <w:top w:color="000000" w:space="0" w:sz="0" w:val="none"/>
          <w:bottom w:color="000000" w:space="0" w:sz="0" w:val="none"/>
          <w:right w:color="000000" w:space="0" w:sz="0" w:val="none"/>
          <w:between w:color="000000" w:space="0" w:sz="0" w:val="none"/>
        </w:pBdr>
        <w:spacing w:line="480" w:lineRule="auto"/>
        <w:jc w:val="both"/>
        <w:rPr>
          <w:color w:val="1f1f1f"/>
        </w:rPr>
      </w:pPr>
      <w:r w:rsidDel="00000000" w:rsidR="00000000" w:rsidRPr="00000000">
        <w:rPr>
          <w:i w:val="1"/>
          <w:iCs w:val="1"/>
          <w:color w:val="1f1f1f"/>
          <w:rtl w:val="0"/>
        </w:rPr>
        <w:t xml:space="preserve">ENCUESTA NACIONAL DE SALUD 2016-2017 Primeros resultados</w:t>
      </w:r>
      <w:r w:rsidDel="00000000" w:rsidR="00000000" w:rsidRPr="00000000">
        <w:rPr>
          <w:color w:val="1f1f1f"/>
          <w:rtl w:val="0"/>
        </w:rPr>
        <w:t xml:space="preserve">. (n.d.). Servicio de Salud Metropolitano Sur Oriente. Retrieved March 26, 2026, from https://redsalud.ssmso.cl/wp-content/uploads/2018/02/ENS-2016-17_PRIMEROS-RESULTADOS-ilovepdf-compressed.pdf</w:t>
      </w:r>
    </w:p>
    <w:p w:rsidR="00000000" w:rsidDel="00000000" w:rsidP="00000000" w:rsidRDefault="00000000" w:rsidRPr="00000000" w14:paraId="0000018D">
      <w:pPr>
        <w:pBdr>
          <w:top w:color="000000" w:space="0" w:sz="0" w:val="none"/>
          <w:bottom w:color="000000" w:space="0" w:sz="0" w:val="none"/>
          <w:right w:color="000000" w:space="0" w:sz="0" w:val="none"/>
          <w:between w:color="000000" w:space="0" w:sz="0" w:val="none"/>
        </w:pBdr>
        <w:spacing w:after="240" w:before="240" w:line="276" w:lineRule="auto"/>
        <w:jc w:val="both"/>
        <w:rPr>
          <w:color w:val="1f1f1f"/>
        </w:rPr>
      </w:pPr>
      <w:r w:rsidDel="00000000" w:rsidR="00000000" w:rsidRPr="00000000">
        <w:rPr>
          <w:rtl w:val="0"/>
        </w:rPr>
      </w:r>
    </w:p>
    <w:p w:rsidR="00000000" w:rsidDel="00000000" w:rsidP="00000000" w:rsidRDefault="00000000" w:rsidRPr="00000000" w14:paraId="0000018E">
      <w:pPr>
        <w:pStyle w:val="Heading3"/>
        <w:pBdr>
          <w:top w:color="000000" w:space="0" w:sz="0" w:val="none"/>
          <w:bottom w:color="000000" w:space="0" w:sz="0" w:val="none"/>
          <w:right w:color="000000" w:space="0" w:sz="0" w:val="none"/>
          <w:between w:color="000000" w:space="0" w:sz="0" w:val="none"/>
        </w:pBdr>
        <w:spacing w:after="240" w:before="240" w:line="276" w:lineRule="auto"/>
        <w:jc w:val="both"/>
        <w:rPr/>
      </w:pPr>
      <w:bookmarkStart w:colFirst="0" w:colLast="0" w:name="_t653edo37ml7" w:id="42"/>
      <w:bookmarkEnd w:id="42"/>
      <w:r w:rsidDel="00000000" w:rsidR="00000000" w:rsidRPr="00000000">
        <w:rPr>
          <w:rtl w:val="0"/>
        </w:rPr>
        <w:t xml:space="preserve">Enlaces</w:t>
      </w:r>
    </w:p>
    <w:p w:rsidR="00000000" w:rsidDel="00000000" w:rsidP="00000000" w:rsidRDefault="00000000" w:rsidRPr="00000000" w14:paraId="0000018F">
      <w:pPr>
        <w:rPr>
          <w:i w:val="1"/>
          <w:iCs w:val="1"/>
        </w:rPr>
      </w:pPr>
      <w:r w:rsidDel="00000000" w:rsidR="00000000" w:rsidRPr="00000000">
        <w:rPr>
          <w:b w:val="1"/>
          <w:bCs w:val="1"/>
          <w:rtl w:val="0"/>
        </w:rPr>
        <w:t xml:space="preserve">GitHub</w:t>
      </w:r>
      <w:r w:rsidDel="00000000" w:rsidR="00000000" w:rsidRPr="00000000">
        <w:rPr>
          <w:rtl w:val="0"/>
        </w:rPr>
        <w:t xml:space="preserve">: </w:t>
      </w:r>
      <w:hyperlink r:id="rId19">
        <w:r w:rsidDel="00000000" w:rsidR="00000000" w:rsidRPr="00000000">
          <w:rPr>
            <w:i w:val="1"/>
            <w:iCs w:val="1"/>
            <w:color w:val="1155cc"/>
            <w:u w:val="single"/>
            <w:rtl w:val="0"/>
          </w:rPr>
          <w:t xml:space="preserve">https://github.com/TheJockerr/PichangApp-Microservicios.git</w:t>
        </w:r>
      </w:hyperlink>
      <w:r w:rsidDel="00000000" w:rsidR="00000000" w:rsidRPr="00000000">
        <w:rPr>
          <w:rtl w:val="0"/>
        </w:rPr>
      </w:r>
    </w:p>
    <w:p w:rsidR="00000000" w:rsidDel="00000000" w:rsidP="00000000" w:rsidRDefault="00000000" w:rsidRPr="00000000" w14:paraId="00000190">
      <w:pPr>
        <w:rPr>
          <w:i w:val="1"/>
          <w:iCs w:val="1"/>
        </w:rPr>
      </w:pPr>
      <w:r w:rsidDel="00000000" w:rsidR="00000000" w:rsidRPr="00000000">
        <w:rPr>
          <w:b w:val="1"/>
          <w:bCs w:val="1"/>
          <w:i w:val="1"/>
          <w:iCs w:val="1"/>
          <w:rtl w:val="0"/>
        </w:rPr>
        <w:t xml:space="preserve">Figma - MockUp: </w:t>
      </w:r>
      <w:hyperlink r:id="rId20">
        <w:r w:rsidDel="00000000" w:rsidR="00000000" w:rsidRPr="00000000">
          <w:rPr>
            <w:i w:val="1"/>
            <w:iCs w:val="1"/>
            <w:color w:val="1155cc"/>
            <w:u w:val="single"/>
            <w:rtl w:val="0"/>
          </w:rPr>
          <w:t xml:space="preserve">https://www.figma.com/make/JBq8NXlQ8DVf3bzgneb0eW/PichangApp?t=3bAgWXUIYP7nrhvT-1&amp;preview-route=%2Fhome</w:t>
        </w:r>
      </w:hyperlink>
      <w:r w:rsidDel="00000000" w:rsidR="00000000" w:rsidRPr="00000000">
        <w:rPr>
          <w:rtl w:val="0"/>
        </w:rPr>
      </w:r>
    </w:p>
    <w:p w:rsidR="00000000" w:rsidDel="00000000" w:rsidP="00000000" w:rsidRDefault="00000000" w:rsidRPr="00000000" w14:paraId="00000191">
      <w:pPr>
        <w:rPr>
          <w:i w:val="1"/>
          <w:iCs w:val="1"/>
        </w:rPr>
      </w:pPr>
      <w:r w:rsidDel="00000000" w:rsidR="00000000" w:rsidRPr="00000000">
        <w:rPr>
          <w:rtl w:val="0"/>
        </w:rPr>
      </w:r>
    </w:p>
    <w:p w:rsidR="00000000" w:rsidDel="00000000" w:rsidP="00000000" w:rsidRDefault="00000000" w:rsidRPr="00000000" w14:paraId="00000192">
      <w:pPr>
        <w:jc w:val="both"/>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2635575</wp:posOffset>
            </wp:positionH>
            <wp:positionV relativeFrom="paragraph">
              <wp:posOffset>3791080</wp:posOffset>
            </wp:positionV>
            <wp:extent cx="3090863" cy="694576"/>
            <wp:effectExtent b="0" l="0" r="0" t="0"/>
            <wp:wrapSquare wrapText="bothSides" distB="114300" distT="114300" distL="114300" distR="11430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90863" cy="694576"/>
                    </a:xfrm>
                    <a:prstGeom prst="rect"/>
                    <a:ln/>
                  </pic:spPr>
                </pic:pic>
              </a:graphicData>
            </a:graphic>
          </wp:anchor>
        </w:drawing>
      </w:r>
    </w:p>
    <w:sectPr>
      <w:headerReference r:id="rId2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both"/>
    </w:pPr>
    <w:rPr>
      <w:b w:val="1"/>
      <w:bCs w:val="1"/>
      <w:color w:val="3d85c6"/>
      <w:sz w:val="36"/>
      <w:szCs w:val="36"/>
    </w:rPr>
  </w:style>
  <w:style w:type="paragraph" w:styleId="Heading2">
    <w:name w:val="heading 2"/>
    <w:basedOn w:val="Normal"/>
    <w:next w:val="Normal"/>
    <w:pPr>
      <w:keepNext w:val="1"/>
      <w:keepLines w:val="1"/>
      <w:spacing w:after="120" w:before="360" w:lineRule="auto"/>
    </w:pPr>
    <w:rPr>
      <w:b w:val="1"/>
      <w:bCs w:val="1"/>
      <w:color w:val="3d85c6"/>
      <w:sz w:val="30"/>
      <w:szCs w:val="30"/>
    </w:rPr>
  </w:style>
  <w:style w:type="paragraph" w:styleId="Heading3">
    <w:name w:val="heading 3"/>
    <w:basedOn w:val="Normal"/>
    <w:next w:val="Normal"/>
    <w:pPr>
      <w:keepNext w:val="1"/>
      <w:keepLines w:val="1"/>
      <w:pBdr>
        <w:top w:color="000000" w:space="0" w:sz="0" w:val="none"/>
        <w:bottom w:color="000000" w:space="0" w:sz="0" w:val="none"/>
        <w:right w:color="000000" w:space="0" w:sz="0" w:val="none"/>
        <w:between w:color="000000" w:space="0" w:sz="0" w:val="none"/>
      </w:pBdr>
      <w:spacing w:after="80" w:before="320" w:line="276" w:lineRule="auto"/>
      <w:jc w:val="both"/>
    </w:pPr>
    <w:rPr>
      <w:color w:val="3d85c6"/>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figma.com/make/JBq8NXlQ8DVf3bzgneb0eW/PichangApp?t=3bAgWXUIYP7nrhvT-1&amp;preview-route=%2Fhome" TargetMode="External"/><Relationship Id="rId11" Type="http://schemas.openxmlformats.org/officeDocument/2006/relationships/image" Target="media/image6.png"/><Relationship Id="rId10" Type="http://schemas.openxmlformats.org/officeDocument/2006/relationships/image" Target="media/image8.png"/><Relationship Id="rId21" Type="http://schemas.openxmlformats.org/officeDocument/2006/relationships/header" Target="header1.xml"/><Relationship Id="rId13" Type="http://schemas.openxmlformats.org/officeDocument/2006/relationships/image" Target="media/image4.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oecd.org/en/data/indicators/overweight-or-obese-population.html" TargetMode="External"/><Relationship Id="rId15" Type="http://schemas.openxmlformats.org/officeDocument/2006/relationships/image" Target="media/image2.png"/><Relationship Id="rId14" Type="http://schemas.openxmlformats.org/officeDocument/2006/relationships/image" Target="media/image7.png"/><Relationship Id="rId17" Type="http://schemas.openxmlformats.org/officeDocument/2006/relationships/hyperlink" Target="https://github.com/TheJockerr/PichangApp-Microservicios.git" TargetMode="External"/><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hyperlink" Target="https://github.com/TheJockerr/PichangApp-Microservicios.git" TargetMode="External"/><Relationship Id="rId6" Type="http://schemas.openxmlformats.org/officeDocument/2006/relationships/customXml" Target="../customXML/item1.xml"/><Relationship Id="rId18"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hyperlink" Target="https://redsalud.ssmso.cl/wp-content/uploads/2018/02/ENS-2016-17_PRIMEROS-RESULTADOS-ilovepdf-compressed.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Accessed>26</b:DayAccessed>
    <b:MonthAccessed>March</b:MonthAccessed>
    <b:Title>ENCUESTA NACIONAL DE SALUD 2016-2017 Primeros resultados</b:Title>
    <b:URL>https://redsalud.ssmso.cl/wp-content/uploads/2018/02/ENS-2016-17_PRIMEROS-RESULTADOS-ilovepdf-compressed.pdf</b:URL>
    <b:InternetSiteTitle>Servicio de Salud Metropolitano Sur Oriente</b:InternetSiteTitle>
    <b:YearAccessed>2026</b:YearAccessed>
    <b:Gdcea>{"AccessedType":"Website"}</b:Gdcea>
  </b:Source>
  <b:Source>
    <b:Tag>source2</b:Tag>
    <b:SourceType>DocumentFromInternetSite</b:SourceType>
    <b:URL>https://www.oecd.org/en/data/indicators/overweight-or-obese-population.html</b:URL>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