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546E7A"/>
          <w:sz w:val="24"/>
          <w:szCs w:val="24"/>
        </w:rPr>
        <w:t xml:space="preserve">DUOC UC — PLAZA NORTE</w:t>
      </w:r>
    </w:p>
    <w:p>
      <w:pPr>
        <w:spacing w:after="100" w:before="100"/>
        <w:jc w:val="center"/>
      </w:pPr>
      <w:r>
        <w:rPr>
          <w:rFonts w:ascii="Arial" w:cs="Arial" w:eastAsia="Arial" w:hAnsi="Arial"/>
          <w:color w:val="546E7A"/>
          <w:sz w:val="24"/>
          <w:szCs w:val="24"/>
        </w:rPr>
        <w:t xml:space="preserve">Taller Aplicado de Programación (TPY1101)</w:t>
      </w:r>
    </w:p>
    <w:p>
      <w:pPr>
        <w:spacing w:after="100" w:before="100"/>
      </w:pPr>
      <w:r>
        <w:t xml:space="preserve"/>
      </w:r>
    </w:p>
    <w:p>
      <w:pPr>
        <w:spacing w:after="200" w:before="600"/>
        <w:jc w:val="center"/>
      </w:pPr>
      <w:r>
        <w:rPr>
          <w:rFonts w:ascii="Arial" w:cs="Arial" w:eastAsia="Arial" w:hAnsi="Arial"/>
          <w:b/>
          <w:bCs/>
          <w:color w:val="1B5E20"/>
          <w:sz w:val="56"/>
          <w:szCs w:val="56"/>
        </w:rPr>
        <w:t xml:space="preserve">🏟 PICHANGAPP</w:t>
      </w:r>
    </w:p>
    <w:p>
      <w:pPr>
        <w:spacing w:after="100" w:before="100"/>
        <w:jc w:val="center"/>
      </w:pPr>
      <w:r>
        <w:rPr>
          <w:rFonts w:ascii="Arial" w:cs="Arial" w:eastAsia="Arial" w:hAnsi="Arial"/>
          <w:i/>
          <w:iCs/>
          <w:color w:val="2E7D32"/>
          <w:sz w:val="28"/>
          <w:szCs w:val="28"/>
        </w:rPr>
        <w:t xml:space="preserve">Gestión Deportiva Inteligente</w:t>
      </w:r>
    </w:p>
    <w:p>
      <w:pPr>
        <w:spacing w:after="100" w:before="100"/>
      </w:pPr>
      <w:r>
        <w:t xml:space="preserve"/>
      </w:r>
    </w:p>
    <w:p>
      <w:pPr>
        <w:spacing w:after="100" w:before="400"/>
        <w:jc w:val="center"/>
      </w:pPr>
      <w:r>
        <w:rPr>
          <w:rFonts w:ascii="Arial" w:cs="Arial" w:eastAsia="Arial" w:hAnsi="Arial"/>
          <w:b/>
          <w:bCs/>
          <w:color w:val="212121"/>
          <w:sz w:val="32"/>
          <w:szCs w:val="32"/>
        </w:rPr>
        <w:t xml:space="preserve">INFORME DE ESTADO DE AVANCE N°2</w:t>
      </w:r>
    </w:p>
    <w:p>
      <w:pPr>
        <w:spacing w:after="400" w:before="100"/>
        <w:jc w:val="center"/>
      </w:pPr>
      <w:r>
        <w:rPr>
          <w:rFonts w:ascii="Arial" w:cs="Arial" w:eastAsia="Arial" w:hAnsi="Arial"/>
          <w:color w:val="546E7A"/>
          <w:sz w:val="22"/>
          <w:szCs w:val="22"/>
        </w:rPr>
        <w:t xml:space="preserve">Estrategia, Diseño, Implementación y Pruebas</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Docente</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Christian Alvarez</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Sección</w:t>
            </w:r>
          </w:p>
        </w:tc>
        <w:tc>
          <w:tcPr>
            <w:tcW w:type="dxa" w:w="6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002V</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Grupo</w:t>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11</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Integrantes</w:t>
            </w:r>
          </w:p>
        </w:tc>
        <w:tc>
          <w:tcPr>
            <w:tcW w:type="dxa" w:w="6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Esteban Mora — Arquitecto / Programador</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w:r>
          </w:p>
        </w:tc>
        <w:tc>
          <w:tcPr>
            <w:tcW w:type="dxa" w:w="6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David Salazar — Product Owner / Desarrollador</w:t>
            </w:r>
          </w:p>
        </w:tc>
      </w:tr>
      <w:tr>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Fecha de entrega</w:t>
            </w:r>
          </w:p>
        </w:tc>
        <w:tc>
          <w:tcPr>
            <w:tcW w:type="dxa" w:w="6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Semana 11 — 2024</w:t>
            </w:r>
          </w:p>
        </w:tc>
      </w:tr>
    </w:tbl>
    <w:p>
      <w:r>
        <w:br w:type="page"/>
      </w:r>
    </w:p>
    <w:p>
      <w:pPr>
        <w:pStyle w:val="Heading1"/>
        <w:spacing w:after="200" w:before="400"/>
      </w:pPr>
      <w:r>
        <w:rPr>
          <w:rFonts w:ascii="Arial" w:cs="Arial" w:eastAsia="Arial" w:hAnsi="Arial"/>
          <w:b/>
          <w:bCs/>
          <w:color w:val="1B5E20"/>
          <w:sz w:val="32"/>
          <w:szCs w:val="32"/>
        </w:rPr>
        <w:t xml:space="preserve">Índice de Contenidos</w:t>
      </w:r>
    </w:p>
    <w:p>
      <w:pPr>
        <w:spacing w:after="100" w:before="100"/>
      </w:pPr>
      <w:r>
        <w:rPr>
          <w:rFonts w:ascii="Arial" w:cs="Arial" w:eastAsia="Arial" w:hAnsi="Arial"/>
          <w:color w:val="212121"/>
          <w:sz w:val="22"/>
          <w:szCs w:val="22"/>
        </w:rPr>
        <w:t xml:space="preserve">1. Introducción y Equipo ........................................... 3</w:t>
      </w:r>
    </w:p>
    <w:p>
      <w:pPr>
        <w:spacing w:after="100" w:before="100"/>
      </w:pPr>
      <w:r>
        <w:rPr>
          <w:rFonts w:ascii="Arial" w:cs="Arial" w:eastAsia="Arial" w:hAnsi="Arial"/>
          <w:color w:val="212121"/>
          <w:sz w:val="22"/>
          <w:szCs w:val="22"/>
        </w:rPr>
        <w:t xml:space="preserve">2. Contexto y Problemática .......................................... 3</w:t>
      </w:r>
    </w:p>
    <w:p>
      <w:pPr>
        <w:spacing w:after="100" w:before="100"/>
      </w:pPr>
      <w:r>
        <w:rPr>
          <w:rFonts w:ascii="Arial" w:cs="Arial" w:eastAsia="Arial" w:hAnsi="Arial"/>
          <w:color w:val="212121"/>
          <w:sz w:val="22"/>
          <w:szCs w:val="22"/>
        </w:rPr>
        <w:t xml:space="preserve">3. Objetivos y Alcance .............................................. 5</w:t>
      </w:r>
    </w:p>
    <w:p>
      <w:pPr>
        <w:spacing w:after="100" w:before="100"/>
      </w:pPr>
      <w:r>
        <w:rPr>
          <w:rFonts w:ascii="Arial" w:cs="Arial" w:eastAsia="Arial" w:hAnsi="Arial"/>
          <w:color w:val="212121"/>
          <w:sz w:val="22"/>
          <w:szCs w:val="22"/>
        </w:rPr>
        <w:t xml:space="preserve">4. Propuesta de Solución y Diseño Conceptual ........................ 6</w:t>
      </w:r>
    </w:p>
    <w:p>
      <w:pPr>
        <w:spacing w:after="100" w:before="100"/>
      </w:pPr>
      <w:r>
        <w:rPr>
          <w:rFonts w:ascii="Arial" w:cs="Arial" w:eastAsia="Arial" w:hAnsi="Arial"/>
          <w:color w:val="212121"/>
          <w:sz w:val="22"/>
          <w:szCs w:val="22"/>
        </w:rPr>
        <w:t xml:space="preserve">5. Descripción Técnica .............................................. 9</w:t>
      </w:r>
    </w:p>
    <w:p>
      <w:pPr>
        <w:spacing w:after="100" w:before="100"/>
      </w:pPr>
      <w:r>
        <w:rPr>
          <w:rFonts w:ascii="Arial" w:cs="Arial" w:eastAsia="Arial" w:hAnsi="Arial"/>
          <w:color w:val="212121"/>
          <w:sz w:val="22"/>
          <w:szCs w:val="22"/>
        </w:rPr>
        <w:t xml:space="preserve">6. Metodología y Planificación ...................................... 10</w:t>
      </w:r>
    </w:p>
    <w:p>
      <w:pPr>
        <w:spacing w:after="100" w:before="100"/>
      </w:pPr>
      <w:r>
        <w:rPr>
          <w:rFonts w:ascii="Arial" w:cs="Arial" w:eastAsia="Arial" w:hAnsi="Arial"/>
          <w:color w:val="212121"/>
          <w:sz w:val="22"/>
          <w:szCs w:val="22"/>
        </w:rPr>
        <w:t xml:space="preserve">7. Mecanismos de Control y Calidad .................................. 11</w:t>
      </w:r>
    </w:p>
    <w:p>
      <w:pPr>
        <w:spacing w:after="100" w:before="100"/>
      </w:pPr>
      <w:r>
        <w:rPr>
          <w:rFonts w:ascii="Arial" w:cs="Arial" w:eastAsia="Arial" w:hAnsi="Arial"/>
          <w:color w:val="212121"/>
          <w:sz w:val="22"/>
          <w:szCs w:val="22"/>
        </w:rPr>
        <w:t xml:space="preserve">8. EVALUACIÓN PARCIAL N°2 — Nuevos Contenidos ...................... 12</w:t>
      </w:r>
    </w:p>
    <w:p>
      <w:pPr>
        <w:spacing w:after="100" w:before="100"/>
      </w:pPr>
      <w:r>
        <w:rPr>
          <w:rFonts w:ascii="Arial" w:cs="Arial" w:eastAsia="Arial" w:hAnsi="Arial"/>
          <w:color w:val="212121"/>
          <w:sz w:val="22"/>
          <w:szCs w:val="22"/>
        </w:rPr>
        <w:t xml:space="preserve">   8.1 Diagramas y Documentos de Diseño (IL2.1) .................... 12</w:t>
      </w:r>
    </w:p>
    <w:p>
      <w:pPr>
        <w:spacing w:after="100" w:before="100"/>
      </w:pPr>
      <w:r>
        <w:rPr>
          <w:rFonts w:ascii="Arial" w:cs="Arial" w:eastAsia="Arial" w:hAnsi="Arial"/>
          <w:color w:val="212121"/>
          <w:sz w:val="22"/>
          <w:szCs w:val="22"/>
        </w:rPr>
        <w:t xml:space="preserve">   8.2 Configuración del Ambiente de Pruebas (IL2.2) ............... 16</w:t>
      </w:r>
    </w:p>
    <w:p>
      <w:pPr>
        <w:spacing w:after="100" w:before="100"/>
      </w:pPr>
      <w:r>
        <w:rPr>
          <w:rFonts w:ascii="Arial" w:cs="Arial" w:eastAsia="Arial" w:hAnsi="Arial"/>
          <w:color w:val="212121"/>
          <w:sz w:val="22"/>
          <w:szCs w:val="22"/>
        </w:rPr>
        <w:t xml:space="preserve">   8.3 Procedimientos de Backup de Base de Datos (IL2.3) ........... 20</w:t>
      </w:r>
    </w:p>
    <w:p>
      <w:pPr>
        <w:spacing w:after="100" w:before="100"/>
      </w:pPr>
      <w:r>
        <w:rPr>
          <w:rFonts w:ascii="Arial" w:cs="Arial" w:eastAsia="Arial" w:hAnsi="Arial"/>
          <w:color w:val="212121"/>
          <w:sz w:val="22"/>
          <w:szCs w:val="22"/>
        </w:rPr>
        <w:t xml:space="preserve">   8.4 Documentación de Pruebas Ejecutadas (IL2.3) ................. 22</w:t>
      </w:r>
    </w:p>
    <w:p>
      <w:pPr>
        <w:spacing w:after="100" w:before="100"/>
      </w:pPr>
      <w:r>
        <w:rPr>
          <w:rFonts w:ascii="Arial" w:cs="Arial" w:eastAsia="Arial" w:hAnsi="Arial"/>
          <w:color w:val="212121"/>
          <w:sz w:val="22"/>
          <w:szCs w:val="22"/>
        </w:rPr>
        <w:t xml:space="preserve">   8.5 Estado de Avance del Producto ................................ 26</w:t>
      </w:r>
    </w:p>
    <w:p>
      <w:pPr>
        <w:spacing w:after="100" w:before="100"/>
      </w:pPr>
      <w:r>
        <w:rPr>
          <w:rFonts w:ascii="Arial" w:cs="Arial" w:eastAsia="Arial" w:hAnsi="Arial"/>
          <w:color w:val="212121"/>
          <w:sz w:val="22"/>
          <w:szCs w:val="22"/>
        </w:rPr>
        <w:t xml:space="preserve">9. Conclusiones y Lecciones Aprendidas .............................. 27</w:t>
      </w:r>
    </w:p>
    <w:p>
      <w:pPr>
        <w:spacing w:after="100" w:before="100"/>
      </w:pPr>
      <w:r>
        <w:rPr>
          <w:rFonts w:ascii="Arial" w:cs="Arial" w:eastAsia="Arial" w:hAnsi="Arial"/>
          <w:color w:val="212121"/>
          <w:sz w:val="22"/>
          <w:szCs w:val="22"/>
        </w:rPr>
        <w:t xml:space="preserve">10. Referencias ..................................................... 28</w:t>
      </w:r>
    </w:p>
    <w:p>
      <w:r>
        <w:br w:type="page"/>
      </w:r>
    </w:p>
    <w:p>
      <w:pPr>
        <w:pStyle w:val="Heading1"/>
        <w:spacing w:after="200" w:before="400"/>
      </w:pPr>
      <w:r>
        <w:rPr>
          <w:rFonts w:ascii="Arial" w:cs="Arial" w:eastAsia="Arial" w:hAnsi="Arial"/>
          <w:b/>
          <w:bCs/>
          <w:color w:val="1B5E20"/>
          <w:sz w:val="32"/>
          <w:szCs w:val="32"/>
        </w:rPr>
        <w:t xml:space="preserve">1. Introducción y Equipo</w:t>
      </w:r>
    </w:p>
    <w:p>
      <w:pPr>
        <w:pStyle w:val="Heading2"/>
        <w:spacing w:after="150" w:before="300"/>
      </w:pPr>
      <w:r>
        <w:rPr>
          <w:rFonts w:ascii="Arial" w:cs="Arial" w:eastAsia="Arial" w:hAnsi="Arial"/>
          <w:b/>
          <w:bCs/>
          <w:color w:val="2E7D32"/>
          <w:sz w:val="26"/>
          <w:szCs w:val="26"/>
        </w:rPr>
        <w:t xml:space="preserve">1.1 Resumen Ejecutivo</w:t>
      </w:r>
    </w:p>
    <w:p>
      <w:pPr>
        <w:spacing w:after="100" w:before="100"/>
      </w:pPr>
      <w:r>
        <w:rPr>
          <w:rFonts w:ascii="Arial" w:cs="Arial" w:eastAsia="Arial" w:hAnsi="Arial"/>
          <w:color w:val="212121"/>
          <w:sz w:val="22"/>
          <w:szCs w:val="22"/>
        </w:rPr>
        <w:t xml:space="preserve">El presente documento corresponde al Informe de Estado de Avance N°2 del proyecto PichangApp, desarrollado en el contexto de la asignatura Taller Aplicado de Programación (TPY1101) de Duoc UC. Este informe consolida los avances de la Evaluación Parcial N°1 e incorpora los nuevos entregables exigidos para la EP2, cubriendo el diseño técnico detallado, la configuración del ambiente de pruebas en producción (Railway), los procedimientos de respaldo de base de datos, y la documentación formal de pruebas ejecutadas.</w:t>
      </w:r>
    </w:p>
    <w:p>
      <w:pPr>
        <w:spacing w:after="100" w:before="100"/>
      </w:pPr>
      <w:r>
        <w:t xml:space="preserve"/>
      </w:r>
    </w:p>
    <w:p>
      <w:pPr>
        <w:spacing w:after="100" w:before="100"/>
      </w:pPr>
      <w:r>
        <w:rPr>
          <w:rFonts w:ascii="Arial" w:cs="Arial" w:eastAsia="Arial" w:hAnsi="Arial"/>
          <w:color w:val="212121"/>
          <w:sz w:val="22"/>
          <w:szCs w:val="22"/>
        </w:rPr>
        <w:t xml:space="preserve">PichangApp es una aplicación móvil nativa para Android que facilita la organización y participación en eventos deportivos recreativos en Chile, implementando un sistema de reputación ("Karma") que desincentiva la inasistencia y promueve el compromiso deportivo. Al cierre de esta entrega, el sistema cuenta con 5 microservicios Spring Boot desplegados en Railway, una aplicación Android funcional en Kotlin con Jetpack Compose, y un pipeline de CI/CD completamente operativo.</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1.2 Identificación del Equipo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Integrante</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Rol</w:t>
            </w:r>
          </w:p>
        </w:tc>
        <w:tc>
          <w:tcPr>
            <w:tcW w:type="dxa" w:w="40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Responsabilidades Principales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Esteban Mora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Arquitecto / Programador</w:t>
            </w:r>
          </w:p>
        </w:tc>
        <w:tc>
          <w:tcPr>
            <w:tcW w:type="dxa" w:w="4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Diseño de arquitectura, desarrollo backend, DevOps, Railway</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David Salazar</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Product Owner / Desarrollador</w:t>
            </w:r>
          </w:p>
        </w:tc>
        <w:tc>
          <w:tcPr>
            <w:tcW w:type="dxa" w:w="4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Definición de requerimientos, desarrollo frontend Android, QA</w:t>
            </w:r>
          </w:p>
        </w:tc>
      </w:tr>
    </w:tbl>
    <w:p>
      <w:r>
        <w:br w:type="page"/>
      </w:r>
    </w:p>
    <w:p>
      <w:pPr>
        <w:pStyle w:val="Heading1"/>
        <w:spacing w:after="200" w:before="400"/>
      </w:pPr>
      <w:r>
        <w:rPr>
          <w:rFonts w:ascii="Arial" w:cs="Arial" w:eastAsia="Arial" w:hAnsi="Arial"/>
          <w:b/>
          <w:bCs/>
          <w:color w:val="1B5E20"/>
          <w:sz w:val="32"/>
          <w:szCs w:val="32"/>
        </w:rPr>
        <w:t xml:space="preserve">2. Contexto y Problemática</w:t>
      </w:r>
    </w:p>
    <w:p>
      <w:pPr>
        <w:pStyle w:val="Heading2"/>
        <w:spacing w:after="150" w:before="300"/>
      </w:pPr>
      <w:r>
        <w:rPr>
          <w:rFonts w:ascii="Arial" w:cs="Arial" w:eastAsia="Arial" w:hAnsi="Arial"/>
          <w:b/>
          <w:bCs/>
          <w:color w:val="2E7D32"/>
          <w:sz w:val="26"/>
          <w:szCs w:val="26"/>
        </w:rPr>
        <w:t xml:space="preserve">2.1 Descripción de la Problemática</w:t>
      </w:r>
    </w:p>
    <w:p>
      <w:pPr>
        <w:spacing w:after="100" w:before="100"/>
      </w:pPr>
      <w:r>
        <w:rPr>
          <w:rFonts w:ascii="Arial" w:cs="Arial" w:eastAsia="Arial" w:hAnsi="Arial"/>
          <w:color w:val="212121"/>
          <w:sz w:val="22"/>
          <w:szCs w:val="22"/>
        </w:rPr>
        <w:t xml:space="preserve">La inactividad física y el sedentarismo representan uno de los desafíos de salud pública más críticos en Chile. Según la Encuesta Nacional de Salud (ENS 2016-2017), el 86,7% de la población chilena es sedentaria. Chile lidera los rankings de la OCDE con un 74,2% de la población adulta con sobrepeso u obesidad (Ministerio de Salud, 2017).</w:t>
      </w:r>
    </w:p>
    <w:p>
      <w:pPr>
        <w:spacing w:after="100" w:before="100"/>
      </w:pPr>
      <w:r>
        <w:t xml:space="preserve"/>
      </w:r>
    </w:p>
    <w:p>
      <w:pPr>
        <w:spacing w:after="100" w:before="100"/>
      </w:pPr>
      <w:r>
        <w:rPr>
          <w:rFonts w:ascii="Arial" w:cs="Arial" w:eastAsia="Arial" w:hAnsi="Arial"/>
          <w:color w:val="212121"/>
          <w:sz w:val="22"/>
          <w:szCs w:val="22"/>
        </w:rPr>
        <w:t xml:space="preserve">La organización de actividades deportivas recreativas falla debido a la fragmentación de la información y la falta de compromiso de los participantes. No existe una herramienta tecnológica que mitigue el factor del "incumplimiento" (deserción) mediante un sistema de confianza, lo que perpetúa el círculo vicioso del sedentarismo.</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2.2 Análisis Causa-Efecto</w:t>
      </w:r>
    </w:p>
    <w:p>
      <w:pPr>
        <w:spacing w:after="100" w:before="100"/>
      </w:pPr>
      <w:r>
        <w:rPr>
          <w:rFonts w:ascii="Arial" w:cs="Arial" w:eastAsia="Arial" w:hAnsi="Arial"/>
          <w:color w:val="212121"/>
          <w:sz w:val="22"/>
          <w:szCs w:val="22"/>
        </w:rPr>
        <w:t xml:space="preserve">Para entender la raíz del problema, se identificaron los siguientes factores:</w:t>
      </w:r>
    </w:p>
    <w:p>
      <w:pPr>
        <w:pStyle w:val="ListParagraph"/>
        <w:numPr>
          <w:ilvl w:val="0"/>
          <w:numId w:val="2"/>
        </w:numPr>
        <w:spacing w:after="60" w:before="60"/>
      </w:pPr>
      <w:r>
        <w:rPr>
          <w:rFonts w:ascii="Arial" w:cs="Arial" w:eastAsia="Arial" w:hAnsi="Arial"/>
          <w:color w:val="212121"/>
          <w:sz w:val="22"/>
          <w:szCs w:val="22"/>
        </w:rPr>
        <w:t xml:space="preserve">Efecto Final: Aumento de enfermedades crónicas no transmisibles derivadas del sedentarismo en Chile.</w:t>
      </w:r>
    </w:p>
    <w:p>
      <w:pPr>
        <w:pStyle w:val="ListParagraph"/>
        <w:numPr>
          <w:ilvl w:val="0"/>
          <w:numId w:val="2"/>
        </w:numPr>
        <w:spacing w:after="60" w:before="60"/>
      </w:pPr>
      <w:r>
        <w:rPr>
          <w:rFonts w:ascii="Arial" w:cs="Arial" w:eastAsia="Arial" w:hAnsi="Arial"/>
          <w:color w:val="212121"/>
          <w:sz w:val="22"/>
          <w:szCs w:val="22"/>
        </w:rPr>
        <w:t xml:space="preserve">Problema Central: Alta tasa de fracaso en la organización de encuentros deportivos autogestionados.</w:t>
      </w:r>
    </w:p>
    <w:p>
      <w:pPr>
        <w:pStyle w:val="ListParagraph"/>
        <w:numPr>
          <w:ilvl w:val="0"/>
          <w:numId w:val="2"/>
        </w:numPr>
        <w:spacing w:after="60" w:before="60"/>
      </w:pPr>
      <w:r>
        <w:rPr>
          <w:rFonts w:ascii="Arial" w:cs="Arial" w:eastAsia="Arial" w:hAnsi="Arial"/>
          <w:color w:val="212121"/>
          <w:sz w:val="22"/>
          <w:szCs w:val="22"/>
        </w:rPr>
        <w:t xml:space="preserve">Causas Técnicas:</w:t>
      </w:r>
    </w:p>
    <w:p>
      <w:pPr>
        <w:pStyle w:val="ListParagraph"/>
        <w:numPr>
          <w:ilvl w:val="1"/>
          <w:numId w:val="2"/>
        </w:numPr>
        <w:spacing w:after="40" w:before="40"/>
      </w:pPr>
      <w:r>
        <w:rPr>
          <w:rFonts w:ascii="Arial" w:cs="Arial" w:eastAsia="Arial" w:hAnsi="Arial"/>
          <w:color w:val="546E7A"/>
          <w:sz w:val="20"/>
          <w:szCs w:val="20"/>
        </w:rPr>
        <w:t xml:space="preserve">Falta de Trazabilidad: Los usuarios se bajan de los eventos sin costo social ni penalización técnica.</w:t>
      </w:r>
    </w:p>
    <w:p>
      <w:pPr>
        <w:pStyle w:val="ListParagraph"/>
        <w:numPr>
          <w:ilvl w:val="1"/>
          <w:numId w:val="2"/>
        </w:numPr>
        <w:spacing w:after="40" w:before="40"/>
      </w:pPr>
      <w:r>
        <w:rPr>
          <w:rFonts w:ascii="Arial" w:cs="Arial" w:eastAsia="Arial" w:hAnsi="Arial"/>
          <w:color w:val="546E7A"/>
          <w:sz w:val="20"/>
          <w:szCs w:val="20"/>
        </w:rPr>
        <w:t xml:space="preserve">Barrera de Descubrimiento: Dificultad para encontrar personas con intereses deportivos similares en un radio geográfico cercano.</w:t>
      </w:r>
    </w:p>
    <w:p>
      <w:pPr>
        <w:pStyle w:val="ListParagraph"/>
        <w:numPr>
          <w:ilvl w:val="1"/>
          <w:numId w:val="2"/>
        </w:numPr>
        <w:spacing w:after="40" w:before="40"/>
      </w:pPr>
      <w:r>
        <w:rPr>
          <w:rFonts w:ascii="Arial" w:cs="Arial" w:eastAsia="Arial" w:hAnsi="Arial"/>
          <w:color w:val="546E7A"/>
          <w:sz w:val="20"/>
          <w:szCs w:val="20"/>
        </w:rPr>
        <w:t xml:space="preserve">Dependencia de Canales Informales: Uso de WhatsApp que no gestiona cupos, horarios ni ubicación de forma estructurada.</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2.3 Estado del Arte y Homologación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2426"/>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Característica</w:t>
            </w:r>
          </w:p>
        </w:tc>
        <w:tc>
          <w:tcPr>
            <w:tcW w:type="dxa" w:w="17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Redes Sociales</w:t>
            </w:r>
          </w:p>
        </w:tc>
        <w:tc>
          <w:tcPr>
            <w:tcW w:type="dxa" w:w="17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EasyCancha</w:t>
            </w:r>
          </w:p>
        </w:tc>
        <w:tc>
          <w:tcPr>
            <w:tcW w:type="dxa" w:w="24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PichangApp</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Foco principal</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Comunicación general</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Reserva de canchas</w:t>
            </w:r>
          </w:p>
        </w:tc>
        <w:tc>
          <w:tcPr>
            <w:tcW w:type="dxa" w:w="24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Gestión de comunidad y asistencia</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Geolocalización</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 (Manual)</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Sí (Para canchas)</w:t>
            </w:r>
          </w:p>
        </w:tc>
        <w:tc>
          <w:tcPr>
            <w:tcW w:type="dxa" w:w="24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Sí (Para eventos y jugadores)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Sistema de Reputación</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existe</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Basado en pagos</w:t>
            </w:r>
          </w:p>
        </w:tc>
        <w:tc>
          <w:tcPr>
            <w:tcW w:type="dxa" w:w="24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Sistema de Karma (Asistencia)</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Filtros por Deporte</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Sí</w:t>
            </w:r>
          </w:p>
        </w:tc>
        <w:tc>
          <w:tcPr>
            <w:tcW w:type="dxa" w:w="24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Sí (Personalizado al perfil)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Notificaciones Push</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w:t>
            </w:r>
          </w:p>
        </w:tc>
        <w:tc>
          <w:tcPr>
            <w:tcW w:type="dxa" w:w="1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Limitado</w:t>
            </w:r>
          </w:p>
        </w:tc>
        <w:tc>
          <w:tcPr>
            <w:tcW w:type="dxa" w:w="24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Sí (FCM + WebSocket)</w:t>
            </w:r>
          </w:p>
        </w:tc>
      </w:tr>
    </w:tbl>
    <w:p>
      <w:r>
        <w:br w:type="page"/>
      </w:r>
    </w:p>
    <w:p>
      <w:pPr>
        <w:pStyle w:val="Heading1"/>
        <w:spacing w:after="200" w:before="400"/>
      </w:pPr>
      <w:r>
        <w:rPr>
          <w:rFonts w:ascii="Arial" w:cs="Arial" w:eastAsia="Arial" w:hAnsi="Arial"/>
          <w:b/>
          <w:bCs/>
          <w:color w:val="1B5E20"/>
          <w:sz w:val="32"/>
          <w:szCs w:val="32"/>
        </w:rPr>
        <w:t xml:space="preserve">3. Objetivos y Alcance</w:t>
      </w:r>
    </w:p>
    <w:p>
      <w:pPr>
        <w:pStyle w:val="Heading2"/>
        <w:spacing w:after="150" w:before="300"/>
      </w:pPr>
      <w:r>
        <w:rPr>
          <w:rFonts w:ascii="Arial" w:cs="Arial" w:eastAsia="Arial" w:hAnsi="Arial"/>
          <w:b/>
          <w:bCs/>
          <w:color w:val="2E7D32"/>
          <w:sz w:val="26"/>
          <w:szCs w:val="26"/>
        </w:rPr>
        <w:t xml:space="preserve">3.1 Objetivo General</w:t>
      </w:r>
    </w:p>
    <w:p>
      <w:pPr>
        <w:spacing w:after="100" w:before="100"/>
      </w:pPr>
      <w:r>
        <w:rPr>
          <w:rFonts w:ascii="Arial" w:cs="Arial" w:eastAsia="Arial" w:hAnsi="Arial"/>
          <w:color w:val="212121"/>
          <w:sz w:val="22"/>
          <w:szCs w:val="22"/>
        </w:rPr>
        <w:t xml:space="preserve">Diseñar y desarrollar una plataforma móvil nativa denominada PichangApp, basada en una arquitectura de microservicios, que facilite la organización y participación en eventos deportivos recreativos en Chile, integrando un sistema de reputación (Karma) para reducir la tasa de inasistencia, con una entrega final funcional desplegada en la nube para el término del semestre académico.</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3.2 Objetivos Específicos</w:t>
      </w:r>
    </w:p>
    <w:p>
      <w:pPr>
        <w:pStyle w:val="ListParagraph"/>
        <w:numPr>
          <w:ilvl w:val="0"/>
          <w:numId w:val="2"/>
        </w:numPr>
        <w:spacing w:after="60" w:before="60"/>
      </w:pPr>
      <w:r>
        <w:rPr>
          <w:rFonts w:ascii="Arial" w:cs="Arial" w:eastAsia="Arial" w:hAnsi="Arial"/>
          <w:color w:val="212121"/>
          <w:sz w:val="22"/>
          <w:szCs w:val="22"/>
        </w:rPr>
        <w:t xml:space="preserve">Diseñar la arquitectura de microservicios utilizando Spring Boot para garantizar la independencia de módulos.</w:t>
      </w:r>
    </w:p>
    <w:p>
      <w:pPr>
        <w:pStyle w:val="ListParagraph"/>
        <w:numPr>
          <w:ilvl w:val="0"/>
          <w:numId w:val="2"/>
        </w:numPr>
        <w:spacing w:after="60" w:before="60"/>
      </w:pPr>
      <w:r>
        <w:rPr>
          <w:rFonts w:ascii="Arial" w:cs="Arial" w:eastAsia="Arial" w:hAnsi="Arial"/>
          <w:color w:val="212121"/>
          <w:sz w:val="22"/>
          <w:szCs w:val="22"/>
        </w:rPr>
        <w:t xml:space="preserve">Desarrollar una interfaz móvil nativa en Kotlin que consuma las APIs del backend mediante geolocalización con Google Maps.</w:t>
      </w:r>
    </w:p>
    <w:p>
      <w:pPr>
        <w:pStyle w:val="ListParagraph"/>
        <w:numPr>
          <w:ilvl w:val="0"/>
          <w:numId w:val="2"/>
        </w:numPr>
        <w:spacing w:after="60" w:before="60"/>
      </w:pPr>
      <w:r>
        <w:rPr>
          <w:rFonts w:ascii="Arial" w:cs="Arial" w:eastAsia="Arial" w:hAnsi="Arial"/>
          <w:color w:val="212121"/>
          <w:sz w:val="22"/>
          <w:szCs w:val="22"/>
        </w:rPr>
        <w:t xml:space="preserve">Implementar un algoritmo de Karma que asigna puntajes automáticos basados en historial de asistencia.</w:t>
      </w:r>
    </w:p>
    <w:p>
      <w:pPr>
        <w:pStyle w:val="ListParagraph"/>
        <w:numPr>
          <w:ilvl w:val="0"/>
          <w:numId w:val="2"/>
        </w:numPr>
        <w:spacing w:after="60" w:before="60"/>
      </w:pPr>
      <w:r>
        <w:rPr>
          <w:rFonts w:ascii="Arial" w:cs="Arial" w:eastAsia="Arial" w:hAnsi="Arial"/>
          <w:color w:val="212121"/>
          <w:sz w:val="22"/>
          <w:szCs w:val="22"/>
        </w:rPr>
        <w:t xml:space="preserve">Configurar un entorno de despliegue continuo (CI/CD) en Railway, con redeploy automático desde GitHub.</w:t>
      </w:r>
    </w:p>
    <w:p>
      <w:pPr>
        <w:pStyle w:val="ListParagraph"/>
        <w:numPr>
          <w:ilvl w:val="0"/>
          <w:numId w:val="2"/>
        </w:numPr>
        <w:spacing w:after="60" w:before="60"/>
      </w:pPr>
      <w:r>
        <w:rPr>
          <w:rFonts w:ascii="Arial" w:cs="Arial" w:eastAsia="Arial" w:hAnsi="Arial"/>
          <w:color w:val="212121"/>
          <w:sz w:val="22"/>
          <w:szCs w:val="22"/>
        </w:rPr>
        <w:t xml:space="preserve">Validar la calidad del software mediante pruebas unitarias (JUnit 5 + Mockito) y pruebas de integración.</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3.3 Alcance Técnico</w:t>
      </w:r>
    </w:p>
    <w:p>
      <w:pPr>
        <w:pStyle w:val="Heading3"/>
        <w:spacing w:after="100" w:before="200"/>
      </w:pPr>
      <w:r>
        <w:rPr>
          <w:rFonts w:ascii="Arial" w:cs="Arial" w:eastAsia="Arial" w:hAnsi="Arial"/>
          <w:b/>
          <w:bCs/>
          <w:color w:val="546E7A"/>
          <w:sz w:val="22"/>
          <w:szCs w:val="22"/>
        </w:rPr>
        <w:t xml:space="preserve">A. Entregables</w:t>
      </w:r>
    </w:p>
    <w:p>
      <w:pPr>
        <w:pStyle w:val="ListParagraph"/>
        <w:numPr>
          <w:ilvl w:val="0"/>
          <w:numId w:val="2"/>
        </w:numPr>
        <w:spacing w:after="60" w:before="60"/>
      </w:pPr>
      <w:r>
        <w:rPr>
          <w:rFonts w:ascii="Arial" w:cs="Arial" w:eastAsia="Arial" w:hAnsi="Arial"/>
          <w:color w:val="212121"/>
          <w:sz w:val="22"/>
          <w:szCs w:val="22"/>
        </w:rPr>
        <w:t xml:space="preserve">Producto de Software: Aplicación móvil APK para Android y código fuente en GitHub.</w:t>
      </w:r>
    </w:p>
    <w:p>
      <w:pPr>
        <w:pStyle w:val="ListParagraph"/>
        <w:numPr>
          <w:ilvl w:val="0"/>
          <w:numId w:val="2"/>
        </w:numPr>
        <w:spacing w:after="60" w:before="60"/>
      </w:pPr>
      <w:r>
        <w:rPr>
          <w:rFonts w:ascii="Arial" w:cs="Arial" w:eastAsia="Arial" w:hAnsi="Arial"/>
          <w:color w:val="212121"/>
          <w:sz w:val="22"/>
          <w:szCs w:val="22"/>
        </w:rPr>
        <w:t xml:space="preserve">Documentación Técnica: Diagramas de arquitectura, modelo de base de datos y documentación de la API.</w:t>
      </w:r>
    </w:p>
    <w:p>
      <w:pPr>
        <w:pStyle w:val="ListParagraph"/>
        <w:numPr>
          <w:ilvl w:val="0"/>
          <w:numId w:val="2"/>
        </w:numPr>
        <w:spacing w:after="60" w:before="60"/>
      </w:pPr>
      <w:r>
        <w:rPr>
          <w:rFonts w:ascii="Arial" w:cs="Arial" w:eastAsia="Arial" w:hAnsi="Arial"/>
          <w:color w:val="212121"/>
          <w:sz w:val="22"/>
          <w:szCs w:val="22"/>
        </w:rPr>
        <w:t xml:space="preserve">Infraestructura Cloud: 5 microservicios + MySQL desplegados en Railway con CI/CD activo.</w:t>
      </w:r>
    </w:p>
    <w:p>
      <w:pPr>
        <w:pStyle w:val="Heading3"/>
        <w:spacing w:after="100" w:before="200"/>
      </w:pPr>
      <w:r>
        <w:rPr>
          <w:rFonts w:ascii="Arial" w:cs="Arial" w:eastAsia="Arial" w:hAnsi="Arial"/>
          <w:b/>
          <w:bCs/>
          <w:color w:val="546E7A"/>
          <w:sz w:val="22"/>
          <w:szCs w:val="22"/>
        </w:rPr>
        <w:t xml:space="preserve">B. Supuestos</w:t>
      </w:r>
    </w:p>
    <w:p>
      <w:pPr>
        <w:pStyle w:val="ListParagraph"/>
        <w:numPr>
          <w:ilvl w:val="0"/>
          <w:numId w:val="2"/>
        </w:numPr>
        <w:spacing w:after="60" w:before="60"/>
      </w:pPr>
      <w:r>
        <w:rPr>
          <w:rFonts w:ascii="Arial" w:cs="Arial" w:eastAsia="Arial" w:hAnsi="Arial"/>
          <w:color w:val="212121"/>
          <w:sz w:val="22"/>
          <w:szCs w:val="22"/>
        </w:rPr>
        <w:t xml:space="preserve">Los usuarios cuentan con un dispositivo Android con acceso a internet y GPS habilitado.</w:t>
      </w:r>
    </w:p>
    <w:p>
      <w:pPr>
        <w:pStyle w:val="ListParagraph"/>
        <w:numPr>
          <w:ilvl w:val="0"/>
          <w:numId w:val="2"/>
        </w:numPr>
        <w:spacing w:after="60" w:before="60"/>
      </w:pPr>
      <w:r>
        <w:rPr>
          <w:rFonts w:ascii="Arial" w:cs="Arial" w:eastAsia="Arial" w:hAnsi="Arial"/>
          <w:color w:val="212121"/>
          <w:sz w:val="22"/>
          <w:szCs w:val="22"/>
        </w:rPr>
        <w:t xml:space="preserve">Los servicios de Railway permanecen activos durante las pruebas y presentación.</w:t>
      </w:r>
    </w:p>
    <w:p>
      <w:r>
        <w:br w:type="page"/>
      </w:r>
    </w:p>
    <w:p>
      <w:pPr>
        <w:pStyle w:val="Heading1"/>
        <w:spacing w:after="200" w:before="400"/>
      </w:pPr>
      <w:r>
        <w:rPr>
          <w:rFonts w:ascii="Arial" w:cs="Arial" w:eastAsia="Arial" w:hAnsi="Arial"/>
          <w:b/>
          <w:bCs/>
          <w:color w:val="1B5E20"/>
          <w:sz w:val="32"/>
          <w:szCs w:val="32"/>
        </w:rPr>
        <w:t xml:space="preserve">4. Propuesta de Solución y Diseño Conceptual</w:t>
      </w:r>
    </w:p>
    <w:p>
      <w:pPr>
        <w:pStyle w:val="Heading2"/>
        <w:spacing w:after="150" w:before="300"/>
      </w:pPr>
      <w:r>
        <w:rPr>
          <w:rFonts w:ascii="Arial" w:cs="Arial" w:eastAsia="Arial" w:hAnsi="Arial"/>
          <w:b/>
          <w:bCs/>
          <w:color w:val="2E7D32"/>
          <w:sz w:val="26"/>
          <w:szCs w:val="26"/>
        </w:rPr>
        <w:t xml:space="preserve">4.1 Definición de Requerimientos</w:t>
      </w:r>
    </w:p>
    <w:p>
      <w:pPr>
        <w:pStyle w:val="Heading3"/>
        <w:spacing w:after="100" w:before="200"/>
      </w:pPr>
      <w:r>
        <w:rPr>
          <w:rFonts w:ascii="Arial" w:cs="Arial" w:eastAsia="Arial" w:hAnsi="Arial"/>
          <w:b/>
          <w:bCs/>
          <w:color w:val="546E7A"/>
          <w:sz w:val="22"/>
          <w:szCs w:val="22"/>
        </w:rPr>
        <w:t xml:space="preserve">4.1.1 Requerimientos Funcionales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4500"/>
        <w:gridCol w:w="1326"/>
      </w:tblGrid>
      <w:tr>
        <w:tc>
          <w:tcPr>
            <w:tcW w:type="dxa" w:w="7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4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13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RF-01</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Registro de Usuario</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El sistema permite registrar nuevos usuarios con verificación por email (código 6 dígitos, expira en 5 min)</w:t>
            </w:r>
          </w:p>
        </w:tc>
        <w:tc>
          <w:tcPr>
            <w:tcW w:type="dxa" w:w="1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Alta</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RF-02</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Autenticación JWT</w:t>
            </w:r>
          </w:p>
        </w:tc>
        <w:tc>
          <w:tcPr>
            <w:tcW w:type="dxa" w:w="4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Login con correo/contraseña, retorna token JWT con expiración de 1 hora</w:t>
            </w:r>
          </w:p>
        </w:tc>
        <w:tc>
          <w:tcPr>
            <w:tcW w:type="dxa" w:w="1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Alta</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RF-03</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Gestión de Perfil</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Visualización y edición de datos personales del usuario</w:t>
            </w:r>
          </w:p>
        </w:tc>
        <w:tc>
          <w:tcPr>
            <w:tcW w:type="dxa" w:w="1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Media</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RF-04</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Sistema de Karma</w:t>
            </w:r>
          </w:p>
        </w:tc>
        <w:tc>
          <w:tcPr>
            <w:tcW w:type="dxa" w:w="4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Calcula reputación: +10 check-in, -15 inasistencia, +/-5 validación organizador. Inicial: 50 pts</w:t>
            </w:r>
          </w:p>
        </w:tc>
        <w:tc>
          <w:tcPr>
            <w:tcW w:type="dxa" w:w="1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Alta</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RF-05</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Crear Evento</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Organizador puede crear partido con nombre, deporte, fecha, ubicación (mapa) y máx jugadores</w:t>
            </w:r>
          </w:p>
        </w:tc>
        <w:tc>
          <w:tcPr>
            <w:tcW w:type="dxa" w:w="1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Alta</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RF-06</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Buscar Eventos</w:t>
            </w:r>
          </w:p>
        </w:tc>
        <w:tc>
          <w:tcPr>
            <w:tcW w:type="dxa" w:w="4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Listado de eventos activos ordenados por cercanía usando fórmula Haversine</w:t>
            </w:r>
          </w:p>
        </w:tc>
        <w:tc>
          <w:tcPr>
            <w:tcW w:type="dxa" w:w="1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Alta</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RF-07</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Inscripción a Evento</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Usuario puede unirse/cancelar (no en menos de 2h del inicio)</w:t>
            </w:r>
          </w:p>
        </w:tc>
        <w:tc>
          <w:tcPr>
            <w:tcW w:type="dxa" w:w="1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Alta</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RF-08</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Gestión de Asistencia</w:t>
            </w:r>
          </w:p>
        </w:tc>
        <w:tc>
          <w:tcPr>
            <w:tcW w:type="dxa" w:w="4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Organizador puede marcar asistencia solo después de 5 min del inicio del evento</w:t>
            </w:r>
          </w:p>
        </w:tc>
        <w:tc>
          <w:tcPr>
            <w:tcW w:type="dxa" w:w="1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Alta</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RF-09</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Eliminación de Evento</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Organizador puede eliminar; participantes inscritos reciben karma compensatorio y notificación</w:t>
            </w:r>
          </w:p>
        </w:tc>
        <w:tc>
          <w:tcPr>
            <w:tcW w:type="dxa" w:w="1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Alta</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RF-10</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Notificaciones Push</w:t>
            </w:r>
          </w:p>
        </w:tc>
        <w:tc>
          <w:tcPr>
            <w:tcW w:type="dxa" w:w="4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Envío de notificaciones FCM y registro de historial por usuario</w:t>
            </w:r>
          </w:p>
        </w:tc>
        <w:tc>
          <w:tcPr>
            <w:tcW w:type="dxa" w:w="1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Media</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RF-11</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Penalización Automática</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Job @Scheduled cada 30 min: eventos sin finalizar 4h después son marcados y penalizan inasistentes</w:t>
            </w:r>
          </w:p>
        </w:tc>
        <w:tc>
          <w:tcPr>
            <w:tcW w:type="dxa" w:w="1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Alta</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4.1.2 Requerimientos No Funcionales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626"/>
      </w:tblGrid>
      <w:tr>
        <w:tc>
          <w:tcPr>
            <w:tcW w:type="dxa" w:w="9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56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RNF-01</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Seguridad</w:t>
            </w:r>
          </w:p>
        </w:tc>
        <w:tc>
          <w:tcPr>
            <w:tcW w:type="dxa" w:w="5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JWT con firma HMAC-SHA256. Endpoints protegidos excepto /auth/**. Comunicación inter-servicios con token interno</w:t>
            </w:r>
          </w:p>
        </w:tc>
      </w:tr>
      <w:tr>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RNF-02</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Escalabilidad</w:t>
            </w:r>
          </w:p>
        </w:tc>
        <w:tc>
          <w:tcPr>
            <w:tcW w:type="dxa" w:w="56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Arquitectura de microservicios independientes. Posibilidad de escalar servicios individualmente</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RNF-03</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Disponibilidad</w:t>
            </w:r>
          </w:p>
        </w:tc>
        <w:tc>
          <w:tcPr>
            <w:tcW w:type="dxa" w:w="5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Despliegue en Railway con redeploy automático desde GitHub (CI/CD)</w:t>
            </w:r>
          </w:p>
        </w:tc>
      </w:tr>
      <w:tr>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RNF-04</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Rendimiento</w:t>
            </w:r>
          </w:p>
        </w:tc>
        <w:tc>
          <w:tcPr>
            <w:tcW w:type="dxa" w:w="56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Optimización de JVM con flags -Xmx256m para Railway. Pool de conexiones BD limitado a 2</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RNF-05</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Usabilidad</w:t>
            </w:r>
          </w:p>
        </w:tc>
        <w:tc>
          <w:tcPr>
            <w:tcW w:type="dxa" w:w="56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Material Design 3 con Dynamic Colors. Mensajes de error en español. Validación de formularios en tiempo real</w:t>
            </w:r>
          </w:p>
        </w:tc>
      </w:tr>
      <w:tr>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RNF-06</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Mantenibilidad</w:t>
            </w:r>
          </w:p>
        </w:tc>
        <w:tc>
          <w:tcPr>
            <w:tcW w:type="dxa" w:w="56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Código estructurado en capas (Controller/Service/Repository). Skills de Antigravity para consistencia</w:t>
            </w:r>
          </w:p>
        </w:tc>
      </w:tr>
    </w:tbl>
    <w:p>
      <w:r>
        <w:br w:type="page"/>
      </w:r>
    </w:p>
    <w:p>
      <w:pPr>
        <w:pStyle w:val="Heading2"/>
        <w:spacing w:after="150" w:before="300"/>
      </w:pPr>
      <w:r>
        <w:rPr>
          <w:rFonts w:ascii="Arial" w:cs="Arial" w:eastAsia="Arial" w:hAnsi="Arial"/>
          <w:b/>
          <w:bCs/>
          <w:color w:val="2E7D32"/>
          <w:sz w:val="26"/>
          <w:szCs w:val="26"/>
        </w:rPr>
        <w:t xml:space="preserve">4.2 Arquitectura del Sistema</w:t>
      </w:r>
    </w:p>
    <w:p>
      <w:pPr>
        <w:spacing w:after="100" w:before="100"/>
      </w:pPr>
      <w:r>
        <w:rPr>
          <w:rFonts w:ascii="Arial" w:cs="Arial" w:eastAsia="Arial" w:hAnsi="Arial"/>
          <w:color w:val="212121"/>
          <w:sz w:val="22"/>
          <w:szCs w:val="22"/>
        </w:rPr>
        <w:t xml:space="preserve">El sistema implementa una arquitectura de microservicios con API Gateway como punto único de entrada:</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APP ANDROID (Kotlin/Compose)                  │</w:t>
            </w:r>
          </w:p>
          <w:p>
            <w:pPr>
              <w:spacing w:after="20" w:before="20"/>
            </w:pPr>
            <w:r>
              <w:rPr>
                <w:rFonts w:ascii="Courier New" w:cs="Courier New" w:eastAsia="Courier New" w:hAnsi="Courier New"/>
                <w:color w:val="A5D6A7"/>
                <w:sz w:val="18"/>
                <w:szCs w:val="18"/>
              </w:rPr>
              <w:t xml:space="preserve">│           Retrofit + Hilt + MVVM + StateFlow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 HTTPS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API GATEWAY (Spring Cloud Gateway)                  │</w:t>
            </w:r>
          </w:p>
          <w:p>
            <w:pPr>
              <w:spacing w:after="20" w:before="20"/>
            </w:pPr>
            <w:r>
              <w:rPr>
                <w:rFonts w:ascii="Courier New" w:cs="Courier New" w:eastAsia="Courier New" w:hAnsi="Courier New"/>
                <w:color w:val="A5D6A7"/>
                <w:sz w:val="18"/>
                <w:szCs w:val="18"/>
              </w:rPr>
              <w:t xml:space="preserve">│     JWT Filter | CORS | Rate Limiting | Routing                 │</w:t>
            </w:r>
          </w:p>
          <w:p>
            <w:pPr>
              <w:spacing w:after="20" w:before="20"/>
            </w:pPr>
            <w:r>
              <w:rPr>
                <w:rFonts w:ascii="Courier New" w:cs="Courier New" w:eastAsia="Courier New" w:hAnsi="Courier New"/>
                <w:color w:val="A5D6A7"/>
                <w:sz w:val="18"/>
                <w:szCs w:val="18"/>
              </w:rPr>
              <w:t xml:space="preserve">│    https://pichangapp-microservicios-production.up.railway.app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          │          │                  │</w:t>
            </w:r>
          </w:p>
          <w:p>
            <w:pPr>
              <w:spacing w:after="20" w:before="20"/>
            </w:pPr>
            <w:r>
              <w:rPr>
                <w:rFonts w:ascii="Courier New" w:cs="Courier New" w:eastAsia="Courier New" w:hAnsi="Courier New"/>
                <w:color w:val="A5D6A7"/>
                <w:sz w:val="18"/>
                <w:szCs w:val="18"/>
              </w:rPr>
              <w:t xml:space="preserve">       ▼          ▼          ▼                  ▼</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USERS   │ │  KARMA   │ │  EVENTS  │ │   NOTIFICATIONS      │</w:t>
            </w:r>
          </w:p>
          <w:p>
            <w:pPr>
              <w:spacing w:after="20" w:before="20"/>
            </w:pPr>
            <w:r>
              <w:rPr>
                <w:rFonts w:ascii="Courier New" w:cs="Courier New" w:eastAsia="Courier New" w:hAnsi="Courier New"/>
                <w:color w:val="A5D6A7"/>
                <w:sz w:val="18"/>
                <w:szCs w:val="18"/>
              </w:rPr>
              <w:t xml:space="preserve">│ SERVICE  │ │ SERVICE  │ │ SERVICE  │ │      SERVICE         │</w:t>
            </w:r>
          </w:p>
          <w:p>
            <w:pPr>
              <w:spacing w:after="20" w:before="20"/>
            </w:pPr>
            <w:r>
              <w:rPr>
                <w:rFonts w:ascii="Courier New" w:cs="Courier New" w:eastAsia="Courier New" w:hAnsi="Courier New"/>
                <w:color w:val="A5D6A7"/>
                <w:sz w:val="18"/>
                <w:szCs w:val="18"/>
              </w:rPr>
              <w:t xml:space="preserve">│ :8083    │ │ :8082    │ │ :8084    │ │       :8081          │</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            │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w:t>
            </w:r>
          </w:p>
          <w:p>
            <w:pPr>
              <w:spacing w:after="20" w:before="20"/>
            </w:pPr>
            <w:r>
              <w:rPr>
                <w:rFonts w:ascii="Courier New" w:cs="Courier New" w:eastAsia="Courier New" w:hAnsi="Courier New"/>
                <w:color w:val="A5D6A7"/>
                <w:sz w:val="18"/>
                <w:szCs w:val="18"/>
              </w:rPr>
              <w:t xml:space="preserve">│              MySQL 8 — Railway                                   │</w:t>
            </w:r>
          </w:p>
          <w:p>
            <w:pPr>
              <w:spacing w:after="20" w:before="20"/>
            </w:pPr>
            <w:r>
              <w:rPr>
                <w:rFonts w:ascii="Courier New" w:cs="Courier New" w:eastAsia="Courier New" w:hAnsi="Courier New"/>
                <w:color w:val="A5D6A7"/>
                <w:sz w:val="18"/>
                <w:szCs w:val="18"/>
              </w:rPr>
              <w:t xml:space="preserve">│  pichangapp_users | pichangapp_karma |                          │</w:t>
            </w:r>
          </w:p>
          <w:p>
            <w:pPr>
              <w:spacing w:after="20" w:before="20"/>
            </w:pPr>
            <w:r>
              <w:rPr>
                <w:rFonts w:ascii="Courier New" w:cs="Courier New" w:eastAsia="Courier New" w:hAnsi="Courier New"/>
                <w:color w:val="A5D6A7"/>
                <w:sz w:val="18"/>
                <w:szCs w:val="18"/>
              </w:rPr>
              <w:t xml:space="preserve">│  pichangapp_notifications | pichangapp_events                   │</w:t>
            </w:r>
          </w:p>
          <w:p>
            <w:pPr>
              <w:spacing w:after="20" w:before="20"/>
            </w:pPr>
            <w:r>
              <w:rPr>
                <w:rFonts w:ascii="Courier New" w:cs="Courier New" w:eastAsia="Courier New" w:hAnsi="Courier New"/>
                <w:color w:val="A5D6A7"/>
                <w:sz w:val="18"/>
                <w:szCs w:val="18"/>
              </w:rPr>
              <w:t xml:space="preserve">└─────────────────────────────────────────────────────────────────┘</w:t>
            </w:r>
          </w:p>
        </w:tc>
      </w:tr>
    </w:tbl>
    <w:p>
      <w:pPr>
        <w:spacing w:after="100" w:before="100"/>
      </w:pPr>
      <w:r>
        <w:t xml:space="preserve"/>
      </w:r>
    </w:p>
    <w:p>
      <w:pPr>
        <w:pStyle w:val="Heading2"/>
        <w:spacing w:after="150" w:before="300"/>
      </w:pPr>
      <w:r>
        <w:rPr>
          <w:rFonts w:ascii="Arial" w:cs="Arial" w:eastAsia="Arial" w:hAnsi="Arial"/>
          <w:b/>
          <w:bCs/>
          <w:color w:val="2E7D32"/>
          <w:sz w:val="26"/>
          <w:szCs w:val="26"/>
        </w:rPr>
        <w:t xml:space="preserve">4.3 Modelo de Base de Datos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3326"/>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Base de datos</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Tablas</w:t>
            </w:r>
          </w:p>
        </w:tc>
        <w:tc>
          <w:tcPr>
            <w:tcW w:type="dxa" w:w="33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pichangapp_users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w:t>
            </w:r>
          </w:p>
        </w:tc>
        <w:tc>
          <w:tcPr>
            <w:tcW w:type="dxa" w:w="3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Almacena usuarios, credenciales BCrypt, estado enabled, código verificación email</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pichangapp_karma</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karma_scores, karma_history</w:t>
            </w:r>
          </w:p>
        </w:tc>
        <w:tc>
          <w:tcPr>
            <w:tcW w:type="dxa" w:w="3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Puntaje actual por usuario e historial de movimientos con razón y timestamp</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pichangapp_notifications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notifications, device_tokens</w:t>
            </w:r>
          </w:p>
        </w:tc>
        <w:tc>
          <w:tcPr>
            <w:tcW w:type="dxa" w:w="3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Historial de notificaciones enviadas y tokens FCM por dispositivo</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pichangapp_events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events, event_registrations</w:t>
            </w:r>
          </w:p>
        </w:tc>
        <w:tc>
          <w:tcPr>
            <w:tcW w:type="dxa" w:w="3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Eventos deportivos con geolocalización e inscripciones con estado de asistencia</w:t>
            </w:r>
          </w:p>
        </w:tc>
      </w:tr>
    </w:tbl>
    <w:p>
      <w:r>
        <w:br w:type="page"/>
      </w:r>
    </w:p>
    <w:p>
      <w:pPr>
        <w:pStyle w:val="Heading1"/>
        <w:spacing w:after="200" w:before="400"/>
      </w:pPr>
      <w:r>
        <w:rPr>
          <w:rFonts w:ascii="Arial" w:cs="Arial" w:eastAsia="Arial" w:hAnsi="Arial"/>
          <w:b/>
          <w:bCs/>
          <w:color w:val="1B5E20"/>
          <w:sz w:val="32"/>
          <w:szCs w:val="32"/>
        </w:rPr>
        <w:t xml:space="preserve">5. Descripción Técnica</w:t>
      </w:r>
    </w:p>
    <w:p>
      <w:pPr>
        <w:pStyle w:val="Heading2"/>
        <w:spacing w:after="150" w:before="300"/>
      </w:pPr>
      <w:r>
        <w:rPr>
          <w:rFonts w:ascii="Arial" w:cs="Arial" w:eastAsia="Arial" w:hAnsi="Arial"/>
          <w:b/>
          <w:bCs/>
          <w:color w:val="2E7D32"/>
          <w:sz w:val="26"/>
          <w:szCs w:val="26"/>
        </w:rPr>
        <w:t xml:space="preserve">5.1 Stack Tecnológico</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200"/>
        <w:gridCol w:w="3326"/>
      </w:tblGrid>
      <w:tr>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Tecnología</w:t>
            </w:r>
          </w:p>
        </w:tc>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Versión</w:t>
            </w:r>
          </w:p>
        </w:tc>
        <w:tc>
          <w:tcPr>
            <w:tcW w:type="dxa" w:w="33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Justificación</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Backend</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 + Spring Boot</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17 / 3.2.6</w:t>
            </w:r>
          </w:p>
        </w:tc>
        <w:tc>
          <w:tcPr>
            <w:tcW w:type="dxa" w:w="3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Madurez empresarial, ecosistema robusto, Spring Security JWT</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Frontend</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Kotlin + Jetpack Compose</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2.1.0</w:t>
            </w:r>
          </w:p>
        </w:tc>
        <w:tc>
          <w:tcPr>
            <w:tcW w:type="dxa" w:w="3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Desarrollo nativo Android moderno, Material 3, declarativo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Base de Datos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MySQL</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8.x</w:t>
            </w:r>
          </w:p>
        </w:tc>
        <w:tc>
          <w:tcPr>
            <w:tcW w:type="dxa" w:w="3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Relacional, soporte transaccional ACID, amplio soporte en Railway</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API Gateway</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Spring Cloud Gateway</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2023.0.x</w:t>
            </w:r>
          </w:p>
        </w:tc>
        <w:tc>
          <w:tcPr>
            <w:tcW w:type="dxa" w:w="3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Reactivo (Netty), routing declarativo, filtros globales JWT</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Mapas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Google Maps SDK + Compose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19.0.0 / 4.4.1</w:t>
            </w:r>
          </w:p>
        </w:tc>
        <w:tc>
          <w:tcPr>
            <w:tcW w:type="dxa" w:w="3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Geolocalización nativa Android, Haversine para distancias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Notificaciones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Firebase Admin SDK</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9.2.0</w:t>
            </w:r>
          </w:p>
        </w:tc>
        <w:tc>
          <w:tcPr>
            <w:tcW w:type="dxa" w:w="3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Push notifications FCM gratuito, integración con Android</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SendGrid API</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4.10.2</w:t>
            </w:r>
          </w:p>
        </w:tc>
        <w:tc>
          <w:tcPr>
            <w:tcW w:type="dxa" w:w="3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Bypass restricciones SMTP de Railway, 100 emails/día gratis</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Infraestructura</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Railway (PaaS)</w:t>
            </w:r>
          </w:p>
        </w:tc>
        <w:tc>
          <w:tcPr>
            <w:tcW w:type="dxa" w:w="1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Hobby Plan</w:t>
            </w:r>
          </w:p>
        </w:tc>
        <w:tc>
          <w:tcPr>
            <w:tcW w:type="dxa" w:w="33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CI/CD desde GitHub, MySQL gestionado, variables de entorno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Testing</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JUnit 5 + Mockito</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5.x / 5.x</w:t>
            </w:r>
          </w:p>
        </w:tc>
        <w:tc>
          <w:tcPr>
            <w:tcW w:type="dxa" w:w="33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Estándar industria Java, pruebas unitarias e integración</w:t>
            </w:r>
          </w:p>
        </w:tc>
      </w:tr>
    </w:tbl>
    <w:p>
      <w:pPr>
        <w:spacing w:after="100" w:before="100"/>
      </w:pPr>
      <w:r>
        <w:t xml:space="preserve"/>
      </w:r>
    </w:p>
    <w:p>
      <w:pPr>
        <w:pStyle w:val="Heading2"/>
        <w:spacing w:after="150" w:before="300"/>
      </w:pPr>
      <w:r>
        <w:rPr>
          <w:rFonts w:ascii="Arial" w:cs="Arial" w:eastAsia="Arial" w:hAnsi="Arial"/>
          <w:b/>
          <w:bCs/>
          <w:color w:val="2E7D32"/>
          <w:sz w:val="26"/>
          <w:szCs w:val="26"/>
        </w:rPr>
        <w:t xml:space="preserve">5.2 Repositorio y Versionamiento</w:t>
      </w:r>
    </w:p>
    <w:p>
      <w:pPr>
        <w:pStyle w:val="ListParagraph"/>
        <w:numPr>
          <w:ilvl w:val="0"/>
          <w:numId w:val="2"/>
        </w:numPr>
        <w:spacing w:after="60" w:before="60"/>
      </w:pPr>
      <w:r>
        <w:rPr>
          <w:rFonts w:ascii="Arial" w:cs="Arial" w:eastAsia="Arial" w:hAnsi="Arial"/>
          <w:color w:val="212121"/>
          <w:sz w:val="22"/>
          <w:szCs w:val="22"/>
        </w:rPr>
        <w:t xml:space="preserve">Plataforma: GitHub — repositorio privado del equipo</w:t>
      </w:r>
    </w:p>
    <w:p>
      <w:pPr>
        <w:pStyle w:val="ListParagraph"/>
        <w:numPr>
          <w:ilvl w:val="0"/>
          <w:numId w:val="2"/>
        </w:numPr>
        <w:spacing w:after="60" w:before="60"/>
      </w:pPr>
      <w:r>
        <w:rPr>
          <w:rFonts w:ascii="Arial" w:cs="Arial" w:eastAsia="Arial" w:hAnsi="Arial"/>
          <w:color w:val="212121"/>
          <w:sz w:val="22"/>
          <w:szCs w:val="22"/>
        </w:rPr>
        <w:t xml:space="preserve">Rama principal: main — código de producción (desplegado automáticamente en Railway)</w:t>
      </w:r>
    </w:p>
    <w:p>
      <w:pPr>
        <w:pStyle w:val="ListParagraph"/>
        <w:numPr>
          <w:ilvl w:val="0"/>
          <w:numId w:val="2"/>
        </w:numPr>
        <w:spacing w:after="60" w:before="60"/>
      </w:pPr>
      <w:r>
        <w:rPr>
          <w:rFonts w:ascii="Arial" w:cs="Arial" w:eastAsia="Arial" w:hAnsi="Arial"/>
          <w:color w:val="212121"/>
          <w:sz w:val="22"/>
          <w:szCs w:val="22"/>
        </w:rPr>
        <w:t xml:space="preserve">Rama de desarrollo: dev — integración de features antes de pasar a producción</w:t>
      </w:r>
    </w:p>
    <w:p>
      <w:pPr>
        <w:pStyle w:val="ListParagraph"/>
        <w:numPr>
          <w:ilvl w:val="0"/>
          <w:numId w:val="2"/>
        </w:numPr>
        <w:spacing w:after="60" w:before="60"/>
      </w:pPr>
      <w:r>
        <w:rPr>
          <w:rFonts w:ascii="Arial" w:cs="Arial" w:eastAsia="Arial" w:hAnsi="Arial"/>
          <w:color w:val="212121"/>
          <w:sz w:val="22"/>
          <w:szCs w:val="22"/>
        </w:rPr>
        <w:t xml:space="preserve">Estrategia: Feature branches → PR a dev → merge a main → Railway redeploy automático</w:t>
      </w:r>
    </w:p>
    <w:p>
      <w:r>
        <w:br w:type="page"/>
      </w:r>
    </w:p>
    <w:p>
      <w:pPr>
        <w:pStyle w:val="Heading1"/>
        <w:spacing w:after="200" w:before="400"/>
      </w:pPr>
      <w:r>
        <w:rPr>
          <w:rFonts w:ascii="Arial" w:cs="Arial" w:eastAsia="Arial" w:hAnsi="Arial"/>
          <w:b/>
          <w:bCs/>
          <w:color w:val="1B5E20"/>
          <w:sz w:val="32"/>
          <w:szCs w:val="32"/>
        </w:rPr>
        <w:t xml:space="preserve">6. Metodología y Planificación</w:t>
      </w:r>
    </w:p>
    <w:p>
      <w:pPr>
        <w:pStyle w:val="Heading2"/>
        <w:spacing w:after="150" w:before="300"/>
      </w:pPr>
      <w:r>
        <w:rPr>
          <w:rFonts w:ascii="Arial" w:cs="Arial" w:eastAsia="Arial" w:hAnsi="Arial"/>
          <w:b/>
          <w:bCs/>
          <w:color w:val="2E7D32"/>
          <w:sz w:val="26"/>
          <w:szCs w:val="26"/>
        </w:rPr>
        <w:t xml:space="preserve">6.1 Ciclo de Vida del Software</w:t>
      </w:r>
    </w:p>
    <w:p>
      <w:pPr>
        <w:spacing w:after="100" w:before="100"/>
      </w:pPr>
      <w:r>
        <w:rPr>
          <w:rFonts w:ascii="Arial" w:cs="Arial" w:eastAsia="Arial" w:hAnsi="Arial"/>
          <w:color w:val="212121"/>
          <w:sz w:val="22"/>
          <w:szCs w:val="22"/>
        </w:rPr>
        <w:t xml:space="preserve">El proyecto sigue un ciclo de vida iterativo e incremental, combinando principios de Scrum con entregas parciales definidas por la asignatura. Cada sprint tiene una duración de 1-2 semanas, con entregables verificables al final de cada uno.</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6.2 Marco de Trabajo Ágil</w:t>
      </w:r>
    </w:p>
    <w:p>
      <w:pPr>
        <w:pStyle w:val="ListParagraph"/>
        <w:numPr>
          <w:ilvl w:val="0"/>
          <w:numId w:val="2"/>
        </w:numPr>
        <w:spacing w:after="60" w:before="60"/>
      </w:pPr>
      <w:r>
        <w:rPr>
          <w:rFonts w:ascii="Arial" w:cs="Arial" w:eastAsia="Arial" w:hAnsi="Arial"/>
          <w:color w:val="212121"/>
          <w:sz w:val="22"/>
          <w:szCs w:val="22"/>
        </w:rPr>
        <w:t xml:space="preserve">Metodología: Scrum adaptado (equipo de 2 personas)</w:t>
      </w:r>
    </w:p>
    <w:p>
      <w:pPr>
        <w:pStyle w:val="ListParagraph"/>
        <w:numPr>
          <w:ilvl w:val="0"/>
          <w:numId w:val="2"/>
        </w:numPr>
        <w:spacing w:after="60" w:before="60"/>
      </w:pPr>
      <w:r>
        <w:rPr>
          <w:rFonts w:ascii="Arial" w:cs="Arial" w:eastAsia="Arial" w:hAnsi="Arial"/>
          <w:color w:val="212121"/>
          <w:sz w:val="22"/>
          <w:szCs w:val="22"/>
        </w:rPr>
        <w:t xml:space="preserve">Herramientas: GitHub Projects para backlog, GitHub Issues para seguimiento de bugs</w:t>
      </w:r>
    </w:p>
    <w:p>
      <w:pPr>
        <w:pStyle w:val="ListParagraph"/>
        <w:numPr>
          <w:ilvl w:val="0"/>
          <w:numId w:val="2"/>
        </w:numPr>
        <w:spacing w:after="60" w:before="60"/>
      </w:pPr>
      <w:r>
        <w:rPr>
          <w:rFonts w:ascii="Arial" w:cs="Arial" w:eastAsia="Arial" w:hAnsi="Arial"/>
          <w:color w:val="212121"/>
          <w:sz w:val="22"/>
          <w:szCs w:val="22"/>
        </w:rPr>
        <w:t xml:space="preserve">Reuniones: Sincronización semanal de avances entre integrantes</w:t>
      </w:r>
    </w:p>
    <w:p>
      <w:pPr>
        <w:pStyle w:val="ListParagraph"/>
        <w:numPr>
          <w:ilvl w:val="0"/>
          <w:numId w:val="2"/>
        </w:numPr>
        <w:spacing w:after="60" w:before="60"/>
      </w:pPr>
      <w:r>
        <w:rPr>
          <w:rFonts w:ascii="Arial" w:cs="Arial" w:eastAsia="Arial" w:hAnsi="Arial"/>
          <w:color w:val="212121"/>
          <w:sz w:val="22"/>
          <w:szCs w:val="22"/>
        </w:rPr>
        <w:t xml:space="preserve">Definición de Terminado: Código commiteado, compilando, desplegado en Railway sin errores</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6.3 Hitos Alcanzados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000"/>
        <w:gridCol w:w="5000"/>
        <w:gridCol w:w="2026"/>
      </w:tblGrid>
      <w:tr>
        <w:tc>
          <w:tcPr>
            <w:tcW w:type="dxa" w:w="1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Semana</w:t>
            </w:r>
          </w:p>
        </w:tc>
        <w:tc>
          <w:tcPr>
            <w:tcW w:type="dxa" w:w="5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Hito</w:t>
            </w:r>
          </w:p>
        </w:tc>
        <w:tc>
          <w:tcPr>
            <w:tcW w:type="dxa" w:w="20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Finalización diseño y estrategia (EP1)</w:t>
            </w:r>
          </w:p>
        </w:tc>
        <w:tc>
          <w:tcPr>
            <w:tcW w:type="dxa" w:w="2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Completado</w:t>
            </w:r>
          </w:p>
        </w:tc>
      </w:tr>
      <w:tr>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6</w:t>
            </w:r>
          </w:p>
        </w:tc>
        <w:tc>
          <w:tcPr>
            <w:tcW w:type="dxa" w:w="5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users-service + karma-service operativos en Railway</w:t>
            </w:r>
          </w:p>
        </w:tc>
        <w:tc>
          <w:tcPr>
            <w:tcW w:type="dxa" w:w="2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Completado</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7</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notification-service + api-gateway desplegados</w:t>
            </w:r>
          </w:p>
        </w:tc>
        <w:tc>
          <w:tcPr>
            <w:tcW w:type="dxa" w:w="2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Completado</w:t>
            </w:r>
          </w:p>
        </w:tc>
      </w:tr>
      <w:tr>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8</w:t>
            </w:r>
          </w:p>
        </w:tc>
        <w:tc>
          <w:tcPr>
            <w:tcW w:type="dxa" w:w="5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Frontend Android base (Login, Registro, Karma, Notificaciones)</w:t>
            </w:r>
          </w:p>
        </w:tc>
        <w:tc>
          <w:tcPr>
            <w:tcW w:type="dxa" w:w="2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Completado</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events-service con geolocalización y karma automático</w:t>
            </w:r>
          </w:p>
        </w:tc>
        <w:tc>
          <w:tcPr>
            <w:tcW w:type="dxa" w:w="2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Completado</w:t>
            </w:r>
          </w:p>
        </w:tc>
      </w:tr>
      <w:tr>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10</w:t>
            </w:r>
          </w:p>
        </w:tc>
        <w:tc>
          <w:tcPr>
            <w:tcW w:type="dxa" w:w="5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Frontend eventos con Google Maps, diseño Material 3</w:t>
            </w:r>
          </w:p>
        </w:tc>
        <w:tc>
          <w:tcPr>
            <w:tcW w:type="dxa" w:w="2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Completado</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11</w:t>
            </w:r>
          </w:p>
        </w:tc>
        <w:tc>
          <w:tcPr>
            <w:tcW w:type="dxa" w:w="5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EP2 — Documentación, pruebas formales, presentación</w:t>
            </w:r>
          </w:p>
        </w:tc>
        <w:tc>
          <w:tcPr>
            <w:tcW w:type="dxa" w:w="2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Completado</w:t>
            </w:r>
          </w:p>
        </w:tc>
      </w:tr>
      <w:tr>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15</w:t>
            </w:r>
          </w:p>
        </w:tc>
        <w:tc>
          <w:tcPr>
            <w:tcW w:type="dxa" w:w="5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EP3 — Control de calidad y pruebas finales</w:t>
            </w:r>
          </w:p>
        </w:tc>
        <w:tc>
          <w:tcPr>
            <w:tcW w:type="dxa" w:w="2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Pendiente</w:t>
            </w:r>
          </w:p>
        </w:tc>
      </w:tr>
    </w:tbl>
    <w:p>
      <w:r>
        <w:br w:type="page"/>
      </w:r>
    </w:p>
    <w:p>
      <w:pPr>
        <w:pStyle w:val="Heading1"/>
        <w:spacing w:after="200" w:before="400"/>
      </w:pPr>
      <w:r>
        <w:rPr>
          <w:rFonts w:ascii="Arial" w:cs="Arial" w:eastAsia="Arial" w:hAnsi="Arial"/>
          <w:b/>
          <w:bCs/>
          <w:color w:val="1B5E20"/>
          <w:sz w:val="32"/>
          <w:szCs w:val="32"/>
        </w:rPr>
        <w:t xml:space="preserve">7. Mecanismos de Control y Calidad</w:t>
      </w:r>
    </w:p>
    <w:p>
      <w:pPr>
        <w:pStyle w:val="Heading2"/>
        <w:spacing w:after="150" w:before="300"/>
      </w:pPr>
      <w:r>
        <w:rPr>
          <w:rFonts w:ascii="Arial" w:cs="Arial" w:eastAsia="Arial" w:hAnsi="Arial"/>
          <w:b/>
          <w:bCs/>
          <w:color w:val="2E7D32"/>
          <w:sz w:val="26"/>
          <w:szCs w:val="26"/>
        </w:rPr>
        <w:t xml:space="preserve">7.1 Certificación de Avances</w:t>
      </w:r>
    </w:p>
    <w:p>
      <w:pPr>
        <w:pStyle w:val="ListParagraph"/>
        <w:numPr>
          <w:ilvl w:val="0"/>
          <w:numId w:val="2"/>
        </w:numPr>
        <w:spacing w:after="60" w:before="60"/>
      </w:pPr>
      <w:r>
        <w:rPr>
          <w:rFonts w:ascii="Arial" w:cs="Arial" w:eastAsia="Arial" w:hAnsi="Arial"/>
          <w:color w:val="212121"/>
          <w:sz w:val="22"/>
          <w:szCs w:val="22"/>
        </w:rPr>
        <w:t xml:space="preserve">Cada microservicio tiene su propio archivo application-prod.properties con perfiles separados (local/prod).</w:t>
      </w:r>
    </w:p>
    <w:p>
      <w:pPr>
        <w:pStyle w:val="ListParagraph"/>
        <w:numPr>
          <w:ilvl w:val="0"/>
          <w:numId w:val="2"/>
        </w:numPr>
        <w:spacing w:after="60" w:before="60"/>
      </w:pPr>
      <w:r>
        <w:rPr>
          <w:rFonts w:ascii="Arial" w:cs="Arial" w:eastAsia="Arial" w:hAnsi="Arial"/>
          <w:color w:val="212121"/>
          <w:sz w:val="22"/>
          <w:szCs w:val="22"/>
        </w:rPr>
        <w:t xml:space="preserve">Railway genera logs de cada deploy con timestamp, permitiendo trazabilidad completa.</w:t>
      </w:r>
    </w:p>
    <w:p>
      <w:pPr>
        <w:pStyle w:val="ListParagraph"/>
        <w:numPr>
          <w:ilvl w:val="0"/>
          <w:numId w:val="2"/>
        </w:numPr>
        <w:spacing w:after="60" w:before="60"/>
      </w:pPr>
      <w:r>
        <w:rPr>
          <w:rFonts w:ascii="Arial" w:cs="Arial" w:eastAsia="Arial" w:hAnsi="Arial"/>
          <w:color w:val="212121"/>
          <w:sz w:val="22"/>
          <w:szCs w:val="22"/>
        </w:rPr>
        <w:t xml:space="preserve">GitHub guarda el historial completo de commits con mensajes convencionales (feat:, fix:, chore:).</w:t>
      </w:r>
    </w:p>
    <w:p>
      <w:pPr>
        <w:pStyle w:val="ListParagraph"/>
        <w:numPr>
          <w:ilvl w:val="0"/>
          <w:numId w:val="2"/>
        </w:numPr>
        <w:spacing w:after="60" w:before="60"/>
      </w:pPr>
      <w:r>
        <w:rPr>
          <w:rFonts w:ascii="Arial" w:cs="Arial" w:eastAsia="Arial" w:hAnsi="Arial"/>
          <w:color w:val="212121"/>
          <w:sz w:val="22"/>
          <w:szCs w:val="22"/>
        </w:rPr>
        <w:t xml:space="preserve">Las pruebas unitarias de JUnit 5 se ejecutan en cada compilación con mvnw clean compile test.</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7.2 Plan de Pruebas Inicial (EP1)</w:t>
      </w:r>
    </w:p>
    <w:p>
      <w:pPr>
        <w:spacing w:after="100" w:before="100"/>
      </w:pPr>
      <w:r>
        <w:rPr>
          <w:rFonts w:ascii="Arial" w:cs="Arial" w:eastAsia="Arial" w:hAnsi="Arial"/>
          <w:color w:val="212121"/>
          <w:sz w:val="22"/>
          <w:szCs w:val="22"/>
        </w:rPr>
        <w:t xml:space="preserve">En la EP1 se definió un plan de pruebas inicial que contemplaba:</w:t>
      </w:r>
    </w:p>
    <w:p>
      <w:pPr>
        <w:pStyle w:val="ListParagraph"/>
        <w:numPr>
          <w:ilvl w:val="0"/>
          <w:numId w:val="2"/>
        </w:numPr>
        <w:spacing w:after="60" w:before="60"/>
      </w:pPr>
      <w:r>
        <w:rPr>
          <w:rFonts w:ascii="Arial" w:cs="Arial" w:eastAsia="Arial" w:hAnsi="Arial"/>
          <w:color w:val="212121"/>
          <w:sz w:val="22"/>
          <w:szCs w:val="22"/>
        </w:rPr>
        <w:t xml:space="preserve">Pruebas unitarias para la lógica de negocio de cada microservicio</w:t>
      </w:r>
    </w:p>
    <w:p>
      <w:pPr>
        <w:pStyle w:val="ListParagraph"/>
        <w:numPr>
          <w:ilvl w:val="0"/>
          <w:numId w:val="2"/>
        </w:numPr>
        <w:spacing w:after="60" w:before="60"/>
      </w:pPr>
      <w:r>
        <w:rPr>
          <w:rFonts w:ascii="Arial" w:cs="Arial" w:eastAsia="Arial" w:hAnsi="Arial"/>
          <w:color w:val="212121"/>
          <w:sz w:val="22"/>
          <w:szCs w:val="22"/>
        </w:rPr>
        <w:t xml:space="preserve">Pruebas de integración para verificar la comunicación entre servicios</w:t>
      </w:r>
    </w:p>
    <w:p>
      <w:pPr>
        <w:pStyle w:val="ListParagraph"/>
        <w:numPr>
          <w:ilvl w:val="0"/>
          <w:numId w:val="2"/>
        </w:numPr>
        <w:spacing w:after="60" w:before="60"/>
      </w:pPr>
      <w:r>
        <w:rPr>
          <w:rFonts w:ascii="Arial" w:cs="Arial" w:eastAsia="Arial" w:hAnsi="Arial"/>
          <w:color w:val="212121"/>
          <w:sz w:val="22"/>
          <w:szCs w:val="22"/>
        </w:rPr>
        <w:t xml:space="preserve">Pruebas manuales con Postman para validar los endpoints REST</w:t>
      </w:r>
    </w:p>
    <w:p>
      <w:pPr>
        <w:spacing w:after="100" w:before="100"/>
      </w:pPr>
      <w:r>
        <w:rPr>
          <w:rFonts w:ascii="Arial" w:cs="Arial" w:eastAsia="Arial" w:hAnsi="Arial"/>
          <w:color w:val="212121"/>
          <w:sz w:val="22"/>
          <w:szCs w:val="22"/>
        </w:rPr>
        <w:t xml:space="preserve">Este plan se ejecutó y documentó completamente en la sección 8.4 de este informe.</w:t>
      </w:r>
    </w:p>
    <w:p>
      <w:r>
        <w:br w:type="page"/>
      </w:r>
    </w:p>
    <w:p>
      <w:pPr>
        <w:pStyle w:val="Heading1"/>
        <w:spacing w:after="200" w:before="400"/>
      </w:pPr>
      <w:r>
        <w:rPr>
          <w:rFonts w:ascii="Arial" w:cs="Arial" w:eastAsia="Arial" w:hAnsi="Arial"/>
          <w:b/>
          <w:bCs/>
          <w:color w:val="1B5E20"/>
          <w:sz w:val="32"/>
          <w:szCs w:val="32"/>
        </w:rPr>
        <w:t xml:space="preserve">8. Evaluación Parcial N°2 — Nuevos Contenidos</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8.1 Diagramas y Documentos de Diseño (IL2.1)</w:t>
      </w:r>
    </w:p>
    <w:p>
      <w:pPr>
        <w:spacing w:after="100" w:before="100"/>
      </w:pPr>
      <w:r>
        <w:rPr>
          <w:rFonts w:ascii="Arial" w:cs="Arial" w:eastAsia="Arial" w:hAnsi="Arial"/>
          <w:color w:val="212121"/>
          <w:sz w:val="22"/>
          <w:szCs w:val="22"/>
        </w:rPr>
        <w:t xml:space="preserve">Esta sección presenta los diagramas técnicos que formalizan el diseño de la solución implementada.</w:t>
      </w:r>
    </w:p>
    <w:p>
      <w:pPr>
        <w:spacing w:after="100" w:before="100"/>
      </w:pPr>
      <w:r>
        <w:t xml:space="preserve"/>
      </w:r>
    </w:p>
    <w:p>
      <w:pPr>
        <w:pStyle w:val="Heading3"/>
        <w:spacing w:after="100" w:before="200"/>
      </w:pPr>
      <w:r>
        <w:rPr>
          <w:rFonts w:ascii="Arial" w:cs="Arial" w:eastAsia="Arial" w:hAnsi="Arial"/>
          <w:b/>
          <w:bCs/>
          <w:color w:val="546E7A"/>
          <w:sz w:val="22"/>
          <w:szCs w:val="22"/>
        </w:rPr>
        <w:t xml:space="preserve">8.1.1 Diagrama de Casos de Uso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PichangApp            │</w:t>
            </w:r>
          </w:p>
          <w:p>
            <w:pPr>
              <w:spacing w:after="20" w:before="20"/>
            </w:pPr>
            <w:r>
              <w:rPr>
                <w:rFonts w:ascii="Courier New" w:cs="Courier New" w:eastAsia="Courier New" w:hAnsi="Courier New"/>
                <w:color w:val="A5D6A7"/>
                <w:sz w:val="18"/>
                <w:szCs w:val="18"/>
              </w:rPr>
              <w:t xml:space="preserve">                    │                                 │</w:t>
            </w:r>
          </w:p>
          <w:p>
            <w:pPr>
              <w:spacing w:after="20" w:before="20"/>
            </w:pPr>
            <w:r>
              <w:rPr>
                <w:rFonts w:ascii="Courier New" w:cs="Courier New" w:eastAsia="Courier New" w:hAnsi="Courier New"/>
                <w:color w:val="A5D6A7"/>
                <w:sz w:val="18"/>
                <w:szCs w:val="18"/>
              </w:rPr>
              <w:t xml:space="preserve">  ┌──────────┐      │  ○ Registrarse                  │</w:t>
            </w:r>
          </w:p>
          <w:p>
            <w:pPr>
              <w:spacing w:after="20" w:before="20"/>
            </w:pPr>
            <w:r>
              <w:rPr>
                <w:rFonts w:ascii="Courier New" w:cs="Courier New" w:eastAsia="Courier New" w:hAnsi="Courier New"/>
                <w:color w:val="A5D6A7"/>
                <w:sz w:val="18"/>
                <w:szCs w:val="18"/>
              </w:rPr>
              <w:t xml:space="preserve">  │          │──────│  ○ Verificar Email              │</w:t>
            </w:r>
          </w:p>
          <w:p>
            <w:pPr>
              <w:spacing w:after="20" w:before="20"/>
            </w:pPr>
            <w:r>
              <w:rPr>
                <w:rFonts w:ascii="Courier New" w:cs="Courier New" w:eastAsia="Courier New" w:hAnsi="Courier New"/>
                <w:color w:val="A5D6A7"/>
                <w:sz w:val="18"/>
                <w:szCs w:val="18"/>
              </w:rPr>
              <w:t xml:space="preserve">  │ Usuario  │──────│  ○ Iniciar Sesión               │</w:t>
            </w:r>
          </w:p>
          <w:p>
            <w:pPr>
              <w:spacing w:after="20" w:before="20"/>
            </w:pPr>
            <w:r>
              <w:rPr>
                <w:rFonts w:ascii="Courier New" w:cs="Courier New" w:eastAsia="Courier New" w:hAnsi="Courier New"/>
                <w:color w:val="A5D6A7"/>
                <w:sz w:val="18"/>
                <w:szCs w:val="18"/>
              </w:rPr>
              <w:t xml:space="preserve">  │  Anónimo │      │  ○ Recuperar Contraseña         │</w:t>
            </w:r>
          </w:p>
          <w:p>
            <w:pPr>
              <w:spacing w:after="20" w:before="20"/>
            </w:pPr>
            <w:r>
              <w:rPr>
                <w:rFonts w:ascii="Courier New" w:cs="Courier New" w:eastAsia="Courier New" w:hAnsi="Courier New"/>
                <w:color w:val="A5D6A7"/>
                <w:sz w:val="18"/>
                <w:szCs w:val="18"/>
              </w:rPr>
              <w:t xml:space="preserve">  └──────────┘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w:t>
            </w:r>
          </w:p>
          <w:p>
            <w:pPr>
              <w:spacing w:after="20" w:before="20"/>
            </w:pPr>
            <w:r>
              <w:rPr>
                <w:rFonts w:ascii="Courier New" w:cs="Courier New" w:eastAsia="Courier New" w:hAnsi="Courier New"/>
                <w:color w:val="A5D6A7"/>
                <w:sz w:val="18"/>
                <w:szCs w:val="18"/>
              </w:rPr>
              <w:t xml:space="preserve">  │          │──────│  ○ Buscar Eventos por Cercanía  │</w:t>
            </w:r>
          </w:p>
          <w:p>
            <w:pPr>
              <w:spacing w:after="20" w:before="20"/>
            </w:pPr>
            <w:r>
              <w:rPr>
                <w:rFonts w:ascii="Courier New" w:cs="Courier New" w:eastAsia="Courier New" w:hAnsi="Courier New"/>
                <w:color w:val="A5D6A7"/>
                <w:sz w:val="18"/>
                <w:szCs w:val="18"/>
              </w:rPr>
              <w:t xml:space="preserve">  │ Usuario  │──────│  ○ Unirse a Evento              │</w:t>
            </w:r>
          </w:p>
          <w:p>
            <w:pPr>
              <w:spacing w:after="20" w:before="20"/>
            </w:pPr>
            <w:r>
              <w:rPr>
                <w:rFonts w:ascii="Courier New" w:cs="Courier New" w:eastAsia="Courier New" w:hAnsi="Courier New"/>
                <w:color w:val="A5D6A7"/>
                <w:sz w:val="18"/>
                <w:szCs w:val="18"/>
              </w:rPr>
              <w:t xml:space="preserve">  │  Regular │──────│  ○ Cancelar Participación       │</w:t>
            </w:r>
          </w:p>
          <w:p>
            <w:pPr>
              <w:spacing w:after="20" w:before="20"/>
            </w:pPr>
            <w:r>
              <w:rPr>
                <w:rFonts w:ascii="Courier New" w:cs="Courier New" w:eastAsia="Courier New" w:hAnsi="Courier New"/>
                <w:color w:val="A5D6A7"/>
                <w:sz w:val="18"/>
                <w:szCs w:val="18"/>
              </w:rPr>
              <w:t xml:space="preserve">  └──────────┘──────│  ○ Ver Karma y Categoría        │</w:t>
            </w:r>
          </w:p>
          <w:p>
            <w:pPr>
              <w:spacing w:after="20" w:before="20"/>
            </w:pPr>
            <w:r>
              <w:rPr>
                <w:rFonts w:ascii="Courier New" w:cs="Courier New" w:eastAsia="Courier New" w:hAnsi="Courier New"/>
                <w:color w:val="A5D6A7"/>
                <w:sz w:val="18"/>
                <w:szCs w:val="18"/>
              </w:rPr>
              <w:t xml:space="preserve">                    │  ○ Ver Historial de Karma       │</w:t>
            </w:r>
          </w:p>
          <w:p>
            <w:pPr>
              <w:spacing w:after="20" w:before="20"/>
            </w:pPr>
            <w:r>
              <w:rPr>
                <w:rFonts w:ascii="Courier New" w:cs="Courier New" w:eastAsia="Courier New" w:hAnsi="Courier New"/>
                <w:color w:val="A5D6A7"/>
                <w:sz w:val="18"/>
                <w:szCs w:val="18"/>
              </w:rPr>
              <w:t xml:space="preserve">                    │  ○ Ver Notificaciones           │</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      ┌─────────────────────────────────┐</w:t>
            </w:r>
          </w:p>
          <w:p>
            <w:pPr>
              <w:spacing w:after="20" w:before="20"/>
            </w:pPr>
            <w:r>
              <w:rPr>
                <w:rFonts w:ascii="Courier New" w:cs="Courier New" w:eastAsia="Courier New" w:hAnsi="Courier New"/>
                <w:color w:val="A5D6A7"/>
                <w:sz w:val="18"/>
                <w:szCs w:val="18"/>
              </w:rPr>
              <w:t xml:space="preserve">  │          │──────│  ○ Crear Evento Deportivo       │</w:t>
            </w:r>
          </w:p>
          <w:p>
            <w:pPr>
              <w:spacing w:after="20" w:before="20"/>
            </w:pPr>
            <w:r>
              <w:rPr>
                <w:rFonts w:ascii="Courier New" w:cs="Courier New" w:eastAsia="Courier New" w:hAnsi="Courier New"/>
                <w:color w:val="A5D6A7"/>
                <w:sz w:val="18"/>
                <w:szCs w:val="18"/>
              </w:rPr>
              <w:t xml:space="preserve">  │Organizador│─────│  ○ Ver Lista de Inscritos       │</w:t>
            </w:r>
          </w:p>
          <w:p>
            <w:pPr>
              <w:spacing w:after="20" w:before="20"/>
            </w:pPr>
            <w:r>
              <w:rPr>
                <w:rFonts w:ascii="Courier New" w:cs="Courier New" w:eastAsia="Courier New" w:hAnsi="Courier New"/>
                <w:color w:val="A5D6A7"/>
                <w:sz w:val="18"/>
                <w:szCs w:val="18"/>
              </w:rPr>
              <w:t xml:space="preserve">  │          │──────│  ○ Registrar Asistencia         │</w:t>
            </w:r>
          </w:p>
          <w:p>
            <w:pPr>
              <w:spacing w:after="20" w:before="20"/>
            </w:pPr>
            <w:r>
              <w:rPr>
                <w:rFonts w:ascii="Courier New" w:cs="Courier New" w:eastAsia="Courier New" w:hAnsi="Courier New"/>
                <w:color w:val="A5D6A7"/>
                <w:sz w:val="18"/>
                <w:szCs w:val="18"/>
              </w:rPr>
              <w:t xml:space="preserve">  └──────────┘──────│  ○ Finalizar Evento             │</w:t>
            </w:r>
          </w:p>
          <w:p>
            <w:pPr>
              <w:spacing w:after="20" w:before="20"/>
            </w:pPr>
            <w:r>
              <w:rPr>
                <w:rFonts w:ascii="Courier New" w:cs="Courier New" w:eastAsia="Courier New" w:hAnsi="Courier New"/>
                <w:color w:val="A5D6A7"/>
                <w:sz w:val="18"/>
                <w:szCs w:val="18"/>
              </w:rPr>
              <w:t xml:space="preserve">                    │  ○ Eliminar Evento              │</w:t>
            </w:r>
          </w:p>
          <w:p>
            <w:pPr>
              <w:spacing w:after="20" w:before="20"/>
            </w:pPr>
            <w:r>
              <w:rPr>
                <w:rFonts w:ascii="Courier New" w:cs="Courier New" w:eastAsia="Courier New" w:hAnsi="Courier New"/>
                <w:color w:val="A5D6A7"/>
                <w:sz w:val="18"/>
                <w:szCs w:val="18"/>
              </w:rPr>
              <w:t xml:space="preserve">                    └─────────────────────────────────┘</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8.1.2 Diagrama de Flujo — Ciclo de Vida de un Evento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Organizador │    │   Participante  │    │     Sistema      │</w:t>
            </w:r>
          </w:p>
          <w:p>
            <w:pPr>
              <w:spacing w:after="20" w:before="20"/>
            </w:pPr>
            <w:r>
              <w:rPr>
                <w:rFonts w:ascii="Courier New" w:cs="Courier New" w:eastAsia="Courier New" w:hAnsi="Courier New"/>
                <w:color w:val="A5D6A7"/>
                <w:sz w:val="18"/>
                <w:szCs w:val="18"/>
              </w:rPr>
              <w:t xml:space="preserve">  │ Crea Evento │    │                 │    │  (Backend)       │</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POST /events      │                      │</w:t>
            </w:r>
          </w:p>
          <w:p>
            <w:pPr>
              <w:spacing w:after="20" w:before="20"/>
            </w:pPr>
            <w:r>
              <w:rPr>
                <w:rFonts w:ascii="Courier New" w:cs="Courier New" w:eastAsia="Courier New" w:hAnsi="Courier New"/>
                <w:color w:val="A5D6A7"/>
                <w:sz w:val="18"/>
                <w:szCs w:val="18"/>
              </w:rPr>
              <w:t xml:space="preserve">         │──────────────────────────────────────────&gt;│</w:t>
            </w:r>
          </w:p>
          <w:p>
            <w:pPr>
              <w:spacing w:after="20" w:before="20"/>
            </w:pPr>
            <w:r>
              <w:rPr>
                <w:rFonts w:ascii="Courier New" w:cs="Courier New" w:eastAsia="Courier New" w:hAnsi="Courier New"/>
                <w:color w:val="A5D6A7"/>
                <w:sz w:val="18"/>
                <w:szCs w:val="18"/>
              </w:rPr>
              <w:t xml:space="preserve">         │                    │            Guarda en BD│</w:t>
            </w:r>
          </w:p>
          <w:p>
            <w:pPr>
              <w:spacing w:after="20" w:before="20"/>
            </w:pPr>
            <w:r>
              <w:rPr>
                <w:rFonts w:ascii="Courier New" w:cs="Courier New" w:eastAsia="Courier New" w:hAnsi="Courier New"/>
                <w:color w:val="A5D6A7"/>
                <w:sz w:val="18"/>
                <w:szCs w:val="18"/>
              </w:rPr>
              <w:t xml:space="preserve">         │                    │            status=ACTIVE│</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  Busca eventos       │</w:t>
            </w:r>
          </w:p>
          <w:p>
            <w:pPr>
              <w:spacing w:after="20" w:before="20"/>
            </w:pPr>
            <w:r>
              <w:rPr>
                <w:rFonts w:ascii="Courier New" w:cs="Courier New" w:eastAsia="Courier New" w:hAnsi="Courier New"/>
                <w:color w:val="A5D6A7"/>
                <w:sz w:val="18"/>
                <w:szCs w:val="18"/>
              </w:rPr>
              <w:t xml:space="preserve">         │                    │  GET /events?lat=&amp;lng=│</w:t>
            </w:r>
          </w:p>
          <w:p>
            <w:pPr>
              <w:spacing w:after="20" w:before="20"/>
            </w:pPr>
            <w:r>
              <w:rPr>
                <w:rFonts w:ascii="Courier New" w:cs="Courier New" w:eastAsia="Courier New" w:hAnsi="Courier New"/>
                <w:color w:val="A5D6A7"/>
                <w:sz w:val="18"/>
                <w:szCs w:val="18"/>
              </w:rPr>
              <w:t xml:space="preserve">         │                    │─────────────────────&gt;│</w:t>
            </w:r>
          </w:p>
          <w:p>
            <w:pPr>
              <w:spacing w:after="20" w:before="20"/>
            </w:pPr>
            <w:r>
              <w:rPr>
                <w:rFonts w:ascii="Courier New" w:cs="Courier New" w:eastAsia="Courier New" w:hAnsi="Courier New"/>
                <w:color w:val="A5D6A7"/>
                <w:sz w:val="18"/>
                <w:szCs w:val="18"/>
              </w:rPr>
              <w:t xml:space="preserve">         │                    │  Lista por cercanía  │</w:t>
            </w:r>
          </w:p>
          <w:p>
            <w:pPr>
              <w:spacing w:after="20" w:before="20"/>
            </w:pPr>
            <w:r>
              <w:rPr>
                <w:rFonts w:ascii="Courier New" w:cs="Courier New" w:eastAsia="Courier New" w:hAnsi="Courier New"/>
                <w:color w:val="A5D6A7"/>
                <w:sz w:val="18"/>
                <w:szCs w:val="18"/>
              </w:rPr>
              <w:t xml:space="preserve">         │                    │&lt;─────────────────────│</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  POST /events/{id}/join│</w:t>
            </w:r>
          </w:p>
          <w:p>
            <w:pPr>
              <w:spacing w:after="20" w:before="20"/>
            </w:pPr>
            <w:r>
              <w:rPr>
                <w:rFonts w:ascii="Courier New" w:cs="Courier New" w:eastAsia="Courier New" w:hAnsi="Courier New"/>
                <w:color w:val="A5D6A7"/>
                <w:sz w:val="18"/>
                <w:szCs w:val="18"/>
              </w:rPr>
              <w:t xml:space="preserve">         │                    │─────────────────────&gt;│</w:t>
            </w:r>
          </w:p>
          <w:p>
            <w:pPr>
              <w:spacing w:after="20" w:before="20"/>
            </w:pPr>
            <w:r>
              <w:rPr>
                <w:rFonts w:ascii="Courier New" w:cs="Courier New" w:eastAsia="Courier New" w:hAnsi="Courier New"/>
                <w:color w:val="A5D6A7"/>
                <w:sz w:val="18"/>
                <w:szCs w:val="18"/>
              </w:rPr>
              <w:t xml:space="preserve">         │                    │  currentPlayers++    │</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         [5 min post inicio]│</w:t>
            </w:r>
          </w:p>
          <w:p>
            <w:pPr>
              <w:spacing w:after="20" w:before="20"/>
            </w:pPr>
            <w:r>
              <w:rPr>
                <w:rFonts w:ascii="Courier New" w:cs="Courier New" w:eastAsia="Courier New" w:hAnsi="Courier New"/>
                <w:color w:val="A5D6A7"/>
                <w:sz w:val="18"/>
                <w:szCs w:val="18"/>
              </w:rPr>
              <w:t xml:space="preserve">         │  POST /attendance  │                      │</w:t>
            </w:r>
          </w:p>
          <w:p>
            <w:pPr>
              <w:spacing w:after="20" w:before="20"/>
            </w:pPr>
            <w:r>
              <w:rPr>
                <w:rFonts w:ascii="Courier New" w:cs="Courier New" w:eastAsia="Courier New" w:hAnsi="Courier New"/>
                <w:color w:val="A5D6A7"/>
                <w:sz w:val="18"/>
                <w:szCs w:val="18"/>
              </w:rPr>
              <w:t xml:space="preserve">         │──────────────────────────────────────────&gt;│</w:t>
            </w:r>
          </w:p>
          <w:p>
            <w:pPr>
              <w:spacing w:after="20" w:before="20"/>
            </w:pPr>
            <w:r>
              <w:rPr>
                <w:rFonts w:ascii="Courier New" w:cs="Courier New" w:eastAsia="Courier New" w:hAnsi="Courier New"/>
                <w:color w:val="A5D6A7"/>
                <w:sz w:val="18"/>
                <w:szCs w:val="18"/>
              </w:rPr>
              <w:t xml:space="preserve">         │                    │         karma +10    │</w:t>
            </w:r>
          </w:p>
          <w:p>
            <w:pPr>
              <w:spacing w:after="20" w:before="20"/>
            </w:pPr>
            <w:r>
              <w:rPr>
                <w:rFonts w:ascii="Courier New" w:cs="Courier New" w:eastAsia="Courier New" w:hAnsi="Courier New"/>
                <w:color w:val="A5D6A7"/>
                <w:sz w:val="18"/>
                <w:szCs w:val="18"/>
              </w:rPr>
              <w:t xml:space="preserve">         │                    │         Notificación │</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POST /finish      │                      │</w:t>
            </w:r>
          </w:p>
          <w:p>
            <w:pPr>
              <w:spacing w:after="20" w:before="20"/>
            </w:pPr>
            <w:r>
              <w:rPr>
                <w:rFonts w:ascii="Courier New" w:cs="Courier New" w:eastAsia="Courier New" w:hAnsi="Courier New"/>
                <w:color w:val="A5D6A7"/>
                <w:sz w:val="18"/>
                <w:szCs w:val="18"/>
              </w:rPr>
              <w:t xml:space="preserve">         │──────────────────────────────────────────&gt;│</w:t>
            </w:r>
          </w:p>
          <w:p>
            <w:pPr>
              <w:spacing w:after="20" w:before="20"/>
            </w:pPr>
            <w:r>
              <w:rPr>
                <w:rFonts w:ascii="Courier New" w:cs="Courier New" w:eastAsia="Courier New" w:hAnsi="Courier New"/>
                <w:color w:val="A5D6A7"/>
                <w:sz w:val="18"/>
                <w:szCs w:val="18"/>
              </w:rPr>
              <w:t xml:space="preserve">         │                    │   status=FINISHED    │</w:t>
            </w:r>
          </w:p>
          <w:p>
            <w:pPr>
              <w:spacing w:after="20" w:before="20"/>
            </w:pPr>
            <w:r>
              <w:rPr>
                <w:rFonts w:ascii="Courier New" w:cs="Courier New" w:eastAsia="Courier New" w:hAnsi="Courier New"/>
                <w:color w:val="A5D6A7"/>
                <w:sz w:val="18"/>
                <w:szCs w:val="18"/>
              </w:rPr>
              <w:t xml:space="preserve">         │                    │   Penaliza ausentes  │</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8.1.3 Diagrama de Flujo — Autenticación con Verificación de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  ┌────────┐   POST /register     ┌──────────────┐   Código 6 dígitos   ┌──────────────┐</w:t>
            </w:r>
          </w:p>
          <w:p>
            <w:pPr>
              <w:spacing w:after="20" w:before="20"/>
            </w:pPr>
            <w:r>
              <w:rPr>
                <w:rFonts w:ascii="Courier New" w:cs="Courier New" w:eastAsia="Courier New" w:hAnsi="Courier New"/>
                <w:color w:val="A5D6A7"/>
                <w:sz w:val="18"/>
                <w:szCs w:val="18"/>
              </w:rPr>
              <w:t xml:space="preserve">  │Cliente │──────────────────────&gt;│ users-service│──────────────────────&gt;│  SendGrid    │</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                                  │ enabled=false                       │</w:t>
            </w:r>
          </w:p>
          <w:p>
            <w:pPr>
              <w:spacing w:after="20" w:before="20"/>
            </w:pPr>
            <w:r>
              <w:rPr>
                <w:rFonts w:ascii="Courier New" w:cs="Courier New" w:eastAsia="Courier New" w:hAnsi="Courier New"/>
                <w:color w:val="A5D6A7"/>
                <w:sz w:val="18"/>
                <w:szCs w:val="18"/>
              </w:rPr>
              <w:t xml:space="preserve">      │                                  │ verificationCode=XXXXXX             │</w:t>
            </w:r>
          </w:p>
          <w:p>
            <w:pPr>
              <w:spacing w:after="20" w:before="20"/>
            </w:pPr>
            <w:r>
              <w:rPr>
                <w:rFonts w:ascii="Courier New" w:cs="Courier New" w:eastAsia="Courier New" w:hAnsi="Courier New"/>
                <w:color w:val="A5D6A7"/>
                <w:sz w:val="18"/>
                <w:szCs w:val="18"/>
              </w:rPr>
              <w:t xml:space="preserve">      │   Email recibido                 │ expiry=now+5min                     │</w:t>
            </w:r>
          </w:p>
          <w:p>
            <w:pPr>
              <w:spacing w:after="20" w:before="20"/>
            </w:pPr>
            <w:r>
              <w:rPr>
                <w:rFonts w:ascii="Courier New" w:cs="Courier New" w:eastAsia="Courier New" w:hAnsi="Courier New"/>
                <w:color w:val="A5D6A7"/>
                <w:sz w:val="18"/>
                <w:szCs w:val="18"/>
              </w:rPr>
              <w:t xml:space="preserve">      │&lt;═════════════════════════════════════════════════════════════════════════</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POST /verify-code              │</w:t>
            </w:r>
          </w:p>
          <w:p>
            <w:pPr>
              <w:spacing w:after="20" w:before="20"/>
            </w:pPr>
            <w:r>
              <w:rPr>
                <w:rFonts w:ascii="Courier New" w:cs="Courier New" w:eastAsia="Courier New" w:hAnsi="Courier New"/>
                <w:color w:val="A5D6A7"/>
                <w:sz w:val="18"/>
                <w:szCs w:val="18"/>
              </w:rPr>
              <w:t xml:space="preserve">      │   {email, code}                  │</w:t>
            </w:r>
          </w:p>
          <w:p>
            <w:pPr>
              <w:spacing w:after="20" w:before="20"/>
            </w:pPr>
            <w:r>
              <w:rPr>
                <w:rFonts w:ascii="Courier New" w:cs="Courier New" w:eastAsia="Courier New" w:hAnsi="Courier New"/>
                <w:color w:val="A5D6A7"/>
                <w:sz w:val="18"/>
                <w:szCs w:val="18"/>
              </w:rPr>
              <w:t xml:space="preserve">      │──────────────────────────────────&gt;│</w:t>
            </w:r>
          </w:p>
          <w:p>
            <w:pPr>
              <w:spacing w:after="20" w:before="20"/>
            </w:pPr>
            <w:r>
              <w:rPr>
                <w:rFonts w:ascii="Courier New" w:cs="Courier New" w:eastAsia="Courier New" w:hAnsi="Courier New"/>
                <w:color w:val="A5D6A7"/>
                <w:sz w:val="18"/>
                <w:szCs w:val="18"/>
              </w:rPr>
              <w:t xml:space="preserve">      │                                  │ Valida código y expiración</w:t>
            </w:r>
          </w:p>
          <w:p>
            <w:pPr>
              <w:spacing w:after="20" w:before="20"/>
            </w:pPr>
            <w:r>
              <w:rPr>
                <w:rFonts w:ascii="Courier New" w:cs="Courier New" w:eastAsia="Courier New" w:hAnsi="Courier New"/>
                <w:color w:val="A5D6A7"/>
                <w:sz w:val="18"/>
                <w:szCs w:val="18"/>
              </w:rPr>
              <w:t xml:space="preserve">      │                                  │ enabled=true</w:t>
            </w:r>
          </w:p>
          <w:p>
            <w:pPr>
              <w:spacing w:after="20" w:before="20"/>
            </w:pPr>
            <w:r>
              <w:rPr>
                <w:rFonts w:ascii="Courier New" w:cs="Courier New" w:eastAsia="Courier New" w:hAnsi="Courier New"/>
                <w:color w:val="A5D6A7"/>
                <w:sz w:val="18"/>
                <w:szCs w:val="18"/>
              </w:rPr>
              <w:t xml:space="preserve">      │                                  │ verificationCode=null</w:t>
            </w:r>
          </w:p>
          <w:p>
            <w:pPr>
              <w:spacing w:after="20" w:before="20"/>
            </w:pPr>
            <w:r>
              <w:rPr>
                <w:rFonts w:ascii="Courier New" w:cs="Courier New" w:eastAsia="Courier New" w:hAnsi="Courier New"/>
                <w:color w:val="A5D6A7"/>
                <w:sz w:val="18"/>
                <w:szCs w:val="18"/>
              </w:rPr>
              <w:t xml:space="preserve">      │   200 OK — Cuenta verificada     │</w:t>
            </w:r>
          </w:p>
          <w:p>
            <w:pPr>
              <w:spacing w:after="20" w:before="20"/>
            </w:pPr>
            <w:r>
              <w:rPr>
                <w:rFonts w:ascii="Courier New" w:cs="Courier New" w:eastAsia="Courier New" w:hAnsi="Courier New"/>
                <w:color w:val="A5D6A7"/>
                <w:sz w:val="18"/>
                <w:szCs w:val="18"/>
              </w:rPr>
              <w:t xml:space="preserve">      │&lt;──────────────────────────────────│</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POST /login                    │</w:t>
            </w:r>
          </w:p>
          <w:p>
            <w:pPr>
              <w:spacing w:after="20" w:before="20"/>
            </w:pPr>
            <w:r>
              <w:rPr>
                <w:rFonts w:ascii="Courier New" w:cs="Courier New" w:eastAsia="Courier New" w:hAnsi="Courier New"/>
                <w:color w:val="A5D6A7"/>
                <w:sz w:val="18"/>
                <w:szCs w:val="18"/>
              </w:rPr>
              <w:t xml:space="preserve">      │──────────────────────────────────&gt;│</w:t>
            </w:r>
          </w:p>
          <w:p>
            <w:pPr>
              <w:spacing w:after="20" w:before="20"/>
            </w:pPr>
            <w:r>
              <w:rPr>
                <w:rFonts w:ascii="Courier New" w:cs="Courier New" w:eastAsia="Courier New" w:hAnsi="Courier New"/>
                <w:color w:val="A5D6A7"/>
                <w:sz w:val="18"/>
                <w:szCs w:val="18"/>
              </w:rPr>
              <w:t xml:space="preserve">      │   JWT Token                      │</w:t>
            </w:r>
          </w:p>
          <w:p>
            <w:pPr>
              <w:spacing w:after="20" w:before="20"/>
            </w:pPr>
            <w:r>
              <w:rPr>
                <w:rFonts w:ascii="Courier New" w:cs="Courier New" w:eastAsia="Courier New" w:hAnsi="Courier New"/>
                <w:color w:val="A5D6A7"/>
                <w:sz w:val="18"/>
                <w:szCs w:val="18"/>
              </w:rPr>
              <w:t xml:space="preserve">      │&lt;──────────────────────────────────│</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8.1.4 Diagrama de Comunicación entre Microservicios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  events-service  ──── (REST + JWT interno) ────&gt;  karma-service</w:t>
            </w:r>
          </w:p>
          <w:p>
            <w:pPr>
              <w:spacing w:after="20" w:before="20"/>
            </w:pPr>
            <w:r>
              <w:rPr>
                <w:rFonts w:ascii="Courier New" w:cs="Courier New" w:eastAsia="Courier New" w:hAnsi="Courier New"/>
                <w:color w:val="A5D6A7"/>
                <w:sz w:val="18"/>
                <w:szCs w:val="18"/>
              </w:rPr>
              <w:t xml:space="preserve">                  ──── (REST + JWT interno) ────&gt;  notification-service</w:t>
            </w:r>
          </w:p>
          <w:p>
            <w:pPr>
              <w:spacing w:after="20" w:before="20"/>
            </w:pPr>
            <w:r>
              <w:rPr>
                <w:rFonts w:ascii="Courier New" w:cs="Courier New" w:eastAsia="Courier New" w:hAnsi="Courier New"/>
                <w:color w:val="A5D6A7"/>
                <w:sz w:val="18"/>
                <w:szCs w:val="18"/>
              </w:rPr>
              <w:t xml:space="preserve">                  ──── (REST + JWT interno) ────&gt;  users-service</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Flujo al eliminar evento:</w:t>
            </w:r>
          </w:p>
          <w:p>
            <w:pPr>
              <w:spacing w:after="20" w:before="20"/>
            </w:pPr>
            <w:r>
              <w:rPr>
                <w:rFonts w:ascii="Courier New" w:cs="Courier New" w:eastAsia="Courier New" w:hAnsi="Courier New"/>
                <w:color w:val="A5D6A7"/>
                <w:sz w:val="18"/>
                <w:szCs w:val="18"/>
              </w:rPr>
              <w:t xml:space="preserve">  events-service</w:t>
            </w:r>
          </w:p>
          <w:p>
            <w:pPr>
              <w:spacing w:after="20" w:before="20"/>
            </w:pPr>
            <w:r>
              <w:rPr>
                <w:rFonts w:ascii="Courier New" w:cs="Courier New" w:eastAsia="Courier New" w:hAnsi="Courier New"/>
                <w:color w:val="A5D6A7"/>
                <w:sz w:val="18"/>
                <w:szCs w:val="18"/>
              </w:rPr>
              <w:t xml:space="preserve">       │── KarmaServiceClient.registerCheckIn(userId, eventId)</w:t>
            </w:r>
          </w:p>
          <w:p>
            <w:pPr>
              <w:spacing w:after="20" w:before="20"/>
            </w:pPr>
            <w:r>
              <w:rPr>
                <w:rFonts w:ascii="Courier New" w:cs="Courier New" w:eastAsia="Courier New" w:hAnsi="Courier New"/>
                <w:color w:val="A5D6A7"/>
                <w:sz w:val="18"/>
                <w:szCs w:val="18"/>
              </w:rPr>
              <w:t xml:space="preserve">       │        └── POST karma-service/api/v1/karma/check-in</w:t>
            </w:r>
          </w:p>
          <w:p>
            <w:pPr>
              <w:spacing w:after="20" w:before="20"/>
            </w:pPr>
            <w:r>
              <w:rPr>
                <w:rFonts w:ascii="Courier New" w:cs="Courier New" w:eastAsia="Courier New" w:hAnsi="Courier New"/>
                <w:color w:val="A5D6A7"/>
                <w:sz w:val="18"/>
                <w:szCs w:val="18"/>
              </w:rPr>
              <w:t xml:space="preserve">       │                 └── karma += 10 pts</w:t>
            </w:r>
          </w:p>
          <w:p>
            <w:pPr>
              <w:spacing w:after="20" w:before="20"/>
            </w:pPr>
            <w:r>
              <w:rPr>
                <w:rFonts w:ascii="Courier New" w:cs="Courier New" w:eastAsia="Courier New" w:hAnsi="Courier New"/>
                <w:color w:val="A5D6A7"/>
                <w:sz w:val="18"/>
                <w:szCs w:val="18"/>
              </w:rPr>
              <w:t xml:space="preserve">       │</w:t>
            </w:r>
          </w:p>
          <w:p>
            <w:pPr>
              <w:spacing w:after="20" w:before="20"/>
            </w:pPr>
            <w:r>
              <w:rPr>
                <w:rFonts w:ascii="Courier New" w:cs="Courier New" w:eastAsia="Courier New" w:hAnsi="Courier New"/>
                <w:color w:val="A5D6A7"/>
                <w:sz w:val="18"/>
                <w:szCs w:val="18"/>
              </w:rPr>
              <w:t xml:space="preserve">       └── NotificationServiceClient.sendNotification(userId,...)</w:t>
            </w:r>
          </w:p>
          <w:p>
            <w:pPr>
              <w:spacing w:after="20" w:before="20"/>
            </w:pPr>
            <w:r>
              <w:rPr>
                <w:rFonts w:ascii="Courier New" w:cs="Courier New" w:eastAsia="Courier New" w:hAnsi="Courier New"/>
                <w:color w:val="A5D6A7"/>
                <w:sz w:val="18"/>
                <w:szCs w:val="18"/>
              </w:rPr>
              <w:t xml:space="preserve">                └── POST notification-service/api/v1/notifications/send</w:t>
            </w:r>
          </w:p>
          <w:p>
            <w:pPr>
              <w:spacing w:after="20" w:before="20"/>
            </w:pPr>
            <w:r>
              <w:rPr>
                <w:rFonts w:ascii="Courier New" w:cs="Courier New" w:eastAsia="Courier New" w:hAnsi="Courier New"/>
                <w:color w:val="A5D6A7"/>
                <w:sz w:val="18"/>
                <w:szCs w:val="18"/>
              </w:rPr>
              <w:t xml:space="preserve">                         └── Registro en BD + intento FCM</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Autenticación interna: JWT generado con mismo JWT_SECRET compartido</w:t>
            </w:r>
          </w:p>
          <w:p>
            <w:pPr>
              <w:spacing w:after="20" w:before="20"/>
            </w:pPr>
            <w:r>
              <w:rPr>
                <w:rFonts w:ascii="Courier New" w:cs="Courier New" w:eastAsia="Courier New" w:hAnsi="Courier New"/>
                <w:color w:val="A5D6A7"/>
                <w:sz w:val="18"/>
                <w:szCs w:val="18"/>
              </w:rPr>
              <w:t xml:space="preserve">  entre todos los servicios, con subject='events-service'</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8.1.5 Modelo Entidad-Relación Simplificado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  USERS                  KARMA_SCORES           EVENTS</w:t>
            </w:r>
          </w:p>
          <w:p>
            <w:pPr>
              <w:spacing w:after="20" w:before="20"/>
            </w:pPr>
            <w:r>
              <w:rPr>
                <w:rFonts w:ascii="Courier New" w:cs="Courier New" w:eastAsia="Courier New" w:hAnsi="Courier New"/>
                <w:color w:val="A5D6A7"/>
                <w:sz w:val="18"/>
                <w:szCs w:val="18"/>
              </w:rPr>
              <w:t xml:space="preserve">  ──────────────         ──────────────         ──────────────────</w:t>
            </w:r>
          </w:p>
          <w:p>
            <w:pPr>
              <w:spacing w:after="20" w:before="20"/>
            </w:pPr>
            <w:r>
              <w:rPr>
                <w:rFonts w:ascii="Courier New" w:cs="Courier New" w:eastAsia="Courier New" w:hAnsi="Courier New"/>
                <w:color w:val="A5D6A7"/>
                <w:sz w:val="18"/>
                <w:szCs w:val="18"/>
              </w:rPr>
              <w:t xml:space="preserve">  id (PK)                id (PK)                id (PK)</w:t>
            </w:r>
          </w:p>
          <w:p>
            <w:pPr>
              <w:spacing w:after="20" w:before="20"/>
            </w:pPr>
            <w:r>
              <w:rPr>
                <w:rFonts w:ascii="Courier New" w:cs="Courier New" w:eastAsia="Courier New" w:hAnsi="Courier New"/>
                <w:color w:val="A5D6A7"/>
                <w:sz w:val="18"/>
                <w:szCs w:val="18"/>
              </w:rPr>
              <w:t xml:space="preserve">  nombre                 user_id (FK→users)     organizer_id (FK→users)</w:t>
            </w:r>
          </w:p>
          <w:p>
            <w:pPr>
              <w:spacing w:after="20" w:before="20"/>
            </w:pPr>
            <w:r>
              <w:rPr>
                <w:rFonts w:ascii="Courier New" w:cs="Courier New" w:eastAsia="Courier New" w:hAnsi="Courier New"/>
                <w:color w:val="A5D6A7"/>
                <w:sz w:val="18"/>
                <w:szCs w:val="18"/>
              </w:rPr>
              <w:t xml:space="preserve">  apellido               karma_score            name</w:t>
            </w:r>
          </w:p>
          <w:p>
            <w:pPr>
              <w:spacing w:after="20" w:before="20"/>
            </w:pPr>
            <w:r>
              <w:rPr>
                <w:rFonts w:ascii="Courier New" w:cs="Courier New" w:eastAsia="Courier New" w:hAnsi="Courier New"/>
                <w:color w:val="A5D6A7"/>
                <w:sz w:val="18"/>
                <w:szCs w:val="18"/>
              </w:rPr>
              <w:t xml:space="preserve">  correo (UNIQUE)        category               sport</w:t>
            </w:r>
          </w:p>
          <w:p>
            <w:pPr>
              <w:spacing w:after="20" w:before="20"/>
            </w:pPr>
            <w:r>
              <w:rPr>
                <w:rFonts w:ascii="Courier New" w:cs="Courier New" w:eastAsia="Courier New" w:hAnsi="Courier New"/>
                <w:color w:val="A5D6A7"/>
                <w:sz w:val="18"/>
                <w:szCs w:val="18"/>
              </w:rPr>
              <w:t xml:space="preserve">  password (BCrypt)      ──────────────         event_date</w:t>
            </w:r>
          </w:p>
          <w:p>
            <w:pPr>
              <w:spacing w:after="20" w:before="20"/>
            </w:pPr>
            <w:r>
              <w:rPr>
                <w:rFonts w:ascii="Courier New" w:cs="Courier New" w:eastAsia="Courier New" w:hAnsi="Courier New"/>
                <w:color w:val="A5D6A7"/>
                <w:sz w:val="18"/>
                <w:szCs w:val="18"/>
              </w:rPr>
              <w:t xml:space="preserve">  enabled                                       latitude / longitude</w:t>
            </w:r>
          </w:p>
          <w:p>
            <w:pPr>
              <w:spacing w:after="20" w:before="20"/>
            </w:pPr>
            <w:r>
              <w:rPr>
                <w:rFonts w:ascii="Courier New" w:cs="Courier New" w:eastAsia="Courier New" w:hAnsi="Courier New"/>
                <w:color w:val="A5D6A7"/>
                <w:sz w:val="18"/>
                <w:szCs w:val="18"/>
              </w:rPr>
              <w:t xml:space="preserve">  verification_code      KARMA_HISTORY          location_name</w:t>
            </w:r>
          </w:p>
          <w:p>
            <w:pPr>
              <w:spacing w:after="20" w:before="20"/>
            </w:pPr>
            <w:r>
              <w:rPr>
                <w:rFonts w:ascii="Courier New" w:cs="Courier New" w:eastAsia="Courier New" w:hAnsi="Courier New"/>
                <w:color w:val="A5D6A7"/>
                <w:sz w:val="18"/>
                <w:szCs w:val="18"/>
              </w:rPr>
              <w:t xml:space="preserve">  verification_expiry    ──────────────         max_players</w:t>
            </w:r>
          </w:p>
          <w:p>
            <w:pPr>
              <w:spacing w:after="20" w:before="20"/>
            </w:pPr>
            <w:r>
              <w:rPr>
                <w:rFonts w:ascii="Courier New" w:cs="Courier New" w:eastAsia="Courier New" w:hAnsi="Courier New"/>
                <w:color w:val="A5D6A7"/>
                <w:sz w:val="18"/>
                <w:szCs w:val="18"/>
              </w:rPr>
              <w:t xml:space="preserve">                         id (PK)                current_players</w:t>
            </w:r>
          </w:p>
          <w:p>
            <w:pPr>
              <w:spacing w:after="20" w:before="20"/>
            </w:pPr>
            <w:r>
              <w:rPr>
                <w:rFonts w:ascii="Courier New" w:cs="Courier New" w:eastAsia="Courier New" w:hAnsi="Courier New"/>
                <w:color w:val="A5D6A7"/>
                <w:sz w:val="18"/>
                <w:szCs w:val="18"/>
              </w:rPr>
              <w:t xml:space="preserve">  DEVICE_TOKENS          karma_score_id (FK)    status</w:t>
            </w:r>
          </w:p>
          <w:p>
            <w:pPr>
              <w:spacing w:after="20" w:before="20"/>
            </w:pPr>
            <w:r>
              <w:rPr>
                <w:rFonts w:ascii="Courier New" w:cs="Courier New" w:eastAsia="Courier New" w:hAnsi="Courier New"/>
                <w:color w:val="A5D6A7"/>
                <w:sz w:val="18"/>
                <w:szCs w:val="18"/>
              </w:rPr>
              <w:t xml:space="preserve">  ──────────────         reason                 ──────────────────</w:t>
            </w:r>
          </w:p>
          <w:p>
            <w:pPr>
              <w:spacing w:after="20" w:before="20"/>
            </w:pPr>
            <w:r>
              <w:rPr>
                <w:rFonts w:ascii="Courier New" w:cs="Courier New" w:eastAsia="Courier New" w:hAnsi="Courier New"/>
                <w:color w:val="A5D6A7"/>
                <w:sz w:val="18"/>
                <w:szCs w:val="18"/>
              </w:rPr>
              <w:t xml:space="preserve">  id (PK)                points_changed</w:t>
            </w:r>
          </w:p>
          <w:p>
            <w:pPr>
              <w:spacing w:after="20" w:before="20"/>
            </w:pPr>
            <w:r>
              <w:rPr>
                <w:rFonts w:ascii="Courier New" w:cs="Courier New" w:eastAsia="Courier New" w:hAnsi="Courier New"/>
                <w:color w:val="A5D6A7"/>
                <w:sz w:val="18"/>
                <w:szCs w:val="18"/>
              </w:rPr>
              <w:t xml:space="preserve">  user_id (FK→users)     created_at             EVENT_REGISTRATIONS</w:t>
            </w:r>
          </w:p>
          <w:p>
            <w:pPr>
              <w:spacing w:after="20" w:before="20"/>
            </w:pPr>
            <w:r>
              <w:rPr>
                <w:rFonts w:ascii="Courier New" w:cs="Courier New" w:eastAsia="Courier New" w:hAnsi="Courier New"/>
                <w:color w:val="A5D6A7"/>
                <w:sz w:val="18"/>
                <w:szCs w:val="18"/>
              </w:rPr>
              <w:t xml:space="preserve">  token                                         ──────────────────</w:t>
            </w:r>
          </w:p>
          <w:p>
            <w:pPr>
              <w:spacing w:after="20" w:before="20"/>
            </w:pPr>
            <w:r>
              <w:rPr>
                <w:rFonts w:ascii="Courier New" w:cs="Courier New" w:eastAsia="Courier New" w:hAnsi="Courier New"/>
                <w:color w:val="A5D6A7"/>
                <w:sz w:val="18"/>
                <w:szCs w:val="18"/>
              </w:rPr>
              <w:t xml:space="preserve">  created_at             NOTIFICATIONS          id (PK)</w:t>
            </w:r>
          </w:p>
          <w:p>
            <w:pPr>
              <w:spacing w:after="20" w:before="20"/>
            </w:pPr>
            <w:r>
              <w:rPr>
                <w:rFonts w:ascii="Courier New" w:cs="Courier New" w:eastAsia="Courier New" w:hAnsi="Courier New"/>
                <w:color w:val="A5D6A7"/>
                <w:sz w:val="18"/>
                <w:szCs w:val="18"/>
              </w:rPr>
              <w:t xml:space="preserve">                         ──────────────         event_id (FK→events)</w:t>
            </w:r>
          </w:p>
          <w:p>
            <w:pPr>
              <w:spacing w:after="20" w:before="20"/>
            </w:pPr>
            <w:r>
              <w:rPr>
                <w:rFonts w:ascii="Courier New" w:cs="Courier New" w:eastAsia="Courier New" w:hAnsi="Courier New"/>
                <w:color w:val="A5D6A7"/>
                <w:sz w:val="18"/>
                <w:szCs w:val="18"/>
              </w:rPr>
              <w:t xml:space="preserve">                         id (PK)                user_id (FK→users)</w:t>
            </w:r>
          </w:p>
          <w:p>
            <w:pPr>
              <w:spacing w:after="20" w:before="20"/>
            </w:pPr>
            <w:r>
              <w:rPr>
                <w:rFonts w:ascii="Courier New" w:cs="Courier New" w:eastAsia="Courier New" w:hAnsi="Courier New"/>
                <w:color w:val="A5D6A7"/>
                <w:sz w:val="18"/>
                <w:szCs w:val="18"/>
              </w:rPr>
              <w:t xml:space="preserve">                         user_id (FK→users)     status</w:t>
            </w:r>
          </w:p>
          <w:p>
            <w:pPr>
              <w:spacing w:after="20" w:before="20"/>
            </w:pPr>
            <w:r>
              <w:rPr>
                <w:rFonts w:ascii="Courier New" w:cs="Courier New" w:eastAsia="Courier New" w:hAnsi="Courier New"/>
                <w:color w:val="A5D6A7"/>
                <w:sz w:val="18"/>
                <w:szCs w:val="18"/>
              </w:rPr>
              <w:t xml:space="preserve">                         title                  registered_at</w:t>
            </w:r>
          </w:p>
          <w:p>
            <w:pPr>
              <w:spacing w:after="20" w:before="20"/>
            </w:pPr>
            <w:r>
              <w:rPr>
                <w:rFonts w:ascii="Courier New" w:cs="Courier New" w:eastAsia="Courier New" w:hAnsi="Courier New"/>
                <w:color w:val="A5D6A7"/>
                <w:sz w:val="18"/>
                <w:szCs w:val="18"/>
              </w:rPr>
              <w:t xml:space="preserve">                         body                   checked_in_at</w:t>
            </w:r>
          </w:p>
          <w:p>
            <w:pPr>
              <w:spacing w:after="20" w:before="20"/>
            </w:pPr>
            <w:r>
              <w:rPr>
                <w:rFonts w:ascii="Courier New" w:cs="Courier New" w:eastAsia="Courier New" w:hAnsi="Courier New"/>
                <w:color w:val="A5D6A7"/>
                <w:sz w:val="18"/>
                <w:szCs w:val="18"/>
              </w:rPr>
              <w:t xml:space="preserve">                         type</w:t>
            </w:r>
          </w:p>
          <w:p>
            <w:pPr>
              <w:spacing w:after="20" w:before="20"/>
            </w:pPr>
            <w:r>
              <w:rPr>
                <w:rFonts w:ascii="Courier New" w:cs="Courier New" w:eastAsia="Courier New" w:hAnsi="Courier New"/>
                <w:color w:val="A5D6A7"/>
                <w:sz w:val="18"/>
                <w:szCs w:val="18"/>
              </w:rPr>
              <w:t xml:space="preserve">                         status</w:t>
            </w:r>
          </w:p>
          <w:p>
            <w:pPr>
              <w:spacing w:after="20" w:before="20"/>
            </w:pPr>
            <w:r>
              <w:rPr>
                <w:rFonts w:ascii="Courier New" w:cs="Courier New" w:eastAsia="Courier New" w:hAnsi="Courier New"/>
                <w:color w:val="A5D6A7"/>
                <w:sz w:val="18"/>
                <w:szCs w:val="18"/>
              </w:rPr>
              <w:t xml:space="preserve">                         created_at</w:t>
            </w:r>
          </w:p>
        </w:tc>
      </w:tr>
    </w:tbl>
    <w:p>
      <w:r>
        <w:br w:type="page"/>
      </w:r>
    </w:p>
    <w:p>
      <w:pPr>
        <w:pStyle w:val="Heading2"/>
        <w:spacing w:after="150" w:before="300"/>
      </w:pPr>
      <w:r>
        <w:rPr>
          <w:rFonts w:ascii="Arial" w:cs="Arial" w:eastAsia="Arial" w:hAnsi="Arial"/>
          <w:b/>
          <w:bCs/>
          <w:color w:val="2E7D32"/>
          <w:sz w:val="26"/>
          <w:szCs w:val="26"/>
        </w:rPr>
        <w:t xml:space="preserve">8.2 Configuración del Ambiente de Pruebas (IL2.2)</w:t>
      </w:r>
    </w:p>
    <w:p>
      <w:pPr>
        <w:spacing w:after="100" w:before="100"/>
      </w:pPr>
      <w:r>
        <w:rPr>
          <w:rFonts w:ascii="Arial" w:cs="Arial" w:eastAsia="Arial" w:hAnsi="Arial"/>
          <w:color w:val="212121"/>
          <w:sz w:val="22"/>
          <w:szCs w:val="22"/>
        </w:rPr>
        <w:t xml:space="preserve">El ambiente de pruebas está configurado para replicar fielmente el ambiente de producción en Railway, siguiendo las mejores prácticas de la industria.</w:t>
      </w:r>
    </w:p>
    <w:p>
      <w:pPr>
        <w:spacing w:after="100" w:before="100"/>
      </w:pPr>
      <w:r>
        <w:t xml:space="preserve"/>
      </w:r>
    </w:p>
    <w:p>
      <w:pPr>
        <w:pStyle w:val="Heading3"/>
        <w:spacing w:after="100" w:before="200"/>
      </w:pPr>
      <w:r>
        <w:rPr>
          <w:rFonts w:ascii="Arial" w:cs="Arial" w:eastAsia="Arial" w:hAnsi="Arial"/>
          <w:b/>
          <w:bCs/>
          <w:color w:val="546E7A"/>
          <w:sz w:val="22"/>
          <w:szCs w:val="22"/>
        </w:rPr>
        <w:t xml:space="preserve">8.2.1 Topología del Ambiente</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26"/>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9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Local (Pruebas)</w:t>
            </w:r>
          </w:p>
        </w:tc>
        <w:tc>
          <w:tcPr>
            <w:tcW w:type="dxa" w:w="29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Producción (Railway)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 Runtime</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OpenJDK 22.0.2</w:t>
            </w:r>
          </w:p>
        </w:tc>
        <w:tc>
          <w:tcPr>
            <w:tcW w:type="dxa" w:w="29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OpenJDK 21.0.2 (LTS)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Spring Boot</w:t>
            </w:r>
          </w:p>
        </w:tc>
        <w:tc>
          <w:tcPr>
            <w:tcW w:type="dxa" w:w="2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3.2.6</w:t>
            </w:r>
          </w:p>
        </w:tc>
        <w:tc>
          <w:tcPr>
            <w:tcW w:type="dxa" w:w="29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3.2.6</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MySQL</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Laragon MySQL 8.4.3</w:t>
            </w:r>
          </w:p>
        </w:tc>
        <w:tc>
          <w:tcPr>
            <w:tcW w:type="dxa" w:w="29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Railway MySQL 9.4.0</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Perfil activo</w:t>
            </w:r>
          </w:p>
        </w:tc>
        <w:tc>
          <w:tcPr>
            <w:tcW w:type="dxa" w:w="2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default (application.properties)</w:t>
            </w:r>
          </w:p>
        </w:tc>
        <w:tc>
          <w:tcPr>
            <w:tcW w:type="dxa" w:w="29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prod (application-prod.properties)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URL Base</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http://localhost:808X</w:t>
            </w:r>
          </w:p>
        </w:tc>
        <w:tc>
          <w:tcPr>
            <w:tcW w:type="dxa" w:w="29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https://pichangapp-microservicios-production.up.railway.app</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JWT Secret</w:t>
            </w:r>
          </w:p>
        </w:tc>
        <w:tc>
          <w:tcPr>
            <w:tcW w:type="dxa" w:w="2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change_this_secret_for_dev_only...</w:t>
            </w:r>
          </w:p>
        </w:tc>
        <w:tc>
          <w:tcPr>
            <w:tcW w:type="dxa" w:w="29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Variable de entorno Railway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Deshabilitado / SendGrid sandbox</w:t>
            </w:r>
          </w:p>
        </w:tc>
        <w:tc>
          <w:tcPr>
            <w:tcW w:type="dxa" w:w="29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SendGrid producción</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8.2.2 Comandos para Levantar Ambiente Local</w:t>
      </w:r>
    </w:p>
    <w:p>
      <w:pPr>
        <w:spacing w:after="100" w:before="100"/>
      </w:pPr>
      <w:r>
        <w:rPr>
          <w:rFonts w:ascii="Arial" w:cs="Arial" w:eastAsia="Arial" w:hAnsi="Arial"/>
          <w:color w:val="212121"/>
          <w:sz w:val="22"/>
          <w:szCs w:val="22"/>
        </w:rPr>
        <w:t xml:space="preserve">Para replicar el ambiente de producción localmente, cada microservicio se levanta con variables de entorno apuntando a la base de datos Railway:</w:t>
      </w:r>
    </w:p>
    <w:p>
      <w:pPr>
        <w:spacing w:after="100" w:before="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 users-service (PowerShell)</w:t>
            </w:r>
          </w:p>
          <w:p>
            <w:pPr>
              <w:spacing w:after="20" w:before="20"/>
            </w:pPr>
            <w:r>
              <w:rPr>
                <w:rFonts w:ascii="Courier New" w:cs="Courier New" w:eastAsia="Courier New" w:hAnsi="Courier New"/>
                <w:color w:val="A5D6A7"/>
                <w:sz w:val="18"/>
                <w:szCs w:val="18"/>
              </w:rPr>
              <w:t xml:space="preserve">$env:SPRING_PROFILES_ACTIVE='prod'</w:t>
            </w:r>
          </w:p>
          <w:p>
            <w:pPr>
              <w:spacing w:after="20" w:before="20"/>
            </w:pPr>
            <w:r>
              <w:rPr>
                <w:rFonts w:ascii="Courier New" w:cs="Courier New" w:eastAsia="Courier New" w:hAnsi="Courier New"/>
                <w:color w:val="A5D6A7"/>
                <w:sz w:val="18"/>
                <w:szCs w:val="18"/>
              </w:rPr>
              <w:t xml:space="preserve">$env:DATABASE_URL='jdbc:mysql://turntable.proxy.rlwy.net:19715/pichangapp_users?useSSL=false&amp;...'</w:t>
            </w:r>
          </w:p>
          <w:p>
            <w:pPr>
              <w:spacing w:after="20" w:before="20"/>
            </w:pPr>
            <w:r>
              <w:rPr>
                <w:rFonts w:ascii="Courier New" w:cs="Courier New" w:eastAsia="Courier New" w:hAnsi="Courier New"/>
                <w:color w:val="A5D6A7"/>
                <w:sz w:val="18"/>
                <w:szCs w:val="18"/>
              </w:rPr>
              <w:t xml:space="preserve">$env:DB_USERNAME='root'</w:t>
            </w:r>
          </w:p>
          <w:p>
            <w:pPr>
              <w:spacing w:after="20" w:before="20"/>
            </w:pPr>
            <w:r>
              <w:rPr>
                <w:rFonts w:ascii="Courier New" w:cs="Courier New" w:eastAsia="Courier New" w:hAnsi="Courier New"/>
                <w:color w:val="A5D6A7"/>
                <w:sz w:val="18"/>
                <w:szCs w:val="18"/>
              </w:rPr>
              <w:t xml:space="preserve">$env:DB_PASSWORD='{VALOR_SECRETO}'</w:t>
            </w:r>
          </w:p>
          <w:p>
            <w:pPr>
              <w:spacing w:after="20" w:before="20"/>
            </w:pPr>
            <w:r>
              <w:rPr>
                <w:rFonts w:ascii="Courier New" w:cs="Courier New" w:eastAsia="Courier New" w:hAnsi="Courier New"/>
                <w:color w:val="A5D6A7"/>
                <w:sz w:val="18"/>
                <w:szCs w:val="18"/>
              </w:rPr>
              <w:t xml:space="preserve">$env:JWT_SECRET='{VALOR_SECRETO}'</w:t>
            </w:r>
          </w:p>
          <w:p>
            <w:pPr>
              <w:spacing w:after="20" w:before="20"/>
            </w:pPr>
            <w:r>
              <w:rPr>
                <w:rFonts w:ascii="Courier New" w:cs="Courier New" w:eastAsia="Courier New" w:hAnsi="Courier New"/>
                <w:color w:val="A5D6A7"/>
                <w:sz w:val="18"/>
                <w:szCs w:val="18"/>
              </w:rPr>
              <w:t xml:space="preserve">$env:PORT='8083'</w:t>
            </w:r>
          </w:p>
          <w:p>
            <w:pPr>
              <w:spacing w:after="20" w:before="20"/>
            </w:pPr>
            <w:r>
              <w:rPr>
                <w:rFonts w:ascii="Courier New" w:cs="Courier New" w:eastAsia="Courier New" w:hAnsi="Courier New"/>
                <w:color w:val="A5D6A7"/>
                <w:sz w:val="18"/>
                <w:szCs w:val="18"/>
              </w:rPr>
              <w:t xml:space="preserve">.\mvnw spring-boot:run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karma_service (PowerShell)</w:t>
            </w:r>
          </w:p>
          <w:p>
            <w:pPr>
              <w:spacing w:after="20" w:before="20"/>
            </w:pPr>
            <w:r>
              <w:rPr>
                <w:rFonts w:ascii="Courier New" w:cs="Courier New" w:eastAsia="Courier New" w:hAnsi="Courier New"/>
                <w:color w:val="A5D6A7"/>
                <w:sz w:val="18"/>
                <w:szCs w:val="18"/>
              </w:rPr>
              <w:t xml:space="preserve">$env:SPRING_PROFILES_ACTIVE='prod'</w:t>
            </w:r>
          </w:p>
          <w:p>
            <w:pPr>
              <w:spacing w:after="20" w:before="20"/>
            </w:pPr>
            <w:r>
              <w:rPr>
                <w:rFonts w:ascii="Courier New" w:cs="Courier New" w:eastAsia="Courier New" w:hAnsi="Courier New"/>
                <w:color w:val="A5D6A7"/>
                <w:sz w:val="18"/>
                <w:szCs w:val="18"/>
              </w:rPr>
              <w:t xml:space="preserve">$env:DATABASE_URL='jdbc:mysql://turntable.proxy.rlwy.net:19715/pichangapp_karma?...'</w:t>
            </w:r>
          </w:p>
          <w:p>
            <w:pPr>
              <w:spacing w:after="20" w:before="20"/>
            </w:pPr>
            <w:r>
              <w:rPr>
                <w:rFonts w:ascii="Courier New" w:cs="Courier New" w:eastAsia="Courier New" w:hAnsi="Courier New"/>
                <w:color w:val="A5D6A7"/>
                <w:sz w:val="18"/>
                <w:szCs w:val="18"/>
              </w:rPr>
              <w:t xml:space="preserve">$env:PORT='8082'</w:t>
            </w:r>
          </w:p>
          <w:p>
            <w:pPr>
              <w:spacing w:after="20" w:before="20"/>
            </w:pPr>
            <w:r>
              <w:rPr>
                <w:rFonts w:ascii="Courier New" w:cs="Courier New" w:eastAsia="Courier New" w:hAnsi="Courier New"/>
                <w:color w:val="A5D6A7"/>
                <w:sz w:val="18"/>
                <w:szCs w:val="18"/>
              </w:rPr>
              <w:t xml:space="preserve">.\mvnw spring-boot:run</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events-service (PowerShell)</w:t>
            </w:r>
          </w:p>
          <w:p>
            <w:pPr>
              <w:spacing w:after="20" w:before="20"/>
            </w:pPr>
            <w:r>
              <w:rPr>
                <w:rFonts w:ascii="Courier New" w:cs="Courier New" w:eastAsia="Courier New" w:hAnsi="Courier New"/>
                <w:color w:val="A5D6A7"/>
                <w:sz w:val="18"/>
                <w:szCs w:val="18"/>
              </w:rPr>
              <w:t xml:space="preserve">$env:KARMA_SERVICE_URL='http://localhost:8082'</w:t>
            </w:r>
          </w:p>
          <w:p>
            <w:pPr>
              <w:spacing w:after="20" w:before="20"/>
            </w:pPr>
            <w:r>
              <w:rPr>
                <w:rFonts w:ascii="Courier New" w:cs="Courier New" w:eastAsia="Courier New" w:hAnsi="Courier New"/>
                <w:color w:val="A5D6A7"/>
                <w:sz w:val="18"/>
                <w:szCs w:val="18"/>
              </w:rPr>
              <w:t xml:space="preserve">$env:NOTIFICATION_SERVICE_URL='http://localhost:8081'</w:t>
            </w:r>
          </w:p>
          <w:p>
            <w:pPr>
              <w:spacing w:after="20" w:before="20"/>
            </w:pPr>
            <w:r>
              <w:rPr>
                <w:rFonts w:ascii="Courier New" w:cs="Courier New" w:eastAsia="Courier New" w:hAnsi="Courier New"/>
                <w:color w:val="A5D6A7"/>
                <w:sz w:val="18"/>
                <w:szCs w:val="18"/>
              </w:rPr>
              <w:t xml:space="preserve">$env:PORT='8084'</w:t>
            </w:r>
          </w:p>
          <w:p>
            <w:pPr>
              <w:spacing w:after="20" w:before="20"/>
            </w:pPr>
            <w:r>
              <w:rPr>
                <w:rFonts w:ascii="Courier New" w:cs="Courier New" w:eastAsia="Courier New" w:hAnsi="Courier New"/>
                <w:color w:val="A5D6A7"/>
                <w:sz w:val="18"/>
                <w:szCs w:val="18"/>
              </w:rPr>
              <w:t xml:space="preserve">.\mvnw spring-boot:run</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8.2.3 Verificación del Ambiente</w:t>
      </w:r>
    </w:p>
    <w:p>
      <w:pPr>
        <w:spacing w:after="100" w:before="100"/>
      </w:pPr>
      <w:r>
        <w:rPr>
          <w:rFonts w:ascii="Arial" w:cs="Arial" w:eastAsia="Arial" w:hAnsi="Arial"/>
          <w:color w:val="212121"/>
          <w:sz w:val="22"/>
          <w:szCs w:val="22"/>
        </w:rPr>
        <w:t xml:space="preserve">Una vez levantados los servicios, se verifica el ambiente con los siguientes health checks: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526"/>
      </w:tblGrid>
      <w:tr>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Servicio</w:t>
            </w:r>
          </w:p>
        </w:tc>
        <w:tc>
          <w:tcPr>
            <w:tcW w:type="dxa" w:w="3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URL Health Check</w:t>
            </w:r>
          </w:p>
        </w:tc>
        <w:tc>
          <w:tcPr>
            <w:tcW w:type="dxa" w:w="2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Respuesta Esperada</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users-service</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http://localhost:8083/actuator/health</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{"status":"UP"}</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karma-service</w:t>
            </w:r>
          </w:p>
        </w:tc>
        <w:tc>
          <w:tcPr>
            <w:tcW w:type="dxa" w:w="3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http://localhost:8082/actuator/health</w:t>
            </w:r>
          </w:p>
        </w:tc>
        <w:tc>
          <w:tcPr>
            <w:tcW w:type="dxa" w:w="25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{"status":"UP"}</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notification-service</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http://localhost:8081/actuator/health</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{"status":"UP"}</w:t>
            </w:r>
          </w:p>
        </w:tc>
      </w:tr>
      <w:tr>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events-service</w:t>
            </w:r>
          </w:p>
        </w:tc>
        <w:tc>
          <w:tcPr>
            <w:tcW w:type="dxa" w:w="3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http://localhost:8084/actuator/health</w:t>
            </w:r>
          </w:p>
        </w:tc>
        <w:tc>
          <w:tcPr>
            <w:tcW w:type="dxa" w:w="25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{"status":"UP"}</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api-gateway</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http://localhost:8080/actuator/health</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{"status":"UP"}</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8.2.4 Configuración de Variables de Entorno en Railway</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826"/>
      </w:tblGrid>
      <w:tr>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Servicios que la usan</w:t>
            </w:r>
          </w:p>
        </w:tc>
        <w:tc>
          <w:tcPr>
            <w:tcW w:type="dxa" w:w="38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SPRING_PROFILES_ACTIVE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Todos</w:t>
            </w:r>
          </w:p>
        </w:tc>
        <w:tc>
          <w:tcPr>
            <w:tcW w:type="dxa" w:w="3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Activa el perfil 'prod' que carga application-prod.properties</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JAVA_OPTS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Todos</w:t>
            </w:r>
          </w:p>
        </w:tc>
        <w:tc>
          <w:tcPr>
            <w:tcW w:type="dxa" w:w="38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-Dspring.profiles.active=prod (redundancia para garantizar activación)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JWT_SECRET</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Todos</w:t>
            </w:r>
          </w:p>
        </w:tc>
        <w:tc>
          <w:tcPr>
            <w:tcW w:type="dxa" w:w="3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Clave HMAC-SHA256 compartida para firmar y verificar JWT</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DATABASE_URL</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users, karma, notifications, events</w:t>
            </w:r>
          </w:p>
        </w:tc>
        <w:tc>
          <w:tcPr>
            <w:tcW w:type="dxa" w:w="38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JDBC URL con host interno Railway mysql.railway.internal:3306</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DB_USERNAME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 karma, notifications, events</w:t>
            </w:r>
          </w:p>
        </w:tc>
        <w:tc>
          <w:tcPr>
            <w:tcW w:type="dxa" w:w="3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Usuario MySQL (root)</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DB_PASSWORD</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users, karma, notifications, events</w:t>
            </w:r>
          </w:p>
        </w:tc>
        <w:tc>
          <w:tcPr>
            <w:tcW w:type="dxa" w:w="38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Contraseña MySQL generada por Railway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MAIL_USERNAME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users-service</w:t>
            </w:r>
          </w:p>
        </w:tc>
        <w:tc>
          <w:tcPr>
            <w:tcW w:type="dxa" w:w="3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pichangapp.noreply@gmail.com</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MAIL_PASSWORD</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users-service</w:t>
            </w:r>
          </w:p>
        </w:tc>
        <w:tc>
          <w:tcPr>
            <w:tcW w:type="dxa" w:w="38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App Password de Google (16 caracteres)</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SENDGRID_API_KEY</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users-service</w:t>
            </w:r>
          </w:p>
        </w:tc>
        <w:tc>
          <w:tcPr>
            <w:tcW w:type="dxa" w:w="3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 Key de SendGrid para envío de emails de verificación</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KARMA_SERVICE_URL</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events-service</w:t>
            </w:r>
          </w:p>
        </w:tc>
        <w:tc>
          <w:tcPr>
            <w:tcW w:type="dxa" w:w="38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URL pública del karma-service en Railway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NOTIFICATION_SERVICE_URL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events-service</w:t>
            </w:r>
          </w:p>
        </w:tc>
        <w:tc>
          <w:tcPr>
            <w:tcW w:type="dxa" w:w="3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URL pública del notification-service en Railway</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EVENTS_SERVICE_URL</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api-gateway</w:t>
            </w:r>
          </w:p>
        </w:tc>
        <w:tc>
          <w:tcPr>
            <w:tcW w:type="dxa" w:w="38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URL pública del events-service en Railway</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USERS_SERVICE_URL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api-gateway, karma-service</w:t>
            </w:r>
          </w:p>
        </w:tc>
        <w:tc>
          <w:tcPr>
            <w:tcW w:type="dxa" w:w="38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URL pública del users-service en Railway</w:t>
            </w:r>
          </w:p>
        </w:tc>
      </w:tr>
      <w:tr>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SERVICE_INTERNAL_TOKEN</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events-service</w:t>
            </w:r>
          </w:p>
        </w:tc>
        <w:tc>
          <w:tcPr>
            <w:tcW w:type="dxa" w:w="38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JWT_SECRET usado para auth inter-servicios</w:t>
            </w:r>
          </w:p>
        </w:tc>
      </w:tr>
    </w:tbl>
    <w:p>
      <w:r>
        <w:br w:type="page"/>
      </w:r>
    </w:p>
    <w:p>
      <w:pPr>
        <w:pStyle w:val="Heading2"/>
        <w:spacing w:after="150" w:before="300"/>
      </w:pPr>
      <w:r>
        <w:rPr>
          <w:rFonts w:ascii="Arial" w:cs="Arial" w:eastAsia="Arial" w:hAnsi="Arial"/>
          <w:b/>
          <w:bCs/>
          <w:color w:val="2E7D32"/>
          <w:sz w:val="26"/>
          <w:szCs w:val="26"/>
        </w:rPr>
        <w:t xml:space="preserve">8.3 Procedimientos de Backup de Base de Datos (IL2.3)</w:t>
      </w:r>
    </w:p>
    <w:p>
      <w:pPr>
        <w:spacing w:after="100" w:before="100"/>
      </w:pPr>
      <w:r>
        <w:rPr>
          <w:rFonts w:ascii="Arial" w:cs="Arial" w:eastAsia="Arial" w:hAnsi="Arial"/>
          <w:color w:val="212121"/>
          <w:sz w:val="22"/>
          <w:szCs w:val="22"/>
        </w:rPr>
        <w:t xml:space="preserve">Esta sección documenta los procedimientos para realizar copias de seguridad de las bases de datos de producción y restaurarlas en el entorno de pruebas.</w:t>
      </w:r>
    </w:p>
    <w:p>
      <w:pPr>
        <w:spacing w:after="100" w:before="100"/>
      </w:pPr>
      <w:r>
        <w:t xml:space="preserve"/>
      </w:r>
    </w:p>
    <w:p>
      <w:pPr>
        <w:pStyle w:val="Heading3"/>
        <w:spacing w:after="100" w:before="200"/>
      </w:pPr>
      <w:r>
        <w:rPr>
          <w:rFonts w:ascii="Arial" w:cs="Arial" w:eastAsia="Arial" w:hAnsi="Arial"/>
          <w:b/>
          <w:bCs/>
          <w:color w:val="546E7A"/>
          <w:sz w:val="22"/>
          <w:szCs w:val="22"/>
        </w:rPr>
        <w:t xml:space="preserve">8.3.1 Información de Conexión</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5526"/>
      </w:tblGrid>
      <w:tr>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5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Host público Railway</w:t>
            </w:r>
          </w:p>
        </w:tc>
        <w:tc>
          <w:tcPr>
            <w:tcW w:type="dxa" w:w="5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turntable.proxy.rlwy.net</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Puerto</w:t>
            </w:r>
          </w:p>
        </w:tc>
        <w:tc>
          <w:tcPr>
            <w:tcW w:type="dxa" w:w="55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19715</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Usuario</w:t>
            </w:r>
          </w:p>
        </w:tc>
        <w:tc>
          <w:tcPr>
            <w:tcW w:type="dxa" w:w="5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root</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Bases de datos</w:t>
            </w:r>
          </w:p>
        </w:tc>
        <w:tc>
          <w:tcPr>
            <w:tcW w:type="dxa" w:w="55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pichangapp_users, pichangapp_karma, pichangapp_notifications, pichangapp_events</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Cliente requerido</w:t>
            </w:r>
          </w:p>
        </w:tc>
        <w:tc>
          <w:tcPr>
            <w:tcW w:type="dxa" w:w="5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MySQL 8.x (ej: Laragon: C:\laragon\bin\mysql\mysql-8.4.3-winx64\bin)</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8.3.2 Procedimiento de Backup</w:t>
      </w:r>
    </w:p>
    <w:p>
      <w:pPr>
        <w:spacing w:after="100" w:before="100"/>
      </w:pPr>
      <w:r>
        <w:rPr>
          <w:rFonts w:ascii="Arial" w:cs="Arial" w:eastAsia="Arial" w:hAnsi="Arial"/>
          <w:color w:val="212121"/>
          <w:sz w:val="22"/>
          <w:szCs w:val="22"/>
        </w:rPr>
        <w:t xml:space="preserve">Paso 1: Configurar el cliente MySQL en el PATH (Windows CMD):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set PATH=%PATH%;C:\laragon\bin\mysql\mysql-8.4.3-winx64\bin</w:t>
            </w:r>
          </w:p>
        </w:tc>
      </w:tr>
    </w:tbl>
    <w:p>
      <w:pPr>
        <w:spacing w:after="100" w:before="100"/>
      </w:pPr>
      <w:r>
        <w:t xml:space="preserve"/>
      </w:r>
    </w:p>
    <w:p>
      <w:pPr>
        <w:spacing w:after="100" w:before="100"/>
      </w:pPr>
      <w:r>
        <w:rPr>
          <w:rFonts w:ascii="Arial" w:cs="Arial" w:eastAsia="Arial" w:hAnsi="Arial"/>
          <w:color w:val="212121"/>
          <w:sz w:val="22"/>
          <w:szCs w:val="22"/>
        </w:rPr>
        <w:t xml:space="preserve">Paso 2: Exportar cada base de datos con mysqldump: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 Backup de pichangapp_users</w:t>
            </w:r>
          </w:p>
          <w:p>
            <w:pPr>
              <w:spacing w:after="20" w:before="20"/>
            </w:pPr>
            <w:r>
              <w:rPr>
                <w:rFonts w:ascii="Courier New" w:cs="Courier New" w:eastAsia="Courier New" w:hAnsi="Courier New"/>
                <w:color w:val="A5D6A7"/>
                <w:sz w:val="18"/>
                <w:szCs w:val="18"/>
              </w:rPr>
              <w:t xml:space="preserve">mysqldump -h turntable.proxy.rlwy.net -P 19715 -u root -p{PASSWORD} pichangapp_users &gt; backup_users.sql</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Backup de pichangapp_karma</w:t>
            </w:r>
          </w:p>
          <w:p>
            <w:pPr>
              <w:spacing w:after="20" w:before="20"/>
            </w:pPr>
            <w:r>
              <w:rPr>
                <w:rFonts w:ascii="Courier New" w:cs="Courier New" w:eastAsia="Courier New" w:hAnsi="Courier New"/>
                <w:color w:val="A5D6A7"/>
                <w:sz w:val="18"/>
                <w:szCs w:val="18"/>
              </w:rPr>
              <w:t xml:space="preserve">mysqldump -h turntable.proxy.rlwy.net -P 19715 -u root -p{PASSWORD} pichangapp_karma &gt; backup_karma.sql</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Backup de pichangapp_notifications</w:t>
            </w:r>
          </w:p>
          <w:p>
            <w:pPr>
              <w:spacing w:after="20" w:before="20"/>
            </w:pPr>
            <w:r>
              <w:rPr>
                <w:rFonts w:ascii="Courier New" w:cs="Courier New" w:eastAsia="Courier New" w:hAnsi="Courier New"/>
                <w:color w:val="A5D6A7"/>
                <w:sz w:val="18"/>
                <w:szCs w:val="18"/>
              </w:rPr>
              <w:t xml:space="preserve">mysqldump -h turntable.proxy.rlwy.net -P 19715 -u root -p{PASSWORD} pichangapp_notifications &gt; backup_notifications.sql</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Backup de pichangapp_events</w:t>
            </w:r>
          </w:p>
          <w:p>
            <w:pPr>
              <w:spacing w:after="20" w:before="20"/>
            </w:pPr>
            <w:r>
              <w:rPr>
                <w:rFonts w:ascii="Courier New" w:cs="Courier New" w:eastAsia="Courier New" w:hAnsi="Courier New"/>
                <w:color w:val="A5D6A7"/>
                <w:sz w:val="18"/>
                <w:szCs w:val="18"/>
              </w:rPr>
              <w:t xml:space="preserve">mysqldump -h turntable.proxy.rlwy.net -P 19715 -u root -p{PASSWORD} pichangapp_events &gt; backup_events.sql</w:t>
            </w:r>
          </w:p>
          <w:p>
            <w:pPr>
              <w:spacing w:after="20" w:before="20"/>
            </w:pPr>
            <w:r>
              <w:rPr>
                <w:rFonts w:ascii="Courier New" w:cs="Courier New" w:eastAsia="Courier New" w:hAnsi="Courier New"/>
                <w:color w:val="A5D6A7"/>
                <w:sz w:val="18"/>
                <w:szCs w:val="18"/>
              </w:rPr>
              <w:t xml:space="preserve"/>
            </w:r>
          </w:p>
          <w:p>
            <w:pPr>
              <w:spacing w:after="20" w:before="20"/>
            </w:pPr>
            <w:r>
              <w:rPr>
                <w:rFonts w:ascii="Courier New" w:cs="Courier New" w:eastAsia="Courier New" w:hAnsi="Courier New"/>
                <w:color w:val="A5D6A7"/>
                <w:sz w:val="18"/>
                <w:szCs w:val="18"/>
              </w:rPr>
              <w:t xml:space="preserve"># Backup completo (todas las bases de datos)</w:t>
            </w:r>
          </w:p>
          <w:p>
            <w:pPr>
              <w:spacing w:after="20" w:before="20"/>
            </w:pPr>
            <w:r>
              <w:rPr>
                <w:rFonts w:ascii="Courier New" w:cs="Courier New" w:eastAsia="Courier New" w:hAnsi="Courier New"/>
                <w:color w:val="A5D6A7"/>
                <w:sz w:val="18"/>
                <w:szCs w:val="18"/>
              </w:rPr>
              <w:t xml:space="preserve">mysqldump -h turntable.proxy.rlwy.net -P 19715 -u root -p{PASSWORD} --all-databases &gt; backup_completo_pichangapp.sql</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8.3.3 Procedimiento de Restauración</w:t>
      </w:r>
    </w:p>
    <w:p>
      <w:pPr>
        <w:spacing w:after="100" w:before="100"/>
      </w:pPr>
      <w:r>
        <w:rPr>
          <w:rFonts w:ascii="Arial" w:cs="Arial" w:eastAsia="Arial" w:hAnsi="Arial"/>
          <w:color w:val="212121"/>
          <w:sz w:val="22"/>
          <w:szCs w:val="22"/>
        </w:rPr>
        <w:t xml:space="preserve">Paso 1: Conectarse a la base de datos destino: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mysql -h turntable.proxy.rlwy.net -P 19715 -u root -p{PASSWORD} --protocol=TCP railway</w:t>
            </w:r>
          </w:p>
        </w:tc>
      </w:tr>
    </w:tbl>
    <w:p>
      <w:pPr>
        <w:spacing w:after="100" w:before="100"/>
      </w:pPr>
      <w:r>
        <w:t xml:space="preserve"/>
      </w:r>
    </w:p>
    <w:p>
      <w:pPr>
        <w:spacing w:after="100" w:before="100"/>
      </w:pPr>
      <w:r>
        <w:rPr>
          <w:rFonts w:ascii="Arial" w:cs="Arial" w:eastAsia="Arial" w:hAnsi="Arial"/>
          <w:color w:val="212121"/>
          <w:sz w:val="22"/>
          <w:szCs w:val="22"/>
        </w:rPr>
        <w:t xml:space="preserve">Paso 2: Crear las bases de datos si no existen: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CREATE DATABASE IF NOT EXISTS pichangapp_users;</w:t>
            </w:r>
          </w:p>
          <w:p>
            <w:pPr>
              <w:spacing w:after="20" w:before="20"/>
            </w:pPr>
            <w:r>
              <w:rPr>
                <w:rFonts w:ascii="Courier New" w:cs="Courier New" w:eastAsia="Courier New" w:hAnsi="Courier New"/>
                <w:color w:val="A5D6A7"/>
                <w:sz w:val="18"/>
                <w:szCs w:val="18"/>
              </w:rPr>
              <w:t xml:space="preserve">CREATE DATABASE IF NOT EXISTS pichangapp_karma;</w:t>
            </w:r>
          </w:p>
          <w:p>
            <w:pPr>
              <w:spacing w:after="20" w:before="20"/>
            </w:pPr>
            <w:r>
              <w:rPr>
                <w:rFonts w:ascii="Courier New" w:cs="Courier New" w:eastAsia="Courier New" w:hAnsi="Courier New"/>
                <w:color w:val="A5D6A7"/>
                <w:sz w:val="18"/>
                <w:szCs w:val="18"/>
              </w:rPr>
              <w:t xml:space="preserve">CREATE DATABASE IF NOT EXISTS pichangapp_notifications;</w:t>
            </w:r>
          </w:p>
          <w:p>
            <w:pPr>
              <w:spacing w:after="20" w:before="20"/>
            </w:pPr>
            <w:r>
              <w:rPr>
                <w:rFonts w:ascii="Courier New" w:cs="Courier New" w:eastAsia="Courier New" w:hAnsi="Courier New"/>
                <w:color w:val="A5D6A7"/>
                <w:sz w:val="18"/>
                <w:szCs w:val="18"/>
              </w:rPr>
              <w:t xml:space="preserve">CREATE DATABASE IF NOT EXISTS pichangapp_events;</w:t>
            </w:r>
          </w:p>
        </w:tc>
      </w:tr>
    </w:tbl>
    <w:p>
      <w:pPr>
        <w:spacing w:after="100" w:before="100"/>
      </w:pPr>
      <w:r>
        <w:t xml:space="preserve"/>
      </w:r>
    </w:p>
    <w:p>
      <w:pPr>
        <w:spacing w:after="100" w:before="100"/>
      </w:pPr>
      <w:r>
        <w:rPr>
          <w:rFonts w:ascii="Arial" w:cs="Arial" w:eastAsia="Arial" w:hAnsi="Arial"/>
          <w:color w:val="212121"/>
          <w:sz w:val="22"/>
          <w:szCs w:val="22"/>
        </w:rPr>
        <w:t xml:space="preserve">Paso 3: Restaurar desde los archivos de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DBDBD" w:sz="1"/>
              <w:left w:val="single" w:color="BDBDBD" w:sz="1"/>
              <w:bottom w:val="single" w:color="BDBDBD" w:sz="1"/>
              <w:right w:val="single" w:color="BDBDBD"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A5D6A7"/>
                <w:sz w:val="18"/>
                <w:szCs w:val="18"/>
              </w:rPr>
              <w:t xml:space="preserve">mysql -h turntable.proxy.rlwy.net -P 19715 -u root -p{PASSWORD} pichangapp_users &lt; backup_users.sql</w:t>
            </w:r>
          </w:p>
          <w:p>
            <w:pPr>
              <w:spacing w:after="20" w:before="20"/>
            </w:pPr>
            <w:r>
              <w:rPr>
                <w:rFonts w:ascii="Courier New" w:cs="Courier New" w:eastAsia="Courier New" w:hAnsi="Courier New"/>
                <w:color w:val="A5D6A7"/>
                <w:sz w:val="18"/>
                <w:szCs w:val="18"/>
              </w:rPr>
              <w:t xml:space="preserve">mysql -h turntable.proxy.rlwy.net -P 19715 -u root -p{PASSWORD} pichangapp_karma &lt; backup_karma.sql</w:t>
            </w:r>
          </w:p>
          <w:p>
            <w:pPr>
              <w:spacing w:after="20" w:before="20"/>
            </w:pPr>
            <w:r>
              <w:rPr>
                <w:rFonts w:ascii="Courier New" w:cs="Courier New" w:eastAsia="Courier New" w:hAnsi="Courier New"/>
                <w:color w:val="A5D6A7"/>
                <w:sz w:val="18"/>
                <w:szCs w:val="18"/>
              </w:rPr>
              <w:t xml:space="preserve">mysql -h turntable.proxy.rlwy.net -P 19715 -u root -p{PASSWORD} pichangapp_notifications &lt; backup_notifications.sql</w:t>
            </w:r>
          </w:p>
          <w:p>
            <w:pPr>
              <w:spacing w:after="20" w:before="20"/>
            </w:pPr>
            <w:r>
              <w:rPr>
                <w:rFonts w:ascii="Courier New" w:cs="Courier New" w:eastAsia="Courier New" w:hAnsi="Courier New"/>
                <w:color w:val="A5D6A7"/>
                <w:sz w:val="18"/>
                <w:szCs w:val="18"/>
              </w:rPr>
              <w:t xml:space="preserve">mysql -h turntable.proxy.rlwy.net -P 19715 -u root -p{PASSWORD} pichangapp_events &lt; backup_events.sql</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8.3.4 Backup desde Railway Dashboard</w:t>
      </w:r>
    </w:p>
    <w:p>
      <w:pPr>
        <w:spacing w:after="100" w:before="100"/>
      </w:pPr>
      <w:r>
        <w:rPr>
          <w:rFonts w:ascii="Arial" w:cs="Arial" w:eastAsia="Arial" w:hAnsi="Arial"/>
          <w:color w:val="212121"/>
          <w:sz w:val="22"/>
          <w:szCs w:val="22"/>
        </w:rPr>
        <w:t xml:space="preserve">Railway ofrece backups automáticos desde la interfaz web:</w:t>
      </w:r>
    </w:p>
    <w:p>
      <w:pPr>
        <w:pStyle w:val="ListParagraph"/>
        <w:numPr>
          <w:ilvl w:val="0"/>
          <w:numId w:val="2"/>
        </w:numPr>
        <w:spacing w:after="60" w:before="60"/>
      </w:pPr>
      <w:r>
        <w:rPr>
          <w:rFonts w:ascii="Arial" w:cs="Arial" w:eastAsia="Arial" w:hAnsi="Arial"/>
          <w:color w:val="212121"/>
          <w:sz w:val="22"/>
          <w:szCs w:val="22"/>
        </w:rPr>
        <w:t xml:space="preserve">Ir al servicio MySQL en Railway → pestaña Backups</w:t>
      </w:r>
    </w:p>
    <w:p>
      <w:pPr>
        <w:pStyle w:val="ListParagraph"/>
        <w:numPr>
          <w:ilvl w:val="0"/>
          <w:numId w:val="2"/>
        </w:numPr>
        <w:spacing w:after="60" w:before="60"/>
      </w:pPr>
      <w:r>
        <w:rPr>
          <w:rFonts w:ascii="Arial" w:cs="Arial" w:eastAsia="Arial" w:hAnsi="Arial"/>
          <w:color w:val="212121"/>
          <w:sz w:val="22"/>
          <w:szCs w:val="22"/>
        </w:rPr>
        <w:t xml:space="preserve">Seleccionar Create Backup para generar uno manual</w:t>
      </w:r>
    </w:p>
    <w:p>
      <w:pPr>
        <w:pStyle w:val="ListParagraph"/>
        <w:numPr>
          <w:ilvl w:val="0"/>
          <w:numId w:val="2"/>
        </w:numPr>
        <w:spacing w:after="60" w:before="60"/>
      </w:pPr>
      <w:r>
        <w:rPr>
          <w:rFonts w:ascii="Arial" w:cs="Arial" w:eastAsia="Arial" w:hAnsi="Arial"/>
          <w:color w:val="212121"/>
          <w:sz w:val="22"/>
          <w:szCs w:val="22"/>
        </w:rPr>
        <w:t xml:space="preserve">Los backups se retienen por 7 días en el plan Hobby</w:t>
      </w:r>
    </w:p>
    <w:p>
      <w:pPr>
        <w:pStyle w:val="ListParagraph"/>
        <w:numPr>
          <w:ilvl w:val="0"/>
          <w:numId w:val="2"/>
        </w:numPr>
        <w:spacing w:after="60" w:before="60"/>
      </w:pPr>
      <w:r>
        <w:rPr>
          <w:rFonts w:ascii="Arial" w:cs="Arial" w:eastAsia="Arial" w:hAnsi="Arial"/>
          <w:color w:val="212121"/>
          <w:sz w:val="22"/>
          <w:szCs w:val="22"/>
        </w:rPr>
        <w:t xml:space="preserve">Para restaurar: seleccionar el backup → Restore → confirmar</w:t>
      </w:r>
    </w:p>
    <w:p>
      <w:r>
        <w:br w:type="page"/>
      </w:r>
    </w:p>
    <w:p>
      <w:pPr>
        <w:pStyle w:val="Heading2"/>
        <w:spacing w:after="150" w:before="300"/>
      </w:pPr>
      <w:r>
        <w:rPr>
          <w:rFonts w:ascii="Arial" w:cs="Arial" w:eastAsia="Arial" w:hAnsi="Arial"/>
          <w:b/>
          <w:bCs/>
          <w:color w:val="2E7D32"/>
          <w:sz w:val="26"/>
          <w:szCs w:val="26"/>
        </w:rPr>
        <w:t xml:space="preserve">8.4 Documentación de Pruebas Ejecutadas (IL2.3)</w:t>
      </w:r>
    </w:p>
    <w:p>
      <w:pPr>
        <w:spacing w:after="100" w:before="100"/>
      </w:pPr>
      <w:r>
        <w:t xml:space="preserve"/>
      </w:r>
    </w:p>
    <w:p>
      <w:pPr>
        <w:pStyle w:val="Heading3"/>
        <w:spacing w:after="100" w:before="200"/>
      </w:pPr>
      <w:r>
        <w:rPr>
          <w:rFonts w:ascii="Arial" w:cs="Arial" w:eastAsia="Arial" w:hAnsi="Arial"/>
          <w:b/>
          <w:bCs/>
          <w:color w:val="546E7A"/>
          <w:sz w:val="22"/>
          <w:szCs w:val="22"/>
        </w:rPr>
        <w:t xml:space="preserve">8.4.1 Resumen de Pruebas Unitarias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026"/>
      </w:tblGrid>
      <w:tr>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Microservicio</w:t>
            </w:r>
          </w:p>
        </w:tc>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Archivo de Test</w:t>
            </w:r>
          </w:p>
        </w:tc>
        <w:tc>
          <w:tcPr>
            <w:tcW w:type="dxa" w:w="3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Tests Implementados</w:t>
            </w:r>
          </w:p>
        </w:tc>
        <w:tc>
          <w:tcPr>
            <w:tcW w:type="dxa" w:w="10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users-service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UsersServiceTest.java</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Registro, login, verificación email, cuenta deshabilitada</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karma_service</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KarmaServiceTest.java</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Check-in +10, ausencia -15, validación ±5, karma mínimo 0</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events-service</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EventServiceTest.java</w:t>
            </w:r>
          </w:p>
        </w:tc>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Crear evento, evento lleno, check-in fuera rango, job scheduler</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1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notification-service</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NotificationServiceTest.java</w:t>
            </w:r>
          </w:p>
        </w:tc>
        <w:tc>
          <w:tcPr>
            <w:tcW w:type="dxa" w:w="3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Envío exitoso, fallo FCM controlado, registro token, historial</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PASS</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8.4.2 Pruebas de Negocio Críticas</w:t>
      </w:r>
    </w:p>
    <w:tbl>
      <w:tblPr>
        <w:tblW w:type="dxa" w:w="74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1500"/>
        <w:gridCol w:w="2000"/>
        <w:gridCol w:w="1026"/>
      </w:tblGrid>
      <w:tr>
        <w:tc>
          <w:tcPr>
            <w:tcW w:type="dxa" w:w="7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Flujo</w:t>
            </w:r>
          </w:p>
        </w:tc>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Precondición</w:t>
            </w:r>
          </w:p>
        </w:tc>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c>
          <w:tcPr>
            <w:tcW w:type="dxa" w:w="10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PB-01</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Registro → Email → Verificación → Login</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Usuario no existe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201 → Email con código → 200 activado → JWT</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PB-02</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Login contraseña incorrecta</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Usuario existe y activo</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401 Unauthorized</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PB-03</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Crear evento → Buscar por cercanía</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Usuario autenticado</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201 → Evento aparece en lista ordenada por km</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PB-04</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Unirse → Organizador marca asistencia</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Evento ACTIVE, 5 min post inicio</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200 → Karma +10 al participante</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PB-05</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Eliminar evento → Participantes compensados</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Evento con inscritos</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Karma +10 a cada inscrito + notificación FCM</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PB-06</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Inasistencia automática 4h post evento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Evento no finalizado, 4h después</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Job marca FINISHED, penaliza no asistentes -15</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PB-07</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Cancelar participación &lt; 2h del evento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Usuario inscrito, evento en 1h</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400 con mensaje explicativo en español</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PB-08</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Finalizar evento antes de 5 min</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Evento recién iniciado</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400 con mensaje de restricción temporal</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PB-09</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Request sin JWT a endpoint protegido</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Ninguna</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401 Unauthorized desde API Gateway</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PASS</w:t>
            </w:r>
          </w:p>
        </w:tc>
      </w:tr>
      <w:tr>
        <w:tc>
          <w:tcPr>
            <w:tcW w:type="dxa" w:w="7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PB-10</w:t>
            </w:r>
          </w:p>
        </w:tc>
        <w:tc>
          <w:tcPr>
            <w:tcW w:type="dxa" w:w="22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Karma inicial usuario nuevo</w:t>
            </w:r>
          </w:p>
        </w:tc>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Usuario recién creado</w:t>
            </w:r>
          </w:p>
        </w:tc>
        <w:tc>
          <w:tcPr>
            <w:tcW w:type="dxa" w:w="2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KarmaScore = 50 pts, categoría Regular</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PASS</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8.4.3 Pruebas de Seguridad</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2526"/>
      </w:tblGrid>
      <w:tr>
        <w:tc>
          <w:tcPr>
            <w:tcW w:type="dxa" w:w="1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4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5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Resultado</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SEC-01</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Acceso sin JWT a GET /api/v1/users/{id}</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401 Unauthorized — API Gateway bloquea</w:t>
            </w:r>
          </w:p>
        </w:tc>
      </w:tr>
      <w:tr>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SEC-02</w:t>
            </w:r>
          </w:p>
        </w:tc>
        <w:tc>
          <w:tcPr>
            <w:tcW w:type="dxa" w:w="4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JWT con firma incorrecta</w:t>
            </w:r>
          </w:p>
        </w:tc>
        <w:tc>
          <w:tcPr>
            <w:tcW w:type="dxa" w:w="25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401 Unauthorized — JwtProvider rechaza</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SEC-03</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Participante intenta marcar asistencia (solo organizador)</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403 Forbidden</w:t>
            </w:r>
          </w:p>
        </w:tc>
      </w:tr>
      <w:tr>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SEC-04</w:t>
            </w:r>
          </w:p>
        </w:tc>
        <w:tc>
          <w:tcPr>
            <w:tcW w:type="dxa" w:w="4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Usuario intenta eliminar evento de otro usuario</w:t>
            </w:r>
          </w:p>
        </w:tc>
        <w:tc>
          <w:tcPr>
            <w:tcW w:type="dxa" w:w="25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403 Forbidden</w:t>
            </w:r>
          </w:p>
        </w:tc>
      </w:tr>
      <w:tr>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SEC-05</w:t>
            </w:r>
          </w:p>
        </w:tc>
        <w:tc>
          <w:tcPr>
            <w:tcW w:type="dxa" w:w="4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Contraseñas almacenadas en BCrypt</w:t>
            </w:r>
          </w:p>
        </w:tc>
        <w:tc>
          <w:tcPr>
            <w:tcW w:type="dxa" w:w="25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Hash BCrypt en BD, nunca texto plano</w:t>
            </w:r>
          </w:p>
        </w:tc>
      </w:tr>
      <w:tr>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SEC-06</w:t>
            </w:r>
          </w:p>
        </w:tc>
        <w:tc>
          <w:tcPr>
            <w:tcW w:type="dxa" w:w="4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Variables sensibles en variables de entorno Railway</w:t>
            </w:r>
          </w:p>
        </w:tc>
        <w:tc>
          <w:tcPr>
            <w:tcW w:type="dxa" w:w="25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No hay secrets en el código fuente</w:t>
            </w:r>
          </w:p>
        </w:tc>
      </w:tr>
    </w:tbl>
    <w:p>
      <w:pPr>
        <w:spacing w:after="100" w:before="100"/>
      </w:pPr>
      <w:r>
        <w:t xml:space="preserve"/>
      </w:r>
    </w:p>
    <w:p>
      <w:pPr>
        <w:pStyle w:val="Heading3"/>
        <w:spacing w:after="100" w:before="200"/>
      </w:pPr>
      <w:r>
        <w:rPr>
          <w:rFonts w:ascii="Arial" w:cs="Arial" w:eastAsia="Arial" w:hAnsi="Arial"/>
          <w:b/>
          <w:bCs/>
          <w:color w:val="546E7A"/>
          <w:sz w:val="22"/>
          <w:szCs w:val="22"/>
        </w:rPr>
        <w:t xml:space="preserve">8.4.4 Defectos Encontrados y Resueltos</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900"/>
        <w:gridCol w:w="2500"/>
        <w:gridCol w:w="1026"/>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9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Resolución</w:t>
            </w:r>
          </w:p>
        </w:tc>
        <w:tc>
          <w:tcPr>
            <w:tcW w:type="dxa" w:w="10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BUG-01</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notification-service: Expected BEGIN_ARRAY but was BEGIN_OBJECT</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Alta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DTO NotificationPageResponse para respuesta paginada</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Resuelto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BUG-02</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events-service: karma y notificación fallaban con 401 inter-servicios</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Alta</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JWT interno generado con mismo JWT_SECRET</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Resuelto</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BUG-03</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Mapa Google Maps color 'piel' en formulario</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Media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local.properties leído via Properties.load() en build.gradle.kts</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Resuelto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BUG-04</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SMTP bloqueado en Railway (puertos 587 y 465)</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Alta</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Migración a SendGrid API HTTP (no SMTP)</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Resuelto</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BUG-05</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karma_service llamaba a localhost:8083 en Railway</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Alta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URL externalizada a variable USERS_SERVICE_URL</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Resuelto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BUG-06</w:t>
            </w:r>
          </w:p>
        </w:tc>
        <w:tc>
          <w:tcPr>
            <w:tcW w:type="dxa" w:w="2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Historial de karma mostraba datos de otro usuario</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Media</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Backend retorna history en KarmaResponseDTO filtrado por userId</w:t>
            </w:r>
          </w:p>
        </w:tc>
        <w:tc>
          <w:tcPr>
            <w:tcW w:type="dxa" w:w="10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 Resuelto</w:t>
            </w:r>
          </w:p>
        </w:tc>
      </w:tr>
      <w:tr>
        <w:tc>
          <w:tcPr>
            <w:tcW w:type="dxa" w:w="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BUG-07</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NOTIFICATION_SERVICE_URL no configurada en events-service Railway</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Alta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Variable agregada en dashboard Railway</w:t>
            </w:r>
          </w:p>
        </w:tc>
        <w:tc>
          <w:tcPr>
            <w:tcW w:type="dxa" w:w="10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Resuelto</w:t>
            </w:r>
          </w:p>
        </w:tc>
      </w:tr>
    </w:tbl>
    <w:p>
      <w:r>
        <w:br w:type="page"/>
      </w:r>
    </w:p>
    <w:p>
      <w:pPr>
        <w:pStyle w:val="Heading2"/>
        <w:spacing w:after="150" w:before="300"/>
      </w:pPr>
      <w:r>
        <w:rPr>
          <w:rFonts w:ascii="Arial" w:cs="Arial" w:eastAsia="Arial" w:hAnsi="Arial"/>
          <w:b/>
          <w:bCs/>
          <w:color w:val="2E7D32"/>
          <w:sz w:val="26"/>
          <w:szCs w:val="26"/>
        </w:rPr>
        <w:t xml:space="preserve">8.5 Estado de Avance del Producto</w:t>
      </w:r>
    </w:p>
    <w:tbl>
      <w:tblPr>
        <w:tblW w:type="dxa" w:w="7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1000"/>
        <w:gridCol w:w="1126"/>
      </w:tblGrid>
      <w:tr>
        <w:tc>
          <w:tcPr>
            <w:tcW w:type="dxa" w:w="1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25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c>
          <w:tcPr>
            <w:tcW w:type="dxa" w:w="9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1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Frontend</w:t>
            </w:r>
          </w:p>
        </w:tc>
        <w:tc>
          <w:tcPr>
            <w:tcW w:type="dxa" w:w="1126"/>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Autenticación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Registro con verificación email</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Autenticación</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Login JWT</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Usuarios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Gestión de perfil</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Karma</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Cálculo automático</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Karma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Historial por usuario</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Eventos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Crear con geolocalización</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Eventos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Buscar por cercanía</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Eventos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Inscripción / Cancelación</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Eventos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Registro de asistencia</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Eventos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Eliminación con compensación</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Eventos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Job automático penalización</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w:t>
            </w:r>
          </w:p>
        </w:tc>
        <w:tc>
          <w:tcPr>
            <w:tcW w:type="dxa" w:w="11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Notificaciones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Push FCM</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Notificaciones</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Historial</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1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Infraestructura</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CI/CD Railway</w:t>
            </w:r>
          </w:p>
        </w:tc>
        <w:tc>
          <w:tcPr>
            <w:tcW w:type="dxa" w:w="9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N/A</w:t>
            </w:r>
          </w:p>
        </w:tc>
        <w:tc>
          <w:tcPr>
            <w:tcW w:type="dxa" w:w="1126"/>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tcPr>
          <w:p>
            <w:r>
              <w:rPr>
                <w:rFonts w:ascii="Arial" w:cs="Arial" w:eastAsia="Arial" w:hAnsi="Arial"/>
                <w:color w:val="212121"/>
                <w:sz w:val="20"/>
                <w:szCs w:val="20"/>
              </w:rPr>
              <w:t xml:space="preserve">Completo</w:t>
            </w:r>
          </w:p>
        </w:tc>
      </w:tr>
      <w:tr>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Infraestructura</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MySQL Railway</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1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N/A</w:t>
            </w:r>
          </w:p>
        </w:tc>
        <w:tc>
          <w:tcPr>
            <w:tcW w:type="dxa" w:w="1126"/>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Completo</w:t>
            </w:r>
          </w:p>
        </w:tc>
      </w:tr>
    </w:tbl>
    <w:p>
      <w:r>
        <w:br w:type="page"/>
      </w:r>
    </w:p>
    <w:p>
      <w:pPr>
        <w:pStyle w:val="Heading1"/>
        <w:spacing w:after="200" w:before="400"/>
      </w:pPr>
      <w:r>
        <w:rPr>
          <w:rFonts w:ascii="Arial" w:cs="Arial" w:eastAsia="Arial" w:hAnsi="Arial"/>
          <w:b/>
          <w:bCs/>
          <w:color w:val="1B5E20"/>
          <w:sz w:val="32"/>
          <w:szCs w:val="32"/>
        </w:rPr>
        <w:t xml:space="preserve">9. Conclusiones y Lecciones Aprendidas</w:t>
      </w:r>
    </w:p>
    <w:p>
      <w:pPr>
        <w:pStyle w:val="Heading2"/>
        <w:spacing w:after="150" w:before="300"/>
      </w:pPr>
      <w:r>
        <w:rPr>
          <w:rFonts w:ascii="Arial" w:cs="Arial" w:eastAsia="Arial" w:hAnsi="Arial"/>
          <w:b/>
          <w:bCs/>
          <w:color w:val="2E7D32"/>
          <w:sz w:val="26"/>
          <w:szCs w:val="26"/>
        </w:rPr>
        <w:t xml:space="preserve">9.1 Conclusiones</w:t>
      </w:r>
    </w:p>
    <w:p>
      <w:pPr>
        <w:pStyle w:val="ListParagraph"/>
        <w:numPr>
          <w:ilvl w:val="0"/>
          <w:numId w:val="2"/>
        </w:numPr>
        <w:spacing w:after="60" w:before="60"/>
      </w:pPr>
      <w:r>
        <w:rPr>
          <w:rFonts w:ascii="Arial" w:cs="Arial" w:eastAsia="Arial" w:hAnsi="Arial"/>
          <w:color w:val="212121"/>
          <w:sz w:val="22"/>
          <w:szCs w:val="22"/>
        </w:rPr>
        <w:t xml:space="preserve">Se logró implementar un MVP funcional de PichangApp con 5 microservicios Spring Boot desplegados en Railway, cumpliendo con todos los requerimientos funcionales críticos definidos en la EP1.</w:t>
      </w:r>
    </w:p>
    <w:p>
      <w:pPr>
        <w:pStyle w:val="ListParagraph"/>
        <w:numPr>
          <w:ilvl w:val="0"/>
          <w:numId w:val="2"/>
        </w:numPr>
        <w:spacing w:after="60" w:before="60"/>
      </w:pPr>
      <w:r>
        <w:rPr>
          <w:rFonts w:ascii="Arial" w:cs="Arial" w:eastAsia="Arial" w:hAnsi="Arial"/>
          <w:color w:val="212121"/>
          <w:sz w:val="22"/>
          <w:szCs w:val="22"/>
        </w:rPr>
        <w:t xml:space="preserve">El Sistema de Karma funciona correctamente de forma automática: los eventos no finalizados se procesan 4 horas después, penalizando inasistentes sin intervención manual.</w:t>
      </w:r>
    </w:p>
    <w:p>
      <w:pPr>
        <w:pStyle w:val="ListParagraph"/>
        <w:numPr>
          <w:ilvl w:val="0"/>
          <w:numId w:val="2"/>
        </w:numPr>
        <w:spacing w:after="60" w:before="60"/>
      </w:pPr>
      <w:r>
        <w:rPr>
          <w:rFonts w:ascii="Arial" w:cs="Arial" w:eastAsia="Arial" w:hAnsi="Arial"/>
          <w:color w:val="212121"/>
          <w:sz w:val="22"/>
          <w:szCs w:val="22"/>
        </w:rPr>
        <w:t xml:space="preserve">La arquitectura de microservicios demostró su valor al permitir el desarrollo independiente de cada servicio y resolver bugs sin afectar al resto del sistema.</w:t>
      </w:r>
    </w:p>
    <w:p>
      <w:pPr>
        <w:pStyle w:val="ListParagraph"/>
        <w:numPr>
          <w:ilvl w:val="0"/>
          <w:numId w:val="2"/>
        </w:numPr>
        <w:spacing w:after="60" w:before="60"/>
      </w:pPr>
      <w:r>
        <w:rPr>
          <w:rFonts w:ascii="Arial" w:cs="Arial" w:eastAsia="Arial" w:hAnsi="Arial"/>
          <w:color w:val="212121"/>
          <w:sz w:val="22"/>
          <w:szCs w:val="22"/>
        </w:rPr>
        <w:t xml:space="preserve">La integración de Google Maps, SendGrid y Firebase FCM requirió más tiempo del estimado, pero resultó en una experiencia de usuario significativamente mejor.</w:t>
      </w:r>
    </w:p>
    <w:p>
      <w:pPr>
        <w:pStyle w:val="ListParagraph"/>
        <w:numPr>
          <w:ilvl w:val="0"/>
          <w:numId w:val="2"/>
        </w:numPr>
        <w:spacing w:after="60" w:before="60"/>
      </w:pPr>
      <w:r>
        <w:rPr>
          <w:rFonts w:ascii="Arial" w:cs="Arial" w:eastAsia="Arial" w:hAnsi="Arial"/>
          <w:color w:val="212121"/>
          <w:sz w:val="22"/>
          <w:szCs w:val="22"/>
        </w:rPr>
        <w:t xml:space="preserve">El uso de herramientas de IA (Antigravity con Claude/Gemini) aceleró el desarrollo, pero requirió supervisión constante para garantizar coherencia entre microservicios.</w:t>
      </w:r>
    </w:p>
    <w:p>
      <w:pPr>
        <w:spacing w:after="100" w:before="100"/>
      </w:pPr>
      <w:r>
        <w:t xml:space="preserve"/>
      </w:r>
    </w:p>
    <w:p>
      <w:pPr>
        <w:pStyle w:val="Heading2"/>
        <w:spacing w:after="150" w:before="300"/>
      </w:pPr>
      <w:r>
        <w:rPr>
          <w:rFonts w:ascii="Arial" w:cs="Arial" w:eastAsia="Arial" w:hAnsi="Arial"/>
          <w:b/>
          <w:bCs/>
          <w:color w:val="2E7D32"/>
          <w:sz w:val="26"/>
          <w:szCs w:val="26"/>
        </w:rPr>
        <w:t xml:space="preserve">9.2 Lecciones Aprendidas</w:t>
      </w:r>
    </w:p>
    <w:p>
      <w:pPr>
        <w:pStyle w:val="ListParagraph"/>
        <w:numPr>
          <w:ilvl w:val="0"/>
          <w:numId w:val="2"/>
        </w:numPr>
        <w:spacing w:after="60" w:before="60"/>
      </w:pPr>
      <w:r>
        <w:rPr>
          <w:rFonts w:ascii="Arial" w:cs="Arial" w:eastAsia="Arial" w:hAnsi="Arial"/>
          <w:color w:val="212121"/>
          <w:sz w:val="22"/>
          <w:szCs w:val="22"/>
        </w:rPr>
        <w:t xml:space="preserve">La comunicación inter-servicios en Railway requiere uso de URLs internas (mysql.railway.internal) y JWT interno, no localhost.</w:t>
      </w:r>
    </w:p>
    <w:p>
      <w:pPr>
        <w:pStyle w:val="ListParagraph"/>
        <w:numPr>
          <w:ilvl w:val="0"/>
          <w:numId w:val="2"/>
        </w:numPr>
        <w:spacing w:after="60" w:before="60"/>
      </w:pPr>
      <w:r>
        <w:rPr>
          <w:rFonts w:ascii="Arial" w:cs="Arial" w:eastAsia="Arial" w:hAnsi="Arial"/>
          <w:color w:val="212121"/>
          <w:sz w:val="22"/>
          <w:szCs w:val="22"/>
        </w:rPr>
        <w:t xml:space="preserve">Railway bloquea los puertos SMTP (587 y 465), lo que requirió migrar el sistema de emails de JavaMailSender a SendGrid API HTTP.</w:t>
      </w:r>
    </w:p>
    <w:p>
      <w:pPr>
        <w:pStyle w:val="ListParagraph"/>
        <w:numPr>
          <w:ilvl w:val="0"/>
          <w:numId w:val="2"/>
        </w:numPr>
        <w:spacing w:after="60" w:before="60"/>
      </w:pPr>
      <w:r>
        <w:rPr>
          <w:rFonts w:ascii="Arial" w:cs="Arial" w:eastAsia="Arial" w:hAnsi="Arial"/>
          <w:color w:val="212121"/>
          <w:sz w:val="22"/>
          <w:szCs w:val="22"/>
        </w:rPr>
        <w:t xml:space="preserve">El perfil de producción (application-prod.properties) debe separarse del local para evitar confusiones durante el desarrollo.</w:t>
      </w:r>
    </w:p>
    <w:p>
      <w:pPr>
        <w:pStyle w:val="ListParagraph"/>
        <w:numPr>
          <w:ilvl w:val="0"/>
          <w:numId w:val="2"/>
        </w:numPr>
        <w:spacing w:after="60" w:before="60"/>
      </w:pPr>
      <w:r>
        <w:rPr>
          <w:rFonts w:ascii="Arial" w:cs="Arial" w:eastAsia="Arial" w:hAnsi="Arial"/>
          <w:color w:val="212121"/>
          <w:sz w:val="22"/>
          <w:szCs w:val="22"/>
        </w:rPr>
        <w:t xml:space="preserve">Los tests unitarios deben ejecutarse desde el inicio del proyecto, no al final. Detectaron inconsistencias que habrían sido costosas de resolver más tarde.</w:t>
      </w:r>
    </w:p>
    <w:p>
      <w:pPr>
        <w:pStyle w:val="ListParagraph"/>
        <w:numPr>
          <w:ilvl w:val="0"/>
          <w:numId w:val="2"/>
        </w:numPr>
        <w:spacing w:after="60" w:before="60"/>
      </w:pPr>
      <w:r>
        <w:rPr>
          <w:rFonts w:ascii="Arial" w:cs="Arial" w:eastAsia="Arial" w:hAnsi="Arial"/>
          <w:color w:val="212121"/>
          <w:sz w:val="22"/>
          <w:szCs w:val="22"/>
        </w:rPr>
        <w:t xml:space="preserve">La restricción de nombres de carpetas con caracteres especiales (tilde en 'Programación') causó problemas con el SDK de Android en Windows. Se recomienda usar rutas sin caracteres especiales desde el inicio.</w:t>
      </w:r>
    </w:p>
    <w:p>
      <w:r>
        <w:br w:type="page"/>
      </w:r>
    </w:p>
    <w:p>
      <w:pPr>
        <w:pStyle w:val="Heading1"/>
        <w:spacing w:after="200" w:before="400"/>
      </w:pPr>
      <w:r>
        <w:rPr>
          <w:rFonts w:ascii="Arial" w:cs="Arial" w:eastAsia="Arial" w:hAnsi="Arial"/>
          <w:b/>
          <w:bCs/>
          <w:color w:val="1B5E20"/>
          <w:sz w:val="32"/>
          <w:szCs w:val="32"/>
        </w:rPr>
        <w:t xml:space="preserve">10. Referencias</w:t>
      </w:r>
    </w:p>
    <w:p>
      <w:pPr>
        <w:pStyle w:val="ListParagraph"/>
        <w:numPr>
          <w:ilvl w:val="0"/>
          <w:numId w:val="2"/>
        </w:numPr>
        <w:spacing w:after="60" w:before="60"/>
      </w:pPr>
      <w:r>
        <w:rPr>
          <w:rFonts w:ascii="Arial" w:cs="Arial" w:eastAsia="Arial" w:hAnsi="Arial"/>
          <w:color w:val="212121"/>
          <w:sz w:val="22"/>
          <w:szCs w:val="22"/>
        </w:rPr>
        <w:t xml:space="preserve">Spring Boot Documentation: https://docs.spring.io/spring-boot/docs/3.2.6/reference/html/</w:t>
      </w:r>
    </w:p>
    <w:p>
      <w:pPr>
        <w:pStyle w:val="ListParagraph"/>
        <w:numPr>
          <w:ilvl w:val="0"/>
          <w:numId w:val="2"/>
        </w:numPr>
        <w:spacing w:after="60" w:before="60"/>
      </w:pPr>
      <w:r>
        <w:rPr>
          <w:rFonts w:ascii="Arial" w:cs="Arial" w:eastAsia="Arial" w:hAnsi="Arial"/>
          <w:color w:val="212121"/>
          <w:sz w:val="22"/>
          <w:szCs w:val="22"/>
        </w:rPr>
        <w:t xml:space="preserve">Android Jetpack Compose: https://developer.android.com/jetpack/compose</w:t>
      </w:r>
    </w:p>
    <w:p>
      <w:pPr>
        <w:pStyle w:val="ListParagraph"/>
        <w:numPr>
          <w:ilvl w:val="0"/>
          <w:numId w:val="2"/>
        </w:numPr>
        <w:spacing w:after="60" w:before="60"/>
      </w:pPr>
      <w:r>
        <w:rPr>
          <w:rFonts w:ascii="Arial" w:cs="Arial" w:eastAsia="Arial" w:hAnsi="Arial"/>
          <w:color w:val="212121"/>
          <w:sz w:val="22"/>
          <w:szCs w:val="22"/>
        </w:rPr>
        <w:t xml:space="preserve">Railway Documentation: https://docs.railway.app</w:t>
      </w:r>
    </w:p>
    <w:p>
      <w:pPr>
        <w:pStyle w:val="ListParagraph"/>
        <w:numPr>
          <w:ilvl w:val="0"/>
          <w:numId w:val="2"/>
        </w:numPr>
        <w:spacing w:after="60" w:before="60"/>
      </w:pPr>
      <w:r>
        <w:rPr>
          <w:rFonts w:ascii="Arial" w:cs="Arial" w:eastAsia="Arial" w:hAnsi="Arial"/>
          <w:color w:val="212121"/>
          <w:sz w:val="22"/>
          <w:szCs w:val="22"/>
        </w:rPr>
        <w:t xml:space="preserve">Google Maps Platform: https://developers.google.com/maps/documentation/android-sdk</w:t>
      </w:r>
    </w:p>
    <w:p>
      <w:pPr>
        <w:pStyle w:val="ListParagraph"/>
        <w:numPr>
          <w:ilvl w:val="0"/>
          <w:numId w:val="2"/>
        </w:numPr>
        <w:spacing w:after="60" w:before="60"/>
      </w:pPr>
      <w:r>
        <w:rPr>
          <w:rFonts w:ascii="Arial" w:cs="Arial" w:eastAsia="Arial" w:hAnsi="Arial"/>
          <w:color w:val="212121"/>
          <w:sz w:val="22"/>
          <w:szCs w:val="22"/>
        </w:rPr>
        <w:t xml:space="preserve">SendGrid API Documentation: https://docs.sendgrid.com/api-reference/mail-send/mail-send</w:t>
      </w:r>
    </w:p>
    <w:p>
      <w:pPr>
        <w:pStyle w:val="ListParagraph"/>
        <w:numPr>
          <w:ilvl w:val="0"/>
          <w:numId w:val="2"/>
        </w:numPr>
        <w:spacing w:after="60" w:before="60"/>
      </w:pPr>
      <w:r>
        <w:rPr>
          <w:rFonts w:ascii="Arial" w:cs="Arial" w:eastAsia="Arial" w:hAnsi="Arial"/>
          <w:color w:val="212121"/>
          <w:sz w:val="22"/>
          <w:szCs w:val="22"/>
        </w:rPr>
        <w:t xml:space="preserve">Firebase Cloud Messaging: https://firebase.google.com/docs/cloud-messaging</w:t>
      </w:r>
    </w:p>
    <w:p>
      <w:pPr>
        <w:pStyle w:val="ListParagraph"/>
        <w:numPr>
          <w:ilvl w:val="0"/>
          <w:numId w:val="2"/>
        </w:numPr>
        <w:spacing w:after="60" w:before="60"/>
      </w:pPr>
      <w:r>
        <w:rPr>
          <w:rFonts w:ascii="Arial" w:cs="Arial" w:eastAsia="Arial" w:hAnsi="Arial"/>
          <w:color w:val="212121"/>
          <w:sz w:val="22"/>
          <w:szCs w:val="22"/>
        </w:rPr>
        <w:t xml:space="preserve">Spring Cloud Gateway: https://spring.io/projects/spring-cloud-gateway</w:t>
      </w:r>
    </w:p>
    <w:p>
      <w:pPr>
        <w:pStyle w:val="ListParagraph"/>
        <w:numPr>
          <w:ilvl w:val="0"/>
          <w:numId w:val="2"/>
        </w:numPr>
        <w:spacing w:after="60" w:before="60"/>
      </w:pPr>
      <w:r>
        <w:rPr>
          <w:rFonts w:ascii="Arial" w:cs="Arial" w:eastAsia="Arial" w:hAnsi="Arial"/>
          <w:color w:val="212121"/>
          <w:sz w:val="22"/>
          <w:szCs w:val="22"/>
        </w:rPr>
        <w:t xml:space="preserve">Encuesta Nacional de Salud Chile 2016-2017: https://redsalud.ssmso.cl</w:t>
      </w:r>
    </w:p>
    <w:p>
      <w:pPr>
        <w:pStyle w:val="ListParagraph"/>
        <w:numPr>
          <w:ilvl w:val="0"/>
          <w:numId w:val="2"/>
        </w:numPr>
        <w:spacing w:after="60" w:before="60"/>
      </w:pPr>
      <w:r>
        <w:rPr>
          <w:rFonts w:ascii="Arial" w:cs="Arial" w:eastAsia="Arial" w:hAnsi="Arial"/>
          <w:color w:val="212121"/>
          <w:sz w:val="22"/>
          <w:szCs w:val="22"/>
        </w:rPr>
        <w:t xml:space="preserve">OCDE — Overweight or obese population: https://www.oecd.org/en/data/indicators/overweight-or-obese-population.html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pBdr>
      <w:tabs>
        <w:tab w:val="right" w:pos="9026"/>
      </w:tabs>
    </w:pPr>
    <w:r>
      <w:rPr>
        <w:rFonts w:ascii="Arial" w:cs="Arial" w:eastAsia="Arial" w:hAnsi="Arial"/>
        <w:color w:val="546E7A"/>
        <w:sz w:val="18"/>
        <w:szCs w:val="18"/>
      </w:rPr>
      <w:t xml:space="preserve">Grupo 11 | Sección 002V</w:t>
    </w:r>
    <w:r>
      <w:rPr>
        <w:sz w:val="18"/>
        <w:szCs w:val="18"/>
      </w:rPr>
      <w:t xml:space="preserve">		</w:t>
    </w:r>
    <w:r>
      <w:rPr>
        <w:rFonts w:ascii="Arial" w:cs="Arial" w:eastAsia="Arial" w:hAnsi="Arial"/>
        <w:color w:val="546E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pBdr>
      <w:tabs>
        <w:tab w:val="right" w:pos="9026"/>
      </w:tabs>
    </w:pPr>
    <w:r>
      <w:rPr>
        <w:rFonts w:ascii="Arial" w:cs="Arial" w:eastAsia="Arial" w:hAnsi="Arial"/>
        <w:color w:val="546E7A"/>
        <w:sz w:val="18"/>
        <w:szCs w:val="18"/>
      </w:rPr>
      <w:t xml:space="preserve">PichangApp — Informe Estado de Avance N°2</w:t>
    </w:r>
    <w:r>
      <w:rPr>
        <w:sz w:val="18"/>
        <w:szCs w:val="18"/>
      </w:rPr>
      <w:t xml:space="preserve">		</w:t>
    </w:r>
    <w:r>
      <w:rPr>
        <w:rFonts w:ascii="Arial" w:cs="Arial" w:eastAsia="Arial" w:hAnsi="Arial"/>
        <w:i/>
        <w:iCs/>
        <w:color w:val="546E7A"/>
        <w:sz w:val="18"/>
        <w:szCs w:val="18"/>
      </w:rPr>
      <w:t xml:space="preserve">TPY1101 | Duoc UC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5E2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D32"/>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46E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2026-05-19T20:19:00.827Z</dcterms:created>
  <dcterms:modified xsi:type="dcterms:W3CDTF">2026-05-19T20:19:00.827Z</dcterms:modified>
</cp:coreProperties>
</file>

<file path=docProps/custom.xml><?xml version="1.0" encoding="utf-8"?>
<Properties xmlns="http://schemas.openxmlformats.org/officeDocument/2006/custom-properties" xmlns:vt="http://schemas.openxmlformats.org/officeDocument/2006/docPropsVTypes"/>
</file>