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8B7DC" w14:textId="146C341C" w:rsidR="009A0043" w:rsidRDefault="00CC4142">
      <w:r>
        <w:t xml:space="preserve">The DOM also defines a specialized object called a </w:t>
      </w:r>
      <w:proofErr w:type="spellStart"/>
      <w:r>
        <w:t>NodeList</w:t>
      </w:r>
      <w:proofErr w:type="spellEnd"/>
      <w:r>
        <w:t xml:space="preserve"> that represents a collection of nodes. It operates very similarly to an array (e.g., you use numeric indexes within square brackets), even though it doesn’t have all array methods and properties because </w:t>
      </w:r>
      <w:proofErr w:type="spellStart"/>
      <w:r>
        <w:t>NodeList</w:t>
      </w:r>
      <w:proofErr w:type="spellEnd"/>
      <w:r>
        <w:t xml:space="preserve"> and Array inherit from different prototypes (you will learn about prototypes in the next chapter).</w:t>
      </w:r>
    </w:p>
    <w:p w14:paraId="1617CDC6" w14:textId="2A3DCFDE" w:rsidR="00CC4142" w:rsidRDefault="00CC4142"/>
    <w:p w14:paraId="205C2E33" w14:textId="0B6516FF" w:rsidR="00CC4142" w:rsidRDefault="00CC4142"/>
    <w:p w14:paraId="0C43EB8B" w14:textId="77777777" w:rsidR="00CC4142" w:rsidRDefault="00CC4142" w:rsidP="00CC4142">
      <w:r>
        <w:t xml:space="preserve">9.1.1 Nodes and </w:t>
      </w:r>
      <w:proofErr w:type="spellStart"/>
      <w:r>
        <w:t>NodeLists</w:t>
      </w:r>
      <w:proofErr w:type="spellEnd"/>
      <w:r>
        <w:t xml:space="preserve"> Text node </w:t>
      </w:r>
    </w:p>
    <w:p w14:paraId="24AFE1F4" w14:textId="77777777" w:rsidR="00CC4142" w:rsidRDefault="00CC4142" w:rsidP="00CC4142">
      <w:r>
        <w:t>In the DOM, each element within the HTML document is called a node. If the DOM is a tree, then each node is an individual branch. As can be seen in Figure 9.2, there are element nodes and text nodes (plus a few other uncommonly encountered ones).</w:t>
      </w:r>
    </w:p>
    <w:p w14:paraId="402FFE84" w14:textId="77777777" w:rsidR="00CC4142" w:rsidRDefault="00CC4142"/>
    <w:p w14:paraId="438638D6" w14:textId="0F3F3413" w:rsidR="00CC4142" w:rsidRDefault="00CC4142"/>
    <w:p w14:paraId="06BD7793" w14:textId="1FD157E4" w:rsidR="00CC4142" w:rsidRDefault="00CC4142">
      <w:r w:rsidRPr="00CC4142">
        <w:drawing>
          <wp:inline distT="0" distB="0" distL="0" distR="0" wp14:anchorId="0825C822" wp14:editId="6C69543B">
            <wp:extent cx="5731510" cy="30708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946E" w14:textId="1FEB451B" w:rsidR="00CC4142" w:rsidRDefault="00CC4142"/>
    <w:p w14:paraId="71EF02FB" w14:textId="67BA6B3A" w:rsidR="00CC4142" w:rsidRDefault="00CC4142"/>
    <w:p w14:paraId="75B06E07" w14:textId="77777777" w:rsidR="00CC4142" w:rsidRDefault="00CC4142"/>
    <w:p w14:paraId="0EA0BAE7" w14:textId="77777777" w:rsidR="00CC4142" w:rsidRDefault="00CC4142" w:rsidP="00CC4142">
      <w:r>
        <w:t xml:space="preserve">// retrieve the URL of the current page  </w:t>
      </w:r>
    </w:p>
    <w:p w14:paraId="472EDA07" w14:textId="77777777" w:rsidR="00CC4142" w:rsidRDefault="00CC4142" w:rsidP="00CC4142">
      <w:r>
        <w:t>let a = document.URL;</w:t>
      </w:r>
    </w:p>
    <w:p w14:paraId="6B6F1B87" w14:textId="77777777" w:rsidR="00CC4142" w:rsidRDefault="00CC4142" w:rsidP="00CC4142">
      <w:r>
        <w:t>// retrieve the page encoding, for example  ISO-8859-1</w:t>
      </w:r>
    </w:p>
    <w:p w14:paraId="62603737" w14:textId="0A7C18CC" w:rsidR="00CC4142" w:rsidRDefault="00CC4142" w:rsidP="00CC4142">
      <w:r>
        <w:t>let b = document["</w:t>
      </w:r>
      <w:proofErr w:type="spellStart"/>
      <w:r>
        <w:t>inputEncoding</w:t>
      </w:r>
      <w:proofErr w:type="spellEnd"/>
      <w:r>
        <w:t>"];</w:t>
      </w:r>
    </w:p>
    <w:p w14:paraId="55D004B4" w14:textId="285148E1" w:rsidR="00CC4142" w:rsidRDefault="00CC4142" w:rsidP="00CC4142"/>
    <w:p w14:paraId="5165B142" w14:textId="73311FCF" w:rsidR="00CC4142" w:rsidRDefault="00CC4142" w:rsidP="00CC4142">
      <w:r w:rsidRPr="00CC4142">
        <w:lastRenderedPageBreak/>
        <w:drawing>
          <wp:inline distT="0" distB="0" distL="0" distR="0" wp14:anchorId="6654795F" wp14:editId="19F6C7C1">
            <wp:extent cx="5731510" cy="26644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06DB" w14:textId="77121B17" w:rsidR="00DD173B" w:rsidRDefault="0006184A" w:rsidP="00CC4142">
      <w:pPr>
        <w:rPr>
          <w:lang w:val="en-US"/>
        </w:rPr>
      </w:pPr>
      <w:r>
        <w:tab/>
      </w:r>
      <w:r>
        <w:rPr>
          <w:lang w:val="en-US"/>
        </w:rPr>
        <w:t>Selector Methods</w:t>
      </w:r>
    </w:p>
    <w:p w14:paraId="0CA64396" w14:textId="6B1A84A6" w:rsidR="0006184A" w:rsidRDefault="0006184A" w:rsidP="00CC4142">
      <w:pPr>
        <w:rPr>
          <w:lang w:val="en-US"/>
        </w:rPr>
      </w:pPr>
    </w:p>
    <w:p w14:paraId="735FB4CF" w14:textId="39A8679B" w:rsidR="0006184A" w:rsidRDefault="0006184A" w:rsidP="00CC4142">
      <w:pPr>
        <w:rPr>
          <w:lang w:val="en-US"/>
        </w:rPr>
      </w:pPr>
    </w:p>
    <w:p w14:paraId="0C9B6946" w14:textId="3C2B3885" w:rsidR="0006184A" w:rsidRDefault="0006184A" w:rsidP="00CC4142">
      <w:pPr>
        <w:rPr>
          <w:lang w:val="en-US"/>
        </w:rPr>
      </w:pPr>
      <w:r w:rsidRPr="0006184A">
        <w:rPr>
          <w:lang w:val="en-US"/>
        </w:rPr>
        <w:drawing>
          <wp:inline distT="0" distB="0" distL="0" distR="0" wp14:anchorId="65B91602" wp14:editId="34C31C8E">
            <wp:extent cx="5731510" cy="2840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245A" w14:textId="43F1C405" w:rsidR="0006184A" w:rsidRDefault="0006184A" w:rsidP="00CC4142">
      <w:pPr>
        <w:rPr>
          <w:lang w:val="en-US"/>
        </w:rPr>
      </w:pPr>
    </w:p>
    <w:p w14:paraId="2CF9BCCC" w14:textId="03CCB4CE" w:rsidR="0006184A" w:rsidRDefault="0006184A" w:rsidP="00CC4142">
      <w:pPr>
        <w:rPr>
          <w:lang w:val="en-US"/>
        </w:rPr>
      </w:pPr>
    </w:p>
    <w:p w14:paraId="5F40FC61" w14:textId="6FA662E1" w:rsidR="0006184A" w:rsidRDefault="0006184A" w:rsidP="00CC4142">
      <w:pPr>
        <w:rPr>
          <w:lang w:val="en-US"/>
        </w:rPr>
      </w:pPr>
      <w:r w:rsidRPr="0006184A">
        <w:rPr>
          <w:lang w:val="en-US"/>
        </w:rPr>
        <w:lastRenderedPageBreak/>
        <w:drawing>
          <wp:inline distT="0" distB="0" distL="0" distR="0" wp14:anchorId="6ED56B25" wp14:editId="127A0F37">
            <wp:extent cx="5731510" cy="27349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50E4" w14:textId="7B9BB47C" w:rsidR="0006184A" w:rsidRDefault="0006184A" w:rsidP="00CC4142">
      <w:pPr>
        <w:rPr>
          <w:lang w:val="en-US"/>
        </w:rPr>
      </w:pPr>
    </w:p>
    <w:p w14:paraId="1F67FBCD" w14:textId="73339999" w:rsidR="0006184A" w:rsidRDefault="0006184A" w:rsidP="00CC4142">
      <w:pPr>
        <w:rPr>
          <w:lang w:val="en-US"/>
        </w:rPr>
      </w:pPr>
    </w:p>
    <w:p w14:paraId="1D987048" w14:textId="47682241" w:rsidR="0006184A" w:rsidRDefault="0006184A" w:rsidP="00CC4142">
      <w:pPr>
        <w:rPr>
          <w:lang w:val="en-US"/>
        </w:rPr>
      </w:pPr>
      <w:r w:rsidRPr="0006184A">
        <w:rPr>
          <w:lang w:val="en-US"/>
        </w:rPr>
        <w:drawing>
          <wp:inline distT="0" distB="0" distL="0" distR="0" wp14:anchorId="5E42339B" wp14:editId="7AD13841">
            <wp:extent cx="6032500" cy="259842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EF35" w14:textId="48751971" w:rsidR="0006184A" w:rsidRDefault="0006184A" w:rsidP="00CC4142">
      <w:pPr>
        <w:rPr>
          <w:lang w:val="en-US"/>
        </w:rPr>
      </w:pPr>
    </w:p>
    <w:p w14:paraId="4F5DE47C" w14:textId="6DEA1F89" w:rsidR="0006184A" w:rsidRDefault="0006184A" w:rsidP="00CC4142">
      <w:pPr>
        <w:rPr>
          <w:lang w:val="en-US"/>
        </w:rPr>
      </w:pPr>
      <w:r w:rsidRPr="0006184A">
        <w:rPr>
          <w:lang w:val="en-US"/>
        </w:rPr>
        <w:lastRenderedPageBreak/>
        <w:drawing>
          <wp:inline distT="0" distB="0" distL="0" distR="0" wp14:anchorId="6F75FEB0" wp14:editId="47B56250">
            <wp:extent cx="5731510" cy="39370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C2E1" w14:textId="35E9122C" w:rsidR="00F1416B" w:rsidRDefault="00F1416B" w:rsidP="00CC4142">
      <w:pPr>
        <w:rPr>
          <w:lang w:val="en-US"/>
        </w:rPr>
      </w:pPr>
    </w:p>
    <w:p w14:paraId="496AF30E" w14:textId="7107A1A2" w:rsidR="00F1416B" w:rsidRDefault="00F1416B" w:rsidP="00CC4142">
      <w:pPr>
        <w:rPr>
          <w:lang w:val="en-US"/>
        </w:rPr>
      </w:pPr>
      <w:r>
        <w:rPr>
          <w:lang w:val="en-US"/>
        </w:rPr>
        <w:t xml:space="preserve">Done till </w:t>
      </w:r>
      <w:proofErr w:type="spellStart"/>
      <w:r>
        <w:rPr>
          <w:lang w:val="en-US"/>
        </w:rPr>
        <w:t>dom</w:t>
      </w:r>
      <w:proofErr w:type="spellEnd"/>
      <w:r>
        <w:rPr>
          <w:lang w:val="en-US"/>
        </w:rPr>
        <w:t xml:space="preserve"> timing</w:t>
      </w:r>
    </w:p>
    <w:p w14:paraId="4CD0BF8F" w14:textId="77777777" w:rsidR="00F1416B" w:rsidRDefault="00F1416B" w:rsidP="00CC4142">
      <w:pPr>
        <w:rPr>
          <w:lang w:val="en-US"/>
        </w:rPr>
      </w:pPr>
    </w:p>
    <w:p w14:paraId="11FDA756" w14:textId="77777777" w:rsidR="00F1416B" w:rsidRPr="0006184A" w:rsidRDefault="00F1416B" w:rsidP="00CC4142">
      <w:pPr>
        <w:rPr>
          <w:lang w:val="en-US"/>
        </w:rPr>
      </w:pPr>
    </w:p>
    <w:sectPr w:rsidR="00F1416B" w:rsidRPr="0006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42"/>
    <w:rsid w:val="0006184A"/>
    <w:rsid w:val="009A0043"/>
    <w:rsid w:val="00CC4142"/>
    <w:rsid w:val="00DD173B"/>
    <w:rsid w:val="00F1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A99E"/>
  <w15:chartTrackingRefBased/>
  <w15:docId w15:val="{291A7386-9821-4907-A4DC-BDD2F32F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2025-12-15T15:28:00Z</dcterms:created>
  <dcterms:modified xsi:type="dcterms:W3CDTF">2025-12-15T16:13:00Z</dcterms:modified>
</cp:coreProperties>
</file>