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36E" w:rsidRPr="00056245" w:rsidRDefault="00301BAE" w:rsidP="00A7573F">
      <w:pPr>
        <w:pStyle w:val="1"/>
        <w:spacing w:line="360" w:lineRule="auto"/>
        <w:jc w:val="center"/>
        <w:rPr>
          <w:rFonts w:ascii="黑体" w:eastAsia="黑体" w:hAnsi="黑体"/>
        </w:rPr>
      </w:pPr>
      <w:r w:rsidRPr="00056245">
        <w:rPr>
          <w:rFonts w:ascii="黑体" w:eastAsia="黑体" w:hAnsi="黑体" w:hint="eastAsia"/>
        </w:rPr>
        <w:t>环境</w:t>
      </w:r>
      <w:r w:rsidR="00941E91">
        <w:rPr>
          <w:rFonts w:ascii="黑体" w:eastAsia="黑体" w:hAnsi="黑体" w:hint="eastAsia"/>
        </w:rPr>
        <w:t>保护</w:t>
      </w:r>
      <w:r w:rsidRPr="00056245">
        <w:rPr>
          <w:rFonts w:ascii="黑体" w:eastAsia="黑体" w:hAnsi="黑体" w:hint="eastAsia"/>
        </w:rPr>
        <w:t>与能源再生</w:t>
      </w:r>
    </w:p>
    <w:p w:rsidR="00301BAE" w:rsidRPr="00964802" w:rsidRDefault="00301BAE" w:rsidP="00A7573F">
      <w:pPr>
        <w:pStyle w:val="a3"/>
        <w:spacing w:line="360" w:lineRule="auto"/>
        <w:rPr>
          <w:rFonts w:ascii="楷体" w:eastAsia="楷体" w:hAnsi="楷体"/>
        </w:rPr>
      </w:pPr>
      <w:r w:rsidRPr="00964802">
        <w:rPr>
          <w:rFonts w:ascii="楷体" w:eastAsia="楷体" w:hAnsi="楷体" w:hint="eastAsia"/>
        </w:rPr>
        <w:t>尤梨洲</w:t>
      </w:r>
    </w:p>
    <w:p w:rsidR="002A679C" w:rsidRPr="00912AE3" w:rsidRDefault="004119AF" w:rsidP="00E346DB">
      <w:pPr>
        <w:pStyle w:val="2"/>
        <w:spacing w:line="360" w:lineRule="auto"/>
        <w:jc w:val="center"/>
        <w:rPr>
          <w:rFonts w:ascii="宋体" w:eastAsia="宋体" w:hAnsi="宋体"/>
        </w:rPr>
      </w:pPr>
      <w:r w:rsidRPr="00912AE3">
        <w:rPr>
          <w:rFonts w:ascii="宋体" w:eastAsia="宋体" w:hAnsi="宋体"/>
        </w:rPr>
        <w:t>Zhejiang Gongshang University</w:t>
      </w:r>
    </w:p>
    <w:p w:rsidR="002A679C" w:rsidRPr="000F14E9" w:rsidRDefault="002A679C" w:rsidP="00A7573F">
      <w:pPr>
        <w:spacing w:line="360" w:lineRule="auto"/>
        <w:rPr>
          <w:rFonts w:ascii="黑体" w:eastAsia="黑体" w:hAnsi="黑体"/>
          <w:sz w:val="28"/>
          <w:szCs w:val="28"/>
        </w:rPr>
      </w:pPr>
      <w:r w:rsidRPr="000F14E9">
        <w:rPr>
          <w:rFonts w:ascii="黑体" w:eastAsia="黑体" w:hAnsi="黑体" w:hint="eastAsia"/>
          <w:sz w:val="28"/>
          <w:szCs w:val="28"/>
        </w:rPr>
        <w:t>关键词：可再生能源 环境保护</w:t>
      </w:r>
      <w:r w:rsidR="000F14E9">
        <w:rPr>
          <w:rFonts w:ascii="黑体" w:eastAsia="黑体" w:hAnsi="黑体" w:hint="eastAsia"/>
          <w:sz w:val="28"/>
          <w:szCs w:val="28"/>
        </w:rPr>
        <w:t xml:space="preserve"> </w:t>
      </w:r>
    </w:p>
    <w:p w:rsidR="00594EFE" w:rsidRDefault="005B255F" w:rsidP="00A7573F">
      <w:pPr>
        <w:pStyle w:val="3"/>
        <w:spacing w:line="360" w:lineRule="auto"/>
        <w:jc w:val="center"/>
        <w:rPr>
          <w:rFonts w:ascii="宋体" w:eastAsia="宋体" w:hAnsi="宋体"/>
          <w:sz w:val="36"/>
          <w:szCs w:val="36"/>
        </w:rPr>
      </w:pPr>
      <w:r w:rsidRPr="00964802">
        <w:rPr>
          <w:rFonts w:ascii="宋体" w:eastAsia="宋体" w:hAnsi="宋体" w:hint="eastAsia"/>
          <w:sz w:val="36"/>
          <w:szCs w:val="36"/>
        </w:rPr>
        <w:t>摘要</w:t>
      </w:r>
    </w:p>
    <w:p w:rsidR="005B255F" w:rsidRPr="00914BD1" w:rsidRDefault="00594EFE" w:rsidP="00A7573F">
      <w:pPr>
        <w:pStyle w:val="3"/>
        <w:spacing w:line="360" w:lineRule="auto"/>
        <w:jc w:val="left"/>
        <w:rPr>
          <w:rFonts w:ascii="宋体" w:eastAsia="宋体" w:hAnsi="宋体"/>
          <w:sz w:val="36"/>
          <w:szCs w:val="36"/>
        </w:rPr>
      </w:pPr>
      <w:r>
        <w:rPr>
          <w:rFonts w:ascii="宋体" w:eastAsia="宋体" w:hAnsi="宋体" w:hint="eastAsia"/>
          <w:sz w:val="36"/>
          <w:szCs w:val="36"/>
        </w:rPr>
        <w:t xml:space="preserve"> </w:t>
      </w:r>
      <w:r>
        <w:rPr>
          <w:rFonts w:ascii="宋体" w:eastAsia="宋体" w:hAnsi="宋体"/>
          <w:sz w:val="36"/>
          <w:szCs w:val="36"/>
        </w:rPr>
        <w:t xml:space="preserve"> </w:t>
      </w:r>
      <w:r w:rsidR="00941E91">
        <w:rPr>
          <w:rFonts w:ascii="黑体" w:eastAsia="黑体" w:hAnsi="黑体" w:hint="eastAsia"/>
          <w:color w:val="222222"/>
          <w:sz w:val="24"/>
          <w:szCs w:val="24"/>
          <w:shd w:val="clear" w:color="auto" w:fill="FFFFFF"/>
        </w:rPr>
        <w:t>环境的保护以及能源再生一直是世界永恒的话题，</w:t>
      </w:r>
      <w:r w:rsidR="0061541A">
        <w:rPr>
          <w:rFonts w:ascii="黑体" w:eastAsia="黑体" w:hAnsi="黑体" w:hint="eastAsia"/>
          <w:color w:val="222222"/>
          <w:sz w:val="24"/>
          <w:szCs w:val="24"/>
          <w:shd w:val="clear" w:color="auto" w:fill="FFFFFF"/>
        </w:rPr>
        <w:t>可再生能源的探索</w:t>
      </w:r>
      <w:r w:rsidR="00A71248">
        <w:rPr>
          <w:rFonts w:ascii="黑体" w:eastAsia="黑体" w:hAnsi="黑体" w:hint="eastAsia"/>
          <w:color w:val="222222"/>
          <w:sz w:val="24"/>
          <w:szCs w:val="24"/>
          <w:shd w:val="clear" w:color="auto" w:fill="FFFFFF"/>
        </w:rPr>
        <w:t>、可再生能源的</w:t>
      </w:r>
      <w:r w:rsidR="0061541A">
        <w:rPr>
          <w:rFonts w:ascii="黑体" w:eastAsia="黑体" w:hAnsi="黑体" w:hint="eastAsia"/>
          <w:color w:val="222222"/>
          <w:sz w:val="24"/>
          <w:szCs w:val="24"/>
          <w:shd w:val="clear" w:color="auto" w:fill="FFFFFF"/>
        </w:rPr>
        <w:t>开发</w:t>
      </w:r>
      <w:r w:rsidR="00A71248">
        <w:rPr>
          <w:rFonts w:ascii="黑体" w:eastAsia="黑体" w:hAnsi="黑体" w:hint="eastAsia"/>
          <w:color w:val="222222"/>
          <w:sz w:val="24"/>
          <w:szCs w:val="24"/>
          <w:shd w:val="clear" w:color="auto" w:fill="FFFFFF"/>
        </w:rPr>
        <w:t>更是现在亟待解决的问题。活性污泥、潮汐能、水能等的发现更是让人们有了希望。因此在接下来的几年里，世界开始关注于新型能源以及能源可再生的方法，这方面在近些年来也是大有突破，尤其是在二氧化碳的排放上，更是有突破性的进展。本文针对于环境保护以及能源再生的现状以及今后在中国的发展进行</w:t>
      </w:r>
      <w:r w:rsidR="00786A7D">
        <w:rPr>
          <w:rFonts w:ascii="黑体" w:eastAsia="黑体" w:hAnsi="黑体" w:hint="eastAsia"/>
          <w:color w:val="222222"/>
          <w:sz w:val="24"/>
          <w:szCs w:val="24"/>
          <w:shd w:val="clear" w:color="auto" w:fill="FFFFFF"/>
        </w:rPr>
        <w:t>规划。</w:t>
      </w:r>
    </w:p>
    <w:p w:rsidR="005B255F" w:rsidRDefault="005B255F" w:rsidP="00A7573F">
      <w:pPr>
        <w:pStyle w:val="3"/>
        <w:spacing w:line="360" w:lineRule="auto"/>
        <w:jc w:val="center"/>
        <w:rPr>
          <w:rFonts w:ascii="宋体" w:eastAsia="宋体" w:hAnsi="宋体"/>
          <w:sz w:val="36"/>
          <w:szCs w:val="36"/>
        </w:rPr>
      </w:pPr>
      <w:r w:rsidRPr="00964802">
        <w:rPr>
          <w:rFonts w:ascii="宋体" w:eastAsia="宋体" w:hAnsi="宋体" w:hint="eastAsia"/>
          <w:sz w:val="36"/>
          <w:szCs w:val="36"/>
        </w:rPr>
        <w:t>引言</w:t>
      </w:r>
    </w:p>
    <w:p w:rsidR="00312BB0" w:rsidRPr="00A7573F" w:rsidRDefault="00312BB0" w:rsidP="00A7573F">
      <w:pPr>
        <w:spacing w:line="360" w:lineRule="auto"/>
        <w:jc w:val="left"/>
        <w:rPr>
          <w:rFonts w:ascii="黑体" w:eastAsia="黑体" w:hAnsi="黑体"/>
          <w:b/>
          <w:sz w:val="24"/>
          <w:szCs w:val="24"/>
        </w:rPr>
      </w:pPr>
      <w:r>
        <w:rPr>
          <w:rFonts w:hint="eastAsia"/>
        </w:rPr>
        <w:t xml:space="preserve"> </w:t>
      </w:r>
      <w:r>
        <w:t xml:space="preserve"> </w:t>
      </w:r>
      <w:r w:rsidR="00A7573F" w:rsidRPr="00A7573F">
        <w:rPr>
          <w:rFonts w:ascii="黑体" w:eastAsia="黑体" w:hAnsi="黑体" w:hint="eastAsia"/>
          <w:b/>
          <w:sz w:val="24"/>
          <w:szCs w:val="24"/>
        </w:rPr>
        <w:t>环境保护是全世界各国永恒不变的话题，而现如今可再生能源的不断创新更是让各个国家有了更高的追求目标，</w:t>
      </w:r>
      <w:r w:rsidR="00F06400">
        <w:rPr>
          <w:rFonts w:ascii="黑体" w:eastAsia="黑体" w:hAnsi="黑体" w:hint="eastAsia"/>
          <w:b/>
          <w:sz w:val="24"/>
          <w:szCs w:val="24"/>
        </w:rPr>
        <w:t>新能源例如风能、潮汐能、太阳能等更是让各个国家有了明确而可行的目标。</w:t>
      </w:r>
      <w:r w:rsidR="00DB4A29">
        <w:rPr>
          <w:rFonts w:ascii="黑体" w:eastAsia="黑体" w:hAnsi="黑体" w:hint="eastAsia"/>
          <w:b/>
          <w:sz w:val="24"/>
          <w:szCs w:val="24"/>
        </w:rPr>
        <w:t>多年来，中国一直坚持环境保护与经济建设同时发展，在经济建设的同时</w:t>
      </w:r>
      <w:r w:rsidR="00D26975">
        <w:rPr>
          <w:rFonts w:ascii="黑体" w:eastAsia="黑体" w:hAnsi="黑体" w:hint="eastAsia"/>
          <w:b/>
          <w:sz w:val="24"/>
          <w:szCs w:val="24"/>
        </w:rPr>
        <w:t>不</w:t>
      </w:r>
      <w:bookmarkStart w:id="0" w:name="_GoBack"/>
      <w:bookmarkEnd w:id="0"/>
      <w:r w:rsidR="00DB4A29">
        <w:rPr>
          <w:rFonts w:ascii="黑体" w:eastAsia="黑体" w:hAnsi="黑体" w:hint="eastAsia"/>
          <w:b/>
          <w:sz w:val="24"/>
          <w:szCs w:val="24"/>
        </w:rPr>
        <w:t>落下环境，为后代留下美好的赖以生存的环境。</w:t>
      </w:r>
      <w:r w:rsidR="00A7573F" w:rsidRPr="00A7573F">
        <w:rPr>
          <w:rFonts w:ascii="黑体" w:eastAsia="黑体" w:hAnsi="黑体" w:hint="eastAsia"/>
          <w:b/>
          <w:color w:val="000000"/>
          <w:sz w:val="24"/>
          <w:szCs w:val="24"/>
          <w:shd w:val="clear" w:color="auto" w:fill="FFFFFF"/>
        </w:rPr>
        <w:t>特别是近年来，中国政府坚持以科学发展观统领环境保护事业，坚持预防为主、综合治理，全面推进、重点突破，着力解决危害人民群众健康的突出环境问题；坚持创新体制机制，依靠科技进步，强化环境法治，发挥社会各方面的积极性。</w:t>
      </w:r>
      <w:r w:rsidR="00131CDA">
        <w:rPr>
          <w:rFonts w:ascii="黑体" w:eastAsia="黑体" w:hAnsi="黑体" w:hint="eastAsia"/>
          <w:b/>
          <w:color w:val="000000"/>
          <w:sz w:val="24"/>
          <w:szCs w:val="24"/>
          <w:shd w:val="clear" w:color="auto" w:fill="FFFFFF"/>
        </w:rPr>
        <w:t>经过多方面的努力，中国在环境保护以及能源再生的领域进入了世界领先的层次。</w:t>
      </w:r>
    </w:p>
    <w:p w:rsidR="005B255F" w:rsidRPr="00964802" w:rsidRDefault="002A679C" w:rsidP="00A7573F">
      <w:pPr>
        <w:pStyle w:val="3"/>
        <w:spacing w:line="360" w:lineRule="auto"/>
        <w:jc w:val="center"/>
        <w:rPr>
          <w:rFonts w:ascii="宋体" w:eastAsia="宋体" w:hAnsi="宋体"/>
          <w:sz w:val="36"/>
          <w:szCs w:val="36"/>
        </w:rPr>
      </w:pPr>
      <w:r w:rsidRPr="00964802">
        <w:rPr>
          <w:rFonts w:ascii="宋体" w:eastAsia="宋体" w:hAnsi="宋体" w:hint="eastAsia"/>
          <w:sz w:val="36"/>
          <w:szCs w:val="36"/>
        </w:rPr>
        <w:lastRenderedPageBreak/>
        <w:t>正文</w:t>
      </w:r>
    </w:p>
    <w:p w:rsidR="003F03F3" w:rsidRPr="00594EFE" w:rsidRDefault="003F03F3" w:rsidP="00A7573F">
      <w:pPr>
        <w:pStyle w:val="a5"/>
        <w:numPr>
          <w:ilvl w:val="0"/>
          <w:numId w:val="1"/>
        </w:numPr>
        <w:spacing w:line="360" w:lineRule="auto"/>
        <w:ind w:firstLineChars="0"/>
        <w:jc w:val="left"/>
        <w:rPr>
          <w:rFonts w:ascii="宋体" w:eastAsia="宋体" w:hAnsi="宋体"/>
          <w:b/>
          <w:sz w:val="28"/>
          <w:szCs w:val="28"/>
        </w:rPr>
      </w:pPr>
      <w:r w:rsidRPr="00594EFE">
        <w:rPr>
          <w:rFonts w:ascii="宋体" w:eastAsia="宋体" w:hAnsi="宋体" w:hint="eastAsia"/>
          <w:b/>
          <w:sz w:val="28"/>
          <w:szCs w:val="28"/>
        </w:rPr>
        <w:t>新能源与可再生能源的现状</w:t>
      </w:r>
    </w:p>
    <w:p w:rsidR="00FA75D5" w:rsidRPr="00594EFE" w:rsidRDefault="00FA75D5" w:rsidP="00A7573F">
      <w:pPr>
        <w:spacing w:line="360" w:lineRule="auto"/>
        <w:jc w:val="left"/>
        <w:rPr>
          <w:rFonts w:ascii="宋体" w:eastAsia="宋体" w:hAnsi="宋体"/>
          <w:b/>
          <w:sz w:val="24"/>
          <w:szCs w:val="24"/>
        </w:rPr>
      </w:pPr>
      <w:r w:rsidRPr="00594EFE">
        <w:rPr>
          <w:rFonts w:ascii="宋体" w:eastAsia="宋体" w:hAnsi="宋体" w:hint="eastAsia"/>
          <w:b/>
          <w:sz w:val="24"/>
          <w:szCs w:val="24"/>
        </w:rPr>
        <w:t>1.1</w:t>
      </w:r>
      <w:r w:rsidRPr="00594EFE">
        <w:rPr>
          <w:rFonts w:ascii="宋体" w:eastAsia="宋体" w:hAnsi="宋体"/>
          <w:b/>
          <w:sz w:val="24"/>
          <w:szCs w:val="24"/>
        </w:rPr>
        <w:t xml:space="preserve"> </w:t>
      </w:r>
      <w:r w:rsidRPr="00594EFE">
        <w:rPr>
          <w:rFonts w:ascii="宋体" w:eastAsia="宋体" w:hAnsi="宋体" w:hint="eastAsia"/>
          <w:b/>
          <w:sz w:val="24"/>
          <w:szCs w:val="24"/>
        </w:rPr>
        <w:t>能源</w:t>
      </w:r>
      <w:r w:rsidR="005519E8" w:rsidRPr="00594EFE">
        <w:rPr>
          <w:rFonts w:ascii="宋体" w:eastAsia="宋体" w:hAnsi="宋体" w:hint="eastAsia"/>
          <w:b/>
          <w:sz w:val="24"/>
          <w:szCs w:val="24"/>
        </w:rPr>
        <w:t>的分类</w:t>
      </w:r>
    </w:p>
    <w:p w:rsidR="003F03F3" w:rsidRDefault="002A679C" w:rsidP="00A7573F">
      <w:pPr>
        <w:spacing w:line="360" w:lineRule="auto"/>
        <w:ind w:firstLineChars="200" w:firstLine="540"/>
        <w:rPr>
          <w:rFonts w:ascii="宋体" w:eastAsia="宋体" w:hAnsi="宋体"/>
          <w:spacing w:val="15"/>
          <w:sz w:val="24"/>
          <w:szCs w:val="24"/>
        </w:rPr>
      </w:pPr>
      <w:r w:rsidRPr="004937B9">
        <w:rPr>
          <w:rFonts w:ascii="宋体" w:eastAsia="宋体" w:hAnsi="宋体" w:hint="eastAsia"/>
          <w:spacing w:val="15"/>
          <w:sz w:val="24"/>
          <w:szCs w:val="24"/>
        </w:rPr>
        <w:t>新能源与可再生能源包括水能、风能、太阳能、生物质能、海洋能、地热能、固体废物能、氢能和核能等，</w:t>
      </w:r>
      <w:r w:rsidR="000044E5">
        <w:rPr>
          <w:rFonts w:ascii="宋体" w:eastAsia="宋体" w:hAnsi="宋体" w:hint="eastAsia"/>
          <w:spacing w:val="15"/>
          <w:sz w:val="24"/>
          <w:szCs w:val="24"/>
        </w:rPr>
        <w:t>属于清洁可再生能源，是我国主要发展的可再生能源。</w:t>
      </w:r>
      <w:r w:rsidRPr="004937B9">
        <w:rPr>
          <w:rFonts w:ascii="宋体" w:eastAsia="宋体" w:hAnsi="宋体" w:hint="eastAsia"/>
          <w:spacing w:val="15"/>
          <w:sz w:val="24"/>
          <w:szCs w:val="24"/>
        </w:rPr>
        <w:t>我国新能源和可再生能源资源丰富，与</w:t>
      </w:r>
      <w:r w:rsidR="000044E5">
        <w:rPr>
          <w:rFonts w:ascii="宋体" w:eastAsia="宋体" w:hAnsi="宋体" w:hint="eastAsia"/>
          <w:spacing w:val="15"/>
          <w:sz w:val="24"/>
          <w:szCs w:val="24"/>
        </w:rPr>
        <w:t>石油等能源比，这些能源不但具有轻便易携带，而且可以达到污染度大大下降的</w:t>
      </w:r>
      <w:r w:rsidR="00D62DB1">
        <w:rPr>
          <w:rFonts w:ascii="宋体" w:eastAsia="宋体" w:hAnsi="宋体" w:hint="eastAsia"/>
          <w:spacing w:val="15"/>
          <w:sz w:val="24"/>
          <w:szCs w:val="24"/>
        </w:rPr>
        <w:t>优点。</w:t>
      </w:r>
      <w:r w:rsidR="00511C0A">
        <w:rPr>
          <w:rFonts w:ascii="宋体" w:eastAsia="宋体" w:hAnsi="宋体" w:hint="eastAsia"/>
          <w:spacing w:val="15"/>
          <w:sz w:val="24"/>
          <w:szCs w:val="24"/>
        </w:rPr>
        <w:t>我国作为一个迅速成长的发展中国家，环境保护应该是评价各个国家综合实力的一个重要标准，而在最基础的环境保护上，中国还应该有更高的展望，尤其是在可再生能源方面，我国的发展空间非常大，在理论方面，我国的环境论文在国际上发表的数量逐日剧增；在资源方面，我国的可再生能源潜力丰富且开发能力强。</w:t>
      </w:r>
    </w:p>
    <w:p w:rsidR="00BF2CAE" w:rsidRPr="00594EFE" w:rsidRDefault="00BF2CAE" w:rsidP="00A7573F">
      <w:pPr>
        <w:spacing w:line="360" w:lineRule="auto"/>
        <w:jc w:val="left"/>
        <w:rPr>
          <w:rFonts w:ascii="宋体" w:eastAsia="宋体" w:hAnsi="宋体"/>
          <w:b/>
          <w:spacing w:val="15"/>
          <w:sz w:val="28"/>
          <w:szCs w:val="28"/>
        </w:rPr>
      </w:pPr>
      <w:r w:rsidRPr="00594EFE">
        <w:rPr>
          <w:rFonts w:ascii="宋体" w:eastAsia="宋体" w:hAnsi="宋体" w:hint="eastAsia"/>
          <w:b/>
          <w:spacing w:val="15"/>
          <w:sz w:val="28"/>
          <w:szCs w:val="28"/>
        </w:rPr>
        <w:t>2.</w:t>
      </w:r>
      <w:r w:rsidRPr="00594EFE">
        <w:rPr>
          <w:rFonts w:ascii="宋体" w:eastAsia="宋体" w:hAnsi="宋体"/>
          <w:b/>
          <w:spacing w:val="15"/>
          <w:sz w:val="28"/>
          <w:szCs w:val="28"/>
        </w:rPr>
        <w:t xml:space="preserve"> </w:t>
      </w:r>
      <w:r w:rsidRPr="00594EFE">
        <w:rPr>
          <w:rFonts w:ascii="宋体" w:eastAsia="宋体" w:hAnsi="宋体" w:hint="eastAsia"/>
          <w:b/>
          <w:spacing w:val="15"/>
          <w:sz w:val="28"/>
          <w:szCs w:val="28"/>
        </w:rPr>
        <w:t>新能源在中国</w:t>
      </w:r>
    </w:p>
    <w:p w:rsidR="003F03F3" w:rsidRPr="00594EFE" w:rsidRDefault="005519E8" w:rsidP="00A7573F">
      <w:pPr>
        <w:spacing w:line="360" w:lineRule="auto"/>
        <w:rPr>
          <w:rFonts w:ascii="宋体" w:eastAsia="宋体" w:hAnsi="宋体"/>
          <w:b/>
          <w:spacing w:val="15"/>
          <w:sz w:val="24"/>
          <w:szCs w:val="24"/>
        </w:rPr>
      </w:pPr>
      <w:r w:rsidRPr="00594EFE">
        <w:rPr>
          <w:rFonts w:ascii="宋体" w:eastAsia="宋体" w:hAnsi="宋体" w:hint="eastAsia"/>
          <w:b/>
          <w:spacing w:val="15"/>
          <w:sz w:val="24"/>
          <w:szCs w:val="24"/>
        </w:rPr>
        <w:t>2.1</w:t>
      </w:r>
      <w:r w:rsidR="00FA75D5" w:rsidRPr="00594EFE">
        <w:rPr>
          <w:rFonts w:ascii="宋体" w:eastAsia="宋体" w:hAnsi="宋体" w:hint="eastAsia"/>
          <w:b/>
          <w:spacing w:val="15"/>
          <w:sz w:val="24"/>
          <w:szCs w:val="24"/>
        </w:rPr>
        <w:t>新能源在我国的应用</w:t>
      </w:r>
    </w:p>
    <w:p w:rsidR="00493E45" w:rsidRPr="00493E45" w:rsidRDefault="00493E45" w:rsidP="00493E45">
      <w:pPr>
        <w:autoSpaceDE w:val="0"/>
        <w:autoSpaceDN w:val="0"/>
        <w:adjustRightInd w:val="0"/>
        <w:spacing w:line="360" w:lineRule="auto"/>
        <w:ind w:firstLine="360"/>
        <w:jc w:val="left"/>
        <w:rPr>
          <w:rFonts w:ascii="宋体" w:eastAsia="宋体" w:hAnsi="宋体" w:cs="宋体"/>
          <w:b/>
          <w:kern w:val="0"/>
          <w:sz w:val="24"/>
          <w:szCs w:val="24"/>
        </w:rPr>
      </w:pPr>
      <w:r w:rsidRPr="00493E45">
        <w:rPr>
          <w:rFonts w:ascii="宋体" w:eastAsia="宋体" w:hAnsi="宋体"/>
          <w:spacing w:val="15"/>
          <w:sz w:val="24"/>
          <w:szCs w:val="24"/>
        </w:rPr>
        <w:t>可再生能源是中国重要的能源资源，在满足能源需求、改善能源结构、减少环境污染、促进经济社会发展等方面发挥了重要作用。长期以来，我国政府重视可再生能源的开发利用，自上世纪50年代开始，水电得到蓬勃发展，80年代以后，风电、太阳能、现代生物质能等技术研发应用和产业也在政府的支持下稳步发展，小水电、太阳能热水器、农村沼气、小风电等可再生能源技术和产业已经走在世界的前列。进入新世纪以来，尤其是《中华人民共和国可再生能源法》颁布并实施以来，我国进入了可再生能源快速发展时期，水电建设大中小型并举，开发建设速度显著加快；通过采取特许权招标等措施，积极推进风电规模化发展；以送电到乡和解决无电人口生活用电为契机，发展太阳能光伏发电、小型风电，推动分散式可再生能源发电技术的发展；围绕改善农村环境卫生条件和增加农民收入，积极发展农村户用沼气；通过市场推动，大力推广普及太阳能热水器；以技术研发和试点示范为先导，积极推动了生物质能发电和生物液体燃料开发利</w:t>
      </w:r>
      <w:r w:rsidRPr="00493E45">
        <w:rPr>
          <w:rFonts w:ascii="宋体" w:eastAsia="宋体" w:hAnsi="宋体"/>
          <w:spacing w:val="15"/>
          <w:sz w:val="24"/>
          <w:szCs w:val="24"/>
        </w:rPr>
        <w:lastRenderedPageBreak/>
        <w:t>用。到2006年底，我国可再生能源年利用量总计为2亿吨标准煤(不包括传统方式利用的生物质能)，约占一次能源消费总量的8％，比2005年上升了0.5个百分点，其中水电为l.5亿吨标准煤，太阳能、风电、现代技术生物质能利用等相当于5000万吨标准煤，为2010年实现可再生能源占全国一次能源消费总量的比例10％的目标迈出了坚实的一步。</w:t>
      </w:r>
      <w:r w:rsidR="00C00F96" w:rsidRPr="00493E45">
        <w:rPr>
          <w:rFonts w:ascii="宋体" w:eastAsia="宋体" w:hAnsi="宋体" w:hint="eastAsia"/>
          <w:spacing w:val="15"/>
          <w:sz w:val="24"/>
          <w:szCs w:val="24"/>
        </w:rPr>
        <w:t xml:space="preserve"> </w:t>
      </w:r>
    </w:p>
    <w:p w:rsidR="00731622" w:rsidRPr="00594EFE" w:rsidRDefault="00731622" w:rsidP="00A7573F">
      <w:pPr>
        <w:pStyle w:val="a5"/>
        <w:numPr>
          <w:ilvl w:val="1"/>
          <w:numId w:val="2"/>
        </w:numPr>
        <w:autoSpaceDE w:val="0"/>
        <w:autoSpaceDN w:val="0"/>
        <w:adjustRightInd w:val="0"/>
        <w:spacing w:line="360" w:lineRule="auto"/>
        <w:ind w:firstLineChars="0"/>
        <w:jc w:val="left"/>
        <w:rPr>
          <w:rFonts w:ascii="宋体" w:eastAsia="宋体" w:hAnsi="宋体" w:cs="宋体"/>
          <w:b/>
          <w:kern w:val="0"/>
          <w:sz w:val="24"/>
          <w:szCs w:val="24"/>
        </w:rPr>
      </w:pPr>
      <w:r w:rsidRPr="00594EFE">
        <w:rPr>
          <w:rFonts w:ascii="宋体" w:eastAsia="宋体" w:hAnsi="宋体" w:cs="宋体" w:hint="eastAsia"/>
          <w:b/>
          <w:kern w:val="0"/>
          <w:sz w:val="24"/>
          <w:szCs w:val="24"/>
        </w:rPr>
        <w:t>再生能源在我国的</w:t>
      </w:r>
      <w:r w:rsidR="00BF2CAE" w:rsidRPr="00594EFE">
        <w:rPr>
          <w:rFonts w:ascii="宋体" w:eastAsia="宋体" w:hAnsi="宋体" w:cs="宋体" w:hint="eastAsia"/>
          <w:b/>
          <w:kern w:val="0"/>
          <w:sz w:val="24"/>
          <w:szCs w:val="24"/>
        </w:rPr>
        <w:t>改进</w:t>
      </w:r>
    </w:p>
    <w:p w:rsidR="00165FB6" w:rsidRPr="000F14E9" w:rsidRDefault="001905FA" w:rsidP="00A7573F">
      <w:pPr>
        <w:autoSpaceDE w:val="0"/>
        <w:autoSpaceDN w:val="0"/>
        <w:adjustRightInd w:val="0"/>
        <w:spacing w:line="360" w:lineRule="auto"/>
        <w:ind w:firstLineChars="200" w:firstLine="480"/>
        <w:jc w:val="left"/>
        <w:rPr>
          <w:rFonts w:ascii="宋体" w:eastAsia="宋体" w:hAnsi="宋体"/>
          <w:sz w:val="24"/>
          <w:szCs w:val="24"/>
        </w:rPr>
      </w:pPr>
      <w:r w:rsidRPr="000F14E9">
        <w:rPr>
          <w:rFonts w:ascii="宋体" w:eastAsia="宋体" w:hAnsi="宋体"/>
          <w:sz w:val="24"/>
          <w:szCs w:val="24"/>
        </w:rPr>
        <w:t xml:space="preserve">（1）实施以开征环境税为核心的环境税制改革应成为中国税制改革的一个重要方 向。当前中国现行环境税费制度存在的问题主要表现为：环境税费收入占税收总收入 和 GDP 的比重较发达国家偏低，尚未开征与污染排放直接相关的税种，环境税收政策缺乏系统性；排污收费标准偏低，排污费征收的强制性较差。特别是当前中国现行 与环境税收制度中尚缺乏与环境保护直接相关的环境税税种，环境税收体系尚未建 立。同时现行分税制导致基层政府财政困难，在一定程度上造成了一些地方政府依靠 污染企业增加地方财政收入和推动地方经济增长的现象，环境政策执行难以到位。 环境税作为保护生态环境的重要经济手段和长效制度安排，现阶段实施以开征环境税为核心的环境税制改革，既是弥补中国现行环境税费制度的不足以应对目前严峻的环境形势，也是应对全球气候变化压力和发展低碳经济的需要，更是中国转变经济 发展方式和提高经济增长质量的要求。 </w:t>
      </w:r>
    </w:p>
    <w:p w:rsidR="005E6F75" w:rsidRPr="000F14E9" w:rsidRDefault="005E6F75" w:rsidP="00FE1C94">
      <w:pPr>
        <w:autoSpaceDE w:val="0"/>
        <w:autoSpaceDN w:val="0"/>
        <w:adjustRightInd w:val="0"/>
        <w:spacing w:line="360" w:lineRule="auto"/>
        <w:ind w:firstLineChars="200" w:firstLine="480"/>
        <w:jc w:val="left"/>
        <w:rPr>
          <w:rFonts w:ascii="宋体" w:eastAsia="宋体" w:hAnsi="宋体"/>
          <w:sz w:val="24"/>
          <w:szCs w:val="24"/>
        </w:rPr>
      </w:pPr>
      <w:r w:rsidRPr="000F14E9">
        <w:rPr>
          <w:rFonts w:ascii="宋体" w:eastAsia="宋体" w:hAnsi="宋体" w:hint="eastAsia"/>
          <w:sz w:val="24"/>
          <w:szCs w:val="24"/>
        </w:rPr>
        <w:t>（</w:t>
      </w:r>
      <w:r w:rsidR="006A7182">
        <w:rPr>
          <w:rFonts w:ascii="宋体" w:eastAsia="宋体" w:hAnsi="宋体" w:hint="eastAsia"/>
          <w:sz w:val="24"/>
          <w:szCs w:val="24"/>
        </w:rPr>
        <w:t>2</w:t>
      </w:r>
      <w:r w:rsidRPr="000F14E9">
        <w:rPr>
          <w:rFonts w:ascii="宋体" w:eastAsia="宋体" w:hAnsi="宋体" w:hint="eastAsia"/>
          <w:sz w:val="24"/>
          <w:szCs w:val="24"/>
        </w:rPr>
        <w:t>）</w:t>
      </w:r>
      <w:r w:rsidR="00FC568E">
        <w:rPr>
          <w:rFonts w:ascii="宋体" w:eastAsia="宋体" w:hAnsi="宋体" w:hint="eastAsia"/>
          <w:sz w:val="24"/>
          <w:szCs w:val="24"/>
        </w:rPr>
        <w:t>我国现在已经具备了独自探索以及开发可再生能源的能力，因此现在中国应该加大对环境保护的力度和开发可再生能源的能力，现在在积累量变的过程虽然耗费时间长，但是为了以后的质变，这是值得付出的时间。中国需要的改变，例如“活性污泥”等世界级的发现，是世界一直盼望的。自从中国迈入世界强国之列后，其在世界中扮演的角色越来越重要，不仅仅是在经济上，在环境上也是发挥的地方，我国近年发表的“环境保护”与“能源可再生”的文章数不胜数，这种事我国在环境保护与能源可再生方面的积累。</w:t>
      </w:r>
    </w:p>
    <w:p w:rsidR="005E6F75" w:rsidRPr="000F14E9" w:rsidRDefault="005E6F75" w:rsidP="00A7573F">
      <w:pPr>
        <w:autoSpaceDE w:val="0"/>
        <w:autoSpaceDN w:val="0"/>
        <w:adjustRightInd w:val="0"/>
        <w:spacing w:line="360" w:lineRule="auto"/>
        <w:ind w:firstLineChars="200" w:firstLine="480"/>
        <w:jc w:val="left"/>
        <w:rPr>
          <w:rFonts w:ascii="宋体" w:eastAsia="宋体" w:hAnsi="宋体" w:cs="宋体"/>
          <w:kern w:val="0"/>
          <w:sz w:val="24"/>
          <w:szCs w:val="24"/>
        </w:rPr>
      </w:pPr>
      <w:r w:rsidRPr="000F14E9">
        <w:rPr>
          <w:rFonts w:ascii="宋体" w:eastAsia="宋体" w:hAnsi="宋体"/>
          <w:sz w:val="24"/>
          <w:szCs w:val="24"/>
        </w:rPr>
        <w:t>（</w:t>
      </w:r>
      <w:r w:rsidR="006A7182">
        <w:rPr>
          <w:rFonts w:ascii="宋体" w:eastAsia="宋体" w:hAnsi="宋体" w:hint="eastAsia"/>
          <w:sz w:val="24"/>
          <w:szCs w:val="24"/>
        </w:rPr>
        <w:t>3</w:t>
      </w:r>
      <w:r w:rsidRPr="000F14E9">
        <w:rPr>
          <w:rFonts w:ascii="宋体" w:eastAsia="宋体" w:hAnsi="宋体"/>
          <w:sz w:val="24"/>
          <w:szCs w:val="24"/>
        </w:rPr>
        <w:t>）</w:t>
      </w:r>
      <w:r w:rsidR="00E44FAD" w:rsidRPr="00E44FAD">
        <w:rPr>
          <w:rFonts w:ascii="宋体" w:eastAsia="宋体" w:hAnsi="宋体"/>
          <w:sz w:val="24"/>
          <w:szCs w:val="24"/>
        </w:rPr>
        <w:t>中国天然气市场在国家系列能源政策推动下正迎来前所未有的机遇。数据显示，2017年，中石油全年完成油气产量2.74亿吨油当量，其中国内天然气产量达到1033亿立方米，同比增长5.3%，其在油气结构中的占比达到46.4%。</w:t>
      </w:r>
      <w:r w:rsidR="00E44FAD" w:rsidRPr="00E44FAD">
        <w:rPr>
          <w:rFonts w:ascii="宋体" w:eastAsia="宋体" w:hAnsi="宋体"/>
          <w:sz w:val="24"/>
          <w:szCs w:val="24"/>
        </w:rPr>
        <w:lastRenderedPageBreak/>
        <w:t>同时，2017年，中石油海外油气业务完成权益产量当量8908万吨，较2016年同比增长17.2%，其中天然气权益产量增长254.5%。天然气市场良好的发展态势也为我国天然气市场化交易打下了良好基础。</w:t>
      </w:r>
    </w:p>
    <w:p w:rsidR="00BF2CAE" w:rsidRPr="00594EFE" w:rsidRDefault="00BF2CAE" w:rsidP="00A7573F">
      <w:pPr>
        <w:pStyle w:val="a5"/>
        <w:numPr>
          <w:ilvl w:val="1"/>
          <w:numId w:val="2"/>
        </w:numPr>
        <w:autoSpaceDE w:val="0"/>
        <w:autoSpaceDN w:val="0"/>
        <w:adjustRightInd w:val="0"/>
        <w:spacing w:line="360" w:lineRule="auto"/>
        <w:ind w:firstLineChars="0"/>
        <w:jc w:val="left"/>
        <w:rPr>
          <w:rFonts w:ascii="宋体" w:eastAsia="宋体" w:hAnsi="宋体" w:cs="宋体"/>
          <w:b/>
          <w:kern w:val="0"/>
          <w:sz w:val="24"/>
          <w:szCs w:val="24"/>
        </w:rPr>
      </w:pPr>
      <w:r w:rsidRPr="00594EFE">
        <w:rPr>
          <w:rFonts w:ascii="宋体" w:eastAsia="宋体" w:hAnsi="宋体" w:cs="宋体" w:hint="eastAsia"/>
          <w:b/>
          <w:kern w:val="0"/>
          <w:sz w:val="24"/>
          <w:szCs w:val="24"/>
        </w:rPr>
        <w:t>再生能源在我国的未来</w:t>
      </w:r>
    </w:p>
    <w:p w:rsidR="00BF2CAE" w:rsidRPr="000D2D5B" w:rsidRDefault="00310F24" w:rsidP="00A7573F">
      <w:pPr>
        <w:autoSpaceDE w:val="0"/>
        <w:autoSpaceDN w:val="0"/>
        <w:adjustRightInd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再生能源在我国是具有非常敞亮的未来，无论是太阳能、潮汐能还是水能等都是我国可以致力于发展的关键可再生能源，我国地大物博，在环境保护上更是具有非常大的发展潜能，大量的环境学家投身到环境保护以及能源再生上，活性污泥等可再生能源的发展更是为我国的能源发展奠定了非常良好的基础。</w:t>
      </w:r>
      <w:r w:rsidR="000D2D5B" w:rsidRPr="000D2D5B">
        <w:rPr>
          <w:rFonts w:ascii="宋体" w:eastAsia="宋体" w:hAnsi="宋体" w:hint="eastAsia"/>
          <w:sz w:val="24"/>
          <w:szCs w:val="24"/>
        </w:rPr>
        <w:t>关于环境问题，</w:t>
      </w:r>
      <w:r>
        <w:rPr>
          <w:rFonts w:ascii="宋体" w:eastAsia="宋体" w:hAnsi="宋体" w:hint="eastAsia"/>
          <w:sz w:val="24"/>
          <w:szCs w:val="24"/>
        </w:rPr>
        <w:t>政府</w:t>
      </w:r>
      <w:r w:rsidR="000D2D5B" w:rsidRPr="000D2D5B">
        <w:rPr>
          <w:rFonts w:ascii="宋体" w:eastAsia="宋体" w:hAnsi="宋体" w:hint="eastAsia"/>
          <w:sz w:val="24"/>
          <w:szCs w:val="24"/>
        </w:rPr>
        <w:t>制定了</w:t>
      </w:r>
      <w:hyperlink r:id="rId7" w:tgtFrame="_blank" w:history="1">
        <w:r w:rsidR="000D2D5B" w:rsidRPr="000D2D5B">
          <w:rPr>
            <w:rFonts w:ascii="宋体" w:eastAsia="宋体" w:hAnsi="宋体" w:hint="eastAsia"/>
            <w:sz w:val="24"/>
            <w:szCs w:val="24"/>
          </w:rPr>
          <w:t>环境保护法</w:t>
        </w:r>
      </w:hyperlink>
      <w:r w:rsidR="000D2D5B" w:rsidRPr="000D2D5B">
        <w:rPr>
          <w:rFonts w:ascii="宋体" w:eastAsia="宋体" w:hAnsi="宋体" w:hint="eastAsia"/>
          <w:sz w:val="24"/>
          <w:szCs w:val="24"/>
        </w:rPr>
        <w:t>并采取了相应的措施</w:t>
      </w:r>
      <w:r>
        <w:rPr>
          <w:rFonts w:ascii="宋体" w:eastAsia="宋体" w:hAnsi="宋体" w:hint="eastAsia"/>
          <w:sz w:val="24"/>
          <w:szCs w:val="24"/>
        </w:rPr>
        <w:t>，</w:t>
      </w:r>
      <w:r w:rsidRPr="000D2D5B">
        <w:rPr>
          <w:rFonts w:ascii="宋体" w:eastAsia="宋体" w:hAnsi="宋体" w:hint="eastAsia"/>
          <w:sz w:val="24"/>
          <w:szCs w:val="24"/>
        </w:rPr>
        <w:t>1979</w:t>
      </w:r>
      <w:r>
        <w:rPr>
          <w:rFonts w:ascii="宋体" w:eastAsia="宋体" w:hAnsi="宋体" w:hint="eastAsia"/>
          <w:sz w:val="24"/>
          <w:szCs w:val="24"/>
        </w:rPr>
        <w:t>年在高度经济增长开始之际</w:t>
      </w:r>
      <w:r w:rsidR="000D2D5B" w:rsidRPr="000D2D5B">
        <w:rPr>
          <w:rFonts w:ascii="宋体" w:eastAsia="宋体" w:hAnsi="宋体" w:hint="eastAsia"/>
          <w:sz w:val="24"/>
          <w:szCs w:val="24"/>
        </w:rPr>
        <w:t>。但遗憾的是环境一味恶化，根本看不到整体上有所改善。据调查确认，城市中大气环境指数达到国家标准的只有40%左右，国土面积的30%以上有酸雨现象。据说造成酸雨的</w:t>
      </w:r>
      <w:hyperlink r:id="rId8" w:tgtFrame="_blank" w:history="1">
        <w:r w:rsidR="000D2D5B" w:rsidRPr="000D2D5B">
          <w:rPr>
            <w:rFonts w:ascii="宋体" w:eastAsia="宋体" w:hAnsi="宋体" w:hint="eastAsia"/>
            <w:sz w:val="24"/>
            <w:szCs w:val="24"/>
          </w:rPr>
          <w:t>氮氧化物</w:t>
        </w:r>
      </w:hyperlink>
      <w:r w:rsidR="000D2D5B" w:rsidRPr="000D2D5B">
        <w:rPr>
          <w:rFonts w:ascii="宋体" w:eastAsia="宋体" w:hAnsi="宋体" w:hint="eastAsia"/>
          <w:sz w:val="24"/>
          <w:szCs w:val="24"/>
        </w:rPr>
        <w:t>和硫磺氧化物等物质借风向流动，给日本及</w:t>
      </w:r>
      <w:hyperlink r:id="rId9" w:tgtFrame="_blank" w:history="1">
        <w:r w:rsidR="000D2D5B" w:rsidRPr="000D2D5B">
          <w:rPr>
            <w:rFonts w:ascii="宋体" w:eastAsia="宋体" w:hAnsi="宋体" w:hint="eastAsia"/>
            <w:sz w:val="24"/>
            <w:szCs w:val="24"/>
          </w:rPr>
          <w:t>朝鲜半岛</w:t>
        </w:r>
      </w:hyperlink>
      <w:r w:rsidR="000D2D5B" w:rsidRPr="000D2D5B">
        <w:rPr>
          <w:rFonts w:ascii="宋体" w:eastAsia="宋体" w:hAnsi="宋体" w:hint="eastAsia"/>
          <w:sz w:val="24"/>
          <w:szCs w:val="24"/>
        </w:rPr>
        <w:t>等上空带来极大的不良影响。另外，还有</w:t>
      </w:r>
      <w:hyperlink r:id="rId10" w:tgtFrame="_blank" w:history="1">
        <w:r w:rsidR="000D2D5B" w:rsidRPr="000D2D5B">
          <w:rPr>
            <w:rFonts w:ascii="宋体" w:eastAsia="宋体" w:hAnsi="宋体" w:hint="eastAsia"/>
            <w:sz w:val="24"/>
            <w:szCs w:val="24"/>
          </w:rPr>
          <w:t>二氧化碳排放量</w:t>
        </w:r>
      </w:hyperlink>
      <w:r w:rsidR="000D2D5B" w:rsidRPr="000D2D5B">
        <w:rPr>
          <w:rFonts w:ascii="宋体" w:eastAsia="宋体" w:hAnsi="宋体" w:hint="eastAsia"/>
          <w:sz w:val="24"/>
          <w:szCs w:val="24"/>
        </w:rPr>
        <w:t>的骤增（占世界14%）、严重的水质污染（七大水系中有70%存在重度污染）、水源不足（400座城市以上为缺水状态）、沙漠化的扩展、沙尘暴及黄沙所带来的环境污染等等诸多问题，可以说中国的环境污染已经陷入危机状态。</w:t>
      </w:r>
      <w:r w:rsidR="000D2D5B" w:rsidRPr="000D2D5B">
        <w:rPr>
          <w:rFonts w:ascii="宋体" w:eastAsia="宋体" w:hAnsi="宋体" w:hint="eastAsia"/>
          <w:sz w:val="24"/>
          <w:szCs w:val="24"/>
        </w:rPr>
        <w:br/>
        <w:t>环境问题与人类的社会经济活动密切相关，因而环境问题具有重要的社会特征。</w:t>
      </w:r>
    </w:p>
    <w:p w:rsidR="00BF2CAE" w:rsidRDefault="00312BB0" w:rsidP="001B46F3">
      <w:pPr>
        <w:pStyle w:val="3"/>
        <w:spacing w:line="360" w:lineRule="auto"/>
        <w:jc w:val="center"/>
        <w:rPr>
          <w:rFonts w:ascii="宋体" w:eastAsia="宋体" w:hAnsi="宋体"/>
          <w:sz w:val="36"/>
          <w:szCs w:val="36"/>
        </w:rPr>
      </w:pPr>
      <w:r w:rsidRPr="001B46F3">
        <w:rPr>
          <w:rFonts w:ascii="宋体" w:eastAsia="宋体" w:hAnsi="宋体" w:hint="eastAsia"/>
          <w:sz w:val="36"/>
          <w:szCs w:val="36"/>
        </w:rPr>
        <w:t>参考文献</w:t>
      </w:r>
    </w:p>
    <w:p w:rsidR="001B46F3" w:rsidRPr="001B46F3" w:rsidRDefault="001B46F3" w:rsidP="001B46F3">
      <w:pPr>
        <w:jc w:val="left"/>
        <w:rPr>
          <w:rFonts w:ascii="Times New Roman" w:hAnsi="Times New Roman" w:cs="Times New Roman"/>
          <w:color w:val="000000"/>
          <w:sz w:val="24"/>
          <w:szCs w:val="24"/>
        </w:rPr>
      </w:pPr>
      <w:r w:rsidRPr="001B46F3">
        <w:rPr>
          <w:rFonts w:ascii="Times New Roman" w:hAnsi="Times New Roman" w:cs="Times New Roman"/>
          <w:color w:val="000000"/>
          <w:sz w:val="24"/>
          <w:szCs w:val="24"/>
        </w:rPr>
        <w:t>[1]</w:t>
      </w:r>
      <w:r w:rsidRPr="001B46F3">
        <w:rPr>
          <w:rFonts w:ascii="Times New Roman" w:hAnsi="Times New Roman" w:cs="Times New Roman"/>
          <w:color w:val="000000"/>
          <w:sz w:val="24"/>
          <w:szCs w:val="24"/>
        </w:rPr>
        <w:t>苗红</w:t>
      </w:r>
      <w:r w:rsidRPr="001B46F3">
        <w:rPr>
          <w:rFonts w:ascii="Times New Roman" w:hAnsi="Times New Roman" w:cs="Times New Roman"/>
          <w:color w:val="000000"/>
          <w:sz w:val="24"/>
          <w:szCs w:val="24"/>
        </w:rPr>
        <w:t>.</w:t>
      </w:r>
      <w:r w:rsidRPr="001B46F3">
        <w:rPr>
          <w:rFonts w:ascii="Times New Roman" w:hAnsi="Times New Roman" w:cs="Times New Roman"/>
          <w:color w:val="000000"/>
          <w:sz w:val="24"/>
          <w:szCs w:val="24"/>
        </w:rPr>
        <w:t>全球可再生能源现状及展望</w:t>
      </w:r>
      <w:r w:rsidRPr="001B46F3">
        <w:rPr>
          <w:rFonts w:ascii="Times New Roman" w:hAnsi="Times New Roman" w:cs="Times New Roman"/>
          <w:color w:val="000000"/>
          <w:sz w:val="24"/>
          <w:szCs w:val="24"/>
        </w:rPr>
        <w:t>[J].</w:t>
      </w:r>
      <w:r w:rsidRPr="001B46F3">
        <w:rPr>
          <w:rFonts w:ascii="Times New Roman" w:hAnsi="Times New Roman" w:cs="Times New Roman"/>
          <w:color w:val="000000"/>
          <w:sz w:val="24"/>
          <w:szCs w:val="24"/>
        </w:rPr>
        <w:t>世界环境</w:t>
      </w:r>
      <w:r w:rsidRPr="001B46F3">
        <w:rPr>
          <w:rFonts w:ascii="Times New Roman" w:hAnsi="Times New Roman" w:cs="Times New Roman"/>
          <w:color w:val="000000"/>
          <w:sz w:val="24"/>
          <w:szCs w:val="24"/>
        </w:rPr>
        <w:t>,2017,(</w:t>
      </w:r>
      <w:r w:rsidRPr="001B46F3">
        <w:rPr>
          <w:rFonts w:ascii="Times New Roman" w:hAnsi="Times New Roman" w:cs="Times New Roman"/>
          <w:color w:val="000000"/>
          <w:sz w:val="24"/>
          <w:szCs w:val="24"/>
        </w:rPr>
        <w:t>第</w:t>
      </w:r>
      <w:r w:rsidRPr="001B46F3">
        <w:rPr>
          <w:rFonts w:ascii="Times New Roman" w:hAnsi="Times New Roman" w:cs="Times New Roman"/>
          <w:color w:val="000000"/>
          <w:sz w:val="24"/>
          <w:szCs w:val="24"/>
        </w:rPr>
        <w:t>2</w:t>
      </w:r>
      <w:r w:rsidRPr="001B46F3">
        <w:rPr>
          <w:rFonts w:ascii="Times New Roman" w:hAnsi="Times New Roman" w:cs="Times New Roman"/>
          <w:color w:val="000000"/>
          <w:sz w:val="24"/>
          <w:szCs w:val="24"/>
        </w:rPr>
        <w:t>期</w:t>
      </w:r>
      <w:r w:rsidRPr="001B46F3">
        <w:rPr>
          <w:rFonts w:ascii="Times New Roman" w:hAnsi="Times New Roman" w:cs="Times New Roman"/>
          <w:color w:val="000000"/>
          <w:sz w:val="24"/>
          <w:szCs w:val="24"/>
        </w:rPr>
        <w:t>).</w:t>
      </w:r>
    </w:p>
    <w:p w:rsidR="001B46F3" w:rsidRPr="001B46F3" w:rsidRDefault="001B46F3" w:rsidP="001B46F3">
      <w:pPr>
        <w:jc w:val="left"/>
        <w:rPr>
          <w:rFonts w:ascii="Times New Roman" w:hAnsi="Times New Roman" w:cs="Times New Roman"/>
          <w:color w:val="000000"/>
          <w:sz w:val="24"/>
          <w:szCs w:val="24"/>
        </w:rPr>
      </w:pPr>
      <w:r w:rsidRPr="001B46F3">
        <w:rPr>
          <w:rFonts w:ascii="Times New Roman" w:hAnsi="Times New Roman" w:cs="Times New Roman"/>
          <w:color w:val="000000"/>
          <w:sz w:val="24"/>
          <w:szCs w:val="24"/>
        </w:rPr>
        <w:t xml:space="preserve">[2] </w:t>
      </w:r>
      <w:r w:rsidRPr="001B46F3">
        <w:rPr>
          <w:rFonts w:ascii="Times New Roman" w:hAnsi="Times New Roman" w:cs="Times New Roman"/>
          <w:color w:val="000000"/>
          <w:sz w:val="24"/>
          <w:szCs w:val="24"/>
        </w:rPr>
        <w:t>钟泽川</w:t>
      </w:r>
      <w:r w:rsidRPr="001B46F3">
        <w:rPr>
          <w:rFonts w:ascii="Times New Roman" w:hAnsi="Times New Roman" w:cs="Times New Roman"/>
          <w:color w:val="000000"/>
          <w:sz w:val="24"/>
          <w:szCs w:val="24"/>
        </w:rPr>
        <w:t>.</w:t>
      </w:r>
      <w:r w:rsidRPr="001B46F3">
        <w:rPr>
          <w:rFonts w:ascii="Times New Roman" w:hAnsi="Times New Roman" w:cs="Times New Roman"/>
          <w:color w:val="000000"/>
          <w:sz w:val="24"/>
          <w:szCs w:val="24"/>
        </w:rPr>
        <w:t>浅谈环境保护与新能源开发</w:t>
      </w:r>
      <w:r w:rsidRPr="001B46F3">
        <w:rPr>
          <w:rFonts w:ascii="Times New Roman" w:hAnsi="Times New Roman" w:cs="Times New Roman"/>
          <w:color w:val="000000"/>
          <w:sz w:val="24"/>
          <w:szCs w:val="24"/>
        </w:rPr>
        <w:t>[J].</w:t>
      </w:r>
      <w:r w:rsidRPr="001B46F3">
        <w:rPr>
          <w:rFonts w:ascii="Times New Roman" w:hAnsi="Times New Roman" w:cs="Times New Roman"/>
          <w:color w:val="000000"/>
          <w:sz w:val="24"/>
          <w:szCs w:val="24"/>
        </w:rPr>
        <w:t>新商务周刊</w:t>
      </w:r>
      <w:r w:rsidRPr="001B46F3">
        <w:rPr>
          <w:rFonts w:ascii="Times New Roman" w:hAnsi="Times New Roman" w:cs="Times New Roman"/>
          <w:color w:val="000000"/>
          <w:sz w:val="24"/>
          <w:szCs w:val="24"/>
        </w:rPr>
        <w:t>,2018,(</w:t>
      </w:r>
      <w:r w:rsidRPr="001B46F3">
        <w:rPr>
          <w:rFonts w:ascii="Times New Roman" w:hAnsi="Times New Roman" w:cs="Times New Roman"/>
          <w:color w:val="000000"/>
          <w:sz w:val="24"/>
          <w:szCs w:val="24"/>
        </w:rPr>
        <w:t>第</w:t>
      </w:r>
      <w:r w:rsidRPr="001B46F3">
        <w:rPr>
          <w:rFonts w:ascii="Times New Roman" w:hAnsi="Times New Roman" w:cs="Times New Roman"/>
          <w:color w:val="000000"/>
          <w:sz w:val="24"/>
          <w:szCs w:val="24"/>
        </w:rPr>
        <w:t>1</w:t>
      </w:r>
      <w:r w:rsidRPr="001B46F3">
        <w:rPr>
          <w:rFonts w:ascii="Times New Roman" w:hAnsi="Times New Roman" w:cs="Times New Roman"/>
          <w:color w:val="000000"/>
          <w:sz w:val="24"/>
          <w:szCs w:val="24"/>
        </w:rPr>
        <w:t>期</w:t>
      </w:r>
      <w:r w:rsidRPr="001B46F3">
        <w:rPr>
          <w:rFonts w:ascii="Times New Roman" w:hAnsi="Times New Roman" w:cs="Times New Roman"/>
          <w:color w:val="000000"/>
          <w:sz w:val="24"/>
          <w:szCs w:val="24"/>
        </w:rPr>
        <w:t>).</w:t>
      </w:r>
    </w:p>
    <w:p w:rsidR="001B46F3" w:rsidRPr="001B46F3" w:rsidRDefault="001B46F3" w:rsidP="001B46F3">
      <w:pPr>
        <w:jc w:val="left"/>
        <w:rPr>
          <w:rFonts w:ascii="Times New Roman" w:hAnsi="Times New Roman" w:cs="Times New Roman"/>
          <w:sz w:val="24"/>
          <w:szCs w:val="24"/>
        </w:rPr>
      </w:pPr>
      <w:r w:rsidRPr="001B46F3">
        <w:rPr>
          <w:rFonts w:ascii="Times New Roman" w:hAnsi="Times New Roman" w:cs="Times New Roman"/>
          <w:color w:val="000000"/>
          <w:sz w:val="24"/>
          <w:szCs w:val="24"/>
        </w:rPr>
        <w:t xml:space="preserve">[3] </w:t>
      </w:r>
      <w:r w:rsidRPr="001B46F3">
        <w:rPr>
          <w:rFonts w:ascii="Times New Roman" w:hAnsi="Times New Roman" w:cs="Times New Roman"/>
          <w:color w:val="000000"/>
          <w:sz w:val="24"/>
          <w:szCs w:val="24"/>
        </w:rPr>
        <w:t>全宣榕</w:t>
      </w:r>
      <w:r w:rsidRPr="001B46F3">
        <w:rPr>
          <w:rFonts w:ascii="Times New Roman" w:hAnsi="Times New Roman" w:cs="Times New Roman"/>
          <w:color w:val="000000"/>
          <w:sz w:val="24"/>
          <w:szCs w:val="24"/>
        </w:rPr>
        <w:t>.</w:t>
      </w:r>
      <w:r w:rsidRPr="001B46F3">
        <w:rPr>
          <w:rFonts w:ascii="Times New Roman" w:hAnsi="Times New Roman" w:cs="Times New Roman"/>
          <w:color w:val="000000"/>
          <w:sz w:val="24"/>
          <w:szCs w:val="24"/>
        </w:rPr>
        <w:t>环境保护与新能源开发</w:t>
      </w:r>
      <w:r w:rsidRPr="001B46F3">
        <w:rPr>
          <w:rFonts w:ascii="Times New Roman" w:hAnsi="Times New Roman" w:cs="Times New Roman"/>
          <w:color w:val="000000"/>
          <w:sz w:val="24"/>
          <w:szCs w:val="24"/>
        </w:rPr>
        <w:t>[J].</w:t>
      </w:r>
      <w:r w:rsidRPr="001B46F3">
        <w:rPr>
          <w:rFonts w:ascii="Times New Roman" w:hAnsi="Times New Roman" w:cs="Times New Roman"/>
          <w:color w:val="000000"/>
          <w:sz w:val="24"/>
          <w:szCs w:val="24"/>
        </w:rPr>
        <w:t>文摘版</w:t>
      </w:r>
      <w:r w:rsidRPr="001B46F3">
        <w:rPr>
          <w:rFonts w:ascii="Times New Roman" w:hAnsi="Times New Roman" w:cs="Times New Roman"/>
          <w:color w:val="000000"/>
          <w:sz w:val="24"/>
          <w:szCs w:val="24"/>
        </w:rPr>
        <w:t>(</w:t>
      </w:r>
      <w:r w:rsidRPr="001B46F3">
        <w:rPr>
          <w:rFonts w:ascii="Times New Roman" w:hAnsi="Times New Roman" w:cs="Times New Roman"/>
          <w:color w:val="000000"/>
          <w:sz w:val="24"/>
          <w:szCs w:val="24"/>
        </w:rPr>
        <w:t>自然科学</w:t>
      </w:r>
      <w:r w:rsidRPr="001B46F3">
        <w:rPr>
          <w:rFonts w:ascii="Times New Roman" w:hAnsi="Times New Roman" w:cs="Times New Roman"/>
          <w:color w:val="000000"/>
          <w:sz w:val="24"/>
          <w:szCs w:val="24"/>
        </w:rPr>
        <w:t>),2015,(</w:t>
      </w:r>
      <w:r w:rsidRPr="001B46F3">
        <w:rPr>
          <w:rFonts w:ascii="Times New Roman" w:hAnsi="Times New Roman" w:cs="Times New Roman"/>
          <w:color w:val="000000"/>
          <w:sz w:val="24"/>
          <w:szCs w:val="24"/>
        </w:rPr>
        <w:t>第</w:t>
      </w:r>
      <w:r w:rsidRPr="001B46F3">
        <w:rPr>
          <w:rFonts w:ascii="Times New Roman" w:hAnsi="Times New Roman" w:cs="Times New Roman"/>
          <w:color w:val="000000"/>
          <w:sz w:val="24"/>
          <w:szCs w:val="24"/>
        </w:rPr>
        <w:t>6</w:t>
      </w:r>
      <w:r w:rsidRPr="001B46F3">
        <w:rPr>
          <w:rFonts w:ascii="Times New Roman" w:hAnsi="Times New Roman" w:cs="Times New Roman"/>
          <w:color w:val="000000"/>
          <w:sz w:val="24"/>
          <w:szCs w:val="24"/>
        </w:rPr>
        <w:t>期</w:t>
      </w:r>
      <w:r w:rsidRPr="001B46F3">
        <w:rPr>
          <w:rFonts w:ascii="Times New Roman" w:hAnsi="Times New Roman" w:cs="Times New Roman"/>
          <w:color w:val="000000"/>
          <w:sz w:val="24"/>
          <w:szCs w:val="24"/>
        </w:rPr>
        <w:t>).</w:t>
      </w:r>
    </w:p>
    <w:sectPr w:rsidR="001B46F3" w:rsidRPr="001B4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F9C" w:rsidRDefault="00EF4F9C" w:rsidP="00693EF2">
      <w:r>
        <w:separator/>
      </w:r>
    </w:p>
  </w:endnote>
  <w:endnote w:type="continuationSeparator" w:id="0">
    <w:p w:rsidR="00EF4F9C" w:rsidRDefault="00EF4F9C" w:rsidP="0069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F9C" w:rsidRDefault="00EF4F9C" w:rsidP="00693EF2">
      <w:r>
        <w:separator/>
      </w:r>
    </w:p>
  </w:footnote>
  <w:footnote w:type="continuationSeparator" w:id="0">
    <w:p w:rsidR="00EF4F9C" w:rsidRDefault="00EF4F9C" w:rsidP="00693E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3780A"/>
    <w:multiLevelType w:val="multilevel"/>
    <w:tmpl w:val="5FCA2DE0"/>
    <w:lvl w:ilvl="0">
      <w:start w:val="1"/>
      <w:numFmt w:val="decimal"/>
      <w:lvlText w:val="%1."/>
      <w:lvlJc w:val="left"/>
      <w:pPr>
        <w:ind w:left="360" w:hanging="360"/>
      </w:pPr>
      <w:rPr>
        <w:rFonts w:hint="default"/>
      </w:rPr>
    </w:lvl>
    <w:lvl w:ilvl="1">
      <w:start w:val="2"/>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6853CD1"/>
    <w:multiLevelType w:val="multilevel"/>
    <w:tmpl w:val="D5244A0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90"/>
    <w:rsid w:val="000044E5"/>
    <w:rsid w:val="00015550"/>
    <w:rsid w:val="00056245"/>
    <w:rsid w:val="000D2D5B"/>
    <w:rsid w:val="000F14E9"/>
    <w:rsid w:val="00131CDA"/>
    <w:rsid w:val="00165FB6"/>
    <w:rsid w:val="001905FA"/>
    <w:rsid w:val="001B46F3"/>
    <w:rsid w:val="002A679C"/>
    <w:rsid w:val="00301BAE"/>
    <w:rsid w:val="00310F24"/>
    <w:rsid w:val="00312BB0"/>
    <w:rsid w:val="00346B5A"/>
    <w:rsid w:val="003B4174"/>
    <w:rsid w:val="003F03F3"/>
    <w:rsid w:val="00404E8F"/>
    <w:rsid w:val="004119AF"/>
    <w:rsid w:val="0042058A"/>
    <w:rsid w:val="00425E04"/>
    <w:rsid w:val="00464E90"/>
    <w:rsid w:val="004937B9"/>
    <w:rsid w:val="00493E45"/>
    <w:rsid w:val="00511C0A"/>
    <w:rsid w:val="005519E8"/>
    <w:rsid w:val="00594EFE"/>
    <w:rsid w:val="005B255F"/>
    <w:rsid w:val="005E6F75"/>
    <w:rsid w:val="006029E9"/>
    <w:rsid w:val="0061541A"/>
    <w:rsid w:val="00693EF2"/>
    <w:rsid w:val="006A7182"/>
    <w:rsid w:val="006E76F8"/>
    <w:rsid w:val="0072140F"/>
    <w:rsid w:val="00731622"/>
    <w:rsid w:val="0073713D"/>
    <w:rsid w:val="00762D9E"/>
    <w:rsid w:val="007679E1"/>
    <w:rsid w:val="00786A7D"/>
    <w:rsid w:val="007A0012"/>
    <w:rsid w:val="00844F68"/>
    <w:rsid w:val="00873A1C"/>
    <w:rsid w:val="00912AE3"/>
    <w:rsid w:val="00914BD1"/>
    <w:rsid w:val="00941E91"/>
    <w:rsid w:val="00964802"/>
    <w:rsid w:val="009867AB"/>
    <w:rsid w:val="009B4DF1"/>
    <w:rsid w:val="009C0101"/>
    <w:rsid w:val="00A542A9"/>
    <w:rsid w:val="00A71248"/>
    <w:rsid w:val="00A7573F"/>
    <w:rsid w:val="00AD07AD"/>
    <w:rsid w:val="00B30B91"/>
    <w:rsid w:val="00B425F8"/>
    <w:rsid w:val="00BE7ADB"/>
    <w:rsid w:val="00BF2CAE"/>
    <w:rsid w:val="00C00F96"/>
    <w:rsid w:val="00CA250C"/>
    <w:rsid w:val="00D26975"/>
    <w:rsid w:val="00D62DB1"/>
    <w:rsid w:val="00D8536E"/>
    <w:rsid w:val="00DA59CC"/>
    <w:rsid w:val="00DB4A29"/>
    <w:rsid w:val="00DF0FAD"/>
    <w:rsid w:val="00E346DB"/>
    <w:rsid w:val="00E44FAD"/>
    <w:rsid w:val="00E64488"/>
    <w:rsid w:val="00E706BC"/>
    <w:rsid w:val="00EB1B3E"/>
    <w:rsid w:val="00EF4F9C"/>
    <w:rsid w:val="00F06400"/>
    <w:rsid w:val="00FA75D5"/>
    <w:rsid w:val="00FC568E"/>
    <w:rsid w:val="00FE1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EEB5"/>
  <w15:chartTrackingRefBased/>
  <w15:docId w15:val="{EFDBC779-936E-41E9-8BF0-66E930DE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01B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1B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1B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1BAE"/>
    <w:rPr>
      <w:b/>
      <w:bCs/>
      <w:kern w:val="44"/>
      <w:sz w:val="44"/>
      <w:szCs w:val="44"/>
    </w:rPr>
  </w:style>
  <w:style w:type="character" w:customStyle="1" w:styleId="20">
    <w:name w:val="标题 2 字符"/>
    <w:basedOn w:val="a0"/>
    <w:link w:val="2"/>
    <w:uiPriority w:val="9"/>
    <w:rsid w:val="00301BAE"/>
    <w:rPr>
      <w:rFonts w:asciiTheme="majorHAnsi" w:eastAsiaTheme="majorEastAsia" w:hAnsiTheme="majorHAnsi" w:cstheme="majorBidi"/>
      <w:b/>
      <w:bCs/>
      <w:sz w:val="32"/>
      <w:szCs w:val="32"/>
    </w:rPr>
  </w:style>
  <w:style w:type="paragraph" w:styleId="a3">
    <w:name w:val="Title"/>
    <w:basedOn w:val="a"/>
    <w:next w:val="a"/>
    <w:link w:val="a4"/>
    <w:uiPriority w:val="10"/>
    <w:qFormat/>
    <w:rsid w:val="00301BA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01B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1BAE"/>
    <w:rPr>
      <w:b/>
      <w:bCs/>
      <w:sz w:val="32"/>
      <w:szCs w:val="32"/>
    </w:rPr>
  </w:style>
  <w:style w:type="paragraph" w:styleId="a5">
    <w:name w:val="List Paragraph"/>
    <w:basedOn w:val="a"/>
    <w:uiPriority w:val="34"/>
    <w:qFormat/>
    <w:rsid w:val="003F03F3"/>
    <w:pPr>
      <w:ind w:firstLineChars="200" w:firstLine="420"/>
    </w:pPr>
  </w:style>
  <w:style w:type="paragraph" w:styleId="a6">
    <w:name w:val="header"/>
    <w:basedOn w:val="a"/>
    <w:link w:val="a7"/>
    <w:uiPriority w:val="99"/>
    <w:unhideWhenUsed/>
    <w:rsid w:val="00693EF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93EF2"/>
    <w:rPr>
      <w:sz w:val="18"/>
      <w:szCs w:val="18"/>
    </w:rPr>
  </w:style>
  <w:style w:type="paragraph" w:styleId="a8">
    <w:name w:val="footer"/>
    <w:basedOn w:val="a"/>
    <w:link w:val="a9"/>
    <w:uiPriority w:val="99"/>
    <w:unhideWhenUsed/>
    <w:rsid w:val="00693EF2"/>
    <w:pPr>
      <w:tabs>
        <w:tab w:val="center" w:pos="4153"/>
        <w:tab w:val="right" w:pos="8306"/>
      </w:tabs>
      <w:snapToGrid w:val="0"/>
      <w:jc w:val="left"/>
    </w:pPr>
    <w:rPr>
      <w:sz w:val="18"/>
      <w:szCs w:val="18"/>
    </w:rPr>
  </w:style>
  <w:style w:type="character" w:customStyle="1" w:styleId="a9">
    <w:name w:val="页脚 字符"/>
    <w:basedOn w:val="a0"/>
    <w:link w:val="a8"/>
    <w:uiPriority w:val="99"/>
    <w:rsid w:val="00693EF2"/>
    <w:rPr>
      <w:sz w:val="18"/>
      <w:szCs w:val="18"/>
    </w:rPr>
  </w:style>
  <w:style w:type="character" w:styleId="aa">
    <w:name w:val="Hyperlink"/>
    <w:basedOn w:val="a0"/>
    <w:uiPriority w:val="99"/>
    <w:semiHidden/>
    <w:unhideWhenUsed/>
    <w:rsid w:val="000D2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0%AE%E6%B0%A7%E5%8C%96%E7%89%A9&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E7%8E%AF%E5%A2%83%E4%BF%9D%E6%8A%A4%E6%B3%95&amp;tn=SE_PcZhidaonwhc_ngpagmjz&amp;rsv_dl=gh_pc_zhida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4%BA%8C%E6%B0%A7%E5%8C%96%E7%A2%B3%E6%8E%92%E6%94%BE%E9%87%8F&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E6%9C%9D%E9%B2%9C%E5%8D%8A%E5%B2%9B&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 The</dc:creator>
  <cp:keywords/>
  <dc:description/>
  <cp:lastModifiedBy>Kernel The</cp:lastModifiedBy>
  <cp:revision>63</cp:revision>
  <dcterms:created xsi:type="dcterms:W3CDTF">2019-04-30T02:10:00Z</dcterms:created>
  <dcterms:modified xsi:type="dcterms:W3CDTF">2019-05-10T08:59:00Z</dcterms:modified>
</cp:coreProperties>
</file>