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>
        <w:t>20166800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>
        <w:t>Saucer for Dolce Cup Peacock</w:t>
      </w:r>
    </w:p>
    <w:p>
      <w:r>
        <w:drawing>
          <wp:inline xmlns:a="http://schemas.openxmlformats.org/drawingml/2006/main" xmlns:pic="http://schemas.openxmlformats.org/drawingml/2006/picture">
            <wp:extent cx="15240000" cy="15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52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40000" cy="152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52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000" cy="127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6680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127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