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20166800</w:t>
      </w:r>
    </w:p>
    <w:p>
      <w:pPr>
        <w:pStyle w:val="StyleNameTITLE"/>
        <w:jc w:val="center"/>
      </w:pPr>
      <w:r>
        <w:t>Saucer for Dolce Cup Peacock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668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166800-qr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000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add-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30"/>
    </w:rPr>
  </w:style>
  <w:style w:type="paragraph" w:customStyle="1" w:styleId="StyleNameTITLE">
    <w:name w:val="Style Name TITLE"/>
    <w:rPr>
      <w:rFonts w:ascii="Calibri" w:hAnsi="Calibri"/>
      <w:b/>
      <w:color w:val="000000"/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