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tyleNameSKU"/>
        <w:jc w:val="center"/>
      </w:pPr>
      <w:r>
        <w:t>20279984S</w:t>
      </w:r>
    </w:p>
    <w:p>
      <w:pPr>
        <w:pStyle w:val="StyleNameTITLE"/>
        <w:spacing w:after="800"/>
        <w:jc w:val="center"/>
      </w:pPr>
      <w:r>
        <w:t>Dolce Peacock Cup &amp; Saucer Natural</w:t>
      </w:r>
    </w:p>
    <w:p>
      <w:r>
        <w:drawing>
          <wp:inline xmlns:a="http://schemas.openxmlformats.org/drawingml/2006/main" xmlns:pic="http://schemas.openxmlformats.org/drawingml/2006/picture">
            <wp:extent cx="8229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79984S-resiz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SKU">
    <w:name w:val="Style Name SKU"/>
    <w:rPr>
      <w:rFonts w:ascii="Times New Roman" w:hAnsi="Times New Roman"/>
      <w:b/>
      <w:i w:val="0"/>
      <w:sz w:val="170"/>
    </w:rPr>
  </w:style>
  <w:style w:type="paragraph" w:customStyle="1" w:styleId="StyleNameTITLE">
    <w:name w:val="Style Name TITLE"/>
    <w:rPr>
      <w:rFonts w:ascii="Calibri" w:hAnsi="Calibri"/>
      <w:b w:val="0"/>
      <w:color w:val="000000"/>
      <w:sz w:val="6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