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Lightweight, high performance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.NET micro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Relational Mapper(ORM)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Mapping between database and .NET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ORM vs Micro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ORM(entity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sql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Fast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Complete control of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of a Micro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simple/easy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 of Dapper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and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 are parameterized meaning they are susceptible to sql injection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Simplified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method: maps strongly type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method: maps to dynamic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 method: for commands that don’t return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with any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 Some Code!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//entity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contacts = context.Contacts.Where(c =&gt; c.Id == 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contacts = context.Contacts.Where(c =&gt; c.Id ==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.Select(c =&gt; new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FirstName = c.FirstName, LastName = c.LastName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Linq gets converted to sql behind the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//dapper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contacts = connection.Query&lt;Contact&gt;(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“SELECT Id, FirstName, LastName FROM Contacts WHERE Id = @Id”, new { id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control of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are parameterized to prevent sql injections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procedure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procedure [dbo].[GetContact]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@Id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SELECT [Id]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[FirstName]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[LastName]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[Company]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[Email]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FROM [dbo].[Contacts]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WHERE Id = @Id;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ContactId,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AddressType,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StreetAddress,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City,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StateId,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PostalCode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FROM [dbo].[Addresses]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WHERE ContactID = @Id;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tables and stored procedures are created, run the Scip.PostDeployment-seed-data.sql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SQL manager studio or azure data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connection to the database using Windows Authentication and the database server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Dapper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project -&gt; class library to hold data layer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fields must match the column name in the database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nuget package dapper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test runner class, .NET core console app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reference to data layer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 Skeleton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definition for the IContactRepository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methods in the ContactRepository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class ContactRepository : IContactRepository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private IDbConnection db;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public ContactRepository(string connString)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this.db = new SqlConnection(connString);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…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nuget package ‘Microsoft.Extensions.Configuration’ to the Runner project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NKmNfm9ewkFIOfdoiyaw/9QyA==">AMUW2mWcjuZnUnIaWTJQV+W6mbh+0VrqOa1LQ3SmEXv5NnfmWpnB/CXwRzvPI5fc6HX8SF1Cmp83bhhrQOnJOGXj0b23DSSbAVZQGGvrySL0U3OOdaULpdo=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