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Ports Provide Extern…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has its own IP addresses that is apart of a single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to route to another node to get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network the swarm load balance is connected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Span multiple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when we enable docker swarm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overlay(virtual network) runs on top of the underlay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Underlay network route request from outside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determine which node to send the request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creates highly compute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Routing External 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DNS server to route outside traffic to desired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load balance outside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ip address to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will route off to different available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Publishing Mode Instead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container the request is routed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swarm instead of replicated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 port on node directly to container on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 Publish Mode Routes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service with --mode=global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 Published Port 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to update definition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--publish-rm: to remove publish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Host Mode Published..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--publish-add: to add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mode=host: use host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one mapping with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port collision if you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global service with one container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Ingress, host mode, plus future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a Random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you don’t have to specify the published port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assigned automatically when you just specify the target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target=[target port] [image]’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 [service name] --pretty’ to see info about the service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port starts at 3000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Reconciling a Desired State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a desired state is a big feature of docker swarm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explicitly specifying what we want to run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describe it in a declarative style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Quiz-What Happens When W..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 to get command to join node as a worker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created service in mode global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time you join a new node, that node will create a task to spin up a container for the service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Pending Service an..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AMUW2mVGr9hT5a2E22ziGsBCCxgokbAw3OVKFsFagFPWDHTSDz28ORdFs5czhkQKcbpRnASvQUPpVbt2D1yoLMXmlnHhdrxq3dySDxiRMI9sXiBWWlCgM68=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