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Spinning up multiple containers on a single machine is easy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production environment it may need to span multiple nodes so there is enough capacity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Magic of Docker Should W..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point containers will require more resources than a single machine can handle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Spin up containers that can talk to each other across multiple nodes(machines)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Swarm mode built into docker engine 1.12 and above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of the Concern..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just process that are running software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 way of running software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run out of resources from a single machine eventually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production environment you will want to have containers over multiple machines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Fault tolerance: can lose one machine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Dont want to manage each machine individually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swarm manage the machines for you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will run on top of nodes(machines)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swarm will also manage where to place containers based on resource requirements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You Should Already Know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Getting started with docker on windows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and Images: The Big Picture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need multiple machines(VMs)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a Single Container Isn’t …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