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3403" w14:textId="77777777" w:rsidR="009E08F4" w:rsidRDefault="009E08F4" w:rsidP="009E08F4">
      <w:pPr>
        <w:rPr>
          <w:sz w:val="24"/>
          <w:szCs w:val="24"/>
        </w:rPr>
      </w:pPr>
    </w:p>
    <w:p w14:paraId="0000000A" w14:textId="63032F05" w:rsidR="004E187B" w:rsidRPr="009E08F4" w:rsidRDefault="00417855" w:rsidP="009E08F4">
      <w:pPr>
        <w:rPr>
          <w:color w:val="000000" w:themeColor="text1"/>
        </w:rPr>
      </w:pPr>
      <w:r w:rsidRPr="009E08F4">
        <w:rPr>
          <w:color w:val="000000" w:themeColor="text1"/>
        </w:rPr>
        <w:t>commit suicide, jump off a bridge, i want to overdose, i’m a burden, i’m such a burden, i will overdose, thinking about overdose, kill myself, killing myself,</w:t>
      </w:r>
      <w:r w:rsidRPr="009E08F4">
        <w:rPr>
          <w:color w:val="000000" w:themeColor="text1"/>
        </w:rPr>
        <w:t xml:space="preserve"> </w:t>
      </w:r>
      <w:r w:rsidRPr="009E08F4">
        <w:rPr>
          <w:color w:val="000000" w:themeColor="text1"/>
        </w:rPr>
        <w:t>hang myself, hanging myself, cut myself, cutting myself, hurt myself, hurting myself, want to die, wanna die, don’t want to wake up</w:t>
      </w:r>
      <w:r w:rsidRPr="009E08F4">
        <w:rPr>
          <w:color w:val="000000" w:themeColor="text1"/>
        </w:rPr>
        <w:t xml:space="preserve">, </w:t>
      </w:r>
      <w:r w:rsidRPr="009E08F4">
        <w:rPr>
          <w:color w:val="000000" w:themeColor="text1"/>
        </w:rPr>
        <w:t>don’t wake up, never want to wake up, don’t want to be alive</w:t>
      </w:r>
      <w:r w:rsidRPr="009E08F4">
        <w:rPr>
          <w:color w:val="000000" w:themeColor="text1"/>
        </w:rPr>
        <w:t xml:space="preserve">, </w:t>
      </w:r>
      <w:r w:rsidRPr="009E08F4">
        <w:rPr>
          <w:color w:val="000000" w:themeColor="text1"/>
        </w:rPr>
        <w:t>want to be alive, wish it would all end, done with living, w</w:t>
      </w:r>
      <w:r w:rsidRPr="009E08F4">
        <w:rPr>
          <w:color w:val="000000" w:themeColor="text1"/>
        </w:rPr>
        <w:t>ant it to end</w:t>
      </w:r>
      <w:r w:rsidRPr="009E08F4">
        <w:rPr>
          <w:color w:val="000000" w:themeColor="text1"/>
        </w:rPr>
        <w:t xml:space="preserve">, </w:t>
      </w:r>
      <w:r w:rsidRPr="009E08F4">
        <w:rPr>
          <w:color w:val="000000" w:themeColor="text1"/>
        </w:rPr>
        <w:t>it all ends tonight, live anymore, living anymore</w:t>
      </w:r>
      <w:r w:rsidRPr="009E08F4">
        <w:rPr>
          <w:color w:val="000000" w:themeColor="text1"/>
        </w:rPr>
        <w:t xml:space="preserve">, </w:t>
      </w:r>
      <w:r w:rsidRPr="009E08F4">
        <w:rPr>
          <w:color w:val="000000" w:themeColor="text1"/>
        </w:rPr>
        <w:t>life anymore, be dead, take it anymore, end my life, think about death,</w:t>
      </w:r>
      <w:r w:rsidRPr="009E08F4">
        <w:rPr>
          <w:color w:val="000000" w:themeColor="text1"/>
        </w:rPr>
        <w:t xml:space="preserve"> </w:t>
      </w:r>
      <w:r w:rsidRPr="009E08F4">
        <w:rPr>
          <w:color w:val="000000" w:themeColor="text1"/>
        </w:rPr>
        <w:t>hopeless</w:t>
      </w:r>
      <w:r w:rsidRPr="009E08F4">
        <w:rPr>
          <w:color w:val="000000" w:themeColor="text1"/>
        </w:rPr>
        <w:t>, hurt myself, no one will miss me, don’t want to wake up, if i live or die, i hate my life, shoot me, kill me</w:t>
      </w:r>
      <w:r w:rsidRPr="009E08F4">
        <w:rPr>
          <w:color w:val="000000" w:themeColor="text1"/>
        </w:rPr>
        <w:t>, suicide, no point</w:t>
      </w:r>
      <w:r w:rsidR="009E08F4" w:rsidRPr="009E08F4">
        <w:rPr>
          <w:color w:val="000000" w:themeColor="text1"/>
        </w:rPr>
        <w:t>,</w:t>
      </w:r>
      <w:r w:rsidR="009E08F4" w:rsidRPr="009E08F4">
        <w:rPr>
          <w:rFonts w:hint="eastAsia"/>
          <w:color w:val="000000" w:themeColor="text1"/>
        </w:rPr>
        <w:t xml:space="preserve"> </w:t>
      </w:r>
      <w:r w:rsidRPr="009E08F4">
        <w:rPr>
          <w:color w:val="000000" w:themeColor="text1"/>
        </w:rPr>
        <w:t>o</w:t>
      </w:r>
      <w:r w:rsidRPr="009E08F4">
        <w:rPr>
          <w:color w:val="000000" w:themeColor="text1"/>
        </w:rPr>
        <w:t xml:space="preserve">verdose, suicide, suicide ideation, </w:t>
      </w:r>
      <w:r w:rsidRPr="009E08F4">
        <w:rPr>
          <w:color w:val="000000" w:themeColor="text1"/>
        </w:rPr>
        <w:t>suicidewatch</w:t>
      </w:r>
      <w:r w:rsidR="009E08F4" w:rsidRPr="009E08F4">
        <w:rPr>
          <w:rFonts w:hint="eastAsia"/>
          <w:color w:val="000000" w:themeColor="text1"/>
        </w:rPr>
        <w:t xml:space="preserve"> </w:t>
      </w:r>
      <w:r w:rsidR="009E08F4" w:rsidRPr="009E08F4">
        <w:rPr>
          <w:color w:val="000000" w:themeColor="text1"/>
        </w:rPr>
        <w:t>,</w:t>
      </w:r>
      <w:r w:rsidRPr="009E08F4">
        <w:rPr>
          <w:color w:val="000000" w:themeColor="text1"/>
        </w:rPr>
        <w:t xml:space="preserve">Commit suicide, suicide, suicidality, suicidal, want to die, </w:t>
      </w:r>
      <w:r w:rsidRPr="009E08F4">
        <w:rPr>
          <w:color w:val="000000" w:themeColor="text1"/>
        </w:rPr>
        <w:t>want to do</w:t>
      </w:r>
      <w:r w:rsidRPr="009E08F4">
        <w:rPr>
          <w:color w:val="000000" w:themeColor="text1"/>
        </w:rPr>
        <w:t>, want to overdose</w:t>
      </w:r>
    </w:p>
    <w:p w14:paraId="0000000D" w14:textId="33A11CFD" w:rsidR="004E187B" w:rsidRPr="009E08F4" w:rsidRDefault="00417855" w:rsidP="009E08F4">
      <w:pPr>
        <w:rPr>
          <w:color w:val="000000" w:themeColor="text1"/>
        </w:rPr>
      </w:pPr>
      <w:r w:rsidRPr="009E08F4">
        <w:rPr>
          <w:color w:val="000000" w:themeColor="text1"/>
        </w:rPr>
        <w:t xml:space="preserve">dead, lack, asleep, wake up, sobriety, </w:t>
      </w:r>
      <w:r w:rsidRPr="009E08F4">
        <w:rPr>
          <w:color w:val="000000" w:themeColor="text1"/>
        </w:rPr>
        <w:t>pills,</w:t>
      </w:r>
    </w:p>
    <w:p w14:paraId="0000003B" w14:textId="46E1EC61" w:rsidR="004E187B" w:rsidRDefault="004E187B"/>
    <w:p w14:paraId="6436103D" w14:textId="0919ED8C" w:rsidR="009E08F4" w:rsidRDefault="009E08F4"/>
    <w:p w14:paraId="03F3E04A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>@article{LowEtal20,</w:t>
      </w:r>
    </w:p>
    <w:p w14:paraId="3DF02B8F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title={Natural Language Processing Reveals Vulnerable Mental Health Support Groups and Heightened Health Anxiety on Reddit During COVID-19: Observational Study},</w:t>
      </w:r>
    </w:p>
    <w:p w14:paraId="41C3DB06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author={Low, Daniel M and Rumker, Laurie and Talkar, Tanya and Torous, John and Cecchi, Guillermo and Ghosh, Satrajit S},</w:t>
      </w:r>
    </w:p>
    <w:p w14:paraId="11B6595D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journal={Journal of medical Internet research},</w:t>
      </w:r>
    </w:p>
    <w:p w14:paraId="1B8EF2A5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volume={22},</w:t>
      </w:r>
    </w:p>
    <w:p w14:paraId="55FF5DB6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number={10},</w:t>
      </w:r>
    </w:p>
    <w:p w14:paraId="40BAEAAE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pages={e22635},</w:t>
      </w:r>
    </w:p>
    <w:p w14:paraId="5DC9EDB3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year={2020},</w:t>
      </w:r>
    </w:p>
    <w:p w14:paraId="26B0D9B9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publisher={JMIR Publications Inc., Toronto, Canada}</w:t>
      </w:r>
    </w:p>
    <w:p w14:paraId="699D650C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>}</w:t>
      </w:r>
    </w:p>
    <w:p w14:paraId="563A6B34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</w:p>
    <w:p w14:paraId="1A2F8EAC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>@article{YaoEtal20,</w:t>
      </w:r>
    </w:p>
    <w:p w14:paraId="2D811BBA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title={Detection of Suicidality Among Opioid Users on Reddit: Machine Learning--Based Approach},</w:t>
      </w:r>
    </w:p>
    <w:p w14:paraId="4D116DBC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author={Yao, Hannah and Rashidian, Sina and Dong, Xinyu and Duanmu, Hongyi and Rosenthal, Richard N and Wang, Fusheng},</w:t>
      </w:r>
    </w:p>
    <w:p w14:paraId="30ABA3DC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journal={Journal of medical internet research},</w:t>
      </w:r>
    </w:p>
    <w:p w14:paraId="43B9EB3D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volume={22},</w:t>
      </w:r>
    </w:p>
    <w:p w14:paraId="4E826577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number={11},</w:t>
      </w:r>
    </w:p>
    <w:p w14:paraId="7B7B6C0E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pages={e15293},</w:t>
      </w:r>
    </w:p>
    <w:p w14:paraId="48ED4F85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year={2020},</w:t>
      </w:r>
    </w:p>
    <w:p w14:paraId="531073A9" w14:textId="77777777" w:rsidR="009E08F4" w:rsidRPr="009E08F4" w:rsidRDefault="009E08F4" w:rsidP="009E08F4">
      <w:pPr>
        <w:spacing w:line="240" w:lineRule="auto"/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 xml:space="preserve">  publisher={JMIR Publications Inc., Toronto, Canada}</w:t>
      </w:r>
    </w:p>
    <w:p w14:paraId="39320C23" w14:textId="77777777" w:rsidR="009E08F4" w:rsidRPr="009E08F4" w:rsidRDefault="009E08F4" w:rsidP="009E08F4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9E08F4">
        <w:rPr>
          <w:rFonts w:ascii="Courier New" w:eastAsia="宋体" w:hAnsi="Courier New" w:cs="宋体"/>
          <w:color w:val="5D6879"/>
          <w:sz w:val="19"/>
          <w:szCs w:val="19"/>
          <w:shd w:val="clear" w:color="auto" w:fill="FFFFFF"/>
          <w:lang w:val="en-US"/>
        </w:rPr>
        <w:t>}</w:t>
      </w:r>
    </w:p>
    <w:p w14:paraId="42BAD13A" w14:textId="77777777" w:rsidR="009E08F4" w:rsidRDefault="009E08F4">
      <w:pPr>
        <w:rPr>
          <w:rFonts w:hint="eastAsia"/>
        </w:rPr>
      </w:pPr>
    </w:p>
    <w:sectPr w:rsidR="009E08F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58F02" w14:textId="77777777" w:rsidR="00417855" w:rsidRDefault="00417855" w:rsidP="009E08F4">
      <w:pPr>
        <w:spacing w:line="240" w:lineRule="auto"/>
      </w:pPr>
      <w:r>
        <w:separator/>
      </w:r>
    </w:p>
  </w:endnote>
  <w:endnote w:type="continuationSeparator" w:id="0">
    <w:p w14:paraId="05ED5F36" w14:textId="77777777" w:rsidR="00417855" w:rsidRDefault="00417855" w:rsidP="009E0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34ED5" w14:textId="77777777" w:rsidR="00417855" w:rsidRDefault="00417855" w:rsidP="009E08F4">
      <w:pPr>
        <w:spacing w:line="240" w:lineRule="auto"/>
      </w:pPr>
      <w:r>
        <w:separator/>
      </w:r>
    </w:p>
  </w:footnote>
  <w:footnote w:type="continuationSeparator" w:id="0">
    <w:p w14:paraId="2DDFD235" w14:textId="77777777" w:rsidR="00417855" w:rsidRDefault="00417855" w:rsidP="009E0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0FA45" w14:textId="4A9E3C0B" w:rsidR="009E08F4" w:rsidRDefault="009E08F4">
    <w:pPr>
      <w:pStyle w:val="a5"/>
      <w:rPr>
        <w:rFonts w:hint="eastAsia"/>
      </w:rPr>
    </w:pPr>
    <w:r>
      <w:rPr>
        <w:rFonts w:hint="eastAsia"/>
      </w:rPr>
      <w:t>K</w:t>
    </w:r>
    <w:r>
      <w:t>eywords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35F37"/>
    <w:multiLevelType w:val="multilevel"/>
    <w:tmpl w:val="264A51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7B"/>
    <w:rsid w:val="00417855"/>
    <w:rsid w:val="004E187B"/>
    <w:rsid w:val="009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FB43B"/>
  <w15:docId w15:val="{946DD007-F397-AA44-95D5-7CE7F03F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E0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08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08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0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Luo</cp:lastModifiedBy>
  <cp:revision>2</cp:revision>
  <dcterms:created xsi:type="dcterms:W3CDTF">2021-04-24T19:19:00Z</dcterms:created>
  <dcterms:modified xsi:type="dcterms:W3CDTF">2021-04-24T19:25:00Z</dcterms:modified>
</cp:coreProperties>
</file>