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00"/>
      </w:pPr>
    </w:p>
    <w:p>
      <w:pPr>
        <w:jc w:val="left"/>
      </w:pPr>
      <w:r>
        <w:rPr>
          <w:rFonts w:ascii="Arial" w:hAnsi="Arial"/>
          <w:b/>
          <w:color w:val="6754E8"/>
          <w:sz w:val="22"/>
        </w:rPr>
        <w:t>SOCIAL AUDIT PRO</w:t>
      </w:r>
    </w:p>
    <w:p>
      <w:pPr>
        <w:pStyle w:val="Title"/>
      </w:pPr>
      <w:r>
        <w:t>Manual de avance del proyecto</w:t>
      </w:r>
    </w:p>
    <w:p>
      <w:pPr>
        <w:spacing w:after="520"/>
      </w:pPr>
      <w:r>
        <w:rPr>
          <w:rFonts w:ascii="Arial" w:hAnsi="Arial"/>
          <w:color w:val="667085"/>
          <w:sz w:val="34"/>
        </w:rPr>
        <w:t>Estado funcional tecnico y documental</w:t>
      </w:r>
    </w:p>
    <w:p>
      <w:pPr>
        <w:spacing w:after="520"/>
      </w:pPr>
      <w:r>
        <w:rPr>
          <w:rFonts w:ascii="Arial" w:hAnsi="Arial"/>
          <w:color w:val="344054"/>
          <w:sz w:val="22"/>
        </w:rPr>
        <w:t>Este documento explica de forma visual y accesible que hace Social Audit Pro, como se organiza, que funciones estan disponibles en la version local y publica, como funciona la conexion oficial con YouTube y que trabajo queda pendiente.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3"/>
        <w:gridCol w:w="5043"/>
      </w:tblGrid>
      <w:tr>
        <w:trPr>
          <w:tblHeader w:val="true"/>
        </w:trPr>
        <w:tc>
          <w:tcPr>
            <w:tcW w:type="dxa" w:w="2880"/>
            <w:shd w:fill="17182B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Dato</w:t>
            </w:r>
          </w:p>
        </w:tc>
        <w:tc>
          <w:tcPr>
            <w:tcW w:type="dxa" w:w="5904"/>
            <w:shd w:fill="17182B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8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Version documentada</w:t>
            </w:r>
          </w:p>
        </w:tc>
        <w:tc>
          <w:tcPr>
            <w:tcW w:type="dxa" w:w="59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v0.4.0</w:t>
            </w:r>
          </w:p>
        </w:tc>
      </w:tr>
      <w:tr>
        <w:tc>
          <w:tcPr>
            <w:tcW w:type="dxa" w:w="28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Fecha de corte</w:t>
            </w:r>
          </w:p>
        </w:tc>
        <w:tc>
          <w:tcPr>
            <w:tcW w:type="dxa" w:w="59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20 de septiembre de 2026</w:t>
            </w:r>
          </w:p>
        </w:tc>
      </w:tr>
      <w:tr>
        <w:tc>
          <w:tcPr>
            <w:tcW w:type="dxa" w:w="28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Commit de referencia</w:t>
            </w:r>
          </w:p>
        </w:tc>
        <w:tc>
          <w:tcPr>
            <w:tcW w:type="dxa" w:w="59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ca1d24b</w:t>
            </w:r>
          </w:p>
        </w:tc>
      </w:tr>
      <w:tr>
        <w:tc>
          <w:tcPr>
            <w:tcW w:type="dxa" w:w="28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Estado general</w:t>
            </w:r>
          </w:p>
        </w:tc>
        <w:tc>
          <w:tcPr>
            <w:tcW w:type="dxa" w:w="59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MVP avanzado con primer OAuth oficial</w:t>
            </w:r>
          </w:p>
        </w:tc>
      </w:tr>
    </w:tbl>
    <w:p>
      <w:pPr>
        <w:spacing w:after="20"/>
      </w:pPr>
    </w:p>
    <w:p>
      <w:pPr>
        <w:spacing w:before="360"/>
        <w:jc w:val="left"/>
      </w:pPr>
      <w:r>
        <w:rPr>
          <w:rFonts w:ascii="Arial" w:hAnsi="Arial"/>
          <w:b/>
          <w:color w:val="12805C"/>
          <w:sz w:val="18"/>
        </w:rPr>
        <w:t>Documento vivo: debe actualizarse despues de cada avance importante del sistema.</w:t>
      </w:r>
    </w:p>
    <w:p>
      <w:pPr>
        <w:pageBreakBefore/>
        <w:spacing w:after="0"/>
      </w:pPr>
    </w:p>
    <w:p>
      <w:pPr>
        <w:pStyle w:val="Heading1"/>
      </w:pPr>
      <w:r>
        <w:t>Contenido</w:t>
      </w:r>
    </w:p>
    <w:p>
      <w:pPr>
        <w:spacing w:after="80"/>
        <w:ind w:left="369" w:hanging="369"/>
      </w:pPr>
      <w:r>
        <w:rPr>
          <w:rFonts w:ascii="Arial" w:hAnsi="Arial"/>
        </w:rPr>
        <w:t>1.  Resumen del estado actual</w:t>
      </w:r>
    </w:p>
    <w:p>
      <w:pPr>
        <w:spacing w:after="80"/>
        <w:ind w:left="369" w:hanging="369"/>
      </w:pPr>
      <w:r>
        <w:rPr>
          <w:rFonts w:ascii="Arial" w:hAnsi="Arial"/>
        </w:rPr>
        <w:t>2.  Version local y version publica</w:t>
      </w:r>
    </w:p>
    <w:p>
      <w:pPr>
        <w:spacing w:after="80"/>
        <w:ind w:left="369" w:hanging="369"/>
      </w:pPr>
      <w:r>
        <w:rPr>
          <w:rFonts w:ascii="Arial" w:hAnsi="Arial"/>
        </w:rPr>
        <w:t>3.  Modulos y funciones disponibles</w:t>
      </w:r>
    </w:p>
    <w:p>
      <w:pPr>
        <w:spacing w:after="80"/>
        <w:ind w:left="369" w:hanging="369"/>
      </w:pPr>
      <w:r>
        <w:rPr>
          <w:rFonts w:ascii="Arial" w:hAnsi="Arial"/>
        </w:rPr>
        <w:t>4.  Recorrido visual del sistema</w:t>
      </w:r>
    </w:p>
    <w:p>
      <w:pPr>
        <w:spacing w:after="80"/>
        <w:ind w:left="369" w:hanging="369"/>
      </w:pPr>
      <w:r>
        <w:rPr>
          <w:rFonts w:ascii="Arial" w:hAnsi="Arial"/>
        </w:rPr>
        <w:t>5.  Arquitectura y almacenamiento</w:t>
      </w:r>
    </w:p>
    <w:p>
      <w:pPr>
        <w:spacing w:after="80"/>
        <w:ind w:left="369" w:hanging="369"/>
      </w:pPr>
      <w:r>
        <w:rPr>
          <w:rFonts w:ascii="Arial" w:hAnsi="Arial"/>
        </w:rPr>
        <w:t>6.  Integracion oficial de YouTube</w:t>
      </w:r>
    </w:p>
    <w:p>
      <w:pPr>
        <w:spacing w:after="80"/>
        <w:ind w:left="369" w:hanging="369"/>
      </w:pPr>
      <w:r>
        <w:rPr>
          <w:rFonts w:ascii="Arial" w:hAnsi="Arial"/>
        </w:rPr>
        <w:t>7.  Seguridad y privacidad</w:t>
      </w:r>
    </w:p>
    <w:p>
      <w:pPr>
        <w:spacing w:after="80"/>
        <w:ind w:left="369" w:hanging="369"/>
      </w:pPr>
      <w:r>
        <w:rPr>
          <w:rFonts w:ascii="Arial" w:hAnsi="Arial"/>
        </w:rPr>
        <w:t>8.  Pruebas calidad y trazabilidad</w:t>
      </w:r>
    </w:p>
    <w:p>
      <w:pPr>
        <w:spacing w:after="80"/>
        <w:ind w:left="369" w:hanging="369"/>
      </w:pPr>
      <w:r>
        <w:rPr>
          <w:rFonts w:ascii="Arial" w:hAnsi="Arial"/>
        </w:rPr>
        <w:t>9.  Historial de avances</w:t>
      </w:r>
    </w:p>
    <w:p>
      <w:pPr>
        <w:spacing w:after="80"/>
        <w:ind w:left="369" w:hanging="369"/>
      </w:pPr>
      <w:r>
        <w:rPr>
          <w:rFonts w:ascii="Arial" w:hAnsi="Arial"/>
        </w:rPr>
        <w:t>10.  Trabajo pendiente y siguientes pasos</w:t>
      </w:r>
    </w:p>
    <w:p>
      <w:pPr>
        <w:spacing w:after="80"/>
        <w:ind w:left="369" w:hanging="369"/>
      </w:pPr>
      <w:r>
        <w:rPr>
          <w:rFonts w:ascii="Arial" w:hAnsi="Arial"/>
        </w:rPr>
        <w:t>11.  Guia rapida de uso y mantenimiento</w:t>
      </w:r>
    </w:p>
    <w:p>
      <w:pPr>
        <w:pStyle w:val="Heading1"/>
      </w:pPr>
      <w:r>
        <w:t>Resumen del estado actual</w:t>
      </w:r>
    </w:p>
    <w:p>
      <w:pPr>
        <w:spacing w:after="120"/>
      </w:pPr>
      <w:r>
        <w:rPr>
          <w:rFonts w:ascii="Arial" w:hAnsi="Arial"/>
        </w:rPr>
        <w:t>Social Audit Pro es una plataforma web para auditar y analizar el rendimiento de cuentas de redes sociales. El proyecto conserva un modo demostrativo para presentar la experiencia y una version local con backend real, autenticacion, persistencia y reportes.</w:t>
      </w:r>
    </w:p>
    <w:p>
      <w:pPr>
        <w:spacing w:after="120"/>
      </w:pPr>
      <w:r>
        <w:rPr>
          <w:rFonts w:ascii="Arial" w:hAnsi="Arial"/>
          <w:b/>
        </w:rPr>
        <w:t xml:space="preserve">Conclusion principal: </w:t>
      </w:r>
      <w:r>
        <w:rPr>
          <w:rFonts w:ascii="Arial" w:hAnsi="Arial"/>
        </w:rPr>
      </w:r>
      <w:r>
        <w:rPr>
          <w:rFonts w:ascii="Arial" w:hAnsi="Arial"/>
        </w:rPr>
        <w:t>el MVP ya es funcional como sistema local y YouTube es la primera red con un conector OAuth oficial completo. Las demas redes permanecen preparadas visualmente, pero no se presentan como conectadas hasta disponer de sus credenciales y permisos oficiales.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2088"/>
            <w:shd w:fill="17182B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1872"/>
            <w:shd w:fill="17182B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4968"/>
            <w:shd w:fill="17182B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Explicacion</w:t>
            </w:r>
          </w:p>
        </w:tc>
      </w:tr>
      <w:tr>
        <w:tc>
          <w:tcPr>
            <w:tcW w:type="dxa" w:w="208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Frontend</w:t>
            </w:r>
          </w:p>
        </w:tc>
        <w:tc>
          <w:tcPr>
            <w:tcW w:type="dxa" w:w="187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Completo</w:t>
            </w:r>
          </w:p>
        </w:tc>
        <w:tc>
          <w:tcPr>
            <w:tcW w:type="dxa" w:w="49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Once vistas independientes y adaptables</w:t>
            </w:r>
          </w:p>
        </w:tc>
      </w:tr>
      <w:tr>
        <w:tc>
          <w:tcPr>
            <w:tcW w:type="dxa" w:w="208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Backend y API</w:t>
            </w:r>
          </w:p>
        </w:tc>
        <w:tc>
          <w:tcPr>
            <w:tcW w:type="dxa" w:w="187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Completo inicial</w:t>
            </w:r>
          </w:p>
        </w:tc>
        <w:tc>
          <w:tcPr>
            <w:tcW w:type="dxa" w:w="49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Express bajo /api/v1</w:t>
            </w:r>
          </w:p>
        </w:tc>
      </w:tr>
      <w:tr>
        <w:tc>
          <w:tcPr>
            <w:tcW w:type="dxa" w:w="208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Base de datos</w:t>
            </w:r>
          </w:p>
        </w:tc>
        <w:tc>
          <w:tcPr>
            <w:tcW w:type="dxa" w:w="187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Completo inicial</w:t>
            </w:r>
          </w:p>
        </w:tc>
        <w:tc>
          <w:tcPr>
            <w:tcW w:type="dxa" w:w="49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SQLite con migraciones e historicos</w:t>
            </w:r>
          </w:p>
        </w:tc>
      </w:tr>
      <w:tr>
        <w:tc>
          <w:tcPr>
            <w:tcW w:type="dxa" w:w="208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Usuarios y roles</w:t>
            </w:r>
          </w:p>
        </w:tc>
        <w:tc>
          <w:tcPr>
            <w:tcW w:type="dxa" w:w="187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Completo</w:t>
            </w:r>
          </w:p>
        </w:tc>
        <w:tc>
          <w:tcPr>
            <w:tcW w:type="dxa" w:w="49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Administrador Analista y Cliente</w:t>
            </w:r>
          </w:p>
        </w:tc>
      </w:tr>
      <w:tr>
        <w:tc>
          <w:tcPr>
            <w:tcW w:type="dxa" w:w="208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Reportes</w:t>
            </w:r>
          </w:p>
        </w:tc>
        <w:tc>
          <w:tcPr>
            <w:tcW w:type="dxa" w:w="187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Completo</w:t>
            </w:r>
          </w:p>
        </w:tc>
        <w:tc>
          <w:tcPr>
            <w:tcW w:type="dxa" w:w="49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Guardado HTML impresion y PDF</w:t>
            </w:r>
          </w:p>
        </w:tc>
      </w:tr>
      <w:tr>
        <w:tc>
          <w:tcPr>
            <w:tcW w:type="dxa" w:w="208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YouTube OAuth</w:t>
            </w:r>
          </w:p>
        </w:tc>
        <w:tc>
          <w:tcPr>
            <w:tcW w:type="dxa" w:w="187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Completo</w:t>
            </w:r>
          </w:p>
        </w:tc>
        <w:tc>
          <w:tcPr>
            <w:tcW w:type="dxa" w:w="49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Pendiente de credenciales reales de Google</w:t>
            </w:r>
          </w:p>
        </w:tc>
      </w:tr>
      <w:tr>
        <w:tc>
          <w:tcPr>
            <w:tcW w:type="dxa" w:w="208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Otras redes</w:t>
            </w:r>
          </w:p>
        </w:tc>
        <w:tc>
          <w:tcPr>
            <w:tcW w:type="dxa" w:w="187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Pendiente</w:t>
            </w:r>
          </w:p>
        </w:tc>
        <w:tc>
          <w:tcPr>
            <w:tcW w:type="dxa" w:w="49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Requieren aplicaciones permisos y aprobaciones</w:t>
            </w:r>
          </w:p>
        </w:tc>
      </w:tr>
      <w:tr>
        <w:tc>
          <w:tcPr>
            <w:tcW w:type="dxa" w:w="208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Produccion publica</w:t>
            </w:r>
          </w:p>
        </w:tc>
        <w:tc>
          <w:tcPr>
            <w:tcW w:type="dxa" w:w="187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Pendiente</w:t>
            </w:r>
          </w:p>
        </w:tc>
        <w:tc>
          <w:tcPr>
            <w:tcW w:type="dxa" w:w="49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GitHub Pages solo publica la demostracion estatica</w:t>
            </w:r>
          </w:p>
        </w:tc>
      </w:tr>
    </w:tbl>
    <w:p>
      <w:pPr>
        <w:spacing w:after="20"/>
      </w:pPr>
    </w:p>
    <w:p>
      <w:pPr>
        <w:pageBreakBefore/>
        <w:spacing w:after="0"/>
      </w:pPr>
    </w:p>
    <w:p>
      <w:pPr>
        <w:pStyle w:val="Heading1"/>
      </w:pPr>
      <w:r>
        <w:t>Version local y version publica</w:t>
      </w:r>
    </w:p>
    <w:p>
      <w:pPr>
        <w:spacing w:after="120"/>
      </w:pPr>
      <w:r>
        <w:rPr>
          <w:rFonts w:ascii="Arial" w:hAnsi="Arial"/>
        </w:rPr>
        <w:t>Las dos versiones comparten la misma interfaz, pero tienen responsabilidades diferentes. Esta separacion evita publicar credenciales o datos privados en GitHub Pages.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2952"/>
            <w:shd w:fill="17182B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Caracteristica</w:t>
            </w:r>
          </w:p>
        </w:tc>
        <w:tc>
          <w:tcPr>
            <w:tcW w:type="dxa" w:w="3024"/>
            <w:shd w:fill="17182B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Version local</w:t>
            </w:r>
          </w:p>
        </w:tc>
        <w:tc>
          <w:tcPr>
            <w:tcW w:type="dxa" w:w="3024"/>
            <w:shd w:fill="17182B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Version publica</w:t>
            </w:r>
          </w:p>
        </w:tc>
      </w:tr>
      <w:tr>
        <w:tc>
          <w:tcPr>
            <w:tcW w:type="dxa" w:w="295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Direccion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http://127.0.0.1:4173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https://theknight2122.github.io/social-audit-pro/</w:t>
            </w:r>
          </w:p>
        </w:tc>
      </w:tr>
      <w:tr>
        <w:tc>
          <w:tcPr>
            <w:tcW w:type="dxa" w:w="295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Backend Express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Si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No</w:t>
            </w:r>
          </w:p>
        </w:tc>
      </w:tr>
      <w:tr>
        <w:tc>
          <w:tcPr>
            <w:tcW w:type="dxa" w:w="295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SQLite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Si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No</w:t>
            </w:r>
          </w:p>
        </w:tc>
      </w:tr>
      <w:tr>
        <w:tc>
          <w:tcPr>
            <w:tcW w:type="dxa" w:w="295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Registro e inicio de sesion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Si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No</w:t>
            </w:r>
          </w:p>
        </w:tc>
      </w:tr>
      <w:tr>
        <w:tc>
          <w:tcPr>
            <w:tcW w:type="dxa" w:w="295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Roles y permisos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Si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Solo demostracion visual</w:t>
            </w:r>
          </w:p>
        </w:tc>
      </w:tr>
      <w:tr>
        <w:tc>
          <w:tcPr>
            <w:tcW w:type="dxa" w:w="295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OAuth oficial de YouTube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Si con credenciales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No</w:t>
            </w:r>
          </w:p>
        </w:tc>
      </w:tr>
      <w:tr>
        <w:tc>
          <w:tcPr>
            <w:tcW w:type="dxa" w:w="295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Datos oficiales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Si al conectar una cuenta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No</w:t>
            </w:r>
          </w:p>
        </w:tc>
      </w:tr>
      <w:tr>
        <w:tc>
          <w:tcPr>
            <w:tcW w:type="dxa" w:w="295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Datos demostrativos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Si cuando no hay cuenta oficial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Si</w:t>
            </w:r>
          </w:p>
        </w:tc>
      </w:tr>
      <w:tr>
        <w:tc>
          <w:tcPr>
            <w:tcW w:type="dxa" w:w="295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Reportes PDF persistentes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Si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No</w:t>
            </w:r>
          </w:p>
        </w:tc>
      </w:tr>
      <w:tr>
        <w:tc>
          <w:tcPr>
            <w:tcW w:type="dxa" w:w="295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Actualizacion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Al iniciar el servidor local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Automatica al subir cambios a main</w:t>
            </w:r>
          </w:p>
        </w:tc>
      </w:tr>
    </w:tbl>
    <w:p>
      <w:pPr>
        <w:spacing w:after="20"/>
      </w:pPr>
    </w:p>
    <w:p>
      <w:pPr>
        <w:pStyle w:val="Heading2"/>
      </w:pPr>
      <w:r>
        <w:t>Que hace la version local</w:t>
      </w:r>
    </w:p>
    <w:p>
      <w:pPr>
        <w:pStyle w:val="ListBullet"/>
        <w:spacing w:after="60"/>
      </w:pPr>
      <w:r>
        <w:rPr>
          <w:rFonts w:ascii="Arial" w:hAnsi="Arial"/>
        </w:rPr>
        <w:t>Ejecuta la API REST, la autenticacion, las sesiones y los permisos por rol.</w:t>
      </w:r>
    </w:p>
    <w:p>
      <w:pPr>
        <w:pStyle w:val="ListBullet"/>
        <w:spacing w:after="60"/>
      </w:pPr>
      <w:r>
        <w:rPr>
          <w:rFonts w:ascii="Arial" w:hAnsi="Arial"/>
        </w:rPr>
        <w:t>Guarda usuarios, conexiones, publicaciones, metricas, historicos, reportes y actividad en SQLite.</w:t>
      </w:r>
    </w:p>
    <w:p>
      <w:pPr>
        <w:pStyle w:val="ListBullet"/>
        <w:spacing w:after="60"/>
      </w:pPr>
      <w:r>
        <w:rPr>
          <w:rFonts w:ascii="Arial" w:hAnsi="Arial"/>
        </w:rPr>
        <w:t>Cifra credenciales y tokens sensibles antes de almacenarlos.</w:t>
      </w:r>
    </w:p>
    <w:p>
      <w:pPr>
        <w:pStyle w:val="ListBullet"/>
        <w:spacing w:after="60"/>
      </w:pPr>
      <w:r>
        <w:rPr>
          <w:rFonts w:ascii="Arial" w:hAnsi="Arial"/>
        </w:rPr>
        <w:t>Permite conectar YouTube mediante OAuth oficial y sincronizar datos disponibles.</w:t>
      </w:r>
    </w:p>
    <w:p>
      <w:pPr>
        <w:pStyle w:val="ListBullet"/>
        <w:spacing w:after="60"/>
      </w:pPr>
      <w:r>
        <w:rPr>
          <w:rFonts w:ascii="Arial" w:hAnsi="Arial"/>
        </w:rPr>
        <w:t>Genera reportes PDF y conserva reportes dentro del sistema.</w:t>
      </w:r>
    </w:p>
    <w:p>
      <w:pPr>
        <w:pStyle w:val="Heading2"/>
      </w:pPr>
      <w:r>
        <w:t>Que hace la version publica</w:t>
      </w:r>
    </w:p>
    <w:p>
      <w:pPr>
        <w:pStyle w:val="ListBullet"/>
        <w:spacing w:after="60"/>
      </w:pPr>
      <w:r>
        <w:rPr>
          <w:rFonts w:ascii="Arial" w:hAnsi="Arial"/>
        </w:rPr>
        <w:t>Permite recorrer el diseño y todos los modulos usando datos demostrativos.</w:t>
      </w:r>
    </w:p>
    <w:p>
      <w:pPr>
        <w:pStyle w:val="ListBullet"/>
        <w:spacing w:after="60"/>
      </w:pPr>
      <w:r>
        <w:rPr>
          <w:rFonts w:ascii="Arial" w:hAnsi="Arial"/>
        </w:rPr>
        <w:t>Se actualiza automaticamente mediante GitHub Actions cuando se publica un commit en main.</w:t>
      </w:r>
    </w:p>
    <w:p>
      <w:pPr>
        <w:pStyle w:val="ListBullet"/>
        <w:spacing w:after="60"/>
      </w:pPr>
      <w:r>
        <w:rPr>
          <w:rFonts w:ascii="Arial" w:hAnsi="Arial"/>
        </w:rPr>
        <w:t>No almacena usuarios, sesiones, credenciales, tokens ni informacion privada.</w:t>
      </w:r>
    </w:p>
    <w:p>
      <w:pPr>
        <w:pStyle w:val="ListBullet"/>
        <w:spacing w:after="60"/>
      </w:pPr>
      <w:r>
        <w:rPr>
          <w:rFonts w:ascii="Arial" w:hAnsi="Arial"/>
        </w:rPr>
        <w:t>No ejecuta el backend local ni presenta integraciones pendientes como reales.</w:t>
      </w:r>
    </w:p>
    <w:p>
      <w:pPr>
        <w:pageBreakBefore/>
        <w:spacing w:after="0"/>
      </w:pPr>
    </w:p>
    <w:p>
      <w:pPr>
        <w:pStyle w:val="Heading1"/>
      </w:pPr>
      <w:r>
        <w:t>Modulos y funciones disponibles</w:t>
      </w:r>
    </w:p>
    <w:p>
      <w:pPr>
        <w:spacing w:after="120"/>
      </w:pPr>
      <w:r>
        <w:rPr>
          <w:rFonts w:ascii="Arial" w:hAnsi="Arial"/>
        </w:rPr>
        <w:t>Cada opcion del menu abre una vista independiente. Auditoria, Metricas y Contenido no se apilan en una sola pantalla.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1800"/>
            <w:shd w:fill="17182B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Modulo</w:t>
            </w:r>
          </w:p>
        </w:tc>
        <w:tc>
          <w:tcPr>
            <w:tcW w:type="dxa" w:w="4968"/>
            <w:shd w:fill="17182B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Funcion principal</w:t>
            </w:r>
          </w:p>
        </w:tc>
        <w:tc>
          <w:tcPr>
            <w:tcW w:type="dxa" w:w="2232"/>
            <w:shd w:fill="17182B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Fuente</w:t>
            </w:r>
          </w:p>
        </w:tc>
      </w:tr>
      <w:t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Dashboard</w:t>
            </w:r>
          </w:p>
        </w:tc>
        <w:tc>
          <w:tcPr>
            <w:tcW w:type="dxa" w:w="49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KPIs salud tendencias y prioridades</w:t>
            </w:r>
          </w:p>
        </w:tc>
        <w:tc>
          <w:tcPr>
            <w:tcW w:type="dxa" w:w="22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Demo u oficial</w:t>
            </w:r>
          </w:p>
        </w:tc>
      </w:tr>
      <w:t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Auditoria</w:t>
            </w:r>
          </w:p>
        </w:tc>
        <w:tc>
          <w:tcPr>
            <w:tcW w:type="dxa" w:w="49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Puntuacion por dimensiones y metodologia</w:t>
            </w:r>
          </w:p>
        </w:tc>
        <w:tc>
          <w:tcPr>
            <w:tcW w:type="dxa" w:w="22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Demo u oficial</w:t>
            </w:r>
          </w:p>
        </w:tc>
      </w:tr>
      <w:t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Metricas</w:t>
            </w:r>
          </w:p>
        </w:tc>
        <w:tc>
          <w:tcPr>
            <w:tcW w:type="dxa" w:w="49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Comunidad alcance vistas e interacciones</w:t>
            </w:r>
          </w:p>
        </w:tc>
        <w:tc>
          <w:tcPr>
            <w:tcW w:type="dxa" w:w="22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Segun disponibilidad</w:t>
            </w:r>
          </w:p>
        </w:tc>
      </w:tr>
      <w:t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Contenido</w:t>
            </w:r>
          </w:p>
        </w:tc>
        <w:tc>
          <w:tcPr>
            <w:tcW w:type="dxa" w:w="49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Publicaciones filtros rankings y patrones</w:t>
            </w:r>
          </w:p>
        </w:tc>
        <w:tc>
          <w:tcPr>
            <w:tcW w:type="dxa" w:w="22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Demo u oficial</w:t>
            </w:r>
          </w:p>
        </w:tc>
      </w:tr>
      <w:t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Audiencia</w:t>
            </w:r>
          </w:p>
        </w:tc>
        <w:tc>
          <w:tcPr>
            <w:tcW w:type="dxa" w:w="49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Datos demograficos disponibles</w:t>
            </w:r>
          </w:p>
        </w:tc>
        <w:tc>
          <w:tcPr>
            <w:tcW w:type="dxa" w:w="22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Segun API</w:t>
            </w:r>
          </w:p>
        </w:tc>
      </w:tr>
      <w:t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Comparativas</w:t>
            </w:r>
          </w:p>
        </w:tc>
        <w:tc>
          <w:tcPr>
            <w:tcW w:type="dxa" w:w="49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Plataformas y periodos</w:t>
            </w:r>
          </w:p>
        </w:tc>
        <w:tc>
          <w:tcPr>
            <w:tcW w:type="dxa" w:w="22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Segun historial</w:t>
            </w:r>
          </w:p>
        </w:tc>
      </w:tr>
      <w:t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Insights</w:t>
            </w:r>
          </w:p>
        </w:tc>
        <w:tc>
          <w:tcPr>
            <w:tcW w:type="dxa" w:w="49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Hallazgos con evidencia e hipotesis</w:t>
            </w:r>
          </w:p>
        </w:tc>
        <w:tc>
          <w:tcPr>
            <w:tcW w:type="dxa" w:w="22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Reglas documentadas</w:t>
            </w:r>
          </w:p>
        </w:tc>
      </w:tr>
      <w:t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Recomendaciones</w:t>
            </w:r>
          </w:p>
        </w:tc>
        <w:tc>
          <w:tcPr>
            <w:tcW w:type="dxa" w:w="49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Acciones priorizadas</w:t>
            </w:r>
          </w:p>
        </w:tc>
        <w:tc>
          <w:tcPr>
            <w:tcW w:type="dxa" w:w="22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Resultados analiticos</w:t>
            </w:r>
          </w:p>
        </w:tc>
      </w:tr>
      <w:t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Reportes</w:t>
            </w:r>
          </w:p>
        </w:tc>
        <w:tc>
          <w:tcPr>
            <w:tcW w:type="dxa" w:w="49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Informe HTML impresion guardado y PDF</w:t>
            </w:r>
          </w:p>
        </w:tc>
        <w:tc>
          <w:tcPr>
            <w:tcW w:type="dxa" w:w="22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Sistema local</w:t>
            </w:r>
          </w:p>
        </w:tc>
      </w:tr>
      <w:t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Integraciones</w:t>
            </w:r>
          </w:p>
        </w:tc>
        <w:tc>
          <w:tcPr>
            <w:tcW w:type="dxa" w:w="49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Estado OAuth y sincronizacion</w:t>
            </w:r>
          </w:p>
        </w:tc>
        <w:tc>
          <w:tcPr>
            <w:tcW w:type="dxa" w:w="22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Sistema local</w:t>
            </w:r>
          </w:p>
        </w:tc>
      </w:tr>
      <w:t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Configuracion</w:t>
            </w:r>
          </w:p>
        </w:tc>
        <w:tc>
          <w:tcPr>
            <w:tcW w:type="dxa" w:w="49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Usuarios roles y permisos</w:t>
            </w:r>
          </w:p>
        </w:tc>
        <w:tc>
          <w:tcPr>
            <w:tcW w:type="dxa" w:w="22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Sistema local</w:t>
            </w:r>
          </w:p>
        </w:tc>
      </w:tr>
    </w:tbl>
    <w:p>
      <w:pPr>
        <w:spacing w:after="20"/>
      </w:pPr>
    </w:p>
    <w:p>
      <w:pPr>
        <w:pageBreakBefore/>
        <w:spacing w:after="0"/>
      </w:pPr>
    </w:p>
    <w:p>
      <w:pPr>
        <w:pStyle w:val="Heading1"/>
      </w:pPr>
      <w:r>
        <w:t>Recorrido visual del sistema</w:t>
      </w:r>
    </w:p>
    <w:p>
      <w:pPr>
        <w:spacing w:after="120"/>
      </w:pPr>
      <w:r>
        <w:rPr>
          <w:rFonts w:ascii="Arial" w:hAnsi="Arial"/>
        </w:rPr>
        <w:t>Las capturas siguientes corresponden a la version actual. Las cifras visibles en estas imagenes son demostrativas porque no se incluyeron credenciales personales en el repositorio.</w:t>
      </w:r>
    </w:p>
    <w:p>
      <w:pPr>
        <w:jc w:val="center"/>
        <w:keepNext w:val="1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1" name="Picture 1" descr="Figura 1  Dashboard ejecutivo en escritori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-deskt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rial" w:hAnsi="Arial"/>
          <w:i/>
          <w:color w:val="667085"/>
          <w:sz w:val="16"/>
        </w:rPr>
        <w:t>Figura 1  Dashboard ejecutivo en escritorio</w:t>
      </w:r>
    </w:p>
    <w:p>
      <w:pPr>
        <w:spacing w:after="120"/>
      </w:pPr>
      <w:r>
        <w:rPr>
          <w:rFonts w:ascii="Arial" w:hAnsi="Arial"/>
        </w:rPr>
        <w:t>El dashboard presenta filtros globales, KPIs, puntuacion de salud, tendencia, fortalezas y acciones prioritarias en una sola vista de lectura rapida.</w:t>
      </w:r>
    </w:p>
    <w:p>
      <w:pPr>
        <w:pageBreakBefore/>
        <w:spacing w:after="0"/>
      </w:pPr>
    </w:p>
    <w:p>
      <w:pPr>
        <w:pStyle w:val="Heading2"/>
      </w:pPr>
      <w:r>
        <w:t>Integraciones</w:t>
      </w:r>
    </w:p>
    <w:p>
      <w:pPr>
        <w:jc w:val="center"/>
        <w:keepNext w:val="1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2" name="Picture 2" descr="Figura 2  Estado de integraciones y fuentes de dato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ciones-deskt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rial" w:hAnsi="Arial"/>
          <w:i/>
          <w:color w:val="667085"/>
          <w:sz w:val="16"/>
        </w:rPr>
        <w:t>Figura 2  Estado de integraciones y fuentes de datos</w:t>
      </w:r>
    </w:p>
    <w:p>
      <w:pPr>
        <w:spacing w:after="120"/>
      </w:pPr>
      <w:r>
        <w:rPr>
          <w:rFonts w:ascii="Arial" w:hAnsi="Arial"/>
        </w:rPr>
        <w:t>La vista muestra el estado real de cada proveedor. YouTube dispone del flujo oficial; los demas proveedores permanecen sin configurar hasta contar con sus aplicaciones y permisos aprobados.</w:t>
      </w:r>
    </w:p>
    <w:p>
      <w:pPr>
        <w:pageBreakBefore/>
        <w:spacing w:after="0"/>
      </w:pPr>
    </w:p>
    <w:p>
      <w:pPr>
        <w:pStyle w:val="Heading2"/>
      </w:pPr>
      <w:r>
        <w:t>Reportes</w:t>
      </w:r>
    </w:p>
    <w:p>
      <w:pPr>
        <w:jc w:val="center"/>
        <w:keepNext w:val="1"/>
      </w:pPr>
      <w:r>
        <w:drawing>
          <wp:inline xmlns:a="http://schemas.openxmlformats.org/drawingml/2006/main" xmlns:pic="http://schemas.openxmlformats.org/drawingml/2006/picture">
            <wp:extent cx="5989320" cy="3743325"/>
            <wp:docPr id="3" name="Picture 3" descr="Figura 3  Informe ejecutivo preparado para revisar e imprimi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es-deskt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3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rial" w:hAnsi="Arial"/>
          <w:i/>
          <w:color w:val="667085"/>
          <w:sz w:val="16"/>
        </w:rPr>
        <w:t>Figura 3  Informe ejecutivo preparado para revisar e imprimir</w:t>
      </w:r>
    </w:p>
    <w:p>
      <w:pPr>
        <w:spacing w:after="120"/>
      </w:pPr>
      <w:r>
        <w:rPr>
          <w:rFonts w:ascii="Arial" w:hAnsi="Arial"/>
        </w:rPr>
        <w:t>En la version local, un usuario con permiso puede guardar reportes y descargar un PDF generado por el backend. La version publica conserva la vista demostrativa sin persistencia.</w:t>
      </w:r>
    </w:p>
    <w:p>
      <w:pPr>
        <w:pageBreakBefore/>
        <w:spacing w:after="0"/>
      </w:pPr>
    </w:p>
    <w:p>
      <w:pPr>
        <w:pStyle w:val="Heading2"/>
      </w:pPr>
      <w:r>
        <w:t>Adaptacion movil</w:t>
      </w:r>
    </w:p>
    <w:p>
      <w:pPr>
        <w:jc w:val="center"/>
        <w:keepNext w:val="1"/>
      </w:pPr>
      <w:r>
        <w:drawing>
          <wp:inline xmlns:a="http://schemas.openxmlformats.org/drawingml/2006/main" xmlns:pic="http://schemas.openxmlformats.org/drawingml/2006/picture">
            <wp:extent cx="1828800" cy="3957711"/>
            <wp:docPr id="4" name="Picture 4" descr="Figura 4  Dashboard adaptado a una pantalla mov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-mobi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3957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rial" w:hAnsi="Arial"/>
          <w:i/>
          <w:color w:val="667085"/>
          <w:sz w:val="16"/>
        </w:rPr>
        <w:t>Figura 4  Dashboard adaptado a una pantalla movil</w:t>
      </w:r>
    </w:p>
    <w:p>
      <w:pPr>
        <w:spacing w:after="120"/>
      </w:pPr>
      <w:r>
        <w:rPr>
          <w:rFonts w:ascii="Arial" w:hAnsi="Arial"/>
        </w:rPr>
        <w:t>La navegacion, filtros, botones y tarjetas se reorganizan para mantener la lectura y el uso en pantallas estrechas.</w:t>
      </w:r>
    </w:p>
    <w:p>
      <w:pPr>
        <w:pageBreakBefore/>
        <w:spacing w:after="0"/>
      </w:pPr>
    </w:p>
    <w:p>
      <w:pPr>
        <w:pStyle w:val="Heading1"/>
      </w:pPr>
      <w:r>
        <w:t>Arquitectura y almacenamiento</w:t>
      </w:r>
    </w:p>
    <w:p>
      <w:pPr>
        <w:jc w:val="center"/>
        <w:keepNext w:val="1"/>
      </w:pPr>
      <w:r>
        <w:drawing>
          <wp:inline xmlns:a="http://schemas.openxmlformats.org/drawingml/2006/main" xmlns:pic="http://schemas.openxmlformats.org/drawingml/2006/picture">
            <wp:extent cx="5989320" cy="1839577"/>
            <wp:docPr id="5" name="Picture 5" descr="Figura 5  Flujo principal entre capas del sistem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1839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rial" w:hAnsi="Arial"/>
          <w:i/>
          <w:color w:val="667085"/>
          <w:sz w:val="16"/>
        </w:rPr>
        <w:t>Figura 5  Flujo principal entre capas del sistema</w:t>
      </w:r>
    </w:p>
    <w:p>
      <w:pPr>
        <w:spacing w:after="120"/>
      </w:pPr>
      <w:r>
        <w:rPr>
          <w:rFonts w:ascii="Arial" w:hAnsi="Arial"/>
        </w:rPr>
        <w:t>La aplicacion usa una arquitectura por capas. El frontend no accede directamente a SQLite ni a los tokens. Todas las operaciones sensibles pasan por la API, que aplica autenticacion, permisos y validaciones antes de consultar servicios o datos.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1800"/>
            <w:shd w:fill="17182B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Capa</w:t>
            </w:r>
          </w:p>
        </w:tc>
        <w:tc>
          <w:tcPr>
            <w:tcW w:type="dxa" w:w="3384"/>
            <w:shd w:fill="17182B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Ubicacion</w:t>
            </w:r>
          </w:p>
        </w:tc>
        <w:tc>
          <w:tcPr>
            <w:tcW w:type="dxa" w:w="3816"/>
            <w:shd w:fill="17182B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Responsabilidad</w:t>
            </w:r>
          </w:p>
        </w:tc>
      </w:tr>
      <w:t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Interfaz</w:t>
            </w:r>
          </w:p>
        </w:tc>
        <w:tc>
          <w:tcPr>
            <w:tcW w:type="dxa" w:w="338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index.html src/app.js src/styles.css</w:t>
            </w:r>
          </w:p>
        </w:tc>
        <w:tc>
          <w:tcPr>
            <w:tcW w:type="dxa" w:w="381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Navegacion vistas y experiencia</w:t>
            </w:r>
          </w:p>
        </w:tc>
      </w:tr>
      <w:t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Analitica</w:t>
            </w:r>
          </w:p>
        </w:tc>
        <w:tc>
          <w:tcPr>
            <w:tcW w:type="dxa" w:w="338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src/analytics.js</w:t>
            </w:r>
          </w:p>
        </w:tc>
        <w:tc>
          <w:tcPr>
            <w:tcW w:type="dxa" w:w="381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Formulas rankings reglas e insights</w:t>
            </w:r>
          </w:p>
        </w:tc>
      </w:tr>
      <w:t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API</w:t>
            </w:r>
          </w:p>
        </w:tc>
        <w:tc>
          <w:tcPr>
            <w:tcW w:type="dxa" w:w="338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src/server/routes</w:t>
            </w:r>
          </w:p>
        </w:tc>
        <w:tc>
          <w:tcPr>
            <w:tcW w:type="dxa" w:w="381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Endpoints validacion y permisos</w:t>
            </w:r>
          </w:p>
        </w:tc>
      </w:tr>
      <w:t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Integraciones</w:t>
            </w:r>
          </w:p>
        </w:tc>
        <w:tc>
          <w:tcPr>
            <w:tcW w:type="dxa" w:w="338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src/server/integrations</w:t>
            </w:r>
          </w:p>
        </w:tc>
        <w:tc>
          <w:tcPr>
            <w:tcW w:type="dxa" w:w="381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OAuth consulta y normalizacion</w:t>
            </w:r>
          </w:p>
        </w:tc>
      </w:tr>
      <w:t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Persistencia</w:t>
            </w:r>
          </w:p>
        </w:tc>
        <w:tc>
          <w:tcPr>
            <w:tcW w:type="dxa" w:w="338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migrations y database.js</w:t>
            </w:r>
          </w:p>
        </w:tc>
        <w:tc>
          <w:tcPr>
            <w:tcW w:type="dxa" w:w="381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SQLite migraciones e historicos</w:t>
            </w:r>
          </w:p>
        </w:tc>
      </w:tr>
      <w:t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Reportes</w:t>
            </w:r>
          </w:p>
        </w:tc>
        <w:tc>
          <w:tcPr>
            <w:tcW w:type="dxa" w:w="338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report-pdf.js</w:t>
            </w:r>
          </w:p>
        </w:tc>
        <w:tc>
          <w:tcPr>
            <w:tcW w:type="dxa" w:w="381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Generacion de PDF</w:t>
            </w:r>
          </w:p>
        </w:tc>
      </w:tr>
      <w:t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Pruebas</w:t>
            </w:r>
          </w:p>
        </w:tc>
        <w:tc>
          <w:tcPr>
            <w:tcW w:type="dxa" w:w="338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test</w:t>
            </w:r>
          </w:p>
        </w:tc>
        <w:tc>
          <w:tcPr>
            <w:tcW w:type="dxa" w:w="381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Pruebas unitarias y de integracion</w:t>
            </w:r>
          </w:p>
        </w:tc>
      </w:tr>
    </w:tbl>
    <w:p>
      <w:pPr>
        <w:spacing w:after="20"/>
      </w:pPr>
    </w:p>
    <w:p>
      <w:pPr>
        <w:pStyle w:val="Heading2"/>
      </w:pPr>
      <w:r>
        <w:t>Datos persistentes</w:t>
      </w:r>
    </w:p>
    <w:p>
      <w:pPr>
        <w:pStyle w:val="ListBullet"/>
        <w:spacing w:after="60"/>
      </w:pPr>
      <w:r>
        <w:rPr>
          <w:rFonts w:ascii="Arial" w:hAnsi="Arial"/>
        </w:rPr>
        <w:t>Usuarios sesiones roles y actividad.</w:t>
      </w:r>
    </w:p>
    <w:p>
      <w:pPr>
        <w:pStyle w:val="ListBullet"/>
        <w:spacing w:after="60"/>
      </w:pPr>
      <w:r>
        <w:rPr>
          <w:rFonts w:ascii="Arial" w:hAnsi="Arial"/>
        </w:rPr>
        <w:t>Configuracion de proveedores y conexiones OAuth.</w:t>
      </w:r>
    </w:p>
    <w:p>
      <w:pPr>
        <w:pStyle w:val="ListBullet"/>
        <w:spacing w:after="60"/>
      </w:pPr>
      <w:r>
        <w:rPr>
          <w:rFonts w:ascii="Arial" w:hAnsi="Arial"/>
        </w:rPr>
        <w:t>Cuentas sociales publicaciones metricas e historicos.</w:t>
      </w:r>
    </w:p>
    <w:p>
      <w:pPr>
        <w:pStyle w:val="ListBullet"/>
        <w:spacing w:after="60"/>
      </w:pPr>
      <w:r>
        <w:rPr>
          <w:rFonts w:ascii="Arial" w:hAnsi="Arial"/>
        </w:rPr>
        <w:t>Ejecuciones de sincronizacion y errores controlados.</w:t>
      </w:r>
    </w:p>
    <w:p>
      <w:pPr>
        <w:pStyle w:val="ListBullet"/>
        <w:spacing w:after="60"/>
      </w:pPr>
      <w:r>
        <w:rPr>
          <w:rFonts w:ascii="Arial" w:hAnsi="Arial"/>
        </w:rPr>
        <w:t>Reportes guardados y contenido de los informes.</w:t>
      </w:r>
    </w:p>
    <w:p>
      <w:pPr>
        <w:pageBreakBefore/>
        <w:spacing w:after="0"/>
      </w:pPr>
    </w:p>
    <w:p>
      <w:pPr>
        <w:pStyle w:val="Heading1"/>
      </w:pPr>
      <w:r>
        <w:t>Integracion oficial de YouTube</w:t>
      </w:r>
    </w:p>
    <w:p>
      <w:pPr>
        <w:jc w:val="center"/>
        <w:keepNext w:val="1"/>
      </w:pPr>
      <w:r>
        <w:drawing>
          <wp:inline xmlns:a="http://schemas.openxmlformats.org/drawingml/2006/main" xmlns:pic="http://schemas.openxmlformats.org/drawingml/2006/picture">
            <wp:extent cx="5715000" cy="1755321"/>
            <wp:docPr id="6" name="Picture 6" descr="Figura 6  Recorrido OAuth desde la autorizacion hasta el dashboa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-youtub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755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rial" w:hAnsi="Arial"/>
          <w:i/>
          <w:color w:val="667085"/>
          <w:sz w:val="16"/>
        </w:rPr>
        <w:t>Figura 6  Recorrido OAuth desde la autorizacion hasta el dashboard</w:t>
      </w:r>
    </w:p>
    <w:p>
      <w:pPr>
        <w:spacing w:after="120"/>
      </w:pPr>
      <w:r>
        <w:rPr>
          <w:rFonts w:ascii="Arial" w:hAnsi="Arial"/>
        </w:rPr>
        <w:t>YouTube es la primera integracion implementada de extremo a extremo para validar el patron que utilizaran los proveedores restantes.</w:t>
      </w:r>
    </w:p>
    <w:p>
      <w:pPr>
        <w:pStyle w:val="Heading2"/>
      </w:pPr>
      <w:r>
        <w:t>Funciones implementadas</w:t>
      </w:r>
    </w:p>
    <w:p>
      <w:pPr>
        <w:pStyle w:val="ListBullet"/>
        <w:spacing w:after="60"/>
      </w:pPr>
      <w:r>
        <w:rPr>
          <w:rFonts w:ascii="Arial" w:hAnsi="Arial"/>
        </w:rPr>
        <w:t>Generacion de la URL oficial de autorizacion de Google.</w:t>
      </w:r>
    </w:p>
    <w:p>
      <w:pPr>
        <w:pStyle w:val="ListBullet"/>
        <w:spacing w:after="60"/>
      </w:pPr>
      <w:r>
        <w:rPr>
          <w:rFonts w:ascii="Arial" w:hAnsi="Arial"/>
        </w:rPr>
        <w:t>Estado OAuth aleatorio hasheado con expiracion y uso unico.</w:t>
      </w:r>
    </w:p>
    <w:p>
      <w:pPr>
        <w:pStyle w:val="ListBullet"/>
        <w:spacing w:after="60"/>
      </w:pPr>
      <w:r>
        <w:rPr>
          <w:rFonts w:ascii="Arial" w:hAnsi="Arial"/>
        </w:rPr>
        <w:t>Intercambio del codigo de autorizacion por tokens.</w:t>
      </w:r>
    </w:p>
    <w:p>
      <w:pPr>
        <w:pStyle w:val="ListBullet"/>
        <w:spacing w:after="60"/>
      </w:pPr>
      <w:r>
        <w:rPr>
          <w:rFonts w:ascii="Arial" w:hAnsi="Arial"/>
        </w:rPr>
        <w:t>Cifrado de access token y refresh token con AES 256 GCM.</w:t>
      </w:r>
    </w:p>
    <w:p>
      <w:pPr>
        <w:pStyle w:val="ListBullet"/>
        <w:spacing w:after="60"/>
      </w:pPr>
      <w:r>
        <w:rPr>
          <w:rFonts w:ascii="Arial" w:hAnsi="Arial"/>
        </w:rPr>
        <w:t>Lectura oficial del canal lista de videos y estadisticas disponibles.</w:t>
      </w:r>
    </w:p>
    <w:p>
      <w:pPr>
        <w:pStyle w:val="ListBullet"/>
        <w:spacing w:after="60"/>
      </w:pPr>
      <w:r>
        <w:rPr>
          <w:rFonts w:ascii="Arial" w:hAnsi="Arial"/>
        </w:rPr>
        <w:t>Consulta de YouTube Analytics para metricas historicas autorizadas.</w:t>
      </w:r>
    </w:p>
    <w:p>
      <w:pPr>
        <w:pStyle w:val="ListBullet"/>
        <w:spacing w:after="60"/>
      </w:pPr>
      <w:r>
        <w:rPr>
          <w:rFonts w:ascii="Arial" w:hAnsi="Arial"/>
        </w:rPr>
        <w:t>Normalizacion deduplicacion y guardado en SQLite.</w:t>
      </w:r>
    </w:p>
    <w:p>
      <w:pPr>
        <w:pStyle w:val="ListBullet"/>
        <w:spacing w:after="60"/>
      </w:pPr>
      <w:r>
        <w:rPr>
          <w:rFonts w:ascii="Arial" w:hAnsi="Arial"/>
        </w:rPr>
        <w:t>Sincronizacion manual y actualizacion oficial de tokens.</w:t>
      </w:r>
    </w:p>
    <w:p>
      <w:pPr>
        <w:pStyle w:val="ListBullet"/>
        <w:spacing w:after="60"/>
      </w:pPr>
      <w:r>
        <w:rPr>
          <w:rFonts w:ascii="Arial" w:hAnsi="Arial"/>
        </w:rPr>
        <w:t>Sustitucion automatica de datos demo por datos oficiales para el usuario conectado.</w:t>
      </w:r>
    </w:p>
    <w:p>
      <w:pPr>
        <w:pStyle w:val="Heading2"/>
      </w:pPr>
      <w:r>
        <w:t>Metricas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3"/>
        <w:gridCol w:w="5043"/>
      </w:tblGrid>
      <w:tr>
        <w:trPr>
          <w:tblHeader w:val="true"/>
        </w:trPr>
        <w:tc>
          <w:tcPr>
            <w:tcW w:type="dxa" w:w="3888"/>
            <w:shd w:fill="17182B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Dato</w:t>
            </w:r>
          </w:p>
        </w:tc>
        <w:tc>
          <w:tcPr>
            <w:tcW w:type="dxa" w:w="5112"/>
            <w:shd w:fill="17182B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Tratamiento</w:t>
            </w:r>
          </w:p>
        </w:tc>
      </w:tr>
      <w:tr>
        <w:tc>
          <w:tcPr>
            <w:tcW w:type="dxa" w:w="388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Canal nombre descripcion e imagen</w:t>
            </w:r>
          </w:p>
        </w:tc>
        <w:tc>
          <w:tcPr>
            <w:tcW w:type="dxa" w:w="511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Se guarda si la API lo entrega</w:t>
            </w:r>
          </w:p>
        </w:tc>
      </w:tr>
      <w:tr>
        <w:tc>
          <w:tcPr>
            <w:tcW w:type="dxa" w:w="388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Suscriptores</w:t>
            </w:r>
          </w:p>
        </w:tc>
        <w:tc>
          <w:tcPr>
            <w:tcW w:type="dxa" w:w="511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Se guarda salvo que el canal los oculte</w:t>
            </w:r>
          </w:p>
        </w:tc>
      </w:tr>
      <w:tr>
        <w:tc>
          <w:tcPr>
            <w:tcW w:type="dxa" w:w="388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Videos fechas vistas likes y comentarios</w:t>
            </w:r>
          </w:p>
        </w:tc>
        <w:tc>
          <w:tcPr>
            <w:tcW w:type="dxa" w:w="511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Se sincronizan y deduplican</w:t>
            </w:r>
          </w:p>
        </w:tc>
      </w:tr>
      <w:tr>
        <w:tc>
          <w:tcPr>
            <w:tcW w:type="dxa" w:w="388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Tiempo de reproduccion y compartidos</w:t>
            </w:r>
          </w:p>
        </w:tc>
        <w:tc>
          <w:tcPr>
            <w:tcW w:type="dxa" w:w="511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Se guardan si YouTube Analytics los autoriza</w:t>
            </w:r>
          </w:p>
        </w:tc>
      </w:tr>
      <w:tr>
        <w:tc>
          <w:tcPr>
            <w:tcW w:type="dxa" w:w="388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Alcance impresiones y demografia</w:t>
            </w:r>
          </w:p>
        </w:tc>
        <w:tc>
          <w:tcPr>
            <w:tcW w:type="dxa" w:w="511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No se estiman cuando no estan disponibles</w:t>
            </w:r>
          </w:p>
        </w:tc>
      </w:tr>
    </w:tbl>
    <w:p>
      <w:pPr>
        <w:spacing w:after="20"/>
      </w:pPr>
    </w:p>
    <w:p>
      <w:pPr>
        <w:pageBreakBefore/>
        <w:spacing w:after="0"/>
      </w:pPr>
    </w:p>
    <w:p>
      <w:pPr>
        <w:pStyle w:val="Heading2"/>
      </w:pPr>
      <w:r>
        <w:t>Configuracion externa requerida</w:t>
      </w:r>
    </w:p>
    <w:p>
      <w:pPr>
        <w:spacing w:after="80"/>
        <w:ind w:left="369" w:hanging="369"/>
      </w:pPr>
      <w:r>
        <w:rPr>
          <w:rFonts w:ascii="Arial" w:hAnsi="Arial"/>
        </w:rPr>
        <w:t>1.  Crear un proyecto en Google Cloud.</w:t>
      </w:r>
    </w:p>
    <w:p>
      <w:pPr>
        <w:spacing w:after="80"/>
        <w:ind w:left="369" w:hanging="369"/>
      </w:pPr>
      <w:r>
        <w:rPr>
          <w:rFonts w:ascii="Arial" w:hAnsi="Arial"/>
        </w:rPr>
        <w:t>2.  Habilitar YouTube Data API v3 y YouTube Analytics API.</w:t>
      </w:r>
    </w:p>
    <w:p>
      <w:pPr>
        <w:spacing w:after="80"/>
        <w:ind w:left="369" w:hanging="369"/>
      </w:pPr>
      <w:r>
        <w:rPr>
          <w:rFonts w:ascii="Arial" w:hAnsi="Arial"/>
        </w:rPr>
        <w:t>3.  Configurar la pantalla de consentimiento OAuth.</w:t>
      </w:r>
    </w:p>
    <w:p>
      <w:pPr>
        <w:spacing w:after="80"/>
        <w:ind w:left="369" w:hanging="369"/>
      </w:pPr>
      <w:r>
        <w:rPr>
          <w:rFonts w:ascii="Arial" w:hAnsi="Arial"/>
        </w:rPr>
        <w:t>4.  Crear un cliente OAuth de tipo aplicacion web.</w:t>
      </w:r>
    </w:p>
    <w:p>
      <w:pPr>
        <w:spacing w:after="80"/>
        <w:ind w:left="369" w:hanging="369"/>
      </w:pPr>
      <w:r>
        <w:rPr>
          <w:rFonts w:ascii="Arial" w:hAnsi="Arial"/>
        </w:rPr>
        <w:t>5.  Registrar exactamente el callback local http://127.0.0.1:4173/api/v1/integrations/youtube/oauth/callback.</w:t>
      </w:r>
    </w:p>
    <w:p>
      <w:pPr>
        <w:spacing w:after="80"/>
        <w:ind w:left="369" w:hanging="369"/>
      </w:pPr>
      <w:r>
        <w:rPr>
          <w:rFonts w:ascii="Arial" w:hAnsi="Arial"/>
        </w:rPr>
        <w:t>6.  Guardar las credenciales privadas en el archivo .env local y nunca en GitHub.</w:t>
      </w:r>
    </w:p>
    <w:p>
      <w:pPr>
        <w:pageBreakBefore/>
        <w:spacing w:after="0"/>
      </w:pPr>
    </w:p>
    <w:p>
      <w:pPr>
        <w:pStyle w:val="Heading1"/>
      </w:pPr>
      <w:r>
        <w:t>Seguridad y privacidad</w:t>
      </w:r>
    </w:p>
    <w:p>
      <w:pPr>
        <w:spacing w:after="120"/>
      </w:pPr>
      <w:r>
        <w:rPr>
          <w:rFonts w:ascii="Arial" w:hAnsi="Arial"/>
        </w:rPr>
        <w:t>El proyecto incluye controles adecuados para un MVP local. Esto no equivale todavia a una certificacion de produccion ni elimina la necesidad de pruebas de seguridad externas antes de manejar datos de clientes reales.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3168"/>
            <w:shd w:fill="17182B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1944"/>
            <w:shd w:fill="17182B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3888"/>
            <w:shd w:fill="17182B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Objetivo</w:t>
            </w:r>
          </w:p>
        </w:tc>
      </w:tr>
      <w:tr>
        <w:tc>
          <w:tcPr>
            <w:tcW w:type="dxa" w:w="31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Contrasenas con scrypt y salt</w:t>
            </w:r>
          </w:p>
        </w:tc>
        <w:tc>
          <w:tcPr>
            <w:tcW w:type="dxa" w:w="194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Implementado</w:t>
            </w:r>
          </w:p>
        </w:tc>
        <w:tc>
          <w:tcPr>
            <w:tcW w:type="dxa" w:w="388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Evitar almacenamiento en texto plano</w:t>
            </w:r>
          </w:p>
        </w:tc>
      </w:tr>
      <w:tr>
        <w:tc>
          <w:tcPr>
            <w:tcW w:type="dxa" w:w="31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Cookies HttpOnly y SameSite</w:t>
            </w:r>
          </w:p>
        </w:tc>
        <w:tc>
          <w:tcPr>
            <w:tcW w:type="dxa" w:w="194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Implementado</w:t>
            </w:r>
          </w:p>
        </w:tc>
        <w:tc>
          <w:tcPr>
            <w:tcW w:type="dxa" w:w="388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Proteger la sesion</w:t>
            </w:r>
          </w:p>
        </w:tc>
      </w:tr>
      <w:tr>
        <w:tc>
          <w:tcPr>
            <w:tcW w:type="dxa" w:w="31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CSRF y validacion de origen</w:t>
            </w:r>
          </w:p>
        </w:tc>
        <w:tc>
          <w:tcPr>
            <w:tcW w:type="dxa" w:w="194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Implementado</w:t>
            </w:r>
          </w:p>
        </w:tc>
        <w:tc>
          <w:tcPr>
            <w:tcW w:type="dxa" w:w="388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Bloquear cambios no autorizados</w:t>
            </w:r>
          </w:p>
        </w:tc>
      </w:tr>
      <w:tr>
        <w:tc>
          <w:tcPr>
            <w:tcW w:type="dxa" w:w="31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Permisos por rol</w:t>
            </w:r>
          </w:p>
        </w:tc>
        <w:tc>
          <w:tcPr>
            <w:tcW w:type="dxa" w:w="194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Implementado</w:t>
            </w:r>
          </w:p>
        </w:tc>
        <w:tc>
          <w:tcPr>
            <w:tcW w:type="dxa" w:w="388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Limitar acciones por usuario</w:t>
            </w:r>
          </w:p>
        </w:tc>
      </w:tr>
      <w:tr>
        <w:tc>
          <w:tcPr>
            <w:tcW w:type="dxa" w:w="31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AES 256 GCM</w:t>
            </w:r>
          </w:p>
        </w:tc>
        <w:tc>
          <w:tcPr>
            <w:tcW w:type="dxa" w:w="194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Implementado</w:t>
            </w:r>
          </w:p>
        </w:tc>
        <w:tc>
          <w:tcPr>
            <w:tcW w:type="dxa" w:w="388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Cifrar secretos y tokens</w:t>
            </w:r>
          </w:p>
        </w:tc>
      </w:tr>
      <w:tr>
        <w:tc>
          <w:tcPr>
            <w:tcW w:type="dxa" w:w="31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OAuth state de un uso</w:t>
            </w:r>
          </w:p>
        </w:tc>
        <w:tc>
          <w:tcPr>
            <w:tcW w:type="dxa" w:w="194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Implementado</w:t>
            </w:r>
          </w:p>
        </w:tc>
        <w:tc>
          <w:tcPr>
            <w:tcW w:type="dxa" w:w="388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Reducir ataques de autorizacion</w:t>
            </w:r>
          </w:p>
        </w:tc>
      </w:tr>
      <w:tr>
        <w:tc>
          <w:tcPr>
            <w:tcW w:type="dxa" w:w="31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Aislamiento OAuth por usuario</w:t>
            </w:r>
          </w:p>
        </w:tc>
        <w:tc>
          <w:tcPr>
            <w:tcW w:type="dxa" w:w="194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Implementado</w:t>
            </w:r>
          </w:p>
        </w:tc>
        <w:tc>
          <w:tcPr>
            <w:tcW w:type="dxa" w:w="388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Separar cuentas conectadas</w:t>
            </w:r>
          </w:p>
        </w:tc>
      </w:tr>
      <w:tr>
        <w:tc>
          <w:tcPr>
            <w:tcW w:type="dxa" w:w="31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Cabeceras CSP y nosniff</w:t>
            </w:r>
          </w:p>
        </w:tc>
        <w:tc>
          <w:tcPr>
            <w:tcW w:type="dxa" w:w="194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Implementado</w:t>
            </w:r>
          </w:p>
        </w:tc>
        <w:tc>
          <w:tcPr>
            <w:tcW w:type="dxa" w:w="388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Reducir riesgos del navegador</w:t>
            </w:r>
          </w:p>
        </w:tc>
      </w:tr>
      <w:tr>
        <w:tc>
          <w:tcPr>
            <w:tcW w:type="dxa" w:w="31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Recuperacion de contrasena y MFA</w:t>
            </w:r>
          </w:p>
        </w:tc>
        <w:tc>
          <w:tcPr>
            <w:tcW w:type="dxa" w:w="194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Pendiente</w:t>
            </w:r>
          </w:p>
        </w:tc>
        <w:tc>
          <w:tcPr>
            <w:tcW w:type="dxa" w:w="388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Endurecer acceso</w:t>
            </w:r>
          </w:p>
        </w:tc>
      </w:tr>
      <w:tr>
        <w:tc>
          <w:tcPr>
            <w:tcW w:type="dxa" w:w="31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Organizaciones y clientes</w:t>
            </w:r>
          </w:p>
        </w:tc>
        <w:tc>
          <w:tcPr>
            <w:tcW w:type="dxa" w:w="194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Pendiente</w:t>
            </w:r>
          </w:p>
        </w:tc>
        <w:tc>
          <w:tcPr>
            <w:tcW w:type="dxa" w:w="388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Aislamiento multiempresa</w:t>
            </w:r>
          </w:p>
        </w:tc>
      </w:tr>
    </w:tbl>
    <w:p>
      <w:pPr>
        <w:spacing w:after="20"/>
      </w:pPr>
    </w:p>
    <w:p>
      <w:pPr>
        <w:pStyle w:val="Heading2"/>
      </w:pPr>
      <w:r>
        <w:t>Reglas de privacidad</w:t>
      </w:r>
    </w:p>
    <w:p>
      <w:pPr>
        <w:pStyle w:val="ListBullet"/>
        <w:spacing w:after="60"/>
      </w:pPr>
      <w:r>
        <w:rPr>
          <w:rFonts w:ascii="Arial" w:hAnsi="Arial"/>
        </w:rPr>
        <w:t>Nunca solicitar ni almacenar contrasenas de redes sociales.</w:t>
      </w:r>
    </w:p>
    <w:p>
      <w:pPr>
        <w:pStyle w:val="ListBullet"/>
        <w:spacing w:after="60"/>
      </w:pPr>
      <w:r>
        <w:rPr>
          <w:rFonts w:ascii="Arial" w:hAnsi="Arial"/>
        </w:rPr>
        <w:t>Nunca versionar .env tokens client secrets ni bases locales.</w:t>
      </w:r>
    </w:p>
    <w:p>
      <w:pPr>
        <w:pStyle w:val="ListBullet"/>
        <w:spacing w:after="60"/>
      </w:pPr>
      <w:r>
        <w:rPr>
          <w:rFonts w:ascii="Arial" w:hAnsi="Arial"/>
        </w:rPr>
        <w:t>No usar scraping Selenium ni simulaciones de inicio de sesion.</w:t>
      </w:r>
    </w:p>
    <w:p>
      <w:pPr>
        <w:pStyle w:val="ListBullet"/>
        <w:spacing w:after="60"/>
      </w:pPr>
      <w:r>
        <w:rPr>
          <w:rFonts w:ascii="Arial" w:hAnsi="Arial"/>
        </w:rPr>
        <w:t>No presentar como real una integracion que no consulte una API oficial.</w:t>
      </w:r>
    </w:p>
    <w:p>
      <w:pPr>
        <w:pStyle w:val="ListBullet"/>
        <w:spacing w:after="60"/>
      </w:pPr>
      <w:r>
        <w:rPr>
          <w:rFonts w:ascii="Arial" w:hAnsi="Arial"/>
        </w:rPr>
        <w:t>No inventar alcance impresiones demografia ni otras metricas ausentes.</w:t>
      </w:r>
    </w:p>
    <w:p>
      <w:pPr>
        <w:pStyle w:val="ListBullet"/>
        <w:spacing w:after="60"/>
      </w:pPr>
      <w:r>
        <w:rPr>
          <w:rFonts w:ascii="Arial" w:hAnsi="Arial"/>
        </w:rPr>
        <w:t>Mantener GitHub Pages libre de autenticacion datos privados y llamadas al backend local.</w:t>
      </w:r>
    </w:p>
    <w:p>
      <w:pPr>
        <w:pageBreakBefore/>
        <w:spacing w:after="0"/>
      </w:pPr>
    </w:p>
    <w:p>
      <w:pPr>
        <w:pStyle w:val="Heading1"/>
      </w:pPr>
      <w:r>
        <w:t>Pruebas calidad y trazabilidad</w:t>
      </w:r>
    </w:p>
    <w:p>
      <w:pPr>
        <w:spacing w:after="120"/>
      </w:pPr>
      <w:r>
        <w:rPr>
          <w:rFonts w:ascii="Arial" w:hAnsi="Arial"/>
        </w:rPr>
        <w:t>El avance de YouTube fue validado con pruebas automaticas y revision visual. Las pruebas del proveedor usan una simulacion controlada para comprobar la aplicacion sin enviar credenciales reales a Google.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3"/>
        <w:gridCol w:w="5043"/>
      </w:tblGrid>
      <w:tr>
        <w:trPr>
          <w:tblHeader w:val="true"/>
        </w:trPr>
        <w:tc>
          <w:tcPr>
            <w:tcW w:type="dxa" w:w="5544"/>
            <w:shd w:fill="17182B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Verificacion</w:t>
            </w:r>
          </w:p>
        </w:tc>
        <w:tc>
          <w:tcPr>
            <w:tcW w:type="dxa" w:w="3456"/>
            <w:shd w:fill="17182B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554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Pruebas automatizadas</w:t>
            </w:r>
          </w:p>
        </w:tc>
        <w:tc>
          <w:tcPr>
            <w:tcW w:type="dxa" w:w="345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17 aprobadas</w:t>
            </w:r>
          </w:p>
        </w:tc>
      </w:tr>
      <w:tr>
        <w:tc>
          <w:tcPr>
            <w:tcW w:type="dxa" w:w="554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OAuth inicio callback y state</w:t>
            </w:r>
          </w:p>
        </w:tc>
        <w:tc>
          <w:tcPr>
            <w:tcW w:type="dxa" w:w="345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Aprobado</w:t>
            </w:r>
          </w:p>
        </w:tc>
      </w:tr>
      <w:tr>
        <w:tc>
          <w:tcPr>
            <w:tcW w:type="dxa" w:w="554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Cifrado de access y refresh token</w:t>
            </w:r>
          </w:p>
        </w:tc>
        <w:tc>
          <w:tcPr>
            <w:tcW w:type="dxa" w:w="345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Aprobado</w:t>
            </w:r>
          </w:p>
        </w:tc>
      </w:tr>
      <w:tr>
        <w:tc>
          <w:tcPr>
            <w:tcW w:type="dxa" w:w="554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Sincronizacion deduplicacion e historicos</w:t>
            </w:r>
          </w:p>
        </w:tc>
        <w:tc>
          <w:tcPr>
            <w:tcW w:type="dxa" w:w="345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Aprobado</w:t>
            </w:r>
          </w:p>
        </w:tc>
      </w:tr>
      <w:tr>
        <w:tc>
          <w:tcPr>
            <w:tcW w:type="dxa" w:w="554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Aislamiento entre usuarios</w:t>
            </w:r>
          </w:p>
        </w:tc>
        <w:tc>
          <w:tcPr>
            <w:tcW w:type="dxa" w:w="345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Aprobado</w:t>
            </w:r>
          </w:p>
        </w:tc>
      </w:tr>
      <w:tr>
        <w:tc>
          <w:tcPr>
            <w:tcW w:type="dxa" w:w="554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Metricas ausentes sin estimacion</w:t>
            </w:r>
          </w:p>
        </w:tc>
        <w:tc>
          <w:tcPr>
            <w:tcW w:type="dxa" w:w="345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Aprobado</w:t>
            </w:r>
          </w:p>
        </w:tc>
      </w:tr>
      <w:tr>
        <w:tc>
          <w:tcPr>
            <w:tcW w:type="dxa" w:w="554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Build de demostracion estatica</w:t>
            </w:r>
          </w:p>
        </w:tc>
        <w:tc>
          <w:tcPr>
            <w:tcW w:type="dxa" w:w="345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Aprobado</w:t>
            </w:r>
          </w:p>
        </w:tc>
      </w:tr>
      <w:tr>
        <w:tc>
          <w:tcPr>
            <w:tcW w:type="dxa" w:w="554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Revision visual 1440 por 900</w:t>
            </w:r>
          </w:p>
        </w:tc>
        <w:tc>
          <w:tcPr>
            <w:tcW w:type="dxa" w:w="345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Aprobado</w:t>
            </w:r>
          </w:p>
        </w:tc>
      </w:tr>
      <w:tr>
        <w:tc>
          <w:tcPr>
            <w:tcW w:type="dxa" w:w="554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Revision visual 390 por 844</w:t>
            </w:r>
          </w:p>
        </w:tc>
        <w:tc>
          <w:tcPr>
            <w:tcW w:type="dxa" w:w="345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Aprobado</w:t>
            </w:r>
          </w:p>
        </w:tc>
      </w:tr>
      <w:tr>
        <w:tc>
          <w:tcPr>
            <w:tcW w:type="dxa" w:w="554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Auditoria npm</w:t>
            </w:r>
          </w:p>
        </w:tc>
        <w:tc>
          <w:tcPr>
            <w:tcW w:type="dxa" w:w="345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0 vulnerabilidades conocidas</w:t>
            </w:r>
          </w:p>
        </w:tc>
      </w:tr>
    </w:tbl>
    <w:p>
      <w:pPr>
        <w:spacing w:after="20"/>
      </w:pPr>
    </w:p>
    <w:p>
      <w:pPr>
        <w:pStyle w:val="Heading2"/>
      </w:pPr>
      <w:r>
        <w:t>Como se registra cada avance</w:t>
      </w:r>
    </w:p>
    <w:p>
      <w:pPr>
        <w:spacing w:after="80"/>
        <w:ind w:left="369" w:hanging="369"/>
      </w:pPr>
      <w:r>
        <w:rPr>
          <w:rFonts w:ascii="Arial" w:hAnsi="Arial"/>
        </w:rPr>
        <w:t>1.  Se modifica el codigo y se actualizan las pruebas relacionadas.</w:t>
      </w:r>
    </w:p>
    <w:p>
      <w:pPr>
        <w:spacing w:after="80"/>
        <w:ind w:left="369" w:hanging="369"/>
      </w:pPr>
      <w:r>
        <w:rPr>
          <w:rFonts w:ascii="Arial" w:hAnsi="Arial"/>
        </w:rPr>
        <w:t>2.  Se ejecutan npm test y npm run build.</w:t>
      </w:r>
    </w:p>
    <w:p>
      <w:pPr>
        <w:spacing w:after="80"/>
        <w:ind w:left="369" w:hanging="369"/>
      </w:pPr>
      <w:r>
        <w:rPr>
          <w:rFonts w:ascii="Arial" w:hAnsi="Arial"/>
        </w:rPr>
        <w:t>3.  Se revisan secretos archivos temporales y diferencias pendientes.</w:t>
      </w:r>
    </w:p>
    <w:p>
      <w:pPr>
        <w:spacing w:after="80"/>
        <w:ind w:left="369" w:hanging="369"/>
      </w:pPr>
      <w:r>
        <w:rPr>
          <w:rFonts w:ascii="Arial" w:hAnsi="Arial"/>
        </w:rPr>
        <w:t>4.  Se actualizan README CHANGELOG estado arquitectura seguridad y roadmap cuando corresponde.</w:t>
      </w:r>
    </w:p>
    <w:p>
      <w:pPr>
        <w:spacing w:after="80"/>
        <w:ind w:left="369" w:hanging="369"/>
      </w:pPr>
      <w:r>
        <w:rPr>
          <w:rFonts w:ascii="Arial" w:hAnsi="Arial"/>
        </w:rPr>
        <w:t>5.  Se crea un informe en docs avances.</w:t>
      </w:r>
    </w:p>
    <w:p>
      <w:pPr>
        <w:spacing w:after="80"/>
        <w:ind w:left="369" w:hanging="369"/>
      </w:pPr>
      <w:r>
        <w:rPr>
          <w:rFonts w:ascii="Arial" w:hAnsi="Arial"/>
        </w:rPr>
        <w:t>6.  Se registra un commit claro y se sube a main.</w:t>
      </w:r>
    </w:p>
    <w:p>
      <w:pPr>
        <w:spacing w:after="80"/>
        <w:ind w:left="369" w:hanging="369"/>
      </w:pPr>
      <w:r>
        <w:rPr>
          <w:rFonts w:ascii="Arial" w:hAnsi="Arial"/>
        </w:rPr>
        <w:t>7.  GitHub Actions publica automaticamente la demostracion en GitHub Pages.</w:t>
      </w:r>
    </w:p>
    <w:p>
      <w:pPr>
        <w:spacing w:after="120"/>
      </w:pPr>
      <w:r>
        <w:rPr>
          <w:rFonts w:ascii="Arial" w:hAnsi="Arial"/>
          <w:b/>
        </w:rPr>
        <w:t xml:space="preserve">Commit actual: </w:t>
      </w:r>
      <w:r>
        <w:rPr>
          <w:rFonts w:ascii="Arial" w:hAnsi="Arial"/>
        </w:rPr>
        <w:t>ca1d24b feat integrar OAuth oficial de YouTube.</w:t>
      </w:r>
    </w:p>
    <w:p>
      <w:pPr>
        <w:pageBreakBefore/>
        <w:spacing w:after="0"/>
      </w:pPr>
    </w:p>
    <w:p>
      <w:pPr>
        <w:pStyle w:val="Heading1"/>
      </w:pPr>
      <w:r>
        <w:t>Historial de avances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3"/>
        <w:gridCol w:w="5043"/>
      </w:tblGrid>
      <w:tr>
        <w:trPr>
          <w:tblHeader w:val="true"/>
        </w:trPr>
        <w:tc>
          <w:tcPr>
            <w:tcW w:type="dxa" w:w="1800"/>
            <w:shd w:fill="17182B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7200"/>
            <w:shd w:fill="17182B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Resultado principal</w:t>
            </w:r>
          </w:p>
        </w:tc>
      </w:tr>
      <w:t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v0.0.0</w:t>
            </w:r>
          </w:p>
        </w:tc>
        <w:tc>
          <w:tcPr>
            <w:tcW w:type="dxa" w:w="72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Estructura documental trazabilidad y seguridad inicial</w:t>
            </w:r>
          </w:p>
        </w:tc>
      </w:tr>
      <w:t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v0.1.0</w:t>
            </w:r>
          </w:p>
        </w:tc>
        <w:tc>
          <w:tcPr>
            <w:tcW w:type="dxa" w:w="72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Requisitos y primer dashboard analitico</w:t>
            </w:r>
          </w:p>
        </w:tc>
      </w:tr>
      <w:t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v0.2.0</w:t>
            </w:r>
          </w:p>
        </w:tc>
        <w:tc>
          <w:tcPr>
            <w:tcW w:type="dxa" w:w="72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Once vistas filtros comparativas e informes HTML</w:t>
            </w:r>
          </w:p>
        </w:tc>
      </w:tr>
      <w:t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v0.3.0</w:t>
            </w:r>
          </w:p>
        </w:tc>
        <w:tc>
          <w:tcPr>
            <w:tcW w:type="dxa" w:w="72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Backend SQLite autenticacion roles integraciones y PDF</w:t>
            </w:r>
          </w:p>
        </w:tc>
      </w:tr>
      <w:t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v0.4.0</w:t>
            </w:r>
          </w:p>
        </w:tc>
        <w:tc>
          <w:tcPr>
            <w:tcW w:type="dxa" w:w="72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OAuth oficial completo de YouTube y datos reales por usuario</w:t>
            </w:r>
          </w:p>
        </w:tc>
      </w:tr>
    </w:tbl>
    <w:p>
      <w:pPr>
        <w:spacing w:after="20"/>
      </w:pPr>
    </w:p>
    <w:p>
      <w:pPr>
        <w:pStyle w:val="Heading2"/>
      </w:pPr>
      <w:r>
        <w:t>Documentos del repositorio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3"/>
        <w:gridCol w:w="5043"/>
      </w:tblGrid>
      <w:tr>
        <w:trPr>
          <w:tblHeader w:val="true"/>
        </w:trPr>
        <w:tc>
          <w:tcPr>
            <w:tcW w:type="dxa" w:w="3816"/>
            <w:shd w:fill="17182B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Documento</w:t>
            </w:r>
          </w:p>
        </w:tc>
        <w:tc>
          <w:tcPr>
            <w:tcW w:type="dxa" w:w="5184"/>
            <w:shd w:fill="17182B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Proposito</w:t>
            </w:r>
          </w:p>
        </w:tc>
      </w:tr>
      <w:tr>
        <w:tc>
          <w:tcPr>
            <w:tcW w:type="dxa" w:w="381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README.md</w:t>
            </w:r>
          </w:p>
        </w:tc>
        <w:tc>
          <w:tcPr>
            <w:tcW w:type="dxa" w:w="518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Entrada general instalacion funciones y estado</w:t>
            </w:r>
          </w:p>
        </w:tc>
      </w:tr>
      <w:tr>
        <w:tc>
          <w:tcPr>
            <w:tcW w:type="dxa" w:w="381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CHANGELOG.md</w:t>
            </w:r>
          </w:p>
        </w:tc>
        <w:tc>
          <w:tcPr>
            <w:tcW w:type="dxa" w:w="518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Cambios por version</w:t>
            </w:r>
          </w:p>
        </w:tc>
      </w:tr>
      <w:tr>
        <w:tc>
          <w:tcPr>
            <w:tcW w:type="dxa" w:w="381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AGENTS.md</w:t>
            </w:r>
          </w:p>
        </w:tc>
        <w:tc>
          <w:tcPr>
            <w:tcW w:type="dxa" w:w="518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Reglas de mantenimiento para continuar el proyecto</w:t>
            </w:r>
          </w:p>
        </w:tc>
      </w:tr>
      <w:tr>
        <w:tc>
          <w:tcPr>
            <w:tcW w:type="dxa" w:w="381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docs/07-arquitectura.md</w:t>
            </w:r>
          </w:p>
        </w:tc>
        <w:tc>
          <w:tcPr>
            <w:tcW w:type="dxa" w:w="518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Capas componentes y comunicacion</w:t>
            </w:r>
          </w:p>
        </w:tc>
      </w:tr>
      <w:tr>
        <w:tc>
          <w:tcPr>
            <w:tcW w:type="dxa" w:w="381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docs/15-seguridad.md</w:t>
            </w:r>
          </w:p>
        </w:tc>
        <w:tc>
          <w:tcPr>
            <w:tcW w:type="dxa" w:w="518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Controles riesgos y pendientes</w:t>
            </w:r>
          </w:p>
        </w:tc>
      </w:tr>
      <w:tr>
        <w:tc>
          <w:tcPr>
            <w:tcW w:type="dxa" w:w="381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docs/19-estado-del-proyecto.md</w:t>
            </w:r>
          </w:p>
        </w:tc>
        <w:tc>
          <w:tcPr>
            <w:tcW w:type="dxa" w:w="518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Completado en desarrollo y pendiente</w:t>
            </w:r>
          </w:p>
        </w:tc>
      </w:tr>
      <w:tr>
        <w:tc>
          <w:tcPr>
            <w:tcW w:type="dxa" w:w="381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docs/20-roadmap.md</w:t>
            </w:r>
          </w:p>
        </w:tc>
        <w:tc>
          <w:tcPr>
            <w:tcW w:type="dxa" w:w="518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Fases y prioridades</w:t>
            </w:r>
          </w:p>
        </w:tc>
      </w:tr>
      <w:tr>
        <w:tc>
          <w:tcPr>
            <w:tcW w:type="dxa" w:w="381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docs/21-integracion-youtube.md</w:t>
            </w:r>
          </w:p>
        </w:tc>
        <w:tc>
          <w:tcPr>
            <w:tcW w:type="dxa" w:w="518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Configuracion exacta de Google y YouTube</w:t>
            </w:r>
          </w:p>
        </w:tc>
      </w:tr>
      <w:tr>
        <w:tc>
          <w:tcPr>
            <w:tcW w:type="dxa" w:w="381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docs/avances</w:t>
            </w:r>
          </w:p>
        </w:tc>
        <w:tc>
          <w:tcPr>
            <w:tcW w:type="dxa" w:w="518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Informes individuales de cada avance</w:t>
            </w:r>
          </w:p>
        </w:tc>
      </w:tr>
      <w:tr>
        <w:tc>
          <w:tcPr>
            <w:tcW w:type="dxa" w:w="381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Manual Word</w:t>
            </w:r>
          </w:p>
        </w:tc>
        <w:tc>
          <w:tcPr>
            <w:tcW w:type="dxa" w:w="518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Explicacion visual para lectores tecnicos y no tecnicos</w:t>
            </w:r>
          </w:p>
        </w:tc>
      </w:tr>
    </w:tbl>
    <w:p>
      <w:pPr>
        <w:spacing w:after="20"/>
      </w:pPr>
    </w:p>
    <w:p>
      <w:pPr>
        <w:pageBreakBefore/>
        <w:spacing w:after="0"/>
      </w:pPr>
    </w:p>
    <w:p>
      <w:pPr>
        <w:pStyle w:val="Heading1"/>
      </w:pPr>
      <w:r>
        <w:t>Trabajo pendiente y siguientes pasos</w:t>
      </w:r>
    </w:p>
    <w:p>
      <w:pPr>
        <w:spacing w:after="120"/>
      </w:pPr>
      <w:r>
        <w:rPr>
          <w:rFonts w:ascii="Arial" w:hAnsi="Arial"/>
        </w:rPr>
        <w:t>La siguiente etapa no debe reconstruir el dashboard. Debe reutilizar el patron validado con YouTube y avanzar por proveedor conforme se obtengan credenciales y permisos oficiales.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1080"/>
            <w:shd w:fill="17182B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4464"/>
            <w:shd w:fill="17182B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Trabajo</w:t>
            </w:r>
          </w:p>
        </w:tc>
        <w:tc>
          <w:tcPr>
            <w:tcW w:type="dxa" w:w="3456"/>
            <w:shd w:fill="17182B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Condicion</w:t>
            </w:r>
          </w:p>
        </w:tc>
      </w:tr>
      <w:tr>
        <w:tc>
          <w:tcPr>
            <w:tcW w:type="dxa" w:w="10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1</w:t>
            </w:r>
          </w:p>
        </w:tc>
        <w:tc>
          <w:tcPr>
            <w:tcW w:type="dxa" w:w="44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Validar YouTube con credenciales y una cuenta real</w:t>
            </w:r>
          </w:p>
        </w:tc>
        <w:tc>
          <w:tcPr>
            <w:tcW w:type="dxa" w:w="345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Proyecto Google y usuario de prueba</w:t>
            </w:r>
          </w:p>
        </w:tc>
      </w:tr>
      <w:tr>
        <w:tc>
          <w:tcPr>
            <w:tcW w:type="dxa" w:w="10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2</w:t>
            </w:r>
          </w:p>
        </w:tc>
        <w:tc>
          <w:tcPr>
            <w:tcW w:type="dxa" w:w="44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Implementar Meta para Facebook e Instagram</w:t>
            </w:r>
          </w:p>
        </w:tc>
        <w:tc>
          <w:tcPr>
            <w:tcW w:type="dxa" w:w="345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Aplicacion Meta y permisos aprobados</w:t>
            </w:r>
          </w:p>
        </w:tc>
      </w:tr>
      <w:tr>
        <w:tc>
          <w:tcPr>
            <w:tcW w:type="dxa" w:w="10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3</w:t>
            </w:r>
          </w:p>
        </w:tc>
        <w:tc>
          <w:tcPr>
            <w:tcW w:type="dxa" w:w="44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Implementar TikTok LinkedIn y X</w:t>
            </w:r>
          </w:p>
        </w:tc>
        <w:tc>
          <w:tcPr>
            <w:tcW w:type="dxa" w:w="345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Acceso oficial de cada proveedor</w:t>
            </w:r>
          </w:p>
        </w:tc>
      </w:tr>
      <w:tr>
        <w:tc>
          <w:tcPr>
            <w:tcW w:type="dxa" w:w="10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4</w:t>
            </w:r>
          </w:p>
        </w:tc>
        <w:tc>
          <w:tcPr>
            <w:tcW w:type="dxa" w:w="44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Programar sincronizaciones y reintentos</w:t>
            </w:r>
          </w:p>
        </w:tc>
        <w:tc>
          <w:tcPr>
            <w:tcW w:type="dxa" w:w="345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Politica de frecuencia y cuotas</w:t>
            </w:r>
          </w:p>
        </w:tc>
      </w:tr>
      <w:tr>
        <w:tc>
          <w:tcPr>
            <w:tcW w:type="dxa" w:w="10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5</w:t>
            </w:r>
          </w:p>
        </w:tc>
        <w:tc>
          <w:tcPr>
            <w:tcW w:type="dxa" w:w="44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Agregar desconexion y revocacion</w:t>
            </w:r>
          </w:p>
        </w:tc>
        <w:tc>
          <w:tcPr>
            <w:tcW w:type="dxa" w:w="345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Endpoints oficiales de cada red</w:t>
            </w:r>
          </w:p>
        </w:tc>
      </w:tr>
      <w:tr>
        <w:tc>
          <w:tcPr>
            <w:tcW w:type="dxa" w:w="10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6</w:t>
            </w:r>
          </w:p>
        </w:tc>
        <w:tc>
          <w:tcPr>
            <w:tcW w:type="dxa" w:w="44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Crear organizaciones y clientes</w:t>
            </w:r>
          </w:p>
        </w:tc>
        <w:tc>
          <w:tcPr>
            <w:tcW w:type="dxa" w:w="345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Reglas de propiedad y colaboracion</w:t>
            </w:r>
          </w:p>
        </w:tc>
      </w:tr>
      <w:tr>
        <w:tc>
          <w:tcPr>
            <w:tcW w:type="dxa" w:w="10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7</w:t>
            </w:r>
          </w:p>
        </w:tc>
        <w:tc>
          <w:tcPr>
            <w:tcW w:type="dxa" w:w="44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Recuperacion de contrasena y MFA</w:t>
            </w:r>
          </w:p>
        </w:tc>
        <w:tc>
          <w:tcPr>
            <w:tcW w:type="dxa" w:w="345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Servicio de correo y politica de seguridad</w:t>
            </w:r>
          </w:p>
        </w:tc>
      </w:tr>
      <w:tr>
        <w:tc>
          <w:tcPr>
            <w:tcW w:type="dxa" w:w="10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8</w:t>
            </w:r>
          </w:p>
        </w:tc>
        <w:tc>
          <w:tcPr>
            <w:tcW w:type="dxa" w:w="44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Desplegar backend en HTTPS</w:t>
            </w:r>
          </w:p>
        </w:tc>
        <w:tc>
          <w:tcPr>
            <w:tcW w:type="dxa" w:w="345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Infraestructura persistente</w:t>
            </w:r>
          </w:p>
        </w:tc>
      </w:tr>
    </w:tbl>
    <w:p>
      <w:pPr>
        <w:spacing w:after="20"/>
      </w:pPr>
    </w:p>
    <w:p>
      <w:pPr>
        <w:pStyle w:val="Heading2"/>
      </w:pPr>
      <w:r>
        <w:t>Lo que no debe hacerse</w:t>
      </w:r>
    </w:p>
    <w:p>
      <w:pPr>
        <w:pStyle w:val="ListBullet"/>
        <w:spacing w:after="60"/>
      </w:pPr>
      <w:r>
        <w:rPr>
          <w:rFonts w:ascii="Arial" w:hAnsi="Arial"/>
        </w:rPr>
        <w:t>No publicar tokens ni credenciales en GitHub.</w:t>
      </w:r>
    </w:p>
    <w:p>
      <w:pPr>
        <w:pStyle w:val="ListBullet"/>
        <w:spacing w:after="60"/>
      </w:pPr>
      <w:r>
        <w:rPr>
          <w:rFonts w:ascii="Arial" w:hAnsi="Arial"/>
        </w:rPr>
        <w:t>No convertir GitHub Pages en una falsa version con backend.</w:t>
      </w:r>
    </w:p>
    <w:p>
      <w:pPr>
        <w:pStyle w:val="ListBullet"/>
        <w:spacing w:after="60"/>
      </w:pPr>
      <w:r>
        <w:rPr>
          <w:rFonts w:ascii="Arial" w:hAnsi="Arial"/>
        </w:rPr>
        <w:t>No completar metricas faltantes con estimaciones no documentadas.</w:t>
      </w:r>
    </w:p>
    <w:p>
      <w:pPr>
        <w:pStyle w:val="ListBullet"/>
        <w:spacing w:after="60"/>
      </w:pPr>
      <w:r>
        <w:rPr>
          <w:rFonts w:ascii="Arial" w:hAnsi="Arial"/>
        </w:rPr>
        <w:t>No mezclar datos de usuarios u organizaciones.</w:t>
      </w:r>
    </w:p>
    <w:p>
      <w:pPr>
        <w:pStyle w:val="ListBullet"/>
        <w:spacing w:after="60"/>
      </w:pPr>
      <w:r>
        <w:rPr>
          <w:rFonts w:ascii="Arial" w:hAnsi="Arial"/>
        </w:rPr>
        <w:t>No reemplazar SQLite durante el MVP sin una necesidad demostrada.</w:t>
      </w:r>
    </w:p>
    <w:p>
      <w:pPr>
        <w:pStyle w:val="ListBullet"/>
        <w:spacing w:after="60"/>
      </w:pPr>
      <w:r>
        <w:rPr>
          <w:rFonts w:ascii="Arial" w:hAnsi="Arial"/>
        </w:rPr>
        <w:t>No eliminar funciones existentes al realizar cambios visuales o de integracion.</w:t>
      </w:r>
    </w:p>
    <w:p>
      <w:pPr>
        <w:pageBreakBefore/>
        <w:spacing w:after="0"/>
      </w:pPr>
    </w:p>
    <w:p>
      <w:pPr>
        <w:pStyle w:val="Heading1"/>
      </w:pPr>
      <w:r>
        <w:t>Guia rapida de uso y mantenimiento</w:t>
      </w:r>
    </w:p>
    <w:p>
      <w:pPr>
        <w:pStyle w:val="Heading2"/>
      </w:pPr>
      <w:r>
        <w:t>Ejecutar la version local</w:t>
      </w:r>
    </w:p>
    <w:p>
      <w:pPr>
        <w:spacing w:after="80"/>
        <w:ind w:left="369" w:hanging="369"/>
      </w:pPr>
      <w:r>
        <w:rPr>
          <w:rFonts w:ascii="Arial" w:hAnsi="Arial"/>
        </w:rPr>
        <w:t>1.  Instalar Node.js 20 o superior.</w:t>
      </w:r>
    </w:p>
    <w:p>
      <w:pPr>
        <w:spacing w:after="80"/>
        <w:ind w:left="369" w:hanging="369"/>
      </w:pPr>
      <w:r>
        <w:rPr>
          <w:rFonts w:ascii="Arial" w:hAnsi="Arial"/>
        </w:rPr>
        <w:t>2.  Ejecutar npm install en la carpeta del proyecto.</w:t>
      </w:r>
    </w:p>
    <w:p>
      <w:pPr>
        <w:spacing w:after="80"/>
        <w:ind w:left="369" w:hanging="369"/>
      </w:pPr>
      <w:r>
        <w:rPr>
          <w:rFonts w:ascii="Arial" w:hAnsi="Arial"/>
        </w:rPr>
        <w:t>3.  Crear .env desde .env.example y usar un TOKEN_ENCRYPTION_KEY privado.</w:t>
      </w:r>
    </w:p>
    <w:p>
      <w:pPr>
        <w:spacing w:after="80"/>
        <w:ind w:left="369" w:hanging="369"/>
      </w:pPr>
      <w:r>
        <w:rPr>
          <w:rFonts w:ascii="Arial" w:hAnsi="Arial"/>
        </w:rPr>
        <w:t>4.  Ejecutar npm start.</w:t>
      </w:r>
    </w:p>
    <w:p>
      <w:pPr>
        <w:spacing w:after="80"/>
        <w:ind w:left="369" w:hanging="369"/>
      </w:pPr>
      <w:r>
        <w:rPr>
          <w:rFonts w:ascii="Arial" w:hAnsi="Arial"/>
        </w:rPr>
        <w:t>5.  Abrir http://127.0.0.1:4173.</w:t>
      </w:r>
    </w:p>
    <w:p>
      <w:pPr>
        <w:spacing w:after="80"/>
        <w:ind w:left="369" w:hanging="369"/>
      </w:pPr>
      <w:r>
        <w:rPr>
          <w:rFonts w:ascii="Arial" w:hAnsi="Arial"/>
        </w:rPr>
        <w:t>6.  En una base nueva crear el administrador inicial desde Cuenta.</w:t>
      </w:r>
    </w:p>
    <w:p>
      <w:pPr>
        <w:pStyle w:val="Heading2"/>
      </w:pPr>
      <w:r>
        <w:t>Conectar YouTube</w:t>
      </w:r>
    </w:p>
    <w:p>
      <w:pPr>
        <w:spacing w:after="80"/>
        <w:ind w:left="369" w:hanging="369"/>
      </w:pPr>
      <w:r>
        <w:rPr>
          <w:rFonts w:ascii="Arial" w:hAnsi="Arial"/>
        </w:rPr>
        <w:t>1.  Completar primero la configuracion externa de Google Cloud.</w:t>
      </w:r>
    </w:p>
    <w:p>
      <w:pPr>
        <w:spacing w:after="80"/>
        <w:ind w:left="369" w:hanging="369"/>
      </w:pPr>
      <w:r>
        <w:rPr>
          <w:rFonts w:ascii="Arial" w:hAnsi="Arial"/>
        </w:rPr>
        <w:t>2.  Iniciar sesion con un rol que pueda administrar integraciones.</w:t>
      </w:r>
    </w:p>
    <w:p>
      <w:pPr>
        <w:spacing w:after="80"/>
        <w:ind w:left="369" w:hanging="369"/>
      </w:pPr>
      <w:r>
        <w:rPr>
          <w:rFonts w:ascii="Arial" w:hAnsi="Arial"/>
        </w:rPr>
        <w:t>3.  Abrir Integraciones y pulsar Conectar cuenta en YouTube.</w:t>
      </w:r>
    </w:p>
    <w:p>
      <w:pPr>
        <w:spacing w:after="80"/>
        <w:ind w:left="369" w:hanging="369"/>
      </w:pPr>
      <w:r>
        <w:rPr>
          <w:rFonts w:ascii="Arial" w:hAnsi="Arial"/>
        </w:rPr>
        <w:t>4.  Autorizar los permisos en la pantalla oficial de Google.</w:t>
      </w:r>
    </w:p>
    <w:p>
      <w:pPr>
        <w:spacing w:after="80"/>
        <w:ind w:left="369" w:hanging="369"/>
      </w:pPr>
      <w:r>
        <w:rPr>
          <w:rFonts w:ascii="Arial" w:hAnsi="Arial"/>
        </w:rPr>
        <w:t>5.  Regresar al sistema y comprobar que el estado figure como conectado.</w:t>
      </w:r>
    </w:p>
    <w:p>
      <w:pPr>
        <w:spacing w:after="80"/>
        <w:ind w:left="369" w:hanging="369"/>
      </w:pPr>
      <w:r>
        <w:rPr>
          <w:rFonts w:ascii="Arial" w:hAnsi="Arial"/>
        </w:rPr>
        <w:t>6.  Usar Sincronizar ahora para actualizar datos cuando sea necesario.</w:t>
      </w:r>
    </w:p>
    <w:p>
      <w:pPr>
        <w:pStyle w:val="Heading2"/>
      </w:pPr>
      <w:r>
        <w:t>Comandos principales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3"/>
        <w:gridCol w:w="5043"/>
      </w:tblGrid>
      <w:tr>
        <w:trPr>
          <w:tblHeader w:val="true"/>
        </w:trPr>
        <w:tc>
          <w:tcPr>
            <w:tcW w:type="dxa" w:w="3096"/>
            <w:shd w:fill="17182B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Comando</w:t>
            </w:r>
          </w:p>
        </w:tc>
        <w:tc>
          <w:tcPr>
            <w:tcW w:type="dxa" w:w="5904"/>
            <w:shd w:fill="17182B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Uso</w:t>
            </w:r>
          </w:p>
        </w:tc>
      </w:tr>
      <w:tr>
        <w:tc>
          <w:tcPr>
            <w:tcW w:type="dxa" w:w="309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npm install</w:t>
            </w:r>
          </w:p>
        </w:tc>
        <w:tc>
          <w:tcPr>
            <w:tcW w:type="dxa" w:w="59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Instalar dependencias</w:t>
            </w:r>
          </w:p>
        </w:tc>
      </w:tr>
      <w:tr>
        <w:tc>
          <w:tcPr>
            <w:tcW w:type="dxa" w:w="309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npm start</w:t>
            </w:r>
          </w:p>
        </w:tc>
        <w:tc>
          <w:tcPr>
            <w:tcW w:type="dxa" w:w="59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Iniciar backend y frontend local</w:t>
            </w:r>
          </w:p>
        </w:tc>
      </w:tr>
      <w:tr>
        <w:tc>
          <w:tcPr>
            <w:tcW w:type="dxa" w:w="309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npm test</w:t>
            </w:r>
          </w:p>
        </w:tc>
        <w:tc>
          <w:tcPr>
            <w:tcW w:type="dxa" w:w="59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Ejecutar pruebas automaticas</w:t>
            </w:r>
          </w:p>
        </w:tc>
      </w:tr>
      <w:tr>
        <w:tc>
          <w:tcPr>
            <w:tcW w:type="dxa" w:w="309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npm run build</w:t>
            </w:r>
          </w:p>
        </w:tc>
        <w:tc>
          <w:tcPr>
            <w:tcW w:type="dxa" w:w="590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Generar la demostracion estatica</w:t>
            </w:r>
          </w:p>
        </w:tc>
      </w:tr>
    </w:tbl>
    <w:p>
      <w:pPr>
        <w:spacing w:after="20"/>
      </w:pPr>
    </w:p>
    <w:p>
      <w:pPr>
        <w:pStyle w:val="Heading2"/>
      </w:pPr>
      <w:r>
        <w:t>Enlaces</w:t>
      </w:r>
    </w:p>
    <w:p>
      <w:r>
        <w:t xml:space="preserve">Repositorio: </w:t>
      </w:r>
      <w:hyperlink r:id="rId16">
        <w:r>
          <w:rPr>
            <w:color w:val="6754E8"/>
            <w:u w:val="single"/>
          </w:rPr>
          <w:t>github.com/TheKnight2122/social-audit-pro</w:t>
        </w:r>
      </w:hyperlink>
    </w:p>
    <w:p>
      <w:r>
        <w:t xml:space="preserve">Demostracion publica: </w:t>
      </w:r>
      <w:hyperlink r:id="rId17">
        <w:r>
          <w:rPr>
            <w:color w:val="6754E8"/>
            <w:u w:val="single"/>
          </w:rPr>
          <w:t>theknight2122.github.io/social-audit-pro</w:t>
        </w:r>
      </w:hyperlink>
    </w:p>
    <w:p>
      <w:pPr>
        <w:pStyle w:val="Heading2"/>
      </w:pPr>
      <w:r>
        <w:t>Glosario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blHeader w:val="true"/>
        </w:trPr>
        <w:tc>
          <w:tcPr>
            <w:tcW w:type="dxa" w:w="1080"/>
            <w:shd w:fill="17182B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Termino</w:t>
            </w:r>
          </w:p>
        </w:tc>
        <w:tc>
          <w:tcPr>
            <w:tcW w:type="dxa" w:w="3312"/>
            <w:shd w:fill="17182B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Explicacion sencilla</w:t>
            </w:r>
          </w:p>
        </w:tc>
        <w:tc>
          <w:tcPr>
            <w:tcW w:type="dxa" w:w="1224"/>
            <w:shd w:fill="17182B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Termino</w:t>
            </w:r>
          </w:p>
        </w:tc>
        <w:tc>
          <w:tcPr>
            <w:tcW w:type="dxa" w:w="3384"/>
            <w:shd w:fill="17182B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Explicacion sencilla</w:t>
            </w:r>
          </w:p>
        </w:tc>
      </w:tr>
      <w:tr>
        <w:tc>
          <w:tcPr>
            <w:tcW w:type="dxa" w:w="10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API</w:t>
            </w:r>
          </w:p>
        </w:tc>
        <w:tc>
          <w:tcPr>
            <w:tcW w:type="dxa" w:w="331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Intercambio controlado de datos</w:t>
            </w:r>
          </w:p>
        </w:tc>
        <w:tc>
          <w:tcPr>
            <w:tcW w:type="dxa" w:w="12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OAuth</w:t>
            </w:r>
          </w:p>
        </w:tc>
        <w:tc>
          <w:tcPr>
            <w:tcW w:type="dxa" w:w="338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Autorizacion sin entregar la contrasena</w:t>
            </w:r>
          </w:p>
        </w:tc>
      </w:tr>
      <w:tr>
        <w:tc>
          <w:tcPr>
            <w:tcW w:type="dxa" w:w="10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Token</w:t>
            </w:r>
          </w:p>
        </w:tc>
        <w:tc>
          <w:tcPr>
            <w:tcW w:type="dxa" w:w="331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Credencial temporal autorizada</w:t>
            </w:r>
          </w:p>
        </w:tc>
        <w:tc>
          <w:tcPr>
            <w:tcW w:type="dxa" w:w="12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Callback</w:t>
            </w:r>
          </w:p>
        </w:tc>
        <w:tc>
          <w:tcPr>
            <w:tcW w:type="dxa" w:w="338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Direccion de retorno del proveedor</w:t>
            </w:r>
          </w:p>
        </w:tc>
      </w:tr>
      <w:tr>
        <w:tc>
          <w:tcPr>
            <w:tcW w:type="dxa" w:w="10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SQLite</w:t>
            </w:r>
          </w:p>
        </w:tc>
        <w:tc>
          <w:tcPr>
            <w:tcW w:type="dxa" w:w="331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Base de datos guardada en un archivo</w:t>
            </w:r>
          </w:p>
        </w:tc>
        <w:tc>
          <w:tcPr>
            <w:tcW w:type="dxa" w:w="12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Migracion</w:t>
            </w:r>
          </w:p>
        </w:tc>
        <w:tc>
          <w:tcPr>
            <w:tcW w:type="dxa" w:w="338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Cambio versionado de la base de datos</w:t>
            </w:r>
          </w:p>
        </w:tc>
      </w:tr>
      <w:tr>
        <w:tc>
          <w:tcPr>
            <w:tcW w:type="dxa" w:w="10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Commit</w:t>
            </w:r>
          </w:p>
        </w:tc>
        <w:tc>
          <w:tcPr>
            <w:tcW w:type="dxa" w:w="331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Registro identificable de cambios</w:t>
            </w:r>
          </w:p>
        </w:tc>
        <w:tc>
          <w:tcPr>
            <w:tcW w:type="dxa" w:w="122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  <w:jc w:val="center"/>
            </w:pPr>
            <w:r>
              <w:rPr>
                <w:rFonts w:ascii="Arial" w:hAnsi="Arial"/>
                <w:color w:val="000000"/>
                <w:sz w:val="17"/>
              </w:rPr>
              <w:t>MVP</w:t>
            </w:r>
          </w:p>
        </w:tc>
        <w:tc>
          <w:tcPr>
            <w:tcW w:type="dxa" w:w="338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F7F8FC"/>
          </w:tcPr>
          <w:p>
            <w:pPr>
              <w:spacing w:after="0"/>
            </w:pPr>
            <w:r>
              <w:rPr>
                <w:rFonts w:ascii="Arial" w:hAnsi="Arial"/>
                <w:color w:val="000000"/>
                <w:sz w:val="17"/>
              </w:rPr>
              <w:t>Primera version funcional del producto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9"/>
      <w:pgSz w:w="12240" w:h="15840"/>
      <w:pgMar w:top="1020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67085"/>
        <w:sz w:val="16"/>
      </w:rPr>
      <w:t xml:space="preserve">Social Audit Pro  |  Manual de avance  |  </w:t>
    </w:r>
    <w:r>
      <w:rPr>
        <w:rFonts w:ascii="Arial" w:hAnsi="Arial"/>
        <w:color w:val="667085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</w:pPr>
    <w:rPr>
      <w:rFonts w:ascii="Arial" w:hAnsi="Arial"/>
      <w:color w:val="344054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6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hyperlink" Target="https://github.com/TheKnight2122/social-audit-pro" TargetMode="External"/><Relationship Id="rId17" Type="http://schemas.openxmlformats.org/officeDocument/2006/relationships/hyperlink" Target="https://theknight2122.github.io/social-audit-pr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avance Social Audit Pro</dc:title>
  <dc:subject>Estado funcional tecnico y documental del proyecto</dc:subject>
  <dc:creator>Social Audit Pro Team</dc:creator>
  <cp:keywords>auditoria redes sociales OAuth YouTube arquitectura seguridad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