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A5834BC" w:rsidR="00616A56" w:rsidRPr="00F401FE" w:rsidRDefault="00B42F64" w:rsidP="00616A56">
      <w:pPr>
        <w:pStyle w:val="Calibri26"/>
        <w:spacing w:line="276" w:lineRule="auto"/>
        <w:ind w:left="1276"/>
        <w:rPr>
          <w:b/>
        </w:rPr>
      </w:pPr>
      <w:r>
        <w:rPr>
          <w:b/>
        </w:rPr>
        <w:t>Harjoitustyön loppuraportti</w:t>
      </w:r>
    </w:p>
    <w:p w14:paraId="2D9D0EBE" w14:textId="41111F0D" w:rsidR="00616A56" w:rsidRPr="00B42F64" w:rsidRDefault="00B42F64" w:rsidP="00616A56">
      <w:pPr>
        <w:pStyle w:val="KansiLehti"/>
        <w:ind w:left="1276"/>
        <w:jc w:val="left"/>
        <w:rPr>
          <w:b/>
        </w:rPr>
      </w:pPr>
      <w:r>
        <w:rPr>
          <w:b/>
        </w:rPr>
        <w:t>Käyttöliittymien ohjelmo</w:t>
      </w:r>
      <w:r w:rsidR="000C236A">
        <w:rPr>
          <w:b/>
        </w:rPr>
        <w:t>i</w:t>
      </w:r>
      <w:r>
        <w:rPr>
          <w:b/>
        </w:rPr>
        <w:t>nti</w:t>
      </w:r>
    </w:p>
    <w:p w14:paraId="7D4B5DFF" w14:textId="77777777" w:rsidR="00616A56" w:rsidRDefault="00616A56" w:rsidP="00616A56">
      <w:pPr>
        <w:pStyle w:val="KansiLehti"/>
        <w:tabs>
          <w:tab w:val="left" w:pos="1134"/>
        </w:tabs>
        <w:ind w:left="1276"/>
        <w:jc w:val="left"/>
      </w:pPr>
    </w:p>
    <w:p w14:paraId="4F61EAB5" w14:textId="22B37F47" w:rsidR="00616A56" w:rsidRPr="00F401FE" w:rsidRDefault="00D7521B" w:rsidP="00616A56">
      <w:pPr>
        <w:pStyle w:val="Calibri18"/>
        <w:ind w:left="1276"/>
        <w:rPr>
          <w:sz w:val="28"/>
          <w:szCs w:val="28"/>
        </w:rPr>
      </w:pPr>
      <w:r>
        <w:rPr>
          <w:sz w:val="28"/>
          <w:szCs w:val="28"/>
        </w:rPr>
        <w:t>Konsta Mustonen</w:t>
      </w:r>
    </w:p>
    <w:p w14:paraId="7A761152" w14:textId="77777777" w:rsidR="00616A56" w:rsidRPr="000A6C17" w:rsidRDefault="00616A56" w:rsidP="00616A56">
      <w:pPr>
        <w:pStyle w:val="KansiLehti"/>
        <w:ind w:left="1276"/>
        <w:jc w:val="left"/>
      </w:pPr>
    </w:p>
    <w:p w14:paraId="1E836263" w14:textId="77777777" w:rsidR="00616A56" w:rsidRDefault="00616A56" w:rsidP="00616A56">
      <w:pPr>
        <w:pStyle w:val="KansiLehti"/>
        <w:ind w:left="1276"/>
        <w:jc w:val="left"/>
      </w:pPr>
    </w:p>
    <w:p w14:paraId="31624383" w14:textId="77777777" w:rsidR="00616A56" w:rsidRDefault="00616A56" w:rsidP="00616A56">
      <w:pPr>
        <w:pStyle w:val="KansiLehti"/>
        <w:ind w:left="1276"/>
        <w:jc w:val="left"/>
      </w:pPr>
    </w:p>
    <w:p w14:paraId="21C4C060" w14:textId="77777777" w:rsidR="00616A56" w:rsidRDefault="00616A56" w:rsidP="00616A56">
      <w:pPr>
        <w:pStyle w:val="KansiLehti"/>
        <w:ind w:left="1276"/>
        <w:jc w:val="left"/>
      </w:pPr>
    </w:p>
    <w:p w14:paraId="1414D6CE" w14:textId="77777777" w:rsidR="00616A56" w:rsidRPr="000A6C17" w:rsidRDefault="00616A56" w:rsidP="00616A56">
      <w:pPr>
        <w:pStyle w:val="KansiLehti"/>
        <w:ind w:left="1276"/>
        <w:jc w:val="left"/>
      </w:pPr>
    </w:p>
    <w:p w14:paraId="7E814B96" w14:textId="77777777" w:rsidR="00616A56" w:rsidRPr="000A6C17" w:rsidRDefault="00616A56" w:rsidP="00616A56">
      <w:pPr>
        <w:pStyle w:val="KansiLehti"/>
        <w:ind w:left="1276"/>
        <w:jc w:val="left"/>
      </w:pPr>
    </w:p>
    <w:p w14:paraId="413DC6E2" w14:textId="77777777" w:rsidR="00616A56" w:rsidRDefault="00616A56" w:rsidP="00616A56">
      <w:pPr>
        <w:pStyle w:val="KansiLehti"/>
        <w:ind w:left="1276"/>
        <w:jc w:val="left"/>
      </w:pPr>
    </w:p>
    <w:p w14:paraId="65C1CCE3" w14:textId="77777777" w:rsidR="00C24885" w:rsidRDefault="00C24885" w:rsidP="00C24885">
      <w:pPr>
        <w:pStyle w:val="Calibri14"/>
        <w:ind w:left="1276"/>
      </w:pPr>
    </w:p>
    <w:p w14:paraId="1DE687DB" w14:textId="77777777" w:rsidR="00C24885" w:rsidRDefault="00C24885" w:rsidP="00C24885">
      <w:pPr>
        <w:pStyle w:val="Calibri14"/>
        <w:ind w:left="1276"/>
      </w:pPr>
    </w:p>
    <w:p w14:paraId="2FF68BD7" w14:textId="77777777" w:rsidR="00C24885" w:rsidRDefault="00C24885" w:rsidP="00C24885">
      <w:pPr>
        <w:pStyle w:val="Calibri14"/>
        <w:ind w:left="1276"/>
      </w:pPr>
    </w:p>
    <w:p w14:paraId="2F254694" w14:textId="77777777" w:rsidR="00C24885" w:rsidRDefault="00C24885" w:rsidP="00C24885">
      <w:pPr>
        <w:pStyle w:val="Calibri14"/>
        <w:sectPr w:rsidR="00C24885" w:rsidSect="00841333">
          <w:headerReference w:type="default" r:id="rId11"/>
          <w:footerReference w:type="default" r:id="rId12"/>
          <w:pgSz w:w="11907" w:h="16839" w:code="9"/>
          <w:pgMar w:top="1134" w:right="1134" w:bottom="1134" w:left="1134" w:header="1128" w:footer="1160" w:gutter="0"/>
          <w:cols w:space="708"/>
          <w:docGrid w:linePitch="360"/>
        </w:sectPr>
      </w:pPr>
    </w:p>
    <w:p w14:paraId="6263E07A" w14:textId="0502D20B" w:rsidR="00C24885" w:rsidRDefault="00C24885"/>
    <w:p w14:paraId="5840A5A5" w14:textId="431F86E1" w:rsidR="00C24885" w:rsidRDefault="00C24885" w:rsidP="00C24885"/>
    <w:p w14:paraId="46F81391" w14:textId="77777777" w:rsidR="006C13D7" w:rsidRDefault="00F2347E" w:rsidP="00C178FA">
      <w:pPr>
        <w:rPr>
          <w:noProof/>
        </w:rPr>
      </w:pPr>
      <w:r w:rsidRPr="00F2347E">
        <w:rPr>
          <w:b/>
          <w:sz w:val="28"/>
        </w:rPr>
        <w:t>Sisältö</w:t>
      </w:r>
      <w:r w:rsidR="00C178FA">
        <w:rPr>
          <w:b/>
          <w:sz w:val="28"/>
        </w:rPr>
        <w:fldChar w:fldCharType="begin"/>
      </w:r>
      <w:r w:rsidR="00C178FA">
        <w:rPr>
          <w:b/>
          <w:sz w:val="28"/>
        </w:rPr>
        <w:instrText xml:space="preserve"> TOC \o "1-3" \h \z \u </w:instrText>
      </w:r>
      <w:r w:rsidR="00C178FA">
        <w:rPr>
          <w:b/>
          <w:sz w:val="28"/>
        </w:rPr>
        <w:fldChar w:fldCharType="separate"/>
      </w:r>
    </w:p>
    <w:p w14:paraId="36138661" w14:textId="2A2710C7" w:rsidR="006C13D7" w:rsidRDefault="0098179E">
      <w:pPr>
        <w:pStyle w:val="TOC1"/>
        <w:rPr>
          <w:rFonts w:asciiTheme="minorHAnsi" w:eastAsiaTheme="minorEastAsia" w:hAnsiTheme="minorHAnsi" w:cstheme="minorBidi"/>
          <w:noProof/>
          <w:sz w:val="22"/>
          <w:lang w:eastAsia="fi-FI"/>
        </w:rPr>
      </w:pPr>
      <w:hyperlink w:anchor="_Toc480670095" w:history="1">
        <w:r w:rsidR="006C13D7" w:rsidRPr="00370B8D">
          <w:rPr>
            <w:rStyle w:val="Hyperlink"/>
            <w:noProof/>
          </w:rPr>
          <w:t>1</w:t>
        </w:r>
        <w:r w:rsidR="006C13D7">
          <w:rPr>
            <w:rFonts w:asciiTheme="minorHAnsi" w:eastAsiaTheme="minorEastAsia" w:hAnsiTheme="minorHAnsi" w:cstheme="minorBidi"/>
            <w:noProof/>
            <w:sz w:val="22"/>
            <w:lang w:eastAsia="fi-FI"/>
          </w:rPr>
          <w:tab/>
        </w:r>
        <w:r w:rsidR="006C13D7" w:rsidRPr="00370B8D">
          <w:rPr>
            <w:rStyle w:val="Hyperlink"/>
            <w:noProof/>
          </w:rPr>
          <w:t>GitHub-linkki</w:t>
        </w:r>
        <w:r w:rsidR="006C13D7">
          <w:rPr>
            <w:noProof/>
            <w:webHidden/>
          </w:rPr>
          <w:tab/>
        </w:r>
        <w:r w:rsidR="006C13D7">
          <w:rPr>
            <w:noProof/>
            <w:webHidden/>
          </w:rPr>
          <w:fldChar w:fldCharType="begin"/>
        </w:r>
        <w:r w:rsidR="006C13D7">
          <w:rPr>
            <w:noProof/>
            <w:webHidden/>
          </w:rPr>
          <w:instrText xml:space="preserve"> PAGEREF _Toc480670095 \h </w:instrText>
        </w:r>
        <w:r w:rsidR="006C13D7">
          <w:rPr>
            <w:noProof/>
            <w:webHidden/>
          </w:rPr>
        </w:r>
        <w:r w:rsidR="006C13D7">
          <w:rPr>
            <w:noProof/>
            <w:webHidden/>
          </w:rPr>
          <w:fldChar w:fldCharType="separate"/>
        </w:r>
        <w:r w:rsidR="006C13D7">
          <w:rPr>
            <w:noProof/>
            <w:webHidden/>
          </w:rPr>
          <w:t>2</w:t>
        </w:r>
        <w:r w:rsidR="006C13D7">
          <w:rPr>
            <w:noProof/>
            <w:webHidden/>
          </w:rPr>
          <w:fldChar w:fldCharType="end"/>
        </w:r>
      </w:hyperlink>
    </w:p>
    <w:p w14:paraId="261715E0" w14:textId="5425890E" w:rsidR="006C13D7" w:rsidRDefault="0098179E">
      <w:pPr>
        <w:pStyle w:val="TOC1"/>
        <w:rPr>
          <w:rFonts w:asciiTheme="minorHAnsi" w:eastAsiaTheme="minorEastAsia" w:hAnsiTheme="minorHAnsi" w:cstheme="minorBidi"/>
          <w:noProof/>
          <w:sz w:val="22"/>
          <w:lang w:eastAsia="fi-FI"/>
        </w:rPr>
      </w:pPr>
      <w:hyperlink w:anchor="_Toc480670096" w:history="1">
        <w:r w:rsidR="006C13D7" w:rsidRPr="00370B8D">
          <w:rPr>
            <w:rStyle w:val="Hyperlink"/>
            <w:noProof/>
          </w:rPr>
          <w:t>2</w:t>
        </w:r>
        <w:r w:rsidR="006C13D7">
          <w:rPr>
            <w:rFonts w:asciiTheme="minorHAnsi" w:eastAsiaTheme="minorEastAsia" w:hAnsiTheme="minorHAnsi" w:cstheme="minorBidi"/>
            <w:noProof/>
            <w:sz w:val="22"/>
            <w:lang w:eastAsia="fi-FI"/>
          </w:rPr>
          <w:tab/>
        </w:r>
        <w:r w:rsidR="006C13D7" w:rsidRPr="00370B8D">
          <w:rPr>
            <w:rStyle w:val="Hyperlink"/>
            <w:noProof/>
          </w:rPr>
          <w:t>Lopullinen rakennekaavio ja perustelut muutoksille</w:t>
        </w:r>
        <w:r w:rsidR="006C13D7">
          <w:rPr>
            <w:noProof/>
            <w:webHidden/>
          </w:rPr>
          <w:tab/>
        </w:r>
        <w:r w:rsidR="006C13D7">
          <w:rPr>
            <w:noProof/>
            <w:webHidden/>
          </w:rPr>
          <w:fldChar w:fldCharType="begin"/>
        </w:r>
        <w:r w:rsidR="006C13D7">
          <w:rPr>
            <w:noProof/>
            <w:webHidden/>
          </w:rPr>
          <w:instrText xml:space="preserve"> PAGEREF _Toc480670096 \h </w:instrText>
        </w:r>
        <w:r w:rsidR="006C13D7">
          <w:rPr>
            <w:noProof/>
            <w:webHidden/>
          </w:rPr>
        </w:r>
        <w:r w:rsidR="006C13D7">
          <w:rPr>
            <w:noProof/>
            <w:webHidden/>
          </w:rPr>
          <w:fldChar w:fldCharType="separate"/>
        </w:r>
        <w:r w:rsidR="006C13D7">
          <w:rPr>
            <w:noProof/>
            <w:webHidden/>
          </w:rPr>
          <w:t>2</w:t>
        </w:r>
        <w:r w:rsidR="006C13D7">
          <w:rPr>
            <w:noProof/>
            <w:webHidden/>
          </w:rPr>
          <w:fldChar w:fldCharType="end"/>
        </w:r>
      </w:hyperlink>
    </w:p>
    <w:p w14:paraId="5EAEF5A9" w14:textId="1787CDB5" w:rsidR="006C13D7" w:rsidRDefault="0098179E">
      <w:pPr>
        <w:pStyle w:val="TOC1"/>
        <w:rPr>
          <w:rFonts w:asciiTheme="minorHAnsi" w:eastAsiaTheme="minorEastAsia" w:hAnsiTheme="minorHAnsi" w:cstheme="minorBidi"/>
          <w:noProof/>
          <w:sz w:val="22"/>
          <w:lang w:eastAsia="fi-FI"/>
        </w:rPr>
      </w:pPr>
      <w:hyperlink w:anchor="_Toc480670097" w:history="1">
        <w:r w:rsidR="006C13D7" w:rsidRPr="00370B8D">
          <w:rPr>
            <w:rStyle w:val="Hyperlink"/>
            <w:noProof/>
          </w:rPr>
          <w:t>3</w:t>
        </w:r>
        <w:r w:rsidR="006C13D7">
          <w:rPr>
            <w:rFonts w:asciiTheme="minorHAnsi" w:eastAsiaTheme="minorEastAsia" w:hAnsiTheme="minorHAnsi" w:cstheme="minorBidi"/>
            <w:noProof/>
            <w:sz w:val="22"/>
            <w:lang w:eastAsia="fi-FI"/>
          </w:rPr>
          <w:tab/>
        </w:r>
        <w:r w:rsidR="006C13D7" w:rsidRPr="00370B8D">
          <w:rPr>
            <w:rStyle w:val="Hyperlink"/>
            <w:noProof/>
          </w:rPr>
          <w:t>Projektissa toteutetut luokat</w:t>
        </w:r>
        <w:r w:rsidR="006C13D7">
          <w:rPr>
            <w:noProof/>
            <w:webHidden/>
          </w:rPr>
          <w:tab/>
        </w:r>
        <w:r w:rsidR="006C13D7">
          <w:rPr>
            <w:noProof/>
            <w:webHidden/>
          </w:rPr>
          <w:fldChar w:fldCharType="begin"/>
        </w:r>
        <w:r w:rsidR="006C13D7">
          <w:rPr>
            <w:noProof/>
            <w:webHidden/>
          </w:rPr>
          <w:instrText xml:space="preserve"> PAGEREF _Toc480670097 \h </w:instrText>
        </w:r>
        <w:r w:rsidR="006C13D7">
          <w:rPr>
            <w:noProof/>
            <w:webHidden/>
          </w:rPr>
        </w:r>
        <w:r w:rsidR="006C13D7">
          <w:rPr>
            <w:noProof/>
            <w:webHidden/>
          </w:rPr>
          <w:fldChar w:fldCharType="separate"/>
        </w:r>
        <w:r w:rsidR="006C13D7">
          <w:rPr>
            <w:noProof/>
            <w:webHidden/>
          </w:rPr>
          <w:t>2</w:t>
        </w:r>
        <w:r w:rsidR="006C13D7">
          <w:rPr>
            <w:noProof/>
            <w:webHidden/>
          </w:rPr>
          <w:fldChar w:fldCharType="end"/>
        </w:r>
      </w:hyperlink>
    </w:p>
    <w:p w14:paraId="79133294" w14:textId="2B286488" w:rsidR="006C13D7" w:rsidRDefault="0098179E">
      <w:pPr>
        <w:pStyle w:val="TOC1"/>
        <w:rPr>
          <w:rFonts w:asciiTheme="minorHAnsi" w:eastAsiaTheme="minorEastAsia" w:hAnsiTheme="minorHAnsi" w:cstheme="minorBidi"/>
          <w:noProof/>
          <w:sz w:val="22"/>
          <w:lang w:eastAsia="fi-FI"/>
        </w:rPr>
      </w:pPr>
      <w:hyperlink w:anchor="_Toc480670098" w:history="1">
        <w:r w:rsidR="006C13D7" w:rsidRPr="00370B8D">
          <w:rPr>
            <w:rStyle w:val="Hyperlink"/>
            <w:noProof/>
          </w:rPr>
          <w:t>4</w:t>
        </w:r>
        <w:r w:rsidR="006C13D7">
          <w:rPr>
            <w:rFonts w:asciiTheme="minorHAnsi" w:eastAsiaTheme="minorEastAsia" w:hAnsiTheme="minorHAnsi" w:cstheme="minorBidi"/>
            <w:noProof/>
            <w:sz w:val="22"/>
            <w:lang w:eastAsia="fi-FI"/>
          </w:rPr>
          <w:tab/>
        </w:r>
        <w:r w:rsidR="006C13D7" w:rsidRPr="00370B8D">
          <w:rPr>
            <w:rStyle w:val="Hyperlink"/>
            <w:noProof/>
          </w:rPr>
          <w:t>Työaikaraportti</w:t>
        </w:r>
        <w:r w:rsidR="006C13D7">
          <w:rPr>
            <w:noProof/>
            <w:webHidden/>
          </w:rPr>
          <w:tab/>
        </w:r>
        <w:r w:rsidR="006C13D7">
          <w:rPr>
            <w:noProof/>
            <w:webHidden/>
          </w:rPr>
          <w:fldChar w:fldCharType="begin"/>
        </w:r>
        <w:r w:rsidR="006C13D7">
          <w:rPr>
            <w:noProof/>
            <w:webHidden/>
          </w:rPr>
          <w:instrText xml:space="preserve"> PAGEREF _Toc480670098 \h </w:instrText>
        </w:r>
        <w:r w:rsidR="006C13D7">
          <w:rPr>
            <w:noProof/>
            <w:webHidden/>
          </w:rPr>
        </w:r>
        <w:r w:rsidR="006C13D7">
          <w:rPr>
            <w:noProof/>
            <w:webHidden/>
          </w:rPr>
          <w:fldChar w:fldCharType="separate"/>
        </w:r>
        <w:r w:rsidR="006C13D7">
          <w:rPr>
            <w:noProof/>
            <w:webHidden/>
          </w:rPr>
          <w:t>3</w:t>
        </w:r>
        <w:r w:rsidR="006C13D7">
          <w:rPr>
            <w:noProof/>
            <w:webHidden/>
          </w:rPr>
          <w:fldChar w:fldCharType="end"/>
        </w:r>
      </w:hyperlink>
    </w:p>
    <w:p w14:paraId="70883DF7" w14:textId="5723501C" w:rsidR="006C13D7" w:rsidRDefault="0098179E">
      <w:pPr>
        <w:pStyle w:val="TOC1"/>
        <w:rPr>
          <w:rFonts w:asciiTheme="minorHAnsi" w:eastAsiaTheme="minorEastAsia" w:hAnsiTheme="minorHAnsi" w:cstheme="minorBidi"/>
          <w:noProof/>
          <w:sz w:val="22"/>
          <w:lang w:eastAsia="fi-FI"/>
        </w:rPr>
      </w:pPr>
      <w:hyperlink w:anchor="_Toc480670099" w:history="1">
        <w:r w:rsidR="006C13D7" w:rsidRPr="00370B8D">
          <w:rPr>
            <w:rStyle w:val="Hyperlink"/>
            <w:noProof/>
          </w:rPr>
          <w:t>5</w:t>
        </w:r>
        <w:r w:rsidR="006C13D7">
          <w:rPr>
            <w:rFonts w:asciiTheme="minorHAnsi" w:eastAsiaTheme="minorEastAsia" w:hAnsiTheme="minorHAnsi" w:cstheme="minorBidi"/>
            <w:noProof/>
            <w:sz w:val="22"/>
            <w:lang w:eastAsia="fi-FI"/>
          </w:rPr>
          <w:tab/>
        </w:r>
        <w:r w:rsidR="006C13D7" w:rsidRPr="00370B8D">
          <w:rPr>
            <w:rStyle w:val="Hyperlink"/>
            <w:noProof/>
          </w:rPr>
          <w:t>Näyttökaappaukset sovelluksesta</w:t>
        </w:r>
        <w:r w:rsidR="006C13D7">
          <w:rPr>
            <w:noProof/>
            <w:webHidden/>
          </w:rPr>
          <w:tab/>
        </w:r>
        <w:r w:rsidR="006C13D7">
          <w:rPr>
            <w:noProof/>
            <w:webHidden/>
          </w:rPr>
          <w:fldChar w:fldCharType="begin"/>
        </w:r>
        <w:r w:rsidR="006C13D7">
          <w:rPr>
            <w:noProof/>
            <w:webHidden/>
          </w:rPr>
          <w:instrText xml:space="preserve"> PAGEREF _Toc480670099 \h </w:instrText>
        </w:r>
        <w:r w:rsidR="006C13D7">
          <w:rPr>
            <w:noProof/>
            <w:webHidden/>
          </w:rPr>
        </w:r>
        <w:r w:rsidR="006C13D7">
          <w:rPr>
            <w:noProof/>
            <w:webHidden/>
          </w:rPr>
          <w:fldChar w:fldCharType="separate"/>
        </w:r>
        <w:r w:rsidR="006C13D7">
          <w:rPr>
            <w:noProof/>
            <w:webHidden/>
          </w:rPr>
          <w:t>4</w:t>
        </w:r>
        <w:r w:rsidR="006C13D7">
          <w:rPr>
            <w:noProof/>
            <w:webHidden/>
          </w:rPr>
          <w:fldChar w:fldCharType="end"/>
        </w:r>
      </w:hyperlink>
    </w:p>
    <w:p w14:paraId="35BE23A5" w14:textId="4D997EDC" w:rsidR="006C13D7" w:rsidRDefault="0098179E">
      <w:pPr>
        <w:pStyle w:val="TOC1"/>
        <w:rPr>
          <w:rFonts w:asciiTheme="minorHAnsi" w:eastAsiaTheme="minorEastAsia" w:hAnsiTheme="minorHAnsi" w:cstheme="minorBidi"/>
          <w:noProof/>
          <w:sz w:val="22"/>
          <w:lang w:eastAsia="fi-FI"/>
        </w:rPr>
      </w:pPr>
      <w:hyperlink w:anchor="_Toc480670100" w:history="1">
        <w:r w:rsidR="006C13D7" w:rsidRPr="00370B8D">
          <w:rPr>
            <w:rStyle w:val="Hyperlink"/>
            <w:noProof/>
          </w:rPr>
          <w:t>6</w:t>
        </w:r>
        <w:r w:rsidR="006C13D7">
          <w:rPr>
            <w:rFonts w:asciiTheme="minorHAnsi" w:eastAsiaTheme="minorEastAsia" w:hAnsiTheme="minorHAnsi" w:cstheme="minorBidi"/>
            <w:noProof/>
            <w:sz w:val="22"/>
            <w:lang w:eastAsia="fi-FI"/>
          </w:rPr>
          <w:tab/>
        </w:r>
        <w:r w:rsidR="006C13D7" w:rsidRPr="00370B8D">
          <w:rPr>
            <w:rStyle w:val="Hyperlink"/>
            <w:noProof/>
          </w:rPr>
          <w:t>Ongelmat ja niiden ratkaisut</w:t>
        </w:r>
        <w:r w:rsidR="006C13D7">
          <w:rPr>
            <w:noProof/>
            <w:webHidden/>
          </w:rPr>
          <w:tab/>
        </w:r>
        <w:r w:rsidR="006C13D7">
          <w:rPr>
            <w:noProof/>
            <w:webHidden/>
          </w:rPr>
          <w:fldChar w:fldCharType="begin"/>
        </w:r>
        <w:r w:rsidR="006C13D7">
          <w:rPr>
            <w:noProof/>
            <w:webHidden/>
          </w:rPr>
          <w:instrText xml:space="preserve"> PAGEREF _Toc480670100 \h </w:instrText>
        </w:r>
        <w:r w:rsidR="006C13D7">
          <w:rPr>
            <w:noProof/>
            <w:webHidden/>
          </w:rPr>
        </w:r>
        <w:r w:rsidR="006C13D7">
          <w:rPr>
            <w:noProof/>
            <w:webHidden/>
          </w:rPr>
          <w:fldChar w:fldCharType="separate"/>
        </w:r>
        <w:r w:rsidR="006C13D7">
          <w:rPr>
            <w:noProof/>
            <w:webHidden/>
          </w:rPr>
          <w:t>5</w:t>
        </w:r>
        <w:r w:rsidR="006C13D7">
          <w:rPr>
            <w:noProof/>
            <w:webHidden/>
          </w:rPr>
          <w:fldChar w:fldCharType="end"/>
        </w:r>
      </w:hyperlink>
    </w:p>
    <w:p w14:paraId="5A6A2E9B" w14:textId="1D312311" w:rsidR="006C13D7" w:rsidRDefault="0098179E">
      <w:pPr>
        <w:pStyle w:val="TOC1"/>
        <w:rPr>
          <w:rFonts w:asciiTheme="minorHAnsi" w:eastAsiaTheme="minorEastAsia" w:hAnsiTheme="minorHAnsi" w:cstheme="minorBidi"/>
          <w:noProof/>
          <w:sz w:val="22"/>
          <w:lang w:eastAsia="fi-FI"/>
        </w:rPr>
      </w:pPr>
      <w:hyperlink w:anchor="_Toc480670101" w:history="1">
        <w:r w:rsidR="006C13D7" w:rsidRPr="00370B8D">
          <w:rPr>
            <w:rStyle w:val="Hyperlink"/>
            <w:noProof/>
          </w:rPr>
          <w:t>7</w:t>
        </w:r>
        <w:r w:rsidR="006C13D7">
          <w:rPr>
            <w:rFonts w:asciiTheme="minorHAnsi" w:eastAsiaTheme="minorEastAsia" w:hAnsiTheme="minorHAnsi" w:cstheme="minorBidi"/>
            <w:noProof/>
            <w:sz w:val="22"/>
            <w:lang w:eastAsia="fi-FI"/>
          </w:rPr>
          <w:tab/>
        </w:r>
        <w:r w:rsidR="006C13D7" w:rsidRPr="00370B8D">
          <w:rPr>
            <w:rStyle w:val="Hyperlink"/>
            <w:noProof/>
          </w:rPr>
          <w:t>Testaus</w:t>
        </w:r>
        <w:r w:rsidR="006C13D7">
          <w:rPr>
            <w:noProof/>
            <w:webHidden/>
          </w:rPr>
          <w:tab/>
        </w:r>
        <w:r w:rsidR="006C13D7">
          <w:rPr>
            <w:noProof/>
            <w:webHidden/>
          </w:rPr>
          <w:fldChar w:fldCharType="begin"/>
        </w:r>
        <w:r w:rsidR="006C13D7">
          <w:rPr>
            <w:noProof/>
            <w:webHidden/>
          </w:rPr>
          <w:instrText xml:space="preserve"> PAGEREF _Toc480670101 \h </w:instrText>
        </w:r>
        <w:r w:rsidR="006C13D7">
          <w:rPr>
            <w:noProof/>
            <w:webHidden/>
          </w:rPr>
        </w:r>
        <w:r w:rsidR="006C13D7">
          <w:rPr>
            <w:noProof/>
            <w:webHidden/>
          </w:rPr>
          <w:fldChar w:fldCharType="separate"/>
        </w:r>
        <w:r w:rsidR="006C13D7">
          <w:rPr>
            <w:noProof/>
            <w:webHidden/>
          </w:rPr>
          <w:t>6</w:t>
        </w:r>
        <w:r w:rsidR="006C13D7">
          <w:rPr>
            <w:noProof/>
            <w:webHidden/>
          </w:rPr>
          <w:fldChar w:fldCharType="end"/>
        </w:r>
      </w:hyperlink>
    </w:p>
    <w:p w14:paraId="368ADCF5" w14:textId="3342ACB7" w:rsidR="006C13D7" w:rsidRDefault="0098179E">
      <w:pPr>
        <w:pStyle w:val="TOC1"/>
        <w:rPr>
          <w:rFonts w:asciiTheme="minorHAnsi" w:eastAsiaTheme="minorEastAsia" w:hAnsiTheme="minorHAnsi" w:cstheme="minorBidi"/>
          <w:noProof/>
          <w:sz w:val="22"/>
          <w:lang w:eastAsia="fi-FI"/>
        </w:rPr>
      </w:pPr>
      <w:hyperlink w:anchor="_Toc480670102" w:history="1">
        <w:r w:rsidR="006C13D7" w:rsidRPr="00370B8D">
          <w:rPr>
            <w:rStyle w:val="Hyperlink"/>
            <w:noProof/>
          </w:rPr>
          <w:t>8</w:t>
        </w:r>
        <w:r w:rsidR="006C13D7">
          <w:rPr>
            <w:rFonts w:asciiTheme="minorHAnsi" w:eastAsiaTheme="minorEastAsia" w:hAnsiTheme="minorHAnsi" w:cstheme="minorBidi"/>
            <w:noProof/>
            <w:sz w:val="22"/>
            <w:lang w:eastAsia="fi-FI"/>
          </w:rPr>
          <w:tab/>
        </w:r>
        <w:r w:rsidR="006C13D7" w:rsidRPr="00370B8D">
          <w:rPr>
            <w:rStyle w:val="Hyperlink"/>
            <w:noProof/>
          </w:rPr>
          <w:t>Itsearviointi</w:t>
        </w:r>
        <w:r w:rsidR="006C13D7">
          <w:rPr>
            <w:noProof/>
            <w:webHidden/>
          </w:rPr>
          <w:tab/>
        </w:r>
        <w:r w:rsidR="006C13D7">
          <w:rPr>
            <w:noProof/>
            <w:webHidden/>
          </w:rPr>
          <w:fldChar w:fldCharType="begin"/>
        </w:r>
        <w:r w:rsidR="006C13D7">
          <w:rPr>
            <w:noProof/>
            <w:webHidden/>
          </w:rPr>
          <w:instrText xml:space="preserve"> PAGEREF _Toc480670102 \h </w:instrText>
        </w:r>
        <w:r w:rsidR="006C13D7">
          <w:rPr>
            <w:noProof/>
            <w:webHidden/>
          </w:rPr>
        </w:r>
        <w:r w:rsidR="006C13D7">
          <w:rPr>
            <w:noProof/>
            <w:webHidden/>
          </w:rPr>
          <w:fldChar w:fldCharType="separate"/>
        </w:r>
        <w:r w:rsidR="006C13D7">
          <w:rPr>
            <w:noProof/>
            <w:webHidden/>
          </w:rPr>
          <w:t>6</w:t>
        </w:r>
        <w:r w:rsidR="006C13D7">
          <w:rPr>
            <w:noProof/>
            <w:webHidden/>
          </w:rPr>
          <w:fldChar w:fldCharType="end"/>
        </w:r>
      </w:hyperlink>
    </w:p>
    <w:p w14:paraId="084B6505" w14:textId="7C893235" w:rsidR="006C13D7" w:rsidRDefault="0098179E">
      <w:pPr>
        <w:pStyle w:val="TOC1"/>
        <w:rPr>
          <w:rFonts w:asciiTheme="minorHAnsi" w:eastAsiaTheme="minorEastAsia" w:hAnsiTheme="minorHAnsi" w:cstheme="minorBidi"/>
          <w:noProof/>
          <w:sz w:val="22"/>
          <w:lang w:eastAsia="fi-FI"/>
        </w:rPr>
      </w:pPr>
      <w:hyperlink w:anchor="_Toc480670103" w:history="1">
        <w:r w:rsidR="006C13D7" w:rsidRPr="00370B8D">
          <w:rPr>
            <w:rStyle w:val="Hyperlink"/>
            <w:noProof/>
          </w:rPr>
          <w:t>9</w:t>
        </w:r>
        <w:r w:rsidR="006C13D7">
          <w:rPr>
            <w:rFonts w:asciiTheme="minorHAnsi" w:eastAsiaTheme="minorEastAsia" w:hAnsiTheme="minorHAnsi" w:cstheme="minorBidi"/>
            <w:noProof/>
            <w:sz w:val="22"/>
            <w:lang w:eastAsia="fi-FI"/>
          </w:rPr>
          <w:tab/>
        </w:r>
        <w:r w:rsidR="006C13D7" w:rsidRPr="00370B8D">
          <w:rPr>
            <w:rStyle w:val="Hyperlink"/>
            <w:noProof/>
            <w:shd w:val="clear" w:color="auto" w:fill="FFFFFF"/>
          </w:rPr>
          <w:t>Kommentit kurssista</w:t>
        </w:r>
        <w:r w:rsidR="006C13D7">
          <w:rPr>
            <w:noProof/>
            <w:webHidden/>
          </w:rPr>
          <w:tab/>
        </w:r>
        <w:r w:rsidR="006C13D7">
          <w:rPr>
            <w:noProof/>
            <w:webHidden/>
          </w:rPr>
          <w:fldChar w:fldCharType="begin"/>
        </w:r>
        <w:r w:rsidR="006C13D7">
          <w:rPr>
            <w:noProof/>
            <w:webHidden/>
          </w:rPr>
          <w:instrText xml:space="preserve"> PAGEREF _Toc480670103 \h </w:instrText>
        </w:r>
        <w:r w:rsidR="006C13D7">
          <w:rPr>
            <w:noProof/>
            <w:webHidden/>
          </w:rPr>
        </w:r>
        <w:r w:rsidR="006C13D7">
          <w:rPr>
            <w:noProof/>
            <w:webHidden/>
          </w:rPr>
          <w:fldChar w:fldCharType="separate"/>
        </w:r>
        <w:r w:rsidR="006C13D7">
          <w:rPr>
            <w:noProof/>
            <w:webHidden/>
          </w:rPr>
          <w:t>7</w:t>
        </w:r>
        <w:r w:rsidR="006C13D7">
          <w:rPr>
            <w:noProof/>
            <w:webHidden/>
          </w:rPr>
          <w:fldChar w:fldCharType="end"/>
        </w:r>
      </w:hyperlink>
    </w:p>
    <w:p w14:paraId="5C64E4C5" w14:textId="751ECEF0" w:rsidR="00602BD9" w:rsidRDefault="00C178FA" w:rsidP="00C178FA">
      <w:r>
        <w:rPr>
          <w:b/>
          <w:sz w:val="28"/>
        </w:rPr>
        <w:fldChar w:fldCharType="end"/>
      </w:r>
    </w:p>
    <w:p w14:paraId="77E826B4" w14:textId="302E85D7" w:rsidR="00D7521B" w:rsidRDefault="00D7521B">
      <w:pPr>
        <w:spacing w:line="259" w:lineRule="auto"/>
      </w:pPr>
      <w:r>
        <w:br w:type="page"/>
      </w:r>
    </w:p>
    <w:p w14:paraId="03D163B3" w14:textId="77777777" w:rsidR="00D7521B" w:rsidRPr="00E521E9" w:rsidRDefault="00D7521B" w:rsidP="00D7521B"/>
    <w:p w14:paraId="599AD6DE" w14:textId="1EE39D86" w:rsidR="00D7521B" w:rsidRDefault="00D80109" w:rsidP="00D7521B">
      <w:pPr>
        <w:pStyle w:val="Heading1"/>
      </w:pPr>
      <w:bookmarkStart w:id="0" w:name="_Toc480670095"/>
      <w:r>
        <w:t>GitH</w:t>
      </w:r>
      <w:r w:rsidR="00D47DF8">
        <w:t>ub-linkki</w:t>
      </w:r>
      <w:bookmarkEnd w:id="0"/>
    </w:p>
    <w:p w14:paraId="2431FA9C" w14:textId="2D6E8E90" w:rsidR="00D7521B" w:rsidRPr="00BB58BE" w:rsidRDefault="0098179E" w:rsidP="00D7521B">
      <w:pPr>
        <w:rPr>
          <w:lang w:val="en-US"/>
        </w:rPr>
      </w:pPr>
      <w:hyperlink r:id="rId13" w:history="1">
        <w:r w:rsidR="00D47DF8" w:rsidRPr="00D47DF8">
          <w:rPr>
            <w:rStyle w:val="Hyperlink"/>
            <w:lang w:val="en-US"/>
          </w:rPr>
          <w:t>https://github.com/TheKotti/GUI-HT</w:t>
        </w:r>
      </w:hyperlink>
    </w:p>
    <w:p w14:paraId="4445238E" w14:textId="1FEE58F0" w:rsidR="00D7521B" w:rsidRPr="00BB58BE" w:rsidRDefault="00D47DF8" w:rsidP="00D7521B">
      <w:pPr>
        <w:pStyle w:val="Heading1"/>
        <w:rPr>
          <w:lang w:val="fi-FI"/>
        </w:rPr>
      </w:pPr>
      <w:bookmarkStart w:id="1" w:name="_Toc480670096"/>
      <w:r w:rsidRPr="00BB58BE">
        <w:rPr>
          <w:lang w:val="fi-FI"/>
        </w:rPr>
        <w:t>Lopullinen rakennekaavio ja perustelut muutoksille</w:t>
      </w:r>
      <w:bookmarkStart w:id="2" w:name="_Toc428542261"/>
      <w:bookmarkStart w:id="3" w:name="_Toc428799800"/>
      <w:bookmarkStart w:id="4" w:name="_Toc430675200"/>
      <w:bookmarkStart w:id="5" w:name="_Toc430768000"/>
      <w:bookmarkStart w:id="6" w:name="_Toc457907182"/>
      <w:bookmarkEnd w:id="1"/>
    </w:p>
    <w:p w14:paraId="15D6C176" w14:textId="1BA7C99E" w:rsidR="0003498E" w:rsidRDefault="00970793" w:rsidP="0003498E">
      <w:r>
        <w:t>Verrattuna alkuperäiseen luokka</w:t>
      </w:r>
      <w:r w:rsidR="00BB58BE" w:rsidRPr="00BB58BE">
        <w:t xml:space="preserve">kaavioon, lopullinen työ päätyi hyvin suppeaksi. </w:t>
      </w:r>
      <w:r w:rsidR="00BB58BE">
        <w:t xml:space="preserve">Luokkia oli tarkoitus olla kolme </w:t>
      </w:r>
      <w:proofErr w:type="spellStart"/>
      <w:r w:rsidR="00BB58BE">
        <w:t>Hitman</w:t>
      </w:r>
      <w:proofErr w:type="spellEnd"/>
      <w:r w:rsidR="00BB58BE">
        <w:t>-pelin</w:t>
      </w:r>
      <w:r w:rsidR="0098179E">
        <w:t xml:space="preserve"> </w:t>
      </w:r>
      <w:bookmarkStart w:id="7" w:name="_GoBack"/>
      <w:bookmarkEnd w:id="7"/>
      <w:r w:rsidR="00BB58BE">
        <w:t xml:space="preserve">eri tehtävätätyypeille sekä yksi järjestelmän käyttäjille. Huonon ajankäytön vuoksi jouduin karsimaan työtä niin, että vain yhtä tehtävätyyppiä, </w:t>
      </w:r>
      <w:proofErr w:type="spellStart"/>
      <w:r w:rsidR="00BB58BE">
        <w:t>Elusive</w:t>
      </w:r>
      <w:proofErr w:type="spellEnd"/>
      <w:r w:rsidR="00BB58BE">
        <w:t xml:space="preserve"> Target, käsiteltäisiin.</w:t>
      </w:r>
      <w:r>
        <w:t xml:space="preserve"> Kun käsiteltävien taulukoiden määrä putosi, poistui tarve useille luokille ja niiden periyttämiselle Mission-luokasta.</w:t>
      </w:r>
    </w:p>
    <w:p w14:paraId="2A73328F" w14:textId="7A96EEA1" w:rsidR="00970793" w:rsidRDefault="00970793" w:rsidP="0003498E">
      <w:r>
        <w:t xml:space="preserve">Alkuperäisiä </w:t>
      </w:r>
      <w:proofErr w:type="spellStart"/>
      <w:r>
        <w:t>mockupeja</w:t>
      </w:r>
      <w:proofErr w:type="spellEnd"/>
      <w:r>
        <w:t xml:space="preserve"> katsoessani en suoraan sanoen osannut sanoa, mikä niiden perimmäinen ajatus oli. </w:t>
      </w:r>
      <w:r w:rsidR="002A6104">
        <w:t>Vaikka käsiteltävien taulukoiden karsinta tarkoitti, että toinen alkujaan suunnitelluista ikkunoista olisi joka tapauksessa turha, oli minusta silti hyvä, että jätin suunnitelman pääosin huomiotta. Mikäli taulukoita olisi enemmän, navigoisin niitä mieluummin Menusta löytyvän valikon kuin erillisen ikkunan avulla.</w:t>
      </w:r>
    </w:p>
    <w:p w14:paraId="0B4D7F2B" w14:textId="33B5E91E" w:rsidR="002A6104" w:rsidRPr="00BB58BE" w:rsidRDefault="006C13D7" w:rsidP="0003498E">
      <w:r>
        <w:t xml:space="preserve">Tärkeimpiin toimintoihin pääsin mielestäni hyvin, laajuuden kutistumisesta huolimatta. Tietojen muokkaaminen ja lisääminen </w:t>
      </w:r>
      <w:proofErr w:type="gramStart"/>
      <w:r>
        <w:t>on</w:t>
      </w:r>
      <w:proofErr w:type="gramEnd"/>
      <w:r>
        <w:t xml:space="preserve"> vaivatonta, varmuuskopioiden hallinta toimii, ja tietojen poistaminen poistaa rivit myös taulukoista, joihin poistettavaan tietoon viitataan. Teknisesti ottaen ohjelma ei täytä vaatimusta tietokantayhteyden ottamisesta käynnistyessä, mutta nyt aiheeseen perehtyneempänä se ei tunnu muutenkaan hyvältä toimintaperiaatteelta.</w:t>
      </w:r>
    </w:p>
    <w:p w14:paraId="572F61BF" w14:textId="4A429097" w:rsidR="00D7521B" w:rsidRDefault="00D47DF8" w:rsidP="00B42F64">
      <w:pPr>
        <w:pStyle w:val="Heading1"/>
        <w:rPr>
          <w:lang w:val="fi-FI"/>
        </w:rPr>
      </w:pPr>
      <w:bookmarkStart w:id="8" w:name="_Toc480670097"/>
      <w:r>
        <w:rPr>
          <w:lang w:val="fi-FI"/>
        </w:rPr>
        <w:t>Projektissa toteutetut luokat</w:t>
      </w:r>
      <w:bookmarkEnd w:id="8"/>
    </w:p>
    <w:p w14:paraId="76B1D8C7" w14:textId="09EA5E18" w:rsidR="009D713F" w:rsidRDefault="009D713F" w:rsidP="009D713F">
      <w:r>
        <w:t xml:space="preserve">Projektin keskeinen luokka on </w:t>
      </w:r>
      <w:proofErr w:type="spellStart"/>
      <w:r>
        <w:t>Elusive</w:t>
      </w:r>
      <w:proofErr w:type="spellEnd"/>
      <w:r>
        <w:t xml:space="preserve">, joka sisältää </w:t>
      </w:r>
      <w:proofErr w:type="spellStart"/>
      <w:r>
        <w:t>Hitman</w:t>
      </w:r>
      <w:proofErr w:type="spellEnd"/>
      <w:r>
        <w:t xml:space="preserve">-pelin </w:t>
      </w:r>
      <w:proofErr w:type="spellStart"/>
      <w:r>
        <w:t>Elusive</w:t>
      </w:r>
      <w:proofErr w:type="spellEnd"/>
      <w:r>
        <w:t xml:space="preserve"> Target -tehtävien tietoja. Luokka itsessään on hyvin yksiselitteinen </w:t>
      </w:r>
      <w:r w:rsidR="00DE33A4">
        <w:t xml:space="preserve">sen sisältäessä pääosin vain </w:t>
      </w:r>
      <w:proofErr w:type="spellStart"/>
      <w:r w:rsidR="00DE33A4">
        <w:t>int</w:t>
      </w:r>
      <w:proofErr w:type="spellEnd"/>
      <w:r w:rsidR="00DE33A4">
        <w:t xml:space="preserve">-, </w:t>
      </w:r>
      <w:proofErr w:type="spellStart"/>
      <w:r w:rsidR="00DE33A4">
        <w:t>string</w:t>
      </w:r>
      <w:proofErr w:type="spellEnd"/>
      <w:r w:rsidR="00DE33A4">
        <w:t xml:space="preserve"> ja </w:t>
      </w:r>
      <w:proofErr w:type="spellStart"/>
      <w:r w:rsidR="00DE33A4">
        <w:t>DateTime</w:t>
      </w:r>
      <w:proofErr w:type="spellEnd"/>
      <w:r w:rsidR="00DE33A4">
        <w:t xml:space="preserve">-tyyppistä tietoa. Näistä vain </w:t>
      </w:r>
      <w:proofErr w:type="spellStart"/>
      <w:r w:rsidR="00DE33A4">
        <w:t>DateTime</w:t>
      </w:r>
      <w:proofErr w:type="spellEnd"/>
      <w:r w:rsidR="00DE33A4">
        <w:t xml:space="preserve"> osoittautui hieman haastavaksi käsitellä, johtuen varmasti paljon siitä, että käsittelin sitä aluksi liian monimutkaisesti.</w:t>
      </w:r>
    </w:p>
    <w:p w14:paraId="7F2872CA" w14:textId="3A66C980" w:rsidR="00DE33A4" w:rsidRDefault="00DE33A4" w:rsidP="009D713F">
      <w:r>
        <w:lastRenderedPageBreak/>
        <w:t xml:space="preserve">Tietokannasta haettavat </w:t>
      </w:r>
      <w:proofErr w:type="spellStart"/>
      <w:r>
        <w:t>Elusivet</w:t>
      </w:r>
      <w:proofErr w:type="spellEnd"/>
      <w:r>
        <w:t xml:space="preserve"> kootaan </w:t>
      </w:r>
      <w:proofErr w:type="spellStart"/>
      <w:r>
        <w:t>ElusiveList</w:t>
      </w:r>
      <w:proofErr w:type="spellEnd"/>
      <w:r>
        <w:t xml:space="preserve">-kokoelmaluokkaan, </w:t>
      </w:r>
      <w:r w:rsidR="00A0149F">
        <w:t xml:space="preserve">johon on koottu </w:t>
      </w:r>
      <w:proofErr w:type="spellStart"/>
      <w:r w:rsidR="00A0149F">
        <w:t>Elusive</w:t>
      </w:r>
      <w:proofErr w:type="spellEnd"/>
      <w:r w:rsidR="00A0149F">
        <w:t>-joukon käsittelyyn liittyviä metodeja. Näistä selkeästi oleellisin on metodi, jolla tietokannan rivit muutetaan olioiksi</w:t>
      </w:r>
      <w:r w:rsidR="00570CC1">
        <w:t>, muiden metodien lähinnä ajaessa muita metodeja</w:t>
      </w:r>
      <w:r w:rsidR="00A0149F">
        <w:t xml:space="preserve">. Suuri osa tietojenkäsittelystä tehdään suoraan tietokantaan </w:t>
      </w:r>
      <w:proofErr w:type="spellStart"/>
      <w:r w:rsidR="00A0149F">
        <w:t>DBElusives</w:t>
      </w:r>
      <w:proofErr w:type="spellEnd"/>
      <w:r w:rsidR="00A0149F">
        <w:t xml:space="preserve">-luokassa, joka </w:t>
      </w:r>
      <w:r w:rsidR="00570CC1">
        <w:t>hoitaa tietokantayhteyden käytön ja kaikki lopulta tehtävät muutokset.</w:t>
      </w:r>
    </w:p>
    <w:p w14:paraId="144D082C" w14:textId="24197428" w:rsidR="00B3120D" w:rsidRDefault="00B3120D" w:rsidP="009D713F">
      <w:r>
        <w:t xml:space="preserve">Tieto kulkee käytännössä hieman mutkan kautta, </w:t>
      </w:r>
      <w:r w:rsidR="0021719A">
        <w:t xml:space="preserve">sillä ohjelman keskiössä oleva DataGrid, johon </w:t>
      </w:r>
      <w:proofErr w:type="spellStart"/>
      <w:r w:rsidR="0021719A">
        <w:t>ElusiveListillä</w:t>
      </w:r>
      <w:proofErr w:type="spellEnd"/>
      <w:r w:rsidR="0021719A">
        <w:t xml:space="preserve"> haettu lista olioita kootaan. Kun DataGridistä valitaan rivi, rivin tiedot haetaan </w:t>
      </w:r>
      <w:proofErr w:type="spellStart"/>
      <w:r w:rsidR="0021719A">
        <w:t>TextBox</w:t>
      </w:r>
      <w:proofErr w:type="spellEnd"/>
      <w:r w:rsidR="0021719A">
        <w:t xml:space="preserve">-, </w:t>
      </w:r>
      <w:proofErr w:type="spellStart"/>
      <w:r w:rsidR="0021719A">
        <w:t>ComboBox</w:t>
      </w:r>
      <w:proofErr w:type="spellEnd"/>
      <w:r w:rsidR="0021719A">
        <w:t xml:space="preserve"> ja </w:t>
      </w:r>
      <w:proofErr w:type="spellStart"/>
      <w:r w:rsidR="0021719A">
        <w:t>DatePicker</w:t>
      </w:r>
      <w:proofErr w:type="spellEnd"/>
      <w:r w:rsidR="0021719A">
        <w:t xml:space="preserve">-kontrolleihin. Update-nappia painettaessa DataGrid päivitetään vastaamaan kontrolleissa olevia tietoja, jonka jälkeen DataGridissä oleva tieto lähetetään tietokantaa kohti. </w:t>
      </w:r>
      <w:r w:rsidR="00477B30">
        <w:t>Tietokantaan tehdyn muokkauksen jälkeen tietokannasta haetaan päivitetty lista ja kiinnitetään se DataGridiin. Tiedon toistuva hakeminen tietokannasta ei varmasti ole tehokkain mahdollinen ratkaisu, mutta olen havainnut sen silti hyvin toimivaksi, ainakin pienellä tietokannalla.</w:t>
      </w:r>
    </w:p>
    <w:p w14:paraId="3E18CF71" w14:textId="77777777" w:rsidR="00477B30" w:rsidRPr="009D713F" w:rsidRDefault="00477B30" w:rsidP="009D713F"/>
    <w:p w14:paraId="4FC5C1C4" w14:textId="0BB8F421" w:rsidR="00D7521B" w:rsidRDefault="00D47DF8" w:rsidP="00D7521B">
      <w:pPr>
        <w:pStyle w:val="Heading1"/>
        <w:rPr>
          <w:lang w:val="fi-FI"/>
        </w:rPr>
      </w:pPr>
      <w:bookmarkStart w:id="9" w:name="_Toc480670098"/>
      <w:r>
        <w:rPr>
          <w:lang w:val="fi-FI"/>
        </w:rPr>
        <w:t>Työaikaraportti</w:t>
      </w:r>
      <w:bookmarkEnd w:id="9"/>
    </w:p>
    <w:p w14:paraId="517A4EA2" w14:textId="1820605E" w:rsidR="00730A40" w:rsidRDefault="00730A40" w:rsidP="00730A40">
      <w:r>
        <w:t>Minulla oli ajankäytössä suuria ongelmia. Aluksi suuri osa harjoitustyölle varatusta ajasta meni täysin hukkaan</w:t>
      </w:r>
      <w:r w:rsidR="0068636A">
        <w:t xml:space="preserve">, kun </w:t>
      </w:r>
      <w:proofErr w:type="spellStart"/>
      <w:r w:rsidR="0068636A">
        <w:t>Entity</w:t>
      </w:r>
      <w:proofErr w:type="spellEnd"/>
      <w:r w:rsidR="0068636A">
        <w:t xml:space="preserve"> Framework ei osoittautunut yhteistyökykyiseksi. Kun työkalut tuottivat vaikeuksia, oli työssä alkuun pääseminenkään hyvin haastavaa eikä minkäänlaisesta </w:t>
      </w:r>
      <w:proofErr w:type="spellStart"/>
      <w:r w:rsidR="0068636A">
        <w:t>flowsta</w:t>
      </w:r>
      <w:proofErr w:type="spellEnd"/>
      <w:r w:rsidR="0068636A">
        <w:t xml:space="preserve"> ollut tietoakaan.</w:t>
      </w:r>
    </w:p>
    <w:p w14:paraId="2D1DA222" w14:textId="4BE3AAD6" w:rsidR="0068636A" w:rsidRDefault="0068636A" w:rsidP="00730A40">
      <w:r>
        <w:t xml:space="preserve">Lopulta hylkäsin </w:t>
      </w:r>
      <w:proofErr w:type="spellStart"/>
      <w:r>
        <w:t>Entityn</w:t>
      </w:r>
      <w:proofErr w:type="spellEnd"/>
      <w:r>
        <w:t xml:space="preserve"> ja yritin tehdä </w:t>
      </w:r>
      <w:r w:rsidR="00E769AA">
        <w:t xml:space="preserve">vanhaan harjoitukseen pohjautuen ohjelman ilman </w:t>
      </w:r>
      <w:proofErr w:type="spellStart"/>
      <w:r w:rsidR="00E769AA">
        <w:t>Entityä</w:t>
      </w:r>
      <w:proofErr w:type="spellEnd"/>
      <w:r w:rsidR="00E769AA">
        <w:t>. Pääsin tällä tavoin alulle, mutta minulle tuli pian selväksi, että jäljellä oleva aika, alkuperäinen visioni ja tahti jolla työ eteni eivät muodostaneet toimivaa yhtälöä.</w:t>
      </w:r>
      <w:r w:rsidR="00005BF8">
        <w:t xml:space="preserve"> Keuhkoputkentulehdus ei myöskään nopeuttanut asioita. </w:t>
      </w:r>
    </w:p>
    <w:p w14:paraId="17F8733E" w14:textId="1475680C" w:rsidR="00E769AA" w:rsidRPr="00730A40" w:rsidRDefault="00E769AA" w:rsidP="00730A40">
      <w:r>
        <w:t xml:space="preserve">Lähellä opintojakson loppua kysyin </w:t>
      </w:r>
      <w:r w:rsidR="00005BF8">
        <w:t xml:space="preserve">aiheen mahdollisesta vaihtamisesta ja uuden aiheen sijaan sain </w:t>
      </w:r>
      <w:proofErr w:type="spellStart"/>
      <w:r w:rsidR="00005BF8">
        <w:t>object-relational</w:t>
      </w:r>
      <w:proofErr w:type="spellEnd"/>
      <w:r w:rsidR="00005BF8">
        <w:t xml:space="preserve"> </w:t>
      </w:r>
      <w:proofErr w:type="spellStart"/>
      <w:r w:rsidR="00005BF8">
        <w:t>mapping</w:t>
      </w:r>
      <w:proofErr w:type="spellEnd"/>
      <w:r w:rsidR="00005BF8">
        <w:t xml:space="preserve"> -pohjaisen mallin, jonka avulla pystyin ottamaan uuden alun samalle työlle. Malli kävi järkeeni paljon paremmin kuin aiemmat </w:t>
      </w:r>
      <w:r w:rsidR="00251AD8">
        <w:t>yritelmät</w:t>
      </w:r>
      <w:r w:rsidR="00005BF8">
        <w:t xml:space="preserve"> ja </w:t>
      </w:r>
      <w:r w:rsidR="00251AD8">
        <w:t>pääsiäisen aikana pääsin vireeseen ja onnistuin tekemään valtaosan nyt järkevämpään mittaan karsitusta työstä muutamassa päivässä.</w:t>
      </w:r>
    </w:p>
    <w:p w14:paraId="411D5A09" w14:textId="1B6AFA50" w:rsidR="00D7521B" w:rsidRDefault="00D47DF8" w:rsidP="00D7521B">
      <w:pPr>
        <w:pStyle w:val="Heading1"/>
        <w:rPr>
          <w:lang w:val="fi-FI"/>
        </w:rPr>
      </w:pPr>
      <w:bookmarkStart w:id="10" w:name="_Toc480670099"/>
      <w:bookmarkEnd w:id="2"/>
      <w:bookmarkEnd w:id="3"/>
      <w:bookmarkEnd w:id="4"/>
      <w:bookmarkEnd w:id="5"/>
      <w:bookmarkEnd w:id="6"/>
      <w:r>
        <w:rPr>
          <w:lang w:val="fi-FI"/>
        </w:rPr>
        <w:lastRenderedPageBreak/>
        <w:t>Näyttökaappaukset sovelluksesta</w:t>
      </w:r>
      <w:bookmarkEnd w:id="10"/>
    </w:p>
    <w:p w14:paraId="72118A07" w14:textId="492F7501" w:rsidR="007111A4" w:rsidRDefault="00A72377" w:rsidP="007111A4">
      <w:r>
        <w:t>Alusta lähtien halusin pitää eri näkymien määrän minimissään</w:t>
      </w:r>
      <w:r w:rsidR="003334E8">
        <w:t xml:space="preserve">, ja kun työn laajuus karsiutui, ei näkymiä voinutkaan tehdä montaa. </w:t>
      </w:r>
      <w:r w:rsidR="007269BB">
        <w:t>Lähes kaikki keskittyy yhteen ikkunaan, lukuun ottamatta erinäisiä varmistusviestejä ja uuden rivin lisäämistä tietokantaan.</w:t>
      </w:r>
    </w:p>
    <w:p w14:paraId="738A5D23" w14:textId="5637B180" w:rsidR="007269BB" w:rsidRDefault="00514ED9" w:rsidP="007269BB">
      <w:pPr>
        <w:keepNext/>
      </w:pPr>
      <w:r>
        <w:rPr>
          <w:noProof/>
          <w:lang w:eastAsia="fi-FI"/>
        </w:rPr>
        <w:drawing>
          <wp:inline distT="0" distB="0" distL="0" distR="0" wp14:anchorId="63CFDDD4" wp14:editId="69F0CEBA">
            <wp:extent cx="3867150" cy="2495550"/>
            <wp:effectExtent l="0" t="0" r="0" b="0"/>
            <wp:docPr id="4" name="Picture 4" descr="C:\Users\Kotti\Desktop\ShareX\Screenshots\2017-04\WpfApplication3_2017-04-22_23-3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tti\Desktop\ShareX\Screenshots\2017-04\WpfApplication3_2017-04-22_23-33-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2495550"/>
                    </a:xfrm>
                    <a:prstGeom prst="rect">
                      <a:avLst/>
                    </a:prstGeom>
                    <a:noFill/>
                    <a:ln>
                      <a:noFill/>
                    </a:ln>
                  </pic:spPr>
                </pic:pic>
              </a:graphicData>
            </a:graphic>
          </wp:inline>
        </w:drawing>
      </w:r>
    </w:p>
    <w:p w14:paraId="265434DE" w14:textId="78309968" w:rsidR="003334E8" w:rsidRDefault="007269BB" w:rsidP="007269BB">
      <w:pPr>
        <w:pStyle w:val="Caption"/>
        <w:rPr>
          <w:lang w:val="fi-FI"/>
        </w:rPr>
      </w:pPr>
      <w:r w:rsidRPr="007269BB">
        <w:rPr>
          <w:lang w:val="fi-FI"/>
        </w:rPr>
        <w:t xml:space="preserve">Kuvio </w:t>
      </w:r>
      <w:r>
        <w:fldChar w:fldCharType="begin"/>
      </w:r>
      <w:r w:rsidRPr="007269BB">
        <w:rPr>
          <w:lang w:val="fi-FI"/>
        </w:rPr>
        <w:instrText xml:space="preserve"> SEQ Kuvio \* ARABIC </w:instrText>
      </w:r>
      <w:r>
        <w:fldChar w:fldCharType="separate"/>
      </w:r>
      <w:r w:rsidR="00F427AF">
        <w:rPr>
          <w:noProof/>
          <w:lang w:val="fi-FI"/>
        </w:rPr>
        <w:t>1</w:t>
      </w:r>
      <w:r>
        <w:fldChar w:fldCharType="end"/>
      </w:r>
      <w:r w:rsidR="00514ED9">
        <w:rPr>
          <w:lang w:val="fi-FI"/>
        </w:rPr>
        <w:t>: Ohjelma heti käynnistämisen jälkeen.</w:t>
      </w:r>
    </w:p>
    <w:p w14:paraId="7AB3295E" w14:textId="128A458B" w:rsidR="007269BB" w:rsidRDefault="00E56CC6" w:rsidP="007269BB">
      <w:r>
        <w:t>Virheiden ja väärinkäytön minimoinniksi, eri kontrollit ovat käytössä vain, kun niillä on mahdollista tehdä jotain. Välittömästi käynnistämisen jälkeen käyttäjä voi vain ladata tiedot näkyviin, lisätä uuden rivin tai Menua käyttäen ladata varmuuskopion tai palauttaa tietokannan varmuuskopiosta. Uuden rivin lisääminen olemassa olevia rivejä näkemättä ei ole minusta kovin intuitiivista, mutta en nähnyt hyvää syytä estää sitä. Napin painallusta seuraavan tietojen käsittelyn jälkeen mitään riviä ei valita oletuksena ja kontrollit poistuvat käytöstä</w:t>
      </w:r>
      <w:r w:rsidR="00F20940">
        <w:t>,</w:t>
      </w:r>
      <w:r>
        <w:t xml:space="preserve"> kunnes käyttäjä valitsee </w:t>
      </w:r>
      <w:r w:rsidR="00F20940">
        <w:t xml:space="preserve">taas </w:t>
      </w:r>
      <w:r>
        <w:t>rivin.</w:t>
      </w:r>
    </w:p>
    <w:p w14:paraId="5FBE1224" w14:textId="77777777" w:rsidR="00F427AF" w:rsidRDefault="00F427AF" w:rsidP="00F427AF">
      <w:pPr>
        <w:keepNext/>
      </w:pPr>
      <w:r>
        <w:rPr>
          <w:noProof/>
          <w:lang w:eastAsia="fi-FI"/>
        </w:rPr>
        <w:drawing>
          <wp:inline distT="0" distB="0" distL="0" distR="0" wp14:anchorId="14D0DEFD" wp14:editId="1D75C8C1">
            <wp:extent cx="5295900" cy="1666875"/>
            <wp:effectExtent l="0" t="0" r="0" b="9525"/>
            <wp:docPr id="5" name="Picture 5" descr="C:\Users\Kotti\Desktop\ShareX\Screenshots\2017-04\WpfApplication3_2017-04-22_23-3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tti\Desktop\ShareX\Screenshots\2017-04\WpfApplication3_2017-04-22_23-33-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1666875"/>
                    </a:xfrm>
                    <a:prstGeom prst="rect">
                      <a:avLst/>
                    </a:prstGeom>
                    <a:noFill/>
                    <a:ln>
                      <a:noFill/>
                    </a:ln>
                  </pic:spPr>
                </pic:pic>
              </a:graphicData>
            </a:graphic>
          </wp:inline>
        </w:drawing>
      </w:r>
    </w:p>
    <w:p w14:paraId="232ED33A" w14:textId="46AC42C6" w:rsidR="00E56CC6" w:rsidRPr="00F427AF" w:rsidRDefault="00F427AF" w:rsidP="00F427AF">
      <w:pPr>
        <w:pStyle w:val="Caption"/>
        <w:rPr>
          <w:lang w:val="fi-FI"/>
        </w:rPr>
      </w:pPr>
      <w:r w:rsidRPr="00F427AF">
        <w:rPr>
          <w:lang w:val="fi-FI"/>
        </w:rPr>
        <w:t xml:space="preserve">Kuvio </w:t>
      </w:r>
      <w:r>
        <w:fldChar w:fldCharType="begin"/>
      </w:r>
      <w:r w:rsidRPr="00F427AF">
        <w:rPr>
          <w:lang w:val="fi-FI"/>
        </w:rPr>
        <w:instrText xml:space="preserve"> SEQ Kuvio \* ARABIC </w:instrText>
      </w:r>
      <w:r>
        <w:fldChar w:fldCharType="separate"/>
      </w:r>
      <w:r>
        <w:rPr>
          <w:noProof/>
          <w:lang w:val="fi-FI"/>
        </w:rPr>
        <w:t>2</w:t>
      </w:r>
      <w:r>
        <w:fldChar w:fldCharType="end"/>
      </w:r>
      <w:r w:rsidRPr="00F427AF">
        <w:rPr>
          <w:lang w:val="fi-FI"/>
        </w:rPr>
        <w:t>: Ohjelma, kun tiedot on haettu ja rivi valittu.</w:t>
      </w:r>
    </w:p>
    <w:p w14:paraId="67777734" w14:textId="77777777" w:rsidR="00F427AF" w:rsidRDefault="00F427AF" w:rsidP="00F427AF">
      <w:pPr>
        <w:keepNext/>
      </w:pPr>
      <w:r>
        <w:rPr>
          <w:noProof/>
          <w:lang w:eastAsia="fi-FI"/>
        </w:rPr>
        <w:lastRenderedPageBreak/>
        <w:drawing>
          <wp:inline distT="0" distB="0" distL="0" distR="0" wp14:anchorId="02D984BA" wp14:editId="2F80EF0A">
            <wp:extent cx="2228850" cy="1543050"/>
            <wp:effectExtent l="0" t="0" r="0" b="0"/>
            <wp:docPr id="6" name="Picture 6" descr="C:\Users\Kotti\Desktop\ShareX\Screenshots\2017-04\WpfApplication3_2017-04-22_23-3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tti\Desktop\ShareX\Screenshots\2017-04\WpfApplication3_2017-04-22_23-33-3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543050"/>
                    </a:xfrm>
                    <a:prstGeom prst="rect">
                      <a:avLst/>
                    </a:prstGeom>
                    <a:noFill/>
                    <a:ln>
                      <a:noFill/>
                    </a:ln>
                  </pic:spPr>
                </pic:pic>
              </a:graphicData>
            </a:graphic>
          </wp:inline>
        </w:drawing>
      </w:r>
    </w:p>
    <w:p w14:paraId="7B147DF7" w14:textId="71819384" w:rsidR="00F427AF" w:rsidRPr="00F427AF" w:rsidRDefault="00F427AF" w:rsidP="00F427AF">
      <w:pPr>
        <w:pStyle w:val="Caption"/>
        <w:rPr>
          <w:lang w:val="fi-FI"/>
        </w:rPr>
      </w:pPr>
      <w:r w:rsidRPr="00F427AF">
        <w:rPr>
          <w:lang w:val="fi-FI"/>
        </w:rPr>
        <w:t xml:space="preserve">Kuvio </w:t>
      </w:r>
      <w:r>
        <w:fldChar w:fldCharType="begin"/>
      </w:r>
      <w:r w:rsidRPr="00F427AF">
        <w:rPr>
          <w:lang w:val="fi-FI"/>
        </w:rPr>
        <w:instrText xml:space="preserve"> SEQ Kuvio \* ARABIC </w:instrText>
      </w:r>
      <w:r>
        <w:fldChar w:fldCharType="separate"/>
      </w:r>
      <w:r w:rsidRPr="00F427AF">
        <w:rPr>
          <w:noProof/>
          <w:lang w:val="fi-FI"/>
        </w:rPr>
        <w:t>3</w:t>
      </w:r>
      <w:r>
        <w:fldChar w:fldCharType="end"/>
      </w:r>
      <w:r w:rsidRPr="00F427AF">
        <w:rPr>
          <w:lang w:val="fi-FI"/>
        </w:rPr>
        <w:t>: Uuden rivin lisäys.</w:t>
      </w:r>
    </w:p>
    <w:p w14:paraId="130513A9" w14:textId="4A41DCEF" w:rsidR="00F427AF" w:rsidRDefault="00F427AF" w:rsidP="00F427AF">
      <w:proofErr w:type="spellStart"/>
      <w:r>
        <w:t>Add</w:t>
      </w:r>
      <w:proofErr w:type="spellEnd"/>
      <w:r>
        <w:t xml:space="preserve"> </w:t>
      </w:r>
      <w:proofErr w:type="spellStart"/>
      <w:r>
        <w:t>new</w:t>
      </w:r>
      <w:proofErr w:type="spellEnd"/>
      <w:r>
        <w:t>- nappia painettaessa aukeaa uusi ikkuna, johon</w:t>
      </w:r>
      <w:r w:rsidR="005851A2">
        <w:t xml:space="preserve"> täytetään uudelle riville tulevat tiedot, samaan tapaan kuin pääikkunassa päivitetään olemassa olevia tietoja. Pidin erillistä ikkunaa tässä tapauksessa käyttäjän kannalta selkeämpänä ratkaisuna kuin pääikkunan päivityskontrollien käyttämistä.</w:t>
      </w:r>
    </w:p>
    <w:p w14:paraId="5BC588CD" w14:textId="3C18465E" w:rsidR="005851A2" w:rsidRPr="00F427AF" w:rsidRDefault="00D2717C" w:rsidP="00F427AF">
      <w:r>
        <w:t>Muita aukeavia ikkunoita ovat vain tietokannan palautusta tehtäessä tiedostonvalintaikkuna sekä palautuksen ja rivin poiston yhteydessä varmistusviesti. Tietokantaa varmuuskopioidessa ohjelma ei kysy, minne tiedosto tallennetaan, koska pidän luontevana tallentaa se samaan kansioon ohjelman kanssa ja nimetä se automaattisesti päiväyksen mukaan.</w:t>
      </w:r>
    </w:p>
    <w:p w14:paraId="0C1ADBE7" w14:textId="431380CD" w:rsidR="00D7521B" w:rsidRDefault="00D47DF8" w:rsidP="00D7521B">
      <w:pPr>
        <w:pStyle w:val="Heading1"/>
        <w:rPr>
          <w:lang w:val="fi-FI"/>
        </w:rPr>
      </w:pPr>
      <w:bookmarkStart w:id="11" w:name="_Toc480670100"/>
      <w:r>
        <w:rPr>
          <w:lang w:val="fi-FI"/>
        </w:rPr>
        <w:t>Ongelmat ja niiden ratkaisut</w:t>
      </w:r>
      <w:bookmarkEnd w:id="11"/>
    </w:p>
    <w:p w14:paraId="5E41154F" w14:textId="1FC486B1" w:rsidR="0086041F" w:rsidRDefault="0086041F" w:rsidP="0086041F">
      <w:r>
        <w:t xml:space="preserve">Todennäköisesti aiheutin itselleni huomattavan määrän tarpeettomia ongelmia </w:t>
      </w:r>
      <w:r w:rsidR="00B75597">
        <w:t>olemalla perehtymättä liian tarkasti ORM-pohjaiseen malliin. Ensisilmäykseltä se vaikutti hyvin paljon sellaiselta, miltä olin ajatellut työni näyttävän lopulta. Halusin yrittää löytää ratkaisut itse kopioimatta liikaa suoraan mallista, ja</w:t>
      </w:r>
      <w:r w:rsidR="00CE4A19">
        <w:t xml:space="preserve"> sen seurauksena</w:t>
      </w:r>
      <w:r w:rsidR="00B75597">
        <w:t xml:space="preserve"> ratkaisut eivät </w:t>
      </w:r>
      <w:r w:rsidR="00CE4A19">
        <w:t>todennäköisesti olleet tehokkaimpia tai käytännöllisimpiä mahdollisia.</w:t>
      </w:r>
    </w:p>
    <w:p w14:paraId="516FED78" w14:textId="73957602" w:rsidR="00112CBB" w:rsidRDefault="00112CBB" w:rsidP="0086041F">
      <w:r>
        <w:t xml:space="preserve">Ongelmat olivat kuitenkin suhteellisen pieniä ja </w:t>
      </w:r>
      <w:r w:rsidR="00460322">
        <w:t>nopeasti</w:t>
      </w:r>
      <w:r>
        <w:t xml:space="preserve"> ratkeavia, joskaan ratkaisut eivät välttämättä olleet erityisen hyviä. </w:t>
      </w:r>
      <w:proofErr w:type="spellStart"/>
      <w:r>
        <w:t>ObservableCollectionin</w:t>
      </w:r>
      <w:proofErr w:type="spellEnd"/>
      <w:r>
        <w:t xml:space="preserve"> käyttö olisi todennäköisesti välttänyt merkittävän osan niistä</w:t>
      </w:r>
      <w:r w:rsidR="00460322">
        <w:t>, sillä kulutin paljon aikaa yhdistääkseni DataGridin ja sitä ohjaavat eri syötteet haluamallani tavalla.</w:t>
      </w:r>
      <w:r w:rsidR="00CB4FF9">
        <w:t xml:space="preserve"> En halunnut DataGridin olevan suoraan muokattavissa ja halusin sen päivittyvän täsmälleen nappia painettaessa. </w:t>
      </w:r>
      <w:r w:rsidR="00731861">
        <w:t>DataGrid</w:t>
      </w:r>
      <w:r w:rsidR="00CB4FF9">
        <w:t xml:space="preserve"> ja</w:t>
      </w:r>
      <w:r w:rsidR="00731861">
        <w:t xml:space="preserve"> esimerkiksi</w:t>
      </w:r>
      <w:r w:rsidR="00CB4FF9">
        <w:t xml:space="preserve"> nappien aktivoimisen hallinnointi </w:t>
      </w:r>
      <w:r w:rsidR="00731861">
        <w:t>ja StatusBarin tekstin muokkaus toisesta ikkunasta vaativat kohtuullisen paljon hienosäätöä, mutta eivät keskeyttäneet työn etenemistä liiaksi.</w:t>
      </w:r>
    </w:p>
    <w:p w14:paraId="6ECDA82C" w14:textId="4225238A" w:rsidR="00C95D92" w:rsidRPr="0086041F" w:rsidRDefault="00A76E5A" w:rsidP="0086041F">
      <w:r>
        <w:lastRenderedPageBreak/>
        <w:t xml:space="preserve">Suurimmat ongelmat tulivat viime hetkellä lisätystä </w:t>
      </w:r>
      <w:proofErr w:type="spellStart"/>
      <w:r>
        <w:t>DatePickeristä</w:t>
      </w:r>
      <w:proofErr w:type="spellEnd"/>
      <w:r>
        <w:t xml:space="preserve"> ja sen hienosäätämisestä. O</w:t>
      </w:r>
      <w:r w:rsidR="00CE4A19">
        <w:t xml:space="preserve">lin yllättynyt, miten haastavaa päiväyksen oletusformaatin muuttaminen oli. </w:t>
      </w:r>
      <w:r w:rsidR="002F733B">
        <w:t xml:space="preserve">Onneksi joku muukin oli joskus yrittänyt muuttaa formaattia ja ongelmaan löytyi valmis, monirivinen ratkaisu </w:t>
      </w:r>
      <w:proofErr w:type="spellStart"/>
      <w:r w:rsidR="002F733B">
        <w:t>XAMLin</w:t>
      </w:r>
      <w:proofErr w:type="spellEnd"/>
      <w:r w:rsidR="002F733B">
        <w:t xml:space="preserve"> puolelle. Sen käyttö ratkaisi osaltaan</w:t>
      </w:r>
      <w:r w:rsidR="00C95D92">
        <w:t xml:space="preserve"> myös</w:t>
      </w:r>
      <w:r w:rsidR="002F733B">
        <w:t xml:space="preserve"> ongelman, jossa käyttäjä </w:t>
      </w:r>
      <w:r w:rsidR="00C95D92">
        <w:t xml:space="preserve">pystyi kirjoittamaan </w:t>
      </w:r>
      <w:proofErr w:type="spellStart"/>
      <w:r w:rsidR="00C95D92">
        <w:t>DatePickeriin</w:t>
      </w:r>
      <w:proofErr w:type="spellEnd"/>
      <w:r w:rsidR="00C95D92">
        <w:t xml:space="preserve"> mitä tahansa. Myös </w:t>
      </w:r>
      <w:proofErr w:type="spellStart"/>
      <w:r w:rsidR="00C95D92">
        <w:t>DatePickeriin</w:t>
      </w:r>
      <w:proofErr w:type="spellEnd"/>
      <w:r w:rsidR="00C95D92">
        <w:t xml:space="preserve"> liittyvä pieni, mutta paljon aikaa syönyt ongelma liittyi DataGridin päivittämiseen </w:t>
      </w:r>
      <w:proofErr w:type="spellStart"/>
      <w:r w:rsidR="00C95D92">
        <w:t>DatePickerin</w:t>
      </w:r>
      <w:proofErr w:type="spellEnd"/>
      <w:r w:rsidR="00C95D92">
        <w:t xml:space="preserve"> perusteella. Tarkastamisesta huolimatta en</w:t>
      </w:r>
      <w:r w:rsidR="00112CBB">
        <w:t xml:space="preserve"> aluksi</w:t>
      </w:r>
      <w:r w:rsidR="00C95D92">
        <w:t xml:space="preserve"> huomannut </w:t>
      </w:r>
      <w:proofErr w:type="spellStart"/>
      <w:r w:rsidR="00112CBB">
        <w:t>SelectedDateProperty</w:t>
      </w:r>
      <w:proofErr w:type="spellEnd"/>
      <w:r w:rsidR="00112CBB">
        <w:t>-kenttää, ja kulutin useita tunteja etsien vaihtoehtoista ratkaisua.</w:t>
      </w:r>
    </w:p>
    <w:p w14:paraId="491D0E3C" w14:textId="52993B3F" w:rsidR="00D7521B" w:rsidRDefault="00B42F64" w:rsidP="00D7521B">
      <w:pPr>
        <w:pStyle w:val="Heading1"/>
        <w:rPr>
          <w:lang w:val="fi-FI"/>
        </w:rPr>
      </w:pPr>
      <w:bookmarkStart w:id="12" w:name="_Toc480670101"/>
      <w:r>
        <w:rPr>
          <w:lang w:val="fi-FI"/>
        </w:rPr>
        <w:t>Testaus</w:t>
      </w:r>
      <w:bookmarkEnd w:id="12"/>
    </w:p>
    <w:p w14:paraId="220222EB" w14:textId="77777777" w:rsidR="006F0A0D" w:rsidRDefault="003A5A42" w:rsidP="004C1B4F">
      <w:r>
        <w:t xml:space="preserve">Ohjelmassa ei ole kovin montaa käyttäjälle näkyvää liikkuvaa osaa, mikä helpotti testausta paljon. Aina uuden ominaisuuden lisätessäni minun oli nopeaa käydä läpi kaikki aiemmat ominaisuudet ja varmistaa, ettei uusi ominaisuus häirinnyt vanhaa ominaisuutta. </w:t>
      </w:r>
    </w:p>
    <w:p w14:paraId="5B82C411" w14:textId="4742533C" w:rsidR="004C1B4F" w:rsidRDefault="003A5A42" w:rsidP="004C1B4F">
      <w:r>
        <w:t>Lisäsin ominaisuuksia</w:t>
      </w:r>
      <w:r w:rsidR="006F0A0D">
        <w:t xml:space="preserve"> myös</w:t>
      </w:r>
      <w:r>
        <w:t xml:space="preserve"> testauksen kannalta järkevässä järjestyksessä</w:t>
      </w:r>
      <w:r w:rsidR="006F0A0D">
        <w:t>, eli uuden ominaisuuden testaukseen pääsi loogisesti käymällä läpi liudan jo lisättyjä ominaisuuksia. Rivin poistoa testatessa kävin läpi myös rivien hakemisen sekä rivin lisäämisen ja muokkaamisen</w:t>
      </w:r>
      <w:r w:rsidR="00FA1D6A">
        <w:t xml:space="preserve"> yhtä riviä käsitellen. Tietoa käsiteltäessä tarkastin myös ajoittain </w:t>
      </w:r>
      <w:proofErr w:type="spellStart"/>
      <w:r w:rsidR="00FA1D6A">
        <w:t>phpMyAdminin</w:t>
      </w:r>
      <w:proofErr w:type="spellEnd"/>
      <w:r w:rsidR="00FA1D6A">
        <w:t xml:space="preserve"> avulla, olivatko muutokset päivittyneet tietokantaan odotetulla tavalla.</w:t>
      </w:r>
    </w:p>
    <w:p w14:paraId="22943E5F" w14:textId="67B59DA3" w:rsidR="00FA1D6A" w:rsidRPr="004C1B4F" w:rsidRDefault="00FA1D6A" w:rsidP="004C1B4F">
      <w:r>
        <w:t xml:space="preserve">Yksikkötestaamiselle en nähnyt tarvetta testitulosten tullessa näkyviin suoraan ohjelman käyttöliittymään, enkä oikeastaan tiedä kuinka yksikkötestaus edes tulisi suorittaa tällaisessa projektissa. </w:t>
      </w:r>
    </w:p>
    <w:p w14:paraId="620CB24A" w14:textId="580BDAF7" w:rsidR="00D7521B" w:rsidRDefault="00B42F64" w:rsidP="00D7521B">
      <w:pPr>
        <w:pStyle w:val="Heading1"/>
        <w:rPr>
          <w:lang w:val="fi-FI"/>
        </w:rPr>
      </w:pPr>
      <w:bookmarkStart w:id="13" w:name="_Toc480670102"/>
      <w:r>
        <w:rPr>
          <w:lang w:val="fi-FI"/>
        </w:rPr>
        <w:t>Itsearviointi</w:t>
      </w:r>
      <w:bookmarkEnd w:id="13"/>
    </w:p>
    <w:p w14:paraId="59DC08E6" w14:textId="7EF33C30" w:rsidR="0021206B" w:rsidRDefault="002E40E6" w:rsidP="0021206B">
      <w:r>
        <w:t xml:space="preserve">Ajankäyttö oli surkeaa ja jouduin karsimaan alkuperäistä visiota melko paljon. </w:t>
      </w:r>
      <w:r w:rsidR="00CD74A3">
        <w:t>Ohjelmalla pystyy mielestäni tekemään muokkauksia täsmälleen suunnitellulla tavalla, mutta valitettavasti muutostenteon mahdollisuus rajoittuu vain pieneen osaan tieto</w:t>
      </w:r>
      <w:r w:rsidR="00CD74A3">
        <w:lastRenderedPageBreak/>
        <w:t>kantaa. Muut taulukot, joita alun perin toivoin voivani muokata ovat melko samankaltaisia kuin ohjelman käsittelemä taulukko, mutta</w:t>
      </w:r>
      <w:r w:rsidR="00531DBE">
        <w:t xml:space="preserve"> poikkeavat kuitenkin sen verran, ettei ajan puitteissa ollut järkevää sekaannuttaa niitä asiaan.</w:t>
      </w:r>
    </w:p>
    <w:p w14:paraId="545909B4" w14:textId="3BDD1DEF" w:rsidR="00531DBE" w:rsidRDefault="00C31259" w:rsidP="0021206B">
      <w:r>
        <w:t xml:space="preserve">En ole törmännyt odottamattomiin virheisiin ohjelman viimeisimmän version käytössä, ainoat virheviestit, joita olen saanut ovat johtuneet </w:t>
      </w:r>
      <w:r w:rsidR="001F013B">
        <w:t>tietokantayhteyden pettämisestä. Vaikka ohjelma tuntuisi toimivan teknisesti virheettömästi, en voi väittää, että koodi olisi erityisen laadukasta. Omintakeinen lienee osuvampi kuvaus.</w:t>
      </w:r>
    </w:p>
    <w:p w14:paraId="2CD23CF5" w14:textId="4DC3F640" w:rsidR="001F013B" w:rsidRPr="0021206B" w:rsidRDefault="001F013B" w:rsidP="0021206B">
      <w:r>
        <w:t xml:space="preserve">Vaikka </w:t>
      </w:r>
      <w:r w:rsidR="00F9194E">
        <w:t>koin tehneeni töitä tehokkaasti loppuhetkillä ja ohjelma toimii kuten pitääkin, jäi tästä työn laajuuden ja laadukkuuden vuoksi sellainen kakkosen maku suuhun.</w:t>
      </w:r>
    </w:p>
    <w:p w14:paraId="22D0E9F3" w14:textId="6263BC6F" w:rsidR="00824A23" w:rsidRDefault="00B42F64" w:rsidP="00AC0315">
      <w:pPr>
        <w:pStyle w:val="Heading1"/>
        <w:rPr>
          <w:shd w:val="clear" w:color="auto" w:fill="FFFFFF"/>
          <w:lang w:val="fi-FI"/>
        </w:rPr>
      </w:pPr>
      <w:bookmarkStart w:id="14" w:name="_Toc480670103"/>
      <w:r>
        <w:rPr>
          <w:shd w:val="clear" w:color="auto" w:fill="FFFFFF"/>
          <w:lang w:val="fi-FI"/>
        </w:rPr>
        <w:t>Kommentit kurssista</w:t>
      </w:r>
      <w:bookmarkEnd w:id="14"/>
    </w:p>
    <w:p w14:paraId="2740D727" w14:textId="7C7E7C14" w:rsidR="00B42F64" w:rsidRPr="00B42F64" w:rsidRDefault="00F9194E" w:rsidP="00B42F64">
      <w:r>
        <w:t xml:space="preserve">Aihealue tuntui todella laajalta ja </w:t>
      </w:r>
      <w:proofErr w:type="spellStart"/>
      <w:r>
        <w:t>WPF:stä</w:t>
      </w:r>
      <w:proofErr w:type="spellEnd"/>
      <w:r>
        <w:t xml:space="preserve"> tuntui jatkuvasti löytyvän jotain uutta, joka vaatisi syventymistä, joten olisin suosinut enemmän </w:t>
      </w:r>
      <w:r w:rsidR="00DE05D2">
        <w:t>kontaktiopetusta tähän eri muotoiluihin ja kontrolleihin liittyen ja harjoitustyön tekemistä siinä sivussa. Sama tunne jäi joskus kontaktiopetuksen jälkeenkin, kun tunnilla oltiin käyty läpi jonkinlaisen ohjelman teko. Vaikka tunnilla seuraaminen onnistui ja työskentely oli sillä hetkellä järkeenkäyvää, tuli asiaa välillä niin paljon</w:t>
      </w:r>
      <w:r w:rsidR="007111A4">
        <w:t>,</w:t>
      </w:r>
      <w:r w:rsidR="00DE05D2">
        <w:t xml:space="preserve"> ettei läheskään kaikkea pystynyt sisäistämään.</w:t>
      </w:r>
    </w:p>
    <w:sectPr w:rsidR="00B42F64" w:rsidRPr="00B42F64" w:rsidSect="001B3F97">
      <w:headerReference w:type="default" r:id="rId17"/>
      <w:footerReference w:type="default" r:id="rId18"/>
      <w:headerReference w:type="first" r:id="rId19"/>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DE27A" w14:textId="77777777" w:rsidR="00FE455E" w:rsidRDefault="00FE455E" w:rsidP="00520772">
      <w:pPr>
        <w:spacing w:after="0" w:line="240" w:lineRule="auto"/>
      </w:pPr>
      <w:r>
        <w:separator/>
      </w:r>
    </w:p>
  </w:endnote>
  <w:endnote w:type="continuationSeparator" w:id="0">
    <w:p w14:paraId="0D701259" w14:textId="77777777" w:rsidR="00FE455E" w:rsidRDefault="00FE455E"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25BE" w14:textId="420E2A89" w:rsidR="00E46C63" w:rsidRDefault="00E46C63">
    <w:pPr>
      <w:pStyle w:val="Footer"/>
      <w:rPr>
        <w:noProof/>
      </w:rPr>
    </w:pPr>
  </w:p>
  <w:p w14:paraId="76303E37" w14:textId="77777777" w:rsidR="00E46C63" w:rsidRDefault="00E46C63">
    <w:pPr>
      <w:pStyle w:val="Footer"/>
      <w:rPr>
        <w:noProof/>
      </w:rPr>
    </w:pPr>
  </w:p>
  <w:p w14:paraId="33CFCA07" w14:textId="77777777" w:rsidR="00E46C63" w:rsidRDefault="00E46C63">
    <w:pPr>
      <w:pStyle w:val="Footer"/>
      <w:rPr>
        <w:noProof/>
      </w:rPr>
    </w:pPr>
  </w:p>
  <w:p w14:paraId="458646BC" w14:textId="77777777" w:rsidR="00E46C63" w:rsidRDefault="00E46C63">
    <w:pPr>
      <w:pStyle w:val="Footer"/>
      <w:rPr>
        <w:noProof/>
      </w:rPr>
    </w:pPr>
  </w:p>
  <w:p w14:paraId="6884AE4E" w14:textId="45983B4A" w:rsidR="00E46C63" w:rsidRDefault="00E46C63">
    <w:pPr>
      <w:pStyle w:val="Footer"/>
    </w:pPr>
    <w:r>
      <w:rPr>
        <w:noProof/>
      </w:rPr>
      <w:t xml:space="preserve">                    </w:t>
    </w:r>
    <w:r>
      <w:rPr>
        <w:noProof/>
        <w:lang w:eastAsia="fi-FI"/>
      </w:rPr>
      <w:drawing>
        <wp:inline distT="0" distB="0" distL="0" distR="0" wp14:anchorId="45D28BFD" wp14:editId="39513A0F">
          <wp:extent cx="3162300" cy="590550"/>
          <wp:effectExtent l="0" t="0" r="0" b="0"/>
          <wp:docPr id="8" name="Kuva 8"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FD4C2" w14:textId="77777777" w:rsidR="00E46C63" w:rsidRPr="00701321" w:rsidRDefault="00E46C63"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89B1D" w14:textId="77777777" w:rsidR="00FE455E" w:rsidRDefault="00FE455E" w:rsidP="00520772">
      <w:pPr>
        <w:spacing w:after="0" w:line="240" w:lineRule="auto"/>
      </w:pPr>
      <w:r>
        <w:separator/>
      </w:r>
    </w:p>
  </w:footnote>
  <w:footnote w:type="continuationSeparator" w:id="0">
    <w:p w14:paraId="5C1CAA07" w14:textId="77777777" w:rsidR="00FE455E" w:rsidRDefault="00FE455E"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F450F" w14:textId="74D5D4C5" w:rsidR="00E46C63" w:rsidRDefault="00E46C63" w:rsidP="00520772">
    <w:pPr>
      <w:pStyle w:val="Header"/>
      <w:ind w:left="1276"/>
    </w:pPr>
    <w:r>
      <w:rPr>
        <w:noProof/>
        <w:lang w:eastAsia="fi-FI"/>
      </w:rPr>
      <w:drawing>
        <wp:inline distT="0" distB="0" distL="0" distR="0" wp14:anchorId="42136F75" wp14:editId="094C4FB1">
          <wp:extent cx="2105025" cy="619125"/>
          <wp:effectExtent l="0" t="0" r="9525" b="9525"/>
          <wp:docPr id="7" name="Kuva 7"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CB9E428">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F6D55D"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822BB" w14:textId="1F8419AB" w:rsidR="00C24885" w:rsidRDefault="00C24885" w:rsidP="00520772">
    <w:pPr>
      <w:pStyle w:val="Header"/>
      <w:ind w:left="12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190810"/>
      <w:docPartObj>
        <w:docPartGallery w:val="Page Numbers (Top of Page)"/>
        <w:docPartUnique/>
      </w:docPartObj>
    </w:sdtPr>
    <w:sdtEndPr/>
    <w:sdtContent>
      <w:p w14:paraId="14521F89" w14:textId="04A1BAC0" w:rsidR="00E46C63" w:rsidRDefault="00E46C63">
        <w:pPr>
          <w:pStyle w:val="Header"/>
          <w:jc w:val="right"/>
        </w:pPr>
        <w:r>
          <w:fldChar w:fldCharType="begin"/>
        </w:r>
        <w:r>
          <w:instrText>PAGE   \* MERGEFORMAT</w:instrText>
        </w:r>
        <w:r>
          <w:fldChar w:fldCharType="separate"/>
        </w:r>
        <w:r w:rsidR="0098179E">
          <w:rPr>
            <w:noProof/>
          </w:rPr>
          <w:t>1</w:t>
        </w:r>
        <w:r>
          <w:fldChar w:fldCharType="end"/>
        </w:r>
      </w:p>
    </w:sdtContent>
  </w:sdt>
  <w:p w14:paraId="5596D67B" w14:textId="28565D9D" w:rsidR="00E46C63" w:rsidRDefault="00E46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2"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0"/>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2"/>
  </w:num>
  <w:num w:numId="17">
    <w:abstractNumId w:val="13"/>
  </w:num>
  <w:num w:numId="18">
    <w:abstractNumId w:val="23"/>
  </w:num>
  <w:num w:numId="19">
    <w:abstractNumId w:val="4"/>
  </w:num>
  <w:num w:numId="20">
    <w:abstractNumId w:val="24"/>
  </w:num>
  <w:num w:numId="21">
    <w:abstractNumId w:val="19"/>
  </w:num>
  <w:num w:numId="22">
    <w:abstractNumId w:val="14"/>
  </w:num>
  <w:num w:numId="23">
    <w:abstractNumId w:val="2"/>
  </w:num>
  <w:num w:numId="24">
    <w:abstractNumId w:val="6"/>
  </w:num>
  <w:num w:numId="25">
    <w:abstractNumId w:val="25"/>
  </w:num>
  <w:num w:numId="26">
    <w:abstractNumId w:val="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autoHyphenation/>
  <w:hyphenationZone w:val="425"/>
  <w:doNotHyphenateCap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5BF8"/>
    <w:rsid w:val="000107CB"/>
    <w:rsid w:val="00013B32"/>
    <w:rsid w:val="00016973"/>
    <w:rsid w:val="00017DF5"/>
    <w:rsid w:val="0003045D"/>
    <w:rsid w:val="000320C7"/>
    <w:rsid w:val="0003498E"/>
    <w:rsid w:val="00034B97"/>
    <w:rsid w:val="000446C3"/>
    <w:rsid w:val="00052D1D"/>
    <w:rsid w:val="00071568"/>
    <w:rsid w:val="00077B69"/>
    <w:rsid w:val="0009234A"/>
    <w:rsid w:val="000A6F4C"/>
    <w:rsid w:val="000C125C"/>
    <w:rsid w:val="000C236A"/>
    <w:rsid w:val="000C3E91"/>
    <w:rsid w:val="000F6AEA"/>
    <w:rsid w:val="00100979"/>
    <w:rsid w:val="00100D56"/>
    <w:rsid w:val="00112CBB"/>
    <w:rsid w:val="00117EFF"/>
    <w:rsid w:val="00123E0F"/>
    <w:rsid w:val="00124277"/>
    <w:rsid w:val="00126A20"/>
    <w:rsid w:val="00140C79"/>
    <w:rsid w:val="001446DE"/>
    <w:rsid w:val="00155890"/>
    <w:rsid w:val="00156A42"/>
    <w:rsid w:val="00167609"/>
    <w:rsid w:val="001753C7"/>
    <w:rsid w:val="00180EDE"/>
    <w:rsid w:val="0019639D"/>
    <w:rsid w:val="001A5545"/>
    <w:rsid w:val="001B3F97"/>
    <w:rsid w:val="001B70D0"/>
    <w:rsid w:val="001C1C56"/>
    <w:rsid w:val="001C30E3"/>
    <w:rsid w:val="001D3E06"/>
    <w:rsid w:val="001F013B"/>
    <w:rsid w:val="001F0DBF"/>
    <w:rsid w:val="0021206B"/>
    <w:rsid w:val="0021719A"/>
    <w:rsid w:val="00226AE3"/>
    <w:rsid w:val="0024223C"/>
    <w:rsid w:val="00242901"/>
    <w:rsid w:val="002445EE"/>
    <w:rsid w:val="00251AD8"/>
    <w:rsid w:val="0025246C"/>
    <w:rsid w:val="00262A9E"/>
    <w:rsid w:val="00294108"/>
    <w:rsid w:val="002A6104"/>
    <w:rsid w:val="002B2229"/>
    <w:rsid w:val="002B676B"/>
    <w:rsid w:val="002C3FEF"/>
    <w:rsid w:val="002E40E6"/>
    <w:rsid w:val="002E5DD7"/>
    <w:rsid w:val="002F20AC"/>
    <w:rsid w:val="002F733B"/>
    <w:rsid w:val="00302794"/>
    <w:rsid w:val="003072AB"/>
    <w:rsid w:val="003255A1"/>
    <w:rsid w:val="003274A5"/>
    <w:rsid w:val="00333439"/>
    <w:rsid w:val="003334E8"/>
    <w:rsid w:val="0033481D"/>
    <w:rsid w:val="00335D05"/>
    <w:rsid w:val="0035226B"/>
    <w:rsid w:val="003617CD"/>
    <w:rsid w:val="00363452"/>
    <w:rsid w:val="003A5A42"/>
    <w:rsid w:val="003B746F"/>
    <w:rsid w:val="003C6BE6"/>
    <w:rsid w:val="003D6423"/>
    <w:rsid w:val="003E0724"/>
    <w:rsid w:val="003E2737"/>
    <w:rsid w:val="003E29A3"/>
    <w:rsid w:val="0040073D"/>
    <w:rsid w:val="00417823"/>
    <w:rsid w:val="00422232"/>
    <w:rsid w:val="004236EF"/>
    <w:rsid w:val="004574DC"/>
    <w:rsid w:val="00460322"/>
    <w:rsid w:val="00477B30"/>
    <w:rsid w:val="0049471F"/>
    <w:rsid w:val="004955A5"/>
    <w:rsid w:val="004958F1"/>
    <w:rsid w:val="004A4B2A"/>
    <w:rsid w:val="004A651C"/>
    <w:rsid w:val="004C1B4F"/>
    <w:rsid w:val="00512DF3"/>
    <w:rsid w:val="00514ED9"/>
    <w:rsid w:val="00517AF2"/>
    <w:rsid w:val="00520772"/>
    <w:rsid w:val="00527965"/>
    <w:rsid w:val="00531DBE"/>
    <w:rsid w:val="00532536"/>
    <w:rsid w:val="005372CF"/>
    <w:rsid w:val="00562AA8"/>
    <w:rsid w:val="005643B0"/>
    <w:rsid w:val="00570CC1"/>
    <w:rsid w:val="005851A2"/>
    <w:rsid w:val="005A63F7"/>
    <w:rsid w:val="005B3185"/>
    <w:rsid w:val="005B3EBF"/>
    <w:rsid w:val="005C53E5"/>
    <w:rsid w:val="005D332D"/>
    <w:rsid w:val="005D3B9D"/>
    <w:rsid w:val="005D3DA5"/>
    <w:rsid w:val="005E3550"/>
    <w:rsid w:val="005F1A52"/>
    <w:rsid w:val="00602BD9"/>
    <w:rsid w:val="00610785"/>
    <w:rsid w:val="00616A56"/>
    <w:rsid w:val="006219F6"/>
    <w:rsid w:val="00634739"/>
    <w:rsid w:val="006558F3"/>
    <w:rsid w:val="00670C27"/>
    <w:rsid w:val="006723A3"/>
    <w:rsid w:val="00674A17"/>
    <w:rsid w:val="00682035"/>
    <w:rsid w:val="0068636A"/>
    <w:rsid w:val="00691307"/>
    <w:rsid w:val="006A5B90"/>
    <w:rsid w:val="006B2951"/>
    <w:rsid w:val="006C13D7"/>
    <w:rsid w:val="006D2E34"/>
    <w:rsid w:val="006E1CF5"/>
    <w:rsid w:val="006F0A0D"/>
    <w:rsid w:val="006F20E2"/>
    <w:rsid w:val="006F4255"/>
    <w:rsid w:val="00701321"/>
    <w:rsid w:val="007111A4"/>
    <w:rsid w:val="0071788B"/>
    <w:rsid w:val="007269BB"/>
    <w:rsid w:val="00730A40"/>
    <w:rsid w:val="00731861"/>
    <w:rsid w:val="00733EEB"/>
    <w:rsid w:val="00734A97"/>
    <w:rsid w:val="00737D7E"/>
    <w:rsid w:val="0074339C"/>
    <w:rsid w:val="00750CC5"/>
    <w:rsid w:val="00794D86"/>
    <w:rsid w:val="007A5821"/>
    <w:rsid w:val="007A73F8"/>
    <w:rsid w:val="007A7E6F"/>
    <w:rsid w:val="007B6B52"/>
    <w:rsid w:val="007F2C91"/>
    <w:rsid w:val="00802C53"/>
    <w:rsid w:val="0080572A"/>
    <w:rsid w:val="008072DE"/>
    <w:rsid w:val="008073FA"/>
    <w:rsid w:val="008128E8"/>
    <w:rsid w:val="00824A23"/>
    <w:rsid w:val="00834209"/>
    <w:rsid w:val="00841333"/>
    <w:rsid w:val="008426C1"/>
    <w:rsid w:val="00843065"/>
    <w:rsid w:val="008539C9"/>
    <w:rsid w:val="0086041F"/>
    <w:rsid w:val="00877956"/>
    <w:rsid w:val="00890A41"/>
    <w:rsid w:val="008933BA"/>
    <w:rsid w:val="008955D1"/>
    <w:rsid w:val="008A30DA"/>
    <w:rsid w:val="008A67DB"/>
    <w:rsid w:val="008F11D6"/>
    <w:rsid w:val="00923111"/>
    <w:rsid w:val="00941033"/>
    <w:rsid w:val="00970793"/>
    <w:rsid w:val="00975B3F"/>
    <w:rsid w:val="0098179E"/>
    <w:rsid w:val="009A3FA6"/>
    <w:rsid w:val="009B5325"/>
    <w:rsid w:val="009D713F"/>
    <w:rsid w:val="009F1084"/>
    <w:rsid w:val="009F6441"/>
    <w:rsid w:val="00A0149F"/>
    <w:rsid w:val="00A04C9B"/>
    <w:rsid w:val="00A12435"/>
    <w:rsid w:val="00A24B6C"/>
    <w:rsid w:val="00A273D4"/>
    <w:rsid w:val="00A40F4C"/>
    <w:rsid w:val="00A440D1"/>
    <w:rsid w:val="00A44A4F"/>
    <w:rsid w:val="00A469AF"/>
    <w:rsid w:val="00A6737F"/>
    <w:rsid w:val="00A72377"/>
    <w:rsid w:val="00A736B6"/>
    <w:rsid w:val="00A76E5A"/>
    <w:rsid w:val="00A97395"/>
    <w:rsid w:val="00AB2429"/>
    <w:rsid w:val="00AB46CD"/>
    <w:rsid w:val="00AC0020"/>
    <w:rsid w:val="00AC0315"/>
    <w:rsid w:val="00AC73F8"/>
    <w:rsid w:val="00B15D91"/>
    <w:rsid w:val="00B24CD2"/>
    <w:rsid w:val="00B25E0F"/>
    <w:rsid w:val="00B3120D"/>
    <w:rsid w:val="00B33822"/>
    <w:rsid w:val="00B40243"/>
    <w:rsid w:val="00B42F64"/>
    <w:rsid w:val="00B45F85"/>
    <w:rsid w:val="00B75597"/>
    <w:rsid w:val="00BB58BE"/>
    <w:rsid w:val="00BB7E4E"/>
    <w:rsid w:val="00BC44C8"/>
    <w:rsid w:val="00BE22ED"/>
    <w:rsid w:val="00BF5B0B"/>
    <w:rsid w:val="00BF647E"/>
    <w:rsid w:val="00C07705"/>
    <w:rsid w:val="00C178FA"/>
    <w:rsid w:val="00C24885"/>
    <w:rsid w:val="00C31259"/>
    <w:rsid w:val="00C66D46"/>
    <w:rsid w:val="00C95D92"/>
    <w:rsid w:val="00C96CF9"/>
    <w:rsid w:val="00CB4FF9"/>
    <w:rsid w:val="00CD2D68"/>
    <w:rsid w:val="00CD4F68"/>
    <w:rsid w:val="00CD74A3"/>
    <w:rsid w:val="00CE4A19"/>
    <w:rsid w:val="00D24368"/>
    <w:rsid w:val="00D2717C"/>
    <w:rsid w:val="00D3653A"/>
    <w:rsid w:val="00D47DF8"/>
    <w:rsid w:val="00D54DFF"/>
    <w:rsid w:val="00D7521B"/>
    <w:rsid w:val="00D80109"/>
    <w:rsid w:val="00D814C2"/>
    <w:rsid w:val="00DA2F6E"/>
    <w:rsid w:val="00DB5251"/>
    <w:rsid w:val="00DC4F04"/>
    <w:rsid w:val="00DC746A"/>
    <w:rsid w:val="00DE05D2"/>
    <w:rsid w:val="00DE33A4"/>
    <w:rsid w:val="00DE6469"/>
    <w:rsid w:val="00E21491"/>
    <w:rsid w:val="00E36D33"/>
    <w:rsid w:val="00E41DA2"/>
    <w:rsid w:val="00E46C63"/>
    <w:rsid w:val="00E521E9"/>
    <w:rsid w:val="00E56CC6"/>
    <w:rsid w:val="00E769AA"/>
    <w:rsid w:val="00EA630B"/>
    <w:rsid w:val="00EC2013"/>
    <w:rsid w:val="00EF4BAB"/>
    <w:rsid w:val="00EF75D2"/>
    <w:rsid w:val="00EF7B0E"/>
    <w:rsid w:val="00F16D1C"/>
    <w:rsid w:val="00F20940"/>
    <w:rsid w:val="00F222D4"/>
    <w:rsid w:val="00F2347E"/>
    <w:rsid w:val="00F25C24"/>
    <w:rsid w:val="00F37D61"/>
    <w:rsid w:val="00F427AF"/>
    <w:rsid w:val="00F9194E"/>
    <w:rsid w:val="00F97AB7"/>
    <w:rsid w:val="00FA1D6A"/>
    <w:rsid w:val="00FA1DE4"/>
    <w:rsid w:val="00FC3779"/>
    <w:rsid w:val="00FD606F"/>
    <w:rsid w:val="00FD77AE"/>
    <w:rsid w:val="00FE455E"/>
    <w:rsid w:val="00FE4624"/>
    <w:rsid w:val="00FF0A6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4B6C"/>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Liite">
    <w:name w:val="Liite"/>
    <w:basedOn w:val="Kuvio"/>
    <w:next w:val="Normal"/>
    <w:link w:val="LiiteChar"/>
    <w:autoRedefine/>
    <w:qFormat/>
    <w:rsid w:val="00AB2429"/>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line="240" w:lineRule="auto"/>
    </w:pPr>
    <w:rPr>
      <w:iCs/>
      <w:szCs w:val="18"/>
      <w:lang w:val="en-US"/>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character" w:styleId="Mention">
    <w:name w:val="Mention"/>
    <w:basedOn w:val="DefaultParagraphFont"/>
    <w:uiPriority w:val="99"/>
    <w:semiHidden/>
    <w:unhideWhenUsed/>
    <w:rsid w:val="00D47DF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heKotti/GUI-H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purl.org/dc/dcmitype/"/>
    <ds:schemaRef ds:uri="http://purl.org/dc/term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9edc1acd-682f-4e7d-a5c9-f315cff7cb3d"/>
  </ds:schemaRefs>
</ds:datastoreItem>
</file>

<file path=customXml/itemProps3.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D226D-D10C-4AE9-B36B-80C384B7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1188</Words>
  <Characters>9625</Characters>
  <Application>Microsoft Office Word</Application>
  <DocSecurity>0</DocSecurity>
  <Lines>80</Lines>
  <Paragraphs>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2017-04-06T10:03:00Z</dcterms:created>
  <dcterms:modified xsi:type="dcterms:W3CDTF">2017-04-25T21:25:00Z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