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FE92" w14:textId="77777777" w:rsidR="001A7448" w:rsidRDefault="001A7448" w:rsidP="001A7448">
      <w:r w:rsidRPr="001A7448">
        <w:rPr>
          <w:b/>
          <w:bCs/>
        </w:rPr>
        <w:t>1. Público-alvo e tamanho do mercado:</w:t>
      </w:r>
      <w:r>
        <w:t xml:space="preserve"> O público-alvo inclui tanto músicos individuais quanto empresas que os contratam para eventos ou produções musicais. O tamanho do mercado dependerá da recepção do aplicativo em diferentes setores da indústria musical e da demanda por serviços de artistas.</w:t>
      </w:r>
    </w:p>
    <w:p w14:paraId="1DE9FFAE" w14:textId="77777777" w:rsidR="001A7448" w:rsidRDefault="001A7448" w:rsidP="001A7448"/>
    <w:p w14:paraId="35028B7B" w14:textId="77777777" w:rsidR="001A7448" w:rsidRDefault="001A7448" w:rsidP="001A7448">
      <w:r w:rsidRPr="001A7448">
        <w:rPr>
          <w:b/>
          <w:bCs/>
        </w:rPr>
        <w:t>2. Formas de monetização:</w:t>
      </w:r>
      <w:r>
        <w:t xml:space="preserve"> A principal forma de monetização será a cobrança de uma taxa em cima do dinheiro ganho pela contratação do artista, mas também existirá um plano mensal por assinatura, o qual diminuirá a porcentagem da taxa nas vendas e garantirá mais relevância ao artista.</w:t>
      </w:r>
    </w:p>
    <w:p w14:paraId="3DADBC49" w14:textId="77777777" w:rsidR="001A7448" w:rsidRDefault="001A7448" w:rsidP="001A7448"/>
    <w:p w14:paraId="4D1D04C0" w14:textId="77777777" w:rsidR="001A7448" w:rsidRDefault="001A7448" w:rsidP="001A7448">
      <w:r w:rsidRPr="001A7448">
        <w:rPr>
          <w:b/>
          <w:bCs/>
        </w:rPr>
        <w:t>3. Formas de degustação e testes:</w:t>
      </w:r>
      <w:r>
        <w:t xml:space="preserve"> Oferecer uma versão gratuita com funcionalidades limitadas como estratégia para atrair usuários e permitir que eles experimentem o aplicativo antes de decidir fazer uma assinatura ou contratar serviços.</w:t>
      </w:r>
    </w:p>
    <w:p w14:paraId="6D4C177C" w14:textId="77777777" w:rsidR="001A7448" w:rsidRDefault="001A7448" w:rsidP="001A7448"/>
    <w:p w14:paraId="1B2DD2CE" w14:textId="77777777" w:rsidR="001A7448" w:rsidRDefault="001A7448" w:rsidP="001A7448">
      <w:r w:rsidRPr="001A7448">
        <w:rPr>
          <w:b/>
          <w:bCs/>
        </w:rPr>
        <w:t>4. Concorrentes:</w:t>
      </w:r>
      <w:r>
        <w:t xml:space="preserve"> Existem várias plataformas no mercado que oferecem serviços semelhantes, tanto de hospedagem de música (</w:t>
      </w:r>
      <w:proofErr w:type="spellStart"/>
      <w:r>
        <w:t>SoundCloud</w:t>
      </w:r>
      <w:proofErr w:type="spellEnd"/>
      <w:r>
        <w:t xml:space="preserve"> e </w:t>
      </w:r>
      <w:proofErr w:type="spellStart"/>
      <w:r>
        <w:t>Spotify</w:t>
      </w:r>
      <w:proofErr w:type="spellEnd"/>
      <w:r>
        <w:t>), quanto de contratação de freelance (Fiverr ou 99freelas).</w:t>
      </w:r>
    </w:p>
    <w:p w14:paraId="47FCEBE6" w14:textId="77777777" w:rsidR="001A7448" w:rsidRDefault="001A7448" w:rsidP="001A7448"/>
    <w:p w14:paraId="589718DE" w14:textId="43A26AA5" w:rsidR="00CE241F" w:rsidRDefault="001A7448" w:rsidP="001A7448">
      <w:r w:rsidRPr="001A7448">
        <w:rPr>
          <w:b/>
          <w:bCs/>
        </w:rPr>
        <w:t>5. Faturamento mínimo</w:t>
      </w:r>
      <w:r w:rsidRPr="001A7448">
        <w:rPr>
          <w:b/>
          <w:bCs/>
        </w:rPr>
        <w:t>/Ponto de equilíbrio</w:t>
      </w:r>
      <w:r w:rsidRPr="001A7448">
        <w:rPr>
          <w:b/>
          <w:bCs/>
        </w:rPr>
        <w:t>:</w:t>
      </w:r>
      <w:r>
        <w:t xml:space="preserve">  O principal custo seria o da hospedagem, licenças e ferramentas de desenvolvimento. Um valor estimado seria </w:t>
      </w:r>
      <w:r>
        <w:t>em volta de</w:t>
      </w:r>
      <w:r>
        <w:t> R$</w:t>
      </w:r>
      <w:r>
        <w:t>5</w:t>
      </w:r>
      <w:r>
        <w:t>.000,00.</w:t>
      </w:r>
    </w:p>
    <w:sectPr w:rsidR="00CE2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B"/>
    <w:rsid w:val="001A7448"/>
    <w:rsid w:val="008A1A2D"/>
    <w:rsid w:val="0091494B"/>
    <w:rsid w:val="00CE241F"/>
    <w:rsid w:val="00F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8BB"/>
  <w15:chartTrackingRefBased/>
  <w15:docId w15:val="{A26331F4-F04E-48E6-A6C7-05B6581A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9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9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9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9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9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9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Leandro</dc:creator>
  <cp:keywords/>
  <dc:description/>
  <cp:lastModifiedBy>Kevin Leandro</cp:lastModifiedBy>
  <cp:revision>2</cp:revision>
  <dcterms:created xsi:type="dcterms:W3CDTF">2024-03-12T00:17:00Z</dcterms:created>
  <dcterms:modified xsi:type="dcterms:W3CDTF">2024-03-12T00:17:00Z</dcterms:modified>
</cp:coreProperties>
</file>