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C5D1" w14:textId="65657709" w:rsidR="00F307F9" w:rsidRDefault="0075276A" w:rsidP="0075276A">
      <w:r w:rsidRPr="0075276A">
        <w:t xml:space="preserve">The Vermont Corridor project </w:t>
      </w:r>
      <w:r w:rsidR="00F307F9">
        <w:t xml:space="preserve">is </w:t>
      </w:r>
      <w:r w:rsidR="00BE1CB2">
        <w:t>uniquely</w:t>
      </w:r>
      <w:r w:rsidR="007A3194">
        <w:t xml:space="preserve"> </w:t>
      </w:r>
      <w:r w:rsidR="00F307F9">
        <w:t>exciting to</w:t>
      </w:r>
      <w:r w:rsidRPr="0075276A">
        <w:t xml:space="preserve"> me because it unites civic purpose, community identity, and the healing power of art in one of Los Angeles’s most dynamic neighborhoods. </w:t>
      </w:r>
    </w:p>
    <w:p w14:paraId="7DF5B8C2" w14:textId="238C9FAC" w:rsidR="0075276A" w:rsidRDefault="00DE5DB5" w:rsidP="0075276A">
      <w:r w:rsidRPr="0075276A">
        <w:t xml:space="preserve">Koreatown's story of cultural exchange—where Korean and Latino communities have built meaningful connections and forged a shared neighborhood identity—mirrors the collaborative, bridge-building nature of public art itself. </w:t>
      </w:r>
      <w:r w:rsidR="0010690C">
        <w:t xml:space="preserve"> </w:t>
      </w:r>
      <w:r w:rsidR="00F07C4A">
        <w:t>In my own work, I regularly</w:t>
      </w:r>
      <w:r w:rsidRPr="0075276A">
        <w:t xml:space="preserve"> </w:t>
      </w:r>
      <w:r w:rsidR="002B3E55">
        <w:t>invoke</w:t>
      </w:r>
      <w:r w:rsidRPr="0075276A">
        <w:t xml:space="preserve"> themes of cultural hybridity, community pride, and the layered histories that make neighborhoods like Koreatown vibrant testaments to immigrant perseverance and creative coexistence.</w:t>
      </w:r>
      <w:r>
        <w:t xml:space="preserve"> </w:t>
      </w:r>
      <w:r w:rsidR="0010690C">
        <w:t xml:space="preserve"> </w:t>
      </w:r>
      <w:r w:rsidR="00F07C4A">
        <w:t>Additionally, a</w:t>
      </w:r>
      <w:r w:rsidR="00330C72">
        <w:t xml:space="preserve"> vital </w:t>
      </w:r>
      <w:r w:rsidR="00163CDF">
        <w:t>aspect</w:t>
      </w:r>
      <w:r w:rsidR="00330C72">
        <w:t xml:space="preserve"> of my</w:t>
      </w:r>
      <w:r w:rsidR="0075276A" w:rsidRPr="0075276A">
        <w:t xml:space="preserve"> process emphasizes community dialogue; I regularly conduct participatory workshops and incorporate local narratives into the design language.</w:t>
      </w:r>
    </w:p>
    <w:p w14:paraId="5758F1E8" w14:textId="64D64E44" w:rsidR="00EE4F03" w:rsidRPr="0075276A" w:rsidRDefault="00EE4F03" w:rsidP="0075276A">
      <w:r w:rsidRPr="0075276A">
        <w:t xml:space="preserve">The site's unique characteristics—its monumental 145-foot scale, multiple sightlines from the pedestrian bridge and street level, and position as the gateway to essential County services—offer </w:t>
      </w:r>
      <w:r w:rsidR="006C676B">
        <w:t>dynamic</w:t>
      </w:r>
      <w:r w:rsidRPr="0075276A">
        <w:t xml:space="preserve"> possibilities for creating an artwork that welcomes, uplifts, and instills pride. </w:t>
      </w:r>
      <w:r w:rsidR="0010690C">
        <w:t xml:space="preserve"> </w:t>
      </w:r>
      <w:r w:rsidRPr="0075276A">
        <w:t>I'm drawn to the challenge of designing something that provides visual impact from a distance while offering meaningful engagement up close, remaining sensitive to the building's primary purpose of supporting healing and wellness.</w:t>
      </w:r>
    </w:p>
    <w:p w14:paraId="3DA988CC" w14:textId="1979751E" w:rsidR="0075276A" w:rsidRPr="0075276A" w:rsidRDefault="007E387C" w:rsidP="0075276A">
      <w:r>
        <w:t>In my</w:t>
      </w:r>
      <w:r w:rsidR="00D66BB9" w:rsidRPr="0075276A">
        <w:t xml:space="preserve"> practice</w:t>
      </w:r>
      <w:r>
        <w:t xml:space="preserve"> I</w:t>
      </w:r>
      <w:r w:rsidR="00D66BB9" w:rsidRPr="0075276A">
        <w:t xml:space="preserve"> explore the intersection of urban experience and emotional restoration—how color, rhythm, and layered imagery can transform public space into a field of shared reflection. </w:t>
      </w:r>
      <w:r w:rsidR="0010690C">
        <w:t xml:space="preserve"> </w:t>
      </w:r>
      <w:r w:rsidR="0075276A" w:rsidRPr="0075276A">
        <w:t>In this context, the mural becomes both a landmark and a mirror—celebrating resilience, care, and the human capacity for connection</w:t>
      </w:r>
      <w:r w:rsidR="00C44841">
        <w:t xml:space="preserve"> while </w:t>
      </w:r>
      <w:r w:rsidR="0075276A" w:rsidRPr="0075276A">
        <w:t>offering daily inspiration to staff and visitors alike.</w:t>
      </w:r>
    </w:p>
    <w:p w14:paraId="4C26EB8F" w14:textId="05F9A36D" w:rsidR="00A32604" w:rsidRDefault="00A32604">
      <w:r>
        <w:br w:type="page"/>
      </w:r>
    </w:p>
    <w:p w14:paraId="0D21AC84" w14:textId="77777777" w:rsidR="00A32604" w:rsidRDefault="00A32604" w:rsidP="00A32604">
      <w:r w:rsidRPr="006540CA">
        <w:t>My artistic practice is rooted in the dynamic interplay between urban culture and timeless forms.</w:t>
      </w:r>
      <w:r>
        <w:t xml:space="preserve"> </w:t>
      </w:r>
      <w:r w:rsidRPr="006540CA">
        <w:t xml:space="preserve"> As a Los Angeles-based</w:t>
      </w:r>
      <w:r>
        <w:t>, Latino</w:t>
      </w:r>
      <w:r w:rsidRPr="006540CA">
        <w:t xml:space="preserve"> artist, I cultivate what I like to call “urban scripture” — layering the energy of hip-hop’s rhythm, graffiti’s immediacy, and the measured precision of ancient geometry into large-scale works that feel both visceral and meditative.</w:t>
      </w:r>
    </w:p>
    <w:p w14:paraId="5FE3ED89" w14:textId="77777777" w:rsidR="00A32604" w:rsidRPr="006540CA" w:rsidRDefault="00A32604" w:rsidP="00A32604">
      <w:r w:rsidRPr="006540CA">
        <w:t xml:space="preserve">I work across multiple mediums—murals, installations, digital projections, hand-painting—choosing techniques that best serve each project's unique narrative. </w:t>
      </w:r>
      <w:r>
        <w:t xml:space="preserve"> </w:t>
      </w:r>
      <w:r w:rsidRPr="006540CA">
        <w:t xml:space="preserve">My process involves sketching concepts informed by community conversations, then refining designs through dialogue and feedback. </w:t>
      </w:r>
      <w:r>
        <w:t xml:space="preserve"> </w:t>
      </w:r>
      <w:r w:rsidRPr="006540CA">
        <w:t>I'm particularly drawn to work that celebrates cultural legacies while remaining accessible and uplifting to everyday viewers.</w:t>
      </w:r>
    </w:p>
    <w:p w14:paraId="461C99B4" w14:textId="77777777" w:rsidR="00A32604" w:rsidRDefault="00A32604" w:rsidP="00A32604">
      <w:r w:rsidRPr="006540CA">
        <w:t xml:space="preserve">In developing high-quality, meaningful artworks, I begin with site and context: mapping the architecture, history, community and cultural textures of a place. </w:t>
      </w:r>
      <w:r>
        <w:t xml:space="preserve"> </w:t>
      </w:r>
      <w:r w:rsidRPr="006540CA">
        <w:t xml:space="preserve">That groundwork informs a generative visual language of grid fragments, symbolic motifs and vibrant color fields. </w:t>
      </w:r>
      <w:r>
        <w:t xml:space="preserve"> </w:t>
      </w:r>
      <w:r w:rsidRPr="006540CA">
        <w:t>I then experiment in studio with mixed media—frequently combining spray-techniques, hand-painted elements, collage, and durable archival materials—ensur</w:t>
      </w:r>
      <w:r>
        <w:t>ing</w:t>
      </w:r>
      <w:r w:rsidRPr="006540CA">
        <w:t xml:space="preserve"> longevity and richness of surface.</w:t>
      </w:r>
    </w:p>
    <w:p w14:paraId="52416EAC" w14:textId="77777777" w:rsidR="00A32604" w:rsidRDefault="00A32604" w:rsidP="00A32604">
      <w:r w:rsidRPr="006540CA">
        <w:t>The street art tradition I come from values authenticity and direct connection with audiences. Collaborative input is key: whether working with street-art traditions or institutional settings, I draw on voices and narratives local to the place.</w:t>
      </w:r>
      <w:r>
        <w:t xml:space="preserve">  </w:t>
      </w:r>
      <w:r w:rsidRPr="006540CA">
        <w:t xml:space="preserve">Every piece I create aims to spark recognition and pride in the community it serves. I see public art as a conversation, not a declaration—successful works honor local culture, incorporate community input throughout development, and ultimately belong to the people who live with them daily. </w:t>
      </w:r>
      <w:r>
        <w:t xml:space="preserve"> </w:t>
      </w:r>
    </w:p>
    <w:p w14:paraId="333FA5FC" w14:textId="77777777" w:rsidR="00A32604" w:rsidRPr="006540CA" w:rsidRDefault="00A32604" w:rsidP="00A32604"/>
    <w:p w14:paraId="54FF3A01" w14:textId="77777777" w:rsidR="0075276A" w:rsidRDefault="0075276A"/>
    <w:sectPr w:rsidR="0075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6A"/>
    <w:rsid w:val="0010690C"/>
    <w:rsid w:val="00163CDF"/>
    <w:rsid w:val="00166683"/>
    <w:rsid w:val="001D520C"/>
    <w:rsid w:val="002B3E55"/>
    <w:rsid w:val="00330C72"/>
    <w:rsid w:val="006B14B4"/>
    <w:rsid w:val="006C676B"/>
    <w:rsid w:val="0075276A"/>
    <w:rsid w:val="007A3194"/>
    <w:rsid w:val="007C6659"/>
    <w:rsid w:val="007E387C"/>
    <w:rsid w:val="0084766B"/>
    <w:rsid w:val="0098685B"/>
    <w:rsid w:val="009E6BC4"/>
    <w:rsid w:val="00A32604"/>
    <w:rsid w:val="00BE1CB2"/>
    <w:rsid w:val="00C44841"/>
    <w:rsid w:val="00D66BB9"/>
    <w:rsid w:val="00DA219F"/>
    <w:rsid w:val="00DE5AA2"/>
    <w:rsid w:val="00DE5DB5"/>
    <w:rsid w:val="00EE4F03"/>
    <w:rsid w:val="00F07C4A"/>
    <w:rsid w:val="00F3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D292"/>
  <w15:chartTrackingRefBased/>
  <w15:docId w15:val="{E4D3F5A7-DB4C-4FC7-9811-DA6AF182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489</Words>
  <Characters>3009</Characters>
  <Application>Microsoft Office Word</Application>
  <DocSecurity>0</DocSecurity>
  <Lines>43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Bryan</dc:creator>
  <cp:keywords/>
  <dc:description/>
  <cp:lastModifiedBy>Janna Bryan</cp:lastModifiedBy>
  <cp:revision>1</cp:revision>
  <cp:lastPrinted>2025-10-28T22:19:00Z</cp:lastPrinted>
  <dcterms:created xsi:type="dcterms:W3CDTF">2025-10-28T22:18:00Z</dcterms:created>
  <dcterms:modified xsi:type="dcterms:W3CDTF">2025-10-29T01:05:00Z</dcterms:modified>
</cp:coreProperties>
</file>