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ab/>
        <w:t xml:space="preserve"> </w:t>
        <w:tab/>
        <w:t xml:space="preserve"> </w:t>
        <w:tab/>
        <w:t xml:space="preserve"> </w:t>
        <w:tab/>
        <w:tab/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Ind w:w="7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0"/>
        <w:gridCol w:w="2700"/>
        <w:gridCol w:w="1260"/>
        <w:gridCol w:w="2520"/>
        <w:tblGridChange w:id="0">
          <w:tblGrid>
            <w:gridCol w:w="3060"/>
            <w:gridCol w:w="2700"/>
            <w:gridCol w:w="1260"/>
            <w:gridCol w:w="25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419"/>
                <w:tab w:val="right" w:pos="8838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174625</wp:posOffset>
                  </wp:positionH>
                  <wp:positionV relativeFrom="paragraph">
                    <wp:posOffset>63500</wp:posOffset>
                  </wp:positionV>
                  <wp:extent cx="607060" cy="543560"/>
                  <wp:effectExtent b="0" l="0" r="0" t="0"/>
                  <wp:wrapNone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060" cy="5435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419"/>
                <w:tab w:val="right" w:pos="8838"/>
              </w:tabs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Universidade Luterana do Brasil</w:t>
            </w:r>
          </w:p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419"/>
                <w:tab w:val="right" w:pos="8838"/>
              </w:tabs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ULBRA – Campus Torres</w:t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419"/>
                <w:tab w:val="right" w:pos="8838"/>
              </w:tabs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Pró-Reitoria de Graduação </w:t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419"/>
                <w:tab w:val="right" w:pos="8838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atividade:</w:t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Prova  (    )    Trabalho (   )      ..... (   )       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="240" w:lineRule="auto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Avaliação:</w:t>
              <w:tab/>
              <w:t xml:space="preserve">G1 (   )</w:t>
              <w:tab/>
              <w:t xml:space="preserve">G2 (   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Substituição de Grau: </w:t>
              <w:tab/>
              <w:t xml:space="preserve">G1 (    ) </w:t>
              <w:tab/>
              <w:t xml:space="preserve">G2 (    )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Curso:  STADS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Disciplina: Laboratório de Programação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Data: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Turma: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Professor(a): Ramon Lummertz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da Avaliação: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Acadêmico(a)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  <w:tab/>
              <w:tab/>
              <w:tab/>
              <w:tab/>
              <w:t xml:space="preserve">     </w:t>
              <w:tab/>
              <w:t xml:space="preserve">      n°: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 </w:t>
        <w:tab/>
        <w:tab/>
        <w:tab/>
        <w:tab/>
        <w:t xml:space="preserve"> </w:t>
        <w:tab/>
        <w:t xml:space="preserve"> </w:t>
        <w:tab/>
        <w:t xml:space="preserve"> </w:t>
        <w:tab/>
        <w:tab/>
        <w:tab/>
        <w:tab/>
      </w:r>
      <w:r w:rsidDel="00000000" w:rsidR="00000000" w:rsidRPr="00000000">
        <w:rPr>
          <w:rFonts w:ascii="Lato" w:cs="Lato" w:eastAsia="Lato" w:hAnsi="Lato"/>
          <w:sz w:val="18"/>
          <w:szCs w:val="18"/>
          <w:rtl w:val="0"/>
        </w:rPr>
        <w:tab/>
        <w:tab/>
        <w:tab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Usando a classe Scanner para entrada de dados, crie uma classe que receba o valor de um produto e a porcentagem de desconto, calcule e mostre o valor do desconto e o valor do produto com o desconto. Observação: o valor do desconto é calculado por meio da fórmula: valor do desconto = valor do produto * percentual de desconto / 100.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Imposto sobre a Transmissão de Bens Móveis (ITBI) é aplicado sobre o valor de um imóvel a ser negociado. A base de cálculo do ITBI (o valor a ser considerado no cálculo) será o maior valor entre o valor de transação (o valor negociado) e o valor venal de referência (fornecido pela Prefeitura). Com base nisso, elabore uma classe que receba o valor da transação, o valor venal e o percentual de imposto. Após isso, encontre o maior valor e aplique o percentual sobre ele. Ao final, apresente o valor do imposto a ser pago. Observação: o valor do imposto a ser pago é calculado por meio da fórmula: valor do imposto = maior valor * percentual / 100. Para entrada e saída de dados utilize a classe JOptionPane.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Usando a classe JOptionPane para entrada de dados, elabore uma classe que receba a nota de duas provas e de um trabalho. Calcule e mostre a média e o resultado final (aprovado ou reprovado). Para calcular a média utilize a fórmula seguinte: média = (nota da prova 1 + nota da prova 2 + nota do trabalho) / 3. Considere que a média mínima para aprovação é 6.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 a seguinte informação a respeito do cálculo da aposentadoria. Para se aposentar por idade, as mulheres precisam ter atingido 60 anos de idade e os homens, 65. Já na aposentadoria por tempo de contribuição, o tempo mínimo exigido é de 30 anos para as mulheres e de 35 anos para os homens. Com base nessas informações, elabore uma classe que receba a idade de uma pessoa, seu sexo e a quantidade de anos de contribuição. A seguir, calcule a quantidade de anos que falta de contribuição para se aposentar, ou então emita a mensagem: “você já tem o direito a aposentadoria”.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Elabore uma classe que receba o nome de um produto e o seu valor. O desconto deve ser calculado de acordo com o valor fornecido conforme a imagem. Utilizando a estrutura if-else, apresenta em tela o nome do produto, valor original do produto e o novo valor depois de ser realizado o desconto. Caso o valor digitado seja menor que zero, deve ser emitida uma mensagem de aviso. 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48163" cy="1596252"/>
            <wp:effectExtent b="0" l="0" r="0" t="0"/>
            <wp:docPr descr="Captura de Tela 2017-03-13 às 17.01.51.png" id="1" name="image2.png"/>
            <a:graphic>
              <a:graphicData uri="http://schemas.openxmlformats.org/drawingml/2006/picture">
                <pic:pic>
                  <pic:nvPicPr>
                    <pic:cNvPr descr="Captura de Tela 2017-03-13 às 17.01.51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1596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área da eletrônica, em um circuito em série temos que a resistência equivalente (total) desse circuito é obtida mediante a soma de todas as resistências existentes (RE = r1 + r2 + ... + rn). Faça uma classe que receba o valor de quatro resistências ligadas em série, calcule e mostre a resistência equivalente, a maior e a menor resistência.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Faça uma classe que solicite login e senha, simulando o acesso a um sistema. Considere que os conteúdos de login e senha originais são iguais a “java8”. O usuário deverá fornecer login e senha e você irá compará-los com os conteúdos originais. O usuário tem três chances para digitar corretamente os dados de login e senha. Para cada tentativa incorreta deve aparecer uma mensagem alertando o erro e apresentando a quantidade de tentativas que ainda restam.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Faça uma classe que apresente em tela a tabuada de qualquer número. O usuário fornece o número desejado e a classe apresenta a relação de todos os cálculos de 1 a 10. 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Fonts w:ascii="Lato" w:cs="Lato" w:eastAsia="Lato" w:hAnsi="Lato"/>
          <w:sz w:val="18"/>
          <w:szCs w:val="18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