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Бездіяльність системи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7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Запущена програма Blender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52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Бездіяльність системи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4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Запущена програма Blender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8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49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Середнє значення лічильників</w:t>
      </w:r>
    </w:p>
    <w:tbl>
      <w:tblPr>
        <w:tblStyle w:val="Table1"/>
        <w:tblW w:w="9075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0"/>
        <w:gridCol w:w="2580"/>
        <w:gridCol w:w="2955"/>
        <w:tblGridChange w:id="0">
          <w:tblGrid>
            <w:gridCol w:w="3540"/>
            <w:gridCol w:w="2580"/>
            <w:gridCol w:w="2955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11" w:right="120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Лічильник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Середнє значення лічильника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відсутність взаємодії, %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4"/>
                <w:tab w:val="left" w:leader="none" w:pos="1848"/>
              </w:tabs>
              <w:spacing w:after="0" w:before="0" w:line="276" w:lineRule="auto"/>
              <w:ind w:left="108" w:right="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взаємодія</w:t>
              <w:tab/>
              <w:t xml:space="preserve">з</w:t>
              <w:tab/>
              <w:t xml:space="preserve">обраним процесом,%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Processor:% Processor Time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4,511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20,026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Processor: % Idle Time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94,233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78,715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Processor: %Privileged Time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3,368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Processor: %User Time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2,490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16,669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Process\Idle: %Privileged Time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Process\Idle:% User Time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Processor: Interrupts /sec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Processor: %Interrupt Time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System: System Calls/sec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118682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148590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System: Exceptions/ Sec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48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48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Максимальне значення лічильників</w:t>
      </w:r>
    </w:p>
    <w:tbl>
      <w:tblPr>
        <w:tblStyle w:val="Table2"/>
        <w:tblW w:w="9105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0"/>
        <w:gridCol w:w="1830"/>
        <w:gridCol w:w="1860"/>
        <w:gridCol w:w="1875"/>
        <w:tblGridChange w:id="0">
          <w:tblGrid>
            <w:gridCol w:w="3540"/>
            <w:gridCol w:w="1830"/>
            <w:gridCol w:w="1860"/>
            <w:gridCol w:w="1875"/>
          </w:tblGrid>
        </w:tblGridChange>
      </w:tblGrid>
      <w:tr>
        <w:trPr>
          <w:cantSplit w:val="0"/>
          <w:trHeight w:val="5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11" w:right="120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Лічильник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69" w:right="628" w:hanging="6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Максимальне значення лічильника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127" w:firstLine="23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Тривалість перевищення, с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" w:right="4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відсутність взаємодії, %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38"/>
              </w:tabs>
              <w:spacing w:after="0" w:before="0" w:line="276" w:lineRule="auto"/>
              <w:ind w:left="108" w:right="9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взаємодія</w:t>
              <w:tab/>
              <w:t xml:space="preserve">з процесом,%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Processor:% Processor Time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37,430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Processor: %Interrupt Time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завантаженості процесора (% Processor Time) під час бездіяльності складає 4,511%, а при взаємодії з програмою Blender — 20,026%. Це свідчить про те, що Blender має незначний вплив на навантаження процесора. Максимальні значення % Processor Time під час бездіяльності та взаємодії також є відносно низькими — 16,5% і 37,430% відповідно, що вказує на відсутність пікових навантажень. Середній % Idle Time, що дорівнює 94,233% при бездіяльності та 78,715 при взаємодії з Blender, демонструє, що процесор здебільшого перебуває в режимі простою. Це підтверджує низьку завантаженість системи. Середній % Privileged Time для процесора трохи зростає при взаємодії з програмою Blender: 6,028% під час бездіяльності та 3,368% під час активності, що є звичним, оскільки операційна система виконує додаткові системні операції під час взаємодії з користувачем.% Interrupt Time є незначним і становить 0,299% під час бездіяльності та 0,316% при взаємодії, що означає низький рівень апаратних переривань у системі. Максимальні значення також залишаються на низькому рівні. Високий показник System Calls/sec під час бездіяльності — 118682 може свідчити про фонові системні процеси, що не залежать від взаємодії з Blender. Водночас цей показник росте до 148590 під час взаємодії з програмою, ймовірно, через розподіл ресурсів на обробку програми.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Загалом система має достатній запас продуктивності: процесор здебільшого перебуває у режимі простою, навіть коли запущена програма Blender. Тому ресурси використовуються ефективно, і програма Blender не спричиняє значного навантаження на систему.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Питання для самоперевірки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Характеристики режиму ядра.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ядра — це привілейований режим операційної системи, у якому вона має повний доступ до всієї пам’яті та апаратних ресурсів для виконання дуже важливиї операцій, зокрема управління апаратним забезпеченням і обробка системних викликів тощо.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чого використовується процес Idle в ОС Windows?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Відображає час простою процесора, коли той не виконує жодних активних завдань. Це допомагає визначити, скільки часу процесор залишається вільним і готовим для нових завдань.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можна прослідкувати за часом роботи у режимі користувача та ядра за допомогою Task Manager?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вкладці "Продуктивність", увімкнувши відображення часу роботи ядра в меню.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можливості утиліти Performance Monitor з оперативного спостереження за станом обчислювальної системи?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Дозволяє в режимі реального часу відслідковувати використання різних ресурсів, таких як процесор, оперативна пам'ять, дискова підсистема та мережеві ресурси, що допомагає своєчасно виявляти навантаження на систему.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можливості утиліти Performance Monitor зі створення звітів?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Створювати детальні звіти за допомогою наборів збору даних, які записують показники продуктивності системи. Звіти містять графіки та статистичний аналіз для виявлення потенційних проблем у продуктивності.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граничні значення лічильників вказують на можливі негаразди в роботі системи?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Завантаженість процесора понад 80-90%, високе навантаження на дискову підсистему (понад 90% часу доступу до диска), доступна оперативна пам'ять менше 10% від загального обсягу, та високий рівень підкачки.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