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cyberguard"/>
    <w:p>
      <w:pPr>
        <w:pStyle w:val="Heading1"/>
      </w:pPr>
      <w:r>
        <w:t xml:space="preserve">CyberGuard</w:t>
      </w:r>
    </w:p>
    <w:bookmarkStart w:id="10" w:name="birleşik-siber-tehdit-tespit-sistemi"/>
    <w:p>
      <w:pPr>
        <w:pStyle w:val="Heading2"/>
      </w:pPr>
      <w:r>
        <w:t xml:space="preserve">Birleşik Siber Tehdit Tespit Sistemi</w:t>
      </w:r>
    </w:p>
    <w:bookmarkStart w:id="9" w:name="proje-final-raporu"/>
    <w:p>
      <w:pPr>
        <w:pStyle w:val="Heading3"/>
      </w:pPr>
      <w:r>
        <w:t xml:space="preserve">Proje Final Raporu</w:t>
      </w:r>
    </w:p>
    <w:p>
      <w:r>
        <w:pict>
          <v:rect style="width:0;height:1.5pt" o:hralign="center" o:hrstd="t" o:hr="t"/>
        </w:pict>
      </w:r>
    </w:p>
    <w:p>
      <w:pPr>
        <w:pStyle w:val="FirstParagraph"/>
      </w:pPr>
      <w:r>
        <w:rPr>
          <w:b/>
          <w:bCs/>
        </w:rPr>
        <w:t xml:space="preserve">Versiyon:</w:t>
      </w:r>
      <w:r>
        <w:t xml:space="preserve"> </w:t>
      </w:r>
      <w:r>
        <w:t xml:space="preserve">2.0.0</w:t>
      </w:r>
      <w:r>
        <w:br/>
      </w:r>
      <w:r>
        <w:rPr>
          <w:b/>
          <w:bCs/>
        </w:rPr>
        <w:t xml:space="preserve">Tarih:</w:t>
      </w:r>
      <w:r>
        <w:t xml:space="preserve"> </w:t>
      </w:r>
      <w:r>
        <w:t xml:space="preserve">Ocak 2026</w:t>
      </w:r>
    </w:p>
    <w:p>
      <w:r>
        <w:pict>
          <v:rect style="width:0;height:1.5pt" o:hralign="center" o:hrstd="t" o:hr="t"/>
        </w:pict>
      </w:r>
    </w:p>
    <w:bookmarkEnd w:id="9"/>
    <w:bookmarkEnd w:id="10"/>
    <w:bookmarkStart w:id="11" w:name="içindekiler"/>
    <w:p>
      <w:pPr>
        <w:pStyle w:val="Heading2"/>
      </w:pPr>
      <w:r>
        <w:t xml:space="preserve">İÇİNDEKİLER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Bölüm</w:t>
            </w:r>
          </w:p>
        </w:tc>
        <w:tc>
          <w:tcPr/>
          <w:p>
            <w:pPr>
              <w:pStyle w:val="Compact"/>
            </w:pPr>
            <w:r>
              <w:t xml:space="preserve">Başlık</w:t>
            </w:r>
          </w:p>
        </w:tc>
        <w:tc>
          <w:tcPr/>
          <w:p>
            <w:pPr>
              <w:pStyle w:val="Compact"/>
            </w:pPr>
            <w:r>
              <w:t xml:space="preserve">Sayfa</w:t>
            </w:r>
          </w:p>
        </w:tc>
      </w:tr>
      <w:tr>
        <w:tc>
          <w:tcPr/>
          <w:p>
            <w:pPr>
              <w:pStyle w:val="Compact"/>
            </w:pPr>
            <w:r>
              <w:t xml:space="preserve">1</w:t>
            </w:r>
          </w:p>
        </w:tc>
        <w:tc>
          <w:tcPr/>
          <w:p>
            <w:pPr>
              <w:pStyle w:val="Compact"/>
            </w:pPr>
            <w:r>
              <w:t xml:space="preserve">Yönetici Özeti</w:t>
            </w:r>
          </w:p>
        </w:tc>
        <w:tc>
          <w:tcPr/>
          <w:p>
            <w:pPr>
              <w:pStyle w:val="Compact"/>
            </w:pPr>
            <w:r>
              <w:t xml:space="preserve">3</w:t>
            </w:r>
          </w:p>
        </w:tc>
      </w:tr>
      <w:tr>
        <w:tc>
          <w:tcPr/>
          <w:p>
            <w:pPr>
              <w:pStyle w:val="Compact"/>
            </w:pPr>
            <w:r>
              <w:t xml:space="preserve">2</w:t>
            </w:r>
          </w:p>
        </w:tc>
        <w:tc>
          <w:tcPr/>
          <w:p>
            <w:pPr>
              <w:pStyle w:val="Compact"/>
            </w:pPr>
            <w:r>
              <w:t xml:space="preserve">Giriş ve Motivasyon</w:t>
            </w:r>
          </w:p>
        </w:tc>
        <w:tc>
          <w:tcPr/>
          <w:p>
            <w:pPr>
              <w:pStyle w:val="Compact"/>
            </w:pPr>
            <w:r>
              <w:t xml:space="preserve">4</w:t>
            </w:r>
          </w:p>
        </w:tc>
      </w:tr>
      <w:tr>
        <w:tc>
          <w:tcPr/>
          <w:p>
            <w:pPr>
              <w:pStyle w:val="Compact"/>
            </w:pPr>
            <w:r>
              <w:t xml:space="preserve">3</w:t>
            </w:r>
          </w:p>
        </w:tc>
        <w:tc>
          <w:tcPr/>
          <w:p>
            <w:pPr>
              <w:pStyle w:val="Compact"/>
            </w:pPr>
            <w:r>
              <w:t xml:space="preserve">Sistem Genel Bakış</w:t>
            </w:r>
          </w:p>
        </w:tc>
        <w:tc>
          <w:tcPr/>
          <w:p>
            <w:pPr>
              <w:pStyle w:val="Compact"/>
            </w:pPr>
            <w:r>
              <w:t xml:space="preserve">5</w:t>
            </w:r>
          </w:p>
        </w:tc>
      </w:tr>
      <w:tr>
        <w:tc>
          <w:tcPr/>
          <w:p>
            <w:pPr>
              <w:pStyle w:val="Compact"/>
            </w:pPr>
            <w:r>
              <w:t xml:space="preserve">4</w:t>
            </w:r>
          </w:p>
        </w:tc>
        <w:tc>
          <w:tcPr/>
          <w:p>
            <w:pPr>
              <w:pStyle w:val="Compact"/>
            </w:pPr>
            <w:r>
              <w:t xml:space="preserve">Yazılım Mimarisi ve Tasarım</w:t>
            </w:r>
          </w:p>
        </w:tc>
        <w:tc>
          <w:tcPr/>
          <w:p>
            <w:pPr>
              <w:pStyle w:val="Compact"/>
            </w:pPr>
            <w:r>
              <w:t xml:space="preserve">7</w:t>
            </w:r>
          </w:p>
        </w:tc>
      </w:tr>
      <w:tr>
        <w:tc>
          <w:tcPr/>
          <w:p>
            <w:pPr>
              <w:pStyle w:val="Compact"/>
            </w:pPr>
            <w:r>
              <w:t xml:space="preserve">5</w:t>
            </w:r>
          </w:p>
        </w:tc>
        <w:tc>
          <w:tcPr/>
          <w:p>
            <w:pPr>
              <w:pStyle w:val="Compact"/>
            </w:pPr>
            <w:r>
              <w:t xml:space="preserve">Mimari Kalıplar ve Tasarım Desenleri</w:t>
            </w:r>
          </w:p>
        </w:tc>
        <w:tc>
          <w:tcPr/>
          <w:p>
            <w:pPr>
              <w:pStyle w:val="Compact"/>
            </w:pPr>
            <w:r>
              <w:t xml:space="preserve">11</w:t>
            </w:r>
          </w:p>
        </w:tc>
      </w:tr>
      <w:tr>
        <w:tc>
          <w:tcPr/>
          <w:p>
            <w:pPr>
              <w:pStyle w:val="Compact"/>
            </w:pPr>
            <w:r>
              <w:t xml:space="preserve">6</w:t>
            </w:r>
          </w:p>
        </w:tc>
        <w:tc>
          <w:tcPr/>
          <w:p>
            <w:pPr>
              <w:pStyle w:val="Compact"/>
            </w:pPr>
            <w:r>
              <w:t xml:space="preserve">Sistem Özellikleri ve Kullanıcı Arayüzü</w:t>
            </w:r>
          </w:p>
        </w:tc>
        <w:tc>
          <w:tcPr/>
          <w:p>
            <w:pPr>
              <w:pStyle w:val="Compact"/>
            </w:pPr>
            <w:r>
              <w:t xml:space="preserve">14</w:t>
            </w:r>
          </w:p>
        </w:tc>
      </w:tr>
      <w:tr>
        <w:tc>
          <w:tcPr/>
          <w:p>
            <w:pPr>
              <w:pStyle w:val="Compact"/>
            </w:pPr>
            <w:r>
              <w:t xml:space="preserve">7</w:t>
            </w:r>
          </w:p>
        </w:tc>
        <w:tc>
          <w:tcPr/>
          <w:p>
            <w:pPr>
              <w:pStyle w:val="Compact"/>
            </w:pPr>
            <w:r>
              <w:t xml:space="preserve">Yapay Zeka Modelleri</w:t>
            </w:r>
          </w:p>
        </w:tc>
        <w:tc>
          <w:tcPr/>
          <w:p>
            <w:pPr>
              <w:pStyle w:val="Compact"/>
            </w:pPr>
            <w:r>
              <w:t xml:space="preserve">18</w:t>
            </w:r>
          </w:p>
        </w:tc>
      </w:tr>
      <w:tr>
        <w:tc>
          <w:tcPr/>
          <w:p>
            <w:pPr>
              <w:pStyle w:val="Compact"/>
            </w:pPr>
            <w:r>
              <w:t xml:space="preserve">8</w:t>
            </w:r>
          </w:p>
        </w:tc>
        <w:tc>
          <w:tcPr/>
          <w:p>
            <w:pPr>
              <w:pStyle w:val="Compact"/>
            </w:pPr>
            <w:r>
              <w:t xml:space="preserve">Test Metodolojisi ve Sonuçları</w:t>
            </w:r>
          </w:p>
        </w:tc>
        <w:tc>
          <w:tcPr/>
          <w:p>
            <w:pPr>
              <w:pStyle w:val="Compact"/>
            </w:pPr>
            <w:r>
              <w:t xml:space="preserve">22</w:t>
            </w:r>
          </w:p>
        </w:tc>
      </w:tr>
      <w:tr>
        <w:tc>
          <w:tcPr/>
          <w:p>
            <w:pPr>
              <w:pStyle w:val="Compact"/>
            </w:pPr>
            <w:r>
              <w:t xml:space="preserve">9</w:t>
            </w:r>
          </w:p>
        </w:tc>
        <w:tc>
          <w:tcPr/>
          <w:p>
            <w:pPr>
              <w:pStyle w:val="Compact"/>
            </w:pPr>
            <w:r>
              <w:t xml:space="preserve">Model Karşılaştırması ve Trade-off Analizi</w:t>
            </w:r>
          </w:p>
        </w:tc>
        <w:tc>
          <w:tcPr/>
          <w:p>
            <w:pPr>
              <w:pStyle w:val="Compact"/>
            </w:pPr>
            <w:r>
              <w:t xml:space="preserve">25</w:t>
            </w:r>
          </w:p>
        </w:tc>
      </w:tr>
      <w:tr>
        <w:tc>
          <w:tcPr/>
          <w:p>
            <w:pPr>
              <w:pStyle w:val="Compact"/>
            </w:pPr>
            <w:r>
              <w:t xml:space="preserve">10</w:t>
            </w:r>
          </w:p>
        </w:tc>
        <w:tc>
          <w:tcPr/>
          <w:p>
            <w:pPr>
              <w:pStyle w:val="Compact"/>
            </w:pPr>
            <w:r>
              <w:t xml:space="preserve">API Referansı</w:t>
            </w:r>
          </w:p>
        </w:tc>
        <w:tc>
          <w:tcPr/>
          <w:p>
            <w:pPr>
              <w:pStyle w:val="Compact"/>
            </w:pPr>
            <w:r>
              <w:t xml:space="preserve">29</w:t>
            </w:r>
          </w:p>
        </w:tc>
      </w:tr>
      <w:tr>
        <w:tc>
          <w:tcPr/>
          <w:p>
            <w:pPr>
              <w:pStyle w:val="Compact"/>
            </w:pPr>
            <w:r>
              <w:t xml:space="preserve">11</w:t>
            </w:r>
          </w:p>
        </w:tc>
        <w:tc>
          <w:tcPr/>
          <w:p>
            <w:pPr>
              <w:pStyle w:val="Compact"/>
            </w:pPr>
            <w:r>
              <w:t xml:space="preserve">Kurulum ve Yapılandırma</w:t>
            </w:r>
          </w:p>
        </w:tc>
        <w:tc>
          <w:tcPr/>
          <w:p>
            <w:pPr>
              <w:pStyle w:val="Compact"/>
            </w:pPr>
            <w:r>
              <w:t xml:space="preserve">30</w:t>
            </w:r>
          </w:p>
        </w:tc>
      </w:tr>
      <w:tr>
        <w:tc>
          <w:tcPr/>
          <w:p>
            <w:pPr>
              <w:pStyle w:val="Compact"/>
            </w:pPr>
            <w:r>
              <w:t xml:space="preserve">12</w:t>
            </w:r>
          </w:p>
        </w:tc>
        <w:tc>
          <w:tcPr/>
          <w:p>
            <w:pPr>
              <w:pStyle w:val="Compact"/>
            </w:pPr>
            <w:r>
              <w:t xml:space="preserve">Sonuç ve Gelecek Çalışmalar</w:t>
            </w:r>
          </w:p>
        </w:tc>
        <w:tc>
          <w:tcPr/>
          <w:p>
            <w:pPr>
              <w:pStyle w:val="Compact"/>
            </w:pPr>
            <w:r>
              <w:t xml:space="preserve">32</w:t>
            </w:r>
          </w:p>
        </w:tc>
      </w:tr>
    </w:tbl>
    <w:p>
      <w:r>
        <w:pict>
          <v:rect style="width:0;height:1.5pt" o:hralign="center" o:hrstd="t" o:hr="t"/>
        </w:pict>
      </w:r>
    </w:p>
    <w:bookmarkEnd w:id="11"/>
    <w:bookmarkStart w:id="13" w:name="yönetici-özeti"/>
    <w:p>
      <w:pPr>
        <w:pStyle w:val="Heading2"/>
      </w:pPr>
      <w:r>
        <w:t xml:space="preserve">1. Yönetici Özeti</w:t>
      </w:r>
    </w:p>
    <w:p>
      <w:pPr>
        <w:pStyle w:val="FirstParagraph"/>
      </w:pPr>
      <w:r>
        <w:t xml:space="preserve">CyberGuard, kurumsal siber güvenlik ihtiyaçlarına yönelik geliştirilmiş, yapay zeka destekli bir tehdit tespit platformudur. Sistem, e-posta tabanlı phishing saldırıları ile web tabanlı saldırıları (SQL Injection, XSS, DDoS) gerçek zamanlı olarak tespit etme kapasitesine sahiptir.</w:t>
      </w:r>
    </w:p>
    <w:p>
      <w:pPr>
        <w:pStyle w:val="BodyText"/>
      </w:pPr>
      <w:r>
        <w:t xml:space="preserve">Geleneksel güvenlik sistemleri imza tabanlı tespit yöntemlerine dayanmaktadır ve bu yaklaşım zero-day saldırıları ile sürekli evrilen tehditlere karşı yetersiz kalmaktadır. CyberGuard, yapay zeka teknolojilerini kullanarak bu sorunu çözmektedir.</w:t>
      </w:r>
    </w:p>
    <w:bookmarkStart w:id="12" w:name="temel-özellikler"/>
    <w:p>
      <w:pPr>
        <w:pStyle w:val="Heading3"/>
      </w:pPr>
      <w:r>
        <w:t xml:space="preserve">Temel Özellikler</w:t>
      </w:r>
    </w:p>
    <w:tbl>
      <w:tblPr>
        <w:tblStyle w:val="Table"/>
        <w:tblW w:type="pct" w:w="5000"/>
        <w:tblLayout w:type="fixed"/>
        <w:tblLook w:firstRow="1" w:lastRow="0" w:firstColumn="0" w:lastColumn="0" w:noHBand="0" w:noVBand="0" w:val="0020"/>
      </w:tblPr>
      <w:tblGrid>
        <w:gridCol w:w="2741"/>
        <w:gridCol w:w="3046"/>
        <w:gridCol w:w="2132"/>
      </w:tblGrid>
      <w:tr>
        <w:trPr>
          <w:tblHeader w:val="on"/>
        </w:trPr>
        <w:tc>
          <w:tcPr/>
          <w:p>
            <w:pPr>
              <w:pStyle w:val="Compact"/>
            </w:pPr>
            <w:r>
              <w:t xml:space="preserve">Özellik</w:t>
            </w:r>
          </w:p>
        </w:tc>
        <w:tc>
          <w:tcPr/>
          <w:p>
            <w:pPr>
              <w:pStyle w:val="Compact"/>
            </w:pPr>
            <w:r>
              <w:t xml:space="preserve">Açıklama</w:t>
            </w:r>
          </w:p>
        </w:tc>
        <w:tc>
          <w:tcPr/>
          <w:p>
            <w:pPr>
              <w:pStyle w:val="Compact"/>
            </w:pPr>
            <w:r>
              <w:t xml:space="preserve">Durum</w:t>
            </w:r>
          </w:p>
        </w:tc>
      </w:tr>
      <w:tr>
        <w:tc>
          <w:tcPr/>
          <w:p>
            <w:pPr>
              <w:pStyle w:val="Compact"/>
            </w:pPr>
            <w:r>
              <w:t xml:space="preserve">E-posta Phishing Tespiti</w:t>
            </w:r>
          </w:p>
        </w:tc>
        <w:tc>
          <w:tcPr/>
          <w:p>
            <w:pPr>
              <w:pStyle w:val="Compact"/>
            </w:pPr>
            <w:r>
              <w:t xml:space="preserve">BERT, FastText ve TF-IDF modelleri ile ensemble analiz</w:t>
            </w:r>
          </w:p>
        </w:tc>
        <w:tc>
          <w:tcPr/>
          <w:p>
            <w:pPr>
              <w:pStyle w:val="Compact"/>
            </w:pPr>
            <w:r>
              <w:t xml:space="preserve">✅ Aktif</w:t>
            </w:r>
          </w:p>
        </w:tc>
      </w:tr>
      <w:tr>
        <w:tc>
          <w:tcPr/>
          <w:p>
            <w:pPr>
              <w:pStyle w:val="Compact"/>
            </w:pPr>
            <w:r>
              <w:t xml:space="preserve">Web Log Analizi</w:t>
            </w:r>
          </w:p>
        </w:tc>
        <w:tc>
          <w:tcPr/>
          <w:p>
            <w:pPr>
              <w:pStyle w:val="Compact"/>
            </w:pPr>
            <w:r>
              <w:t xml:space="preserve">Isolation Forest algoritması ile anomali tespiti</w:t>
            </w:r>
          </w:p>
        </w:tc>
        <w:tc>
          <w:tcPr/>
          <w:p>
            <w:pPr>
              <w:pStyle w:val="Compact"/>
            </w:pPr>
            <w:r>
              <w:t xml:space="preserve">✅ Aktif</w:t>
            </w:r>
          </w:p>
        </w:tc>
      </w:tr>
      <w:tr>
        <w:tc>
          <w:tcPr/>
          <w:p>
            <w:pPr>
              <w:pStyle w:val="Compact"/>
            </w:pPr>
            <w:r>
              <w:t xml:space="preserve">Korelasyon Analizi</w:t>
            </w:r>
          </w:p>
        </w:tc>
        <w:tc>
          <w:tcPr/>
          <w:p>
            <w:pPr>
              <w:pStyle w:val="Compact"/>
            </w:pPr>
            <w:r>
              <w:t xml:space="preserve">E-posta ve web tehditlerinin zaman/IP bazlı ilişkilendirilmesi</w:t>
            </w:r>
          </w:p>
        </w:tc>
        <w:tc>
          <w:tcPr/>
          <w:p>
            <w:pPr>
              <w:pStyle w:val="Compact"/>
            </w:pPr>
            <w:r>
              <w:t xml:space="preserve">✅ Aktif</w:t>
            </w:r>
          </w:p>
        </w:tc>
      </w:tr>
      <w:tr>
        <w:tc>
          <w:tcPr/>
          <w:p>
            <w:pPr>
              <w:pStyle w:val="Compact"/>
            </w:pPr>
            <w:r>
              <w:t xml:space="preserve">Gerçek Zamanlı Dashboard</w:t>
            </w:r>
          </w:p>
        </w:tc>
        <w:tc>
          <w:tcPr/>
          <w:p>
            <w:pPr>
              <w:pStyle w:val="Compact"/>
            </w:pPr>
            <w:r>
              <w:t xml:space="preserve">Chart.js ile interaktif grafikler ve anlık istatistikler</w:t>
            </w:r>
          </w:p>
        </w:tc>
        <w:tc>
          <w:tcPr/>
          <w:p>
            <w:pPr>
              <w:pStyle w:val="Compact"/>
            </w:pPr>
            <w:r>
              <w:t xml:space="preserve">✅ Aktif</w:t>
            </w:r>
          </w:p>
        </w:tc>
      </w:tr>
      <w:tr>
        <w:tc>
          <w:tcPr/>
          <w:p>
            <w:pPr>
              <w:pStyle w:val="Compact"/>
            </w:pPr>
            <w:r>
              <w:t xml:space="preserve">Çoklu Dil Desteği</w:t>
            </w:r>
          </w:p>
        </w:tc>
        <w:tc>
          <w:tcPr/>
          <w:p>
            <w:pPr>
              <w:pStyle w:val="Compact"/>
            </w:pPr>
            <w:r>
              <w:t xml:space="preserve">Türkçe ve İngilizce kullanıcı arayüzü</w:t>
            </w:r>
          </w:p>
        </w:tc>
        <w:tc>
          <w:tcPr/>
          <w:p>
            <w:pPr>
              <w:pStyle w:val="Compact"/>
            </w:pPr>
            <w:r>
              <w:t xml:space="preserve">✅ Aktif</w:t>
            </w:r>
          </w:p>
        </w:tc>
      </w:tr>
      <w:tr>
        <w:tc>
          <w:tcPr/>
          <w:p>
            <w:pPr>
              <w:pStyle w:val="Compact"/>
            </w:pPr>
            <w:r>
              <w:t xml:space="preserve">Docker Deployment</w:t>
            </w:r>
          </w:p>
        </w:tc>
        <w:tc>
          <w:tcPr/>
          <w:p>
            <w:pPr>
              <w:pStyle w:val="Compact"/>
            </w:pPr>
            <w:r>
              <w:t xml:space="preserve">6 container ile production-ready dağıtım</w:t>
            </w:r>
          </w:p>
        </w:tc>
        <w:tc>
          <w:tcPr/>
          <w:p>
            <w:pPr>
              <w:pStyle w:val="Compact"/>
            </w:pPr>
            <w:r>
              <w:t xml:space="preserve">✅ Aktif</w:t>
            </w:r>
          </w:p>
        </w:tc>
      </w:tr>
      <w:tr>
        <w:tc>
          <w:tcPr/>
          <w:p>
            <w:pPr>
              <w:pStyle w:val="Compact"/>
            </w:pPr>
            <w:r>
              <w:t xml:space="preserve">REST API</w:t>
            </w:r>
          </w:p>
        </w:tc>
        <w:tc>
          <w:tcPr/>
          <w:p>
            <w:pPr>
              <w:pStyle w:val="Compact"/>
            </w:pPr>
            <w:r>
              <w:t xml:space="preserve">15+ endpoint ile tam entegrasyon imkanı</w:t>
            </w:r>
          </w:p>
        </w:tc>
        <w:tc>
          <w:tcPr/>
          <w:p>
            <w:pPr>
              <w:pStyle w:val="Compact"/>
            </w:pPr>
            <w:r>
              <w:t xml:space="preserve">✅ Aktif</w:t>
            </w:r>
          </w:p>
        </w:tc>
      </w:tr>
      <w:tr>
        <w:tc>
          <w:tcPr/>
          <w:p>
            <w:pPr>
              <w:pStyle w:val="Compact"/>
            </w:pPr>
            <w:r>
              <w:t xml:space="preserve">İzleme Altyapısı</w:t>
            </w:r>
          </w:p>
        </w:tc>
        <w:tc>
          <w:tcPr/>
          <w:p>
            <w:pPr>
              <w:pStyle w:val="Compact"/>
            </w:pPr>
            <w:r>
              <w:t xml:space="preserve">Prometheus ve Grafana ile metrik toplama ve görselleştirme</w:t>
            </w:r>
          </w:p>
        </w:tc>
        <w:tc>
          <w:tcPr/>
          <w:p>
            <w:pPr>
              <w:pStyle w:val="Compact"/>
            </w:pPr>
            <w:r>
              <w:t xml:space="preserve">✅ Aktif</w:t>
            </w:r>
          </w:p>
        </w:tc>
      </w:tr>
    </w:tbl>
    <w:p>
      <w:r>
        <w:pict>
          <v:rect style="width:0;height:1.5pt" o:hralign="center" o:hrstd="t" o:hr="t"/>
        </w:pict>
      </w:r>
    </w:p>
    <w:bookmarkEnd w:id="12"/>
    <w:bookmarkEnd w:id="13"/>
    <w:bookmarkStart w:id="17" w:name="giriş-ve-motivasyon"/>
    <w:p>
      <w:pPr>
        <w:pStyle w:val="Heading2"/>
      </w:pPr>
      <w:r>
        <w:t xml:space="preserve">2. Giriş ve Motivasyon</w:t>
      </w:r>
    </w:p>
    <w:bookmarkStart w:id="14" w:name="problemin-tanımı"/>
    <w:p>
      <w:pPr>
        <w:pStyle w:val="Heading3"/>
      </w:pPr>
      <w:r>
        <w:t xml:space="preserve">Problemin Tanımı</w:t>
      </w:r>
    </w:p>
    <w:p>
      <w:pPr>
        <w:pStyle w:val="FirstParagraph"/>
      </w:pPr>
      <w:r>
        <w:t xml:space="preserve">Siber saldırılar her geçen gün daha sofistike hale gelmektedir. Özellikle phishing saldırıları, kurumlara yönelik en yaygın ve etkili tehdit vektörlerinden birini oluşturmaktadır. 2025 yılı itibarıyla, kurumsal veri ihlallerinin %90’ından fazlası phishing saldırılarıyla başlamaktadır.</w:t>
      </w:r>
    </w:p>
    <w:p>
      <w:pPr>
        <w:pStyle w:val="BodyText"/>
      </w:pPr>
      <w:r>
        <w:t xml:space="preserve">Geleneksel güvenlik çözümleri şu kısıtlamalarla karşı karşıyadır:</w:t>
      </w:r>
      <w:r>
        <w:t xml:space="preserve"> </w:t>
      </w:r>
      <w:r>
        <w:t xml:space="preserve">-</w:t>
      </w:r>
      <w:r>
        <w:t xml:space="preserve"> </w:t>
      </w:r>
      <w:r>
        <w:rPr>
          <w:b/>
          <w:bCs/>
        </w:rPr>
        <w:t xml:space="preserve">İmza tabanlı tespit:</w:t>
      </w:r>
      <w:r>
        <w:t xml:space="preserve"> </w:t>
      </w:r>
      <w:r>
        <w:t xml:space="preserve">Yeni ve bilinmeyen tehditlerde yetersiz kalır</w:t>
      </w:r>
      <w:r>
        <w:t xml:space="preserve"> </w:t>
      </w:r>
      <w:r>
        <w:t xml:space="preserve">-</w:t>
      </w:r>
      <w:r>
        <w:t xml:space="preserve"> </w:t>
      </w:r>
      <w:r>
        <w:rPr>
          <w:b/>
          <w:bCs/>
        </w:rPr>
        <w:t xml:space="preserve">Yüksek false positive oranı:</w:t>
      </w:r>
      <w:r>
        <w:t xml:space="preserve"> </w:t>
      </w:r>
      <w:r>
        <w:t xml:space="preserve">Güvenlik ekiplerinin iş yükünü artırır</w:t>
      </w:r>
      <w:r>
        <w:t xml:space="preserve"> </w:t>
      </w:r>
      <w:r>
        <w:t xml:space="preserve">-</w:t>
      </w:r>
      <w:r>
        <w:t xml:space="preserve"> </w:t>
      </w:r>
      <w:r>
        <w:rPr>
          <w:b/>
          <w:bCs/>
        </w:rPr>
        <w:t xml:space="preserve">Tek vektör analizi:</w:t>
      </w:r>
      <w:r>
        <w:t xml:space="preserve"> </w:t>
      </w:r>
      <w:r>
        <w:t xml:space="preserve">Koordineli saldırıları tespit edemez</w:t>
      </w:r>
      <w:r>
        <w:t xml:space="preserve"> </w:t>
      </w:r>
      <w:r>
        <w:t xml:space="preserve">-</w:t>
      </w:r>
      <w:r>
        <w:t xml:space="preserve"> </w:t>
      </w:r>
      <w:r>
        <w:rPr>
          <w:b/>
          <w:bCs/>
        </w:rPr>
        <w:t xml:space="preserve">Açıklanamayan kararlar:</w:t>
      </w:r>
      <w:r>
        <w:t xml:space="preserve"> </w:t>
      </w:r>
      <w:r>
        <w:t xml:space="preserve">Neden bir şeyin tehdit olarak işaretlendiği anlaşılamaz</w:t>
      </w:r>
    </w:p>
    <w:bookmarkEnd w:id="14"/>
    <w:bookmarkStart w:id="15" w:name="çözüm-yaklaşımı"/>
    <w:p>
      <w:pPr>
        <w:pStyle w:val="Heading3"/>
      </w:pPr>
      <w:r>
        <w:t xml:space="preserve">Çözüm Yaklaşımı</w:t>
      </w:r>
    </w:p>
    <w:p>
      <w:pPr>
        <w:pStyle w:val="FirstParagraph"/>
      </w:pPr>
      <w:r>
        <w:t xml:space="preserve">CyberGuard, bu problemleri çözmek için yapay zeka tabanlı bir yaklaşım benimsemektedir:</w:t>
      </w:r>
    </w:p>
    <w:p>
      <w:pPr>
        <w:pStyle w:val="Compact"/>
        <w:numPr>
          <w:ilvl w:val="0"/>
          <w:numId w:val="1001"/>
        </w:numPr>
      </w:pPr>
      <w:r>
        <w:rPr>
          <w:b/>
          <w:bCs/>
        </w:rPr>
        <w:t xml:space="preserve">Örüntü öğrenimi:</w:t>
      </w:r>
      <w:r>
        <w:t xml:space="preserve"> </w:t>
      </w:r>
      <w:r>
        <w:t xml:space="preserve">Geçmiş verilerden öğrenerek yeni tehditleri tespit eder</w:t>
      </w:r>
    </w:p>
    <w:p>
      <w:pPr>
        <w:pStyle w:val="Compact"/>
        <w:numPr>
          <w:ilvl w:val="0"/>
          <w:numId w:val="1001"/>
        </w:numPr>
      </w:pPr>
      <w:r>
        <w:rPr>
          <w:b/>
          <w:bCs/>
        </w:rPr>
        <w:t xml:space="preserve">Çoklu model kullanımı:</w:t>
      </w:r>
      <w:r>
        <w:t xml:space="preserve"> </w:t>
      </w:r>
      <w:r>
        <w:t xml:space="preserve">Ensemble yaklaşım ile daha yüksek doğruluk ve düşük false positive</w:t>
      </w:r>
    </w:p>
    <w:p>
      <w:pPr>
        <w:pStyle w:val="Compact"/>
        <w:numPr>
          <w:ilvl w:val="0"/>
          <w:numId w:val="1001"/>
        </w:numPr>
      </w:pPr>
      <w:r>
        <w:rPr>
          <w:b/>
          <w:bCs/>
        </w:rPr>
        <w:t xml:space="preserve">Tehdit korelasyonu:</w:t>
      </w:r>
      <w:r>
        <w:t xml:space="preserve"> </w:t>
      </w:r>
      <w:r>
        <w:t xml:space="preserve">Farklı saldırı vektörlerini ilişkilendirir</w:t>
      </w:r>
    </w:p>
    <w:p>
      <w:pPr>
        <w:pStyle w:val="Compact"/>
        <w:numPr>
          <w:ilvl w:val="0"/>
          <w:numId w:val="1001"/>
        </w:numPr>
      </w:pPr>
      <w:r>
        <w:rPr>
          <w:b/>
          <w:bCs/>
        </w:rPr>
        <w:t xml:space="preserve">Açıklanabilir sonuçlar:</w:t>
      </w:r>
      <w:r>
        <w:t xml:space="preserve"> </w:t>
      </w:r>
      <w:r>
        <w:t xml:space="preserve">LIME ile model kararlarının gerekçesi görüntülenir</w:t>
      </w:r>
    </w:p>
    <w:bookmarkEnd w:id="15"/>
    <w:bookmarkStart w:id="16" w:name="hedef-kitle"/>
    <w:p>
      <w:pPr>
        <w:pStyle w:val="Heading3"/>
      </w:pPr>
      <w:r>
        <w:t xml:space="preserve">Hedef Kitle</w:t>
      </w:r>
    </w:p>
    <w:p>
      <w:pPr>
        <w:pStyle w:val="FirstParagraph"/>
      </w:pPr>
      <w:r>
        <w:t xml:space="preserve">CyberGuard aşağıdaki kullanıcı grupları için tasarlanmıştır:</w:t>
      </w:r>
      <w:r>
        <w:t xml:space="preserve"> </w:t>
      </w:r>
      <w:r>
        <w:t xml:space="preserve">- Güvenlik Operasyon Merkezi (SOC) ekipleri</w:t>
      </w:r>
      <w:r>
        <w:t xml:space="preserve"> </w:t>
      </w:r>
      <w:r>
        <w:t xml:space="preserve">- IT güvenlik profesyonelleri</w:t>
      </w:r>
      <w:r>
        <w:t xml:space="preserve"> </w:t>
      </w:r>
      <w:r>
        <w:t xml:space="preserve">- Küçük ve orta ölçekli işletmeler</w:t>
      </w:r>
      <w:r>
        <w:t xml:space="preserve"> </w:t>
      </w:r>
      <w:r>
        <w:t xml:space="preserve">- Siber güvenlik alanında araştırma yapan akademisyenler ve öğrenciler</w:t>
      </w:r>
    </w:p>
    <w:p>
      <w:r>
        <w:pict>
          <v:rect style="width:0;height:1.5pt" o:hralign="center" o:hrstd="t" o:hr="t"/>
        </w:pict>
      </w:r>
    </w:p>
    <w:bookmarkEnd w:id="16"/>
    <w:bookmarkEnd w:id="17"/>
    <w:bookmarkStart w:id="22" w:name="sistem-genel-bakış"/>
    <w:p>
      <w:pPr>
        <w:pStyle w:val="Heading2"/>
      </w:pPr>
      <w:r>
        <w:t xml:space="preserve">3. Sistem Genel Bakış</w:t>
      </w:r>
    </w:p>
    <w:bookmarkStart w:id="18" w:name="amaç-ve-hedefler"/>
    <w:p>
      <w:pPr>
        <w:pStyle w:val="Heading3"/>
      </w:pPr>
      <w:r>
        <w:t xml:space="preserve">3.1 Amaç ve Hedefler</w:t>
      </w:r>
    </w:p>
    <w:p>
      <w:pPr>
        <w:pStyle w:val="FirstParagraph"/>
      </w:pPr>
      <w:r>
        <w:rPr>
          <w:b/>
          <w:bCs/>
        </w:rPr>
        <w:t xml:space="preserve">Birincil Amaç:</w:t>
      </w:r>
      <w:r>
        <w:t xml:space="preserve"> </w:t>
      </w:r>
      <w:r>
        <w:t xml:space="preserve">Kurumsal ortamlarda e-posta ve web tabanlı siber tehditleri yapay zeka teknolojileri kullanarak otomatik olarak tespit etmek ve raporlamak.</w:t>
      </w:r>
    </w:p>
    <w:p>
      <w:pPr>
        <w:pStyle w:val="BodyText"/>
      </w:pPr>
      <w:r>
        <w:rPr>
          <w:b/>
          <w:bCs/>
        </w:rPr>
        <w:t xml:space="preserve">Hedefler:</w:t>
      </w:r>
      <w:r>
        <w:t xml:space="preserve"> </w:t>
      </w:r>
      <w:r>
        <w:t xml:space="preserve">- Phishing e-postalarını %90 ve üzeri doğrulukla tespit etmek</w:t>
      </w:r>
      <w:r>
        <w:t xml:space="preserve"> </w:t>
      </w:r>
      <w:r>
        <w:t xml:space="preserve">- Web saldırı girişimlerini gerçek zamanlı olarak belirlemek</w:t>
      </w:r>
      <w:r>
        <w:t xml:space="preserve"> </w:t>
      </w:r>
      <w:r>
        <w:t xml:space="preserve">- Farklı vektörlerden gelen tehditleri ilişkilendirmek</w:t>
      </w:r>
      <w:r>
        <w:t xml:space="preserve"> </w:t>
      </w:r>
      <w:r>
        <w:t xml:space="preserve">- Güvenlik analistlerine kullanımı kolay bir arayüz sunmak</w:t>
      </w:r>
      <w:r>
        <w:t xml:space="preserve"> </w:t>
      </w:r>
      <w:r>
        <w:t xml:space="preserve">- Mevcut güvenlik altyapılarına API üzerinden entegre olmak</w:t>
      </w:r>
    </w:p>
    <w:bookmarkEnd w:id="18"/>
    <w:bookmarkStart w:id="19" w:name="kapsam"/>
    <w:p>
      <w:pPr>
        <w:pStyle w:val="Heading3"/>
      </w:pPr>
      <w:r>
        <w:t xml:space="preserve">3.2 Kapsam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Kapsam İçi</w:t>
            </w:r>
          </w:p>
        </w:tc>
        <w:tc>
          <w:tcPr/>
          <w:p>
            <w:pPr>
              <w:pStyle w:val="Compact"/>
            </w:pPr>
            <w:r>
              <w:t xml:space="preserve">Kapsam Dışı</w:t>
            </w:r>
          </w:p>
        </w:tc>
      </w:tr>
      <w:tr>
        <w:tc>
          <w:tcPr/>
          <w:p>
            <w:pPr>
              <w:pStyle w:val="Compact"/>
            </w:pPr>
            <w:r>
              <w:t xml:space="preserve">E-posta phishing tespiti</w:t>
            </w:r>
          </w:p>
        </w:tc>
        <w:tc>
          <w:tcPr/>
          <w:p>
            <w:pPr>
              <w:pStyle w:val="Compact"/>
            </w:pPr>
            <w:r>
              <w:t xml:space="preserve">Ağ trafiği analizi</w:t>
            </w:r>
          </w:p>
        </w:tc>
      </w:tr>
      <w:tr>
        <w:tc>
          <w:tcPr/>
          <w:p>
            <w:pPr>
              <w:pStyle w:val="Compact"/>
            </w:pPr>
            <w:r>
              <w:t xml:space="preserve">Web log anomali analizi</w:t>
            </w:r>
          </w:p>
        </w:tc>
        <w:tc>
          <w:tcPr/>
          <w:p>
            <w:pPr>
              <w:pStyle w:val="Compact"/>
            </w:pPr>
            <w:r>
              <w:t xml:space="preserve">Endpoint koruma</w:t>
            </w:r>
          </w:p>
        </w:tc>
      </w:tr>
      <w:tr>
        <w:tc>
          <w:tcPr/>
          <w:p>
            <w:pPr>
              <w:pStyle w:val="Compact"/>
            </w:pPr>
            <w:r>
              <w:t xml:space="preserve">Tehdit korelasyonu</w:t>
            </w:r>
          </w:p>
        </w:tc>
        <w:tc>
          <w:tcPr/>
          <w:p>
            <w:pPr>
              <w:pStyle w:val="Compact"/>
            </w:pPr>
            <w:r>
              <w:t xml:space="preserve">Malware analizi</w:t>
            </w:r>
          </w:p>
        </w:tc>
      </w:tr>
      <w:tr>
        <w:tc>
          <w:tcPr/>
          <w:p>
            <w:pPr>
              <w:pStyle w:val="Compact"/>
            </w:pPr>
            <w:r>
              <w:t xml:space="preserve">Raporlama ve dışa aktarma</w:t>
            </w:r>
          </w:p>
        </w:tc>
        <w:tc>
          <w:tcPr/>
          <w:p>
            <w:pPr>
              <w:pStyle w:val="Compact"/>
            </w:pPr>
            <w:r>
              <w:t xml:space="preserve">Otomatik müdahale</w:t>
            </w:r>
          </w:p>
        </w:tc>
      </w:tr>
      <w:tr>
        <w:tc>
          <w:tcPr/>
          <w:p>
            <w:pPr>
              <w:pStyle w:val="Compact"/>
            </w:pPr>
            <w:r>
              <w:t xml:space="preserve">Çoklu dil desteği</w:t>
            </w:r>
          </w:p>
        </w:tc>
        <w:tc>
          <w:tcPr/>
          <w:p>
            <w:pPr>
              <w:pStyle w:val="Compact"/>
            </w:pPr>
            <w:r>
              <w:t xml:space="preserve">Mobil uygulama</w:t>
            </w:r>
          </w:p>
        </w:tc>
      </w:tr>
    </w:tbl>
    <w:bookmarkEnd w:id="19"/>
    <w:bookmarkStart w:id="20" w:name="sistem-gereksinimleri"/>
    <w:p>
      <w:pPr>
        <w:pStyle w:val="Heading3"/>
      </w:pPr>
      <w:r>
        <w:t xml:space="preserve">3.3 Sistem Gereksinimleri</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t xml:space="preserve">Bileşen</w:t>
            </w:r>
          </w:p>
        </w:tc>
        <w:tc>
          <w:tcPr/>
          <w:p>
            <w:pPr>
              <w:pStyle w:val="Compact"/>
            </w:pPr>
            <w:r>
              <w:t xml:space="preserve">Minimum</w:t>
            </w:r>
          </w:p>
        </w:tc>
        <w:tc>
          <w:tcPr/>
          <w:p>
            <w:pPr>
              <w:pStyle w:val="Compact"/>
            </w:pPr>
            <w:r>
              <w:t xml:space="preserve">Önerilen</w:t>
            </w:r>
          </w:p>
        </w:tc>
      </w:tr>
      <w:tr>
        <w:tc>
          <w:tcPr/>
          <w:p>
            <w:pPr>
              <w:pStyle w:val="Compact"/>
            </w:pPr>
            <w:r>
              <w:t xml:space="preserve">İşletim Sistemi</w:t>
            </w:r>
          </w:p>
        </w:tc>
        <w:tc>
          <w:tcPr/>
          <w:p>
            <w:pPr>
              <w:pStyle w:val="Compact"/>
            </w:pPr>
            <w:r>
              <w:t xml:space="preserve">Windows 10, Linux, macOS</w:t>
            </w:r>
          </w:p>
        </w:tc>
        <w:tc>
          <w:tcPr/>
          <w:p>
            <w:pPr>
              <w:pStyle w:val="Compact"/>
            </w:pPr>
            <w:r>
              <w:t xml:space="preserve">Windows 11, Ubuntu 22.04</w:t>
            </w:r>
          </w:p>
        </w:tc>
      </w:tr>
      <w:tr>
        <w:tc>
          <w:tcPr/>
          <w:p>
            <w:pPr>
              <w:pStyle w:val="Compact"/>
            </w:pPr>
            <w:r>
              <w:t xml:space="preserve">Python</w:t>
            </w:r>
          </w:p>
        </w:tc>
        <w:tc>
          <w:tcPr/>
          <w:p>
            <w:pPr>
              <w:pStyle w:val="Compact"/>
            </w:pPr>
            <w:r>
              <w:t xml:space="preserve">3.8</w:t>
            </w:r>
          </w:p>
        </w:tc>
        <w:tc>
          <w:tcPr/>
          <w:p>
            <w:pPr>
              <w:pStyle w:val="Compact"/>
            </w:pPr>
            <w:r>
              <w:t xml:space="preserve">3.10+</w:t>
            </w:r>
          </w:p>
        </w:tc>
      </w:tr>
      <w:tr>
        <w:tc>
          <w:tcPr/>
          <w:p>
            <w:pPr>
              <w:pStyle w:val="Compact"/>
            </w:pPr>
            <w:r>
              <w:t xml:space="preserve">RAM</w:t>
            </w:r>
          </w:p>
        </w:tc>
        <w:tc>
          <w:tcPr/>
          <w:p>
            <w:pPr>
              <w:pStyle w:val="Compact"/>
            </w:pPr>
            <w:r>
              <w:t xml:space="preserve">4GB</w:t>
            </w:r>
          </w:p>
        </w:tc>
        <w:tc>
          <w:tcPr/>
          <w:p>
            <w:pPr>
              <w:pStyle w:val="Compact"/>
            </w:pPr>
            <w:r>
              <w:t xml:space="preserve">8GB+</w:t>
            </w:r>
          </w:p>
        </w:tc>
      </w:tr>
      <w:tr>
        <w:tc>
          <w:tcPr/>
          <w:p>
            <w:pPr>
              <w:pStyle w:val="Compact"/>
            </w:pPr>
            <w:r>
              <w:t xml:space="preserve">Disk Alanı</w:t>
            </w:r>
          </w:p>
        </w:tc>
        <w:tc>
          <w:tcPr/>
          <w:p>
            <w:pPr>
              <w:pStyle w:val="Compact"/>
            </w:pPr>
            <w:r>
              <w:t xml:space="preserve">2GB</w:t>
            </w:r>
          </w:p>
        </w:tc>
        <w:tc>
          <w:tcPr/>
          <w:p>
            <w:pPr>
              <w:pStyle w:val="Compact"/>
            </w:pPr>
            <w:r>
              <w:t xml:space="preserve">5GB+</w:t>
            </w:r>
          </w:p>
        </w:tc>
      </w:tr>
      <w:tr>
        <w:tc>
          <w:tcPr/>
          <w:p>
            <w:pPr>
              <w:pStyle w:val="Compact"/>
            </w:pPr>
            <w:r>
              <w:t xml:space="preserve">Docker</w:t>
            </w:r>
          </w:p>
        </w:tc>
        <w:tc>
          <w:tcPr/>
          <w:p>
            <w:pPr>
              <w:pStyle w:val="Compact"/>
            </w:pPr>
            <w:r>
              <w:t xml:space="preserve">20.10+</w:t>
            </w:r>
          </w:p>
        </w:tc>
        <w:tc>
          <w:tcPr/>
          <w:p>
            <w:pPr>
              <w:pStyle w:val="Compact"/>
            </w:pPr>
            <w:r>
              <w:t xml:space="preserve">24.0+</w:t>
            </w:r>
          </w:p>
        </w:tc>
      </w:tr>
      <w:tr>
        <w:tc>
          <w:tcPr/>
          <w:p>
            <w:pPr>
              <w:pStyle w:val="Compact"/>
            </w:pPr>
            <w:r>
              <w:t xml:space="preserve">Docker Compose</w:t>
            </w:r>
          </w:p>
        </w:tc>
        <w:tc>
          <w:tcPr/>
          <w:p>
            <w:pPr>
              <w:pStyle w:val="Compact"/>
            </w:pPr>
            <w:r>
              <w:t xml:space="preserve">1.29+</w:t>
            </w:r>
          </w:p>
        </w:tc>
        <w:tc>
          <w:tcPr/>
          <w:p>
            <w:pPr>
              <w:pStyle w:val="Compact"/>
            </w:pPr>
            <w:r>
              <w:t xml:space="preserve">2.0+</w:t>
            </w:r>
          </w:p>
        </w:tc>
      </w:tr>
    </w:tbl>
    <w:bookmarkEnd w:id="20"/>
    <w:bookmarkStart w:id="21" w:name="teknoloji-yığını"/>
    <w:p>
      <w:pPr>
        <w:pStyle w:val="Heading3"/>
      </w:pPr>
      <w:r>
        <w:t xml:space="preserve">3.4 Teknoloji Yığını</w:t>
      </w:r>
    </w:p>
    <w:tbl>
      <w:tblPr>
        <w:tblStyle w:val="Table"/>
        <w:tblW w:type="pct" w:w="5000"/>
        <w:tblLayout w:type="fixed"/>
        <w:tblLook w:firstRow="1" w:lastRow="0" w:firstColumn="0" w:lastColumn="0" w:noHBand="0" w:noVBand="0" w:val="0020"/>
      </w:tblPr>
      <w:tblGrid>
        <w:gridCol w:w="1408"/>
        <w:gridCol w:w="1936"/>
        <w:gridCol w:w="1760"/>
        <w:gridCol w:w="2816"/>
      </w:tblGrid>
      <w:tr>
        <w:trPr>
          <w:tblHeader w:val="on"/>
        </w:trPr>
        <w:tc>
          <w:tcPr/>
          <w:p>
            <w:pPr>
              <w:pStyle w:val="Compact"/>
            </w:pPr>
            <w:r>
              <w:t xml:space="preserve">Katman</w:t>
            </w:r>
          </w:p>
        </w:tc>
        <w:tc>
          <w:tcPr/>
          <w:p>
            <w:pPr>
              <w:pStyle w:val="Compact"/>
            </w:pPr>
            <w:r>
              <w:t xml:space="preserve">Teknoloji</w:t>
            </w:r>
          </w:p>
        </w:tc>
        <w:tc>
          <w:tcPr/>
          <w:p>
            <w:pPr>
              <w:pStyle w:val="Compact"/>
            </w:pPr>
            <w:r>
              <w:t xml:space="preserve">Versiyon</w:t>
            </w:r>
          </w:p>
        </w:tc>
        <w:tc>
          <w:tcPr/>
          <w:p>
            <w:pPr>
              <w:pStyle w:val="Compact"/>
            </w:pPr>
            <w:r>
              <w:t xml:space="preserve">Kullanım Amacı</w:t>
            </w:r>
          </w:p>
        </w:tc>
      </w:tr>
      <w:tr>
        <w:tc>
          <w:tcPr/>
          <w:p>
            <w:pPr>
              <w:pStyle w:val="Compact"/>
            </w:pPr>
            <w:r>
              <w:t xml:space="preserve">Backend</w:t>
            </w:r>
          </w:p>
        </w:tc>
        <w:tc>
          <w:tcPr/>
          <w:p>
            <w:pPr>
              <w:pStyle w:val="Compact"/>
            </w:pPr>
            <w:r>
              <w:t xml:space="preserve">Python, Flask, Gunicorn</w:t>
            </w:r>
          </w:p>
        </w:tc>
        <w:tc>
          <w:tcPr/>
          <w:p>
            <w:pPr>
              <w:pStyle w:val="Compact"/>
            </w:pPr>
            <w:r>
              <w:t xml:space="preserve">3.8+, 2.0+, 21.0+</w:t>
            </w:r>
          </w:p>
        </w:tc>
        <w:tc>
          <w:tcPr/>
          <w:p>
            <w:pPr>
              <w:pStyle w:val="Compact"/>
            </w:pPr>
            <w:r>
              <w:t xml:space="preserve">REST API ve iş mantığı</w:t>
            </w:r>
          </w:p>
        </w:tc>
      </w:tr>
      <w:tr>
        <w:tc>
          <w:tcPr/>
          <w:p>
            <w:pPr>
              <w:pStyle w:val="Compact"/>
            </w:pPr>
            <w:r>
              <w:t xml:space="preserve">Frontend</w:t>
            </w:r>
          </w:p>
        </w:tc>
        <w:tc>
          <w:tcPr/>
          <w:p>
            <w:pPr>
              <w:pStyle w:val="Compact"/>
            </w:pPr>
            <w:r>
              <w:t xml:space="preserve">HTML5, CSS3, JavaScript</w:t>
            </w:r>
          </w:p>
        </w:tc>
        <w:tc>
          <w:tcPr/>
          <w:p>
            <w:pPr>
              <w:pStyle w:val="Compact"/>
            </w:pPr>
            <w:r>
              <w:t xml:space="preserve">ES6+</w:t>
            </w:r>
          </w:p>
        </w:tc>
        <w:tc>
          <w:tcPr/>
          <w:p>
            <w:pPr>
              <w:pStyle w:val="Compact"/>
            </w:pPr>
            <w:r>
              <w:t xml:space="preserve">Kullanıcı arayüzü</w:t>
            </w:r>
          </w:p>
        </w:tc>
      </w:tr>
      <w:tr>
        <w:tc>
          <w:tcPr/>
          <w:p>
            <w:pPr>
              <w:pStyle w:val="Compact"/>
            </w:pPr>
            <w:r>
              <w:t xml:space="preserve">Görselleştirme</w:t>
            </w:r>
          </w:p>
        </w:tc>
        <w:tc>
          <w:tcPr/>
          <w:p>
            <w:pPr>
              <w:pStyle w:val="Compact"/>
            </w:pPr>
            <w:r>
              <w:t xml:space="preserve">Chart.js</w:t>
            </w:r>
          </w:p>
        </w:tc>
        <w:tc>
          <w:tcPr/>
          <w:p>
            <w:pPr>
              <w:pStyle w:val="Compact"/>
            </w:pPr>
            <w:r>
              <w:t xml:space="preserve">4.0+</w:t>
            </w:r>
          </w:p>
        </w:tc>
        <w:tc>
          <w:tcPr/>
          <w:p>
            <w:pPr>
              <w:pStyle w:val="Compact"/>
            </w:pPr>
            <w:r>
              <w:t xml:space="preserve">İnteraktif grafikler</w:t>
            </w:r>
          </w:p>
        </w:tc>
      </w:tr>
      <w:tr>
        <w:tc>
          <w:tcPr/>
          <w:p>
            <w:pPr>
              <w:pStyle w:val="Compact"/>
            </w:pPr>
            <w:r>
              <w:t xml:space="preserve">Veritabanı</w:t>
            </w:r>
          </w:p>
        </w:tc>
        <w:tc>
          <w:tcPr/>
          <w:p>
            <w:pPr>
              <w:pStyle w:val="Compact"/>
            </w:pPr>
            <w:r>
              <w:t xml:space="preserve">PostgreSQL</w:t>
            </w:r>
          </w:p>
        </w:tc>
        <w:tc>
          <w:tcPr/>
          <w:p>
            <w:pPr>
              <w:pStyle w:val="Compact"/>
            </w:pPr>
            <w:r>
              <w:t xml:space="preserve">15.0</w:t>
            </w:r>
          </w:p>
        </w:tc>
        <w:tc>
          <w:tcPr/>
          <w:p>
            <w:pPr>
              <w:pStyle w:val="Compact"/>
            </w:pPr>
            <w:r>
              <w:t xml:space="preserve">Kalıcı veri depolama</w:t>
            </w:r>
          </w:p>
        </w:tc>
      </w:tr>
      <w:tr>
        <w:tc>
          <w:tcPr/>
          <w:p>
            <w:pPr>
              <w:pStyle w:val="Compact"/>
            </w:pPr>
            <w:r>
              <w:t xml:space="preserve">ORM</w:t>
            </w:r>
          </w:p>
        </w:tc>
        <w:tc>
          <w:tcPr/>
          <w:p>
            <w:pPr>
              <w:pStyle w:val="Compact"/>
            </w:pPr>
            <w:r>
              <w:t xml:space="preserve">SQLAlchemy</w:t>
            </w:r>
          </w:p>
        </w:tc>
        <w:tc>
          <w:tcPr/>
          <w:p>
            <w:pPr>
              <w:pStyle w:val="Compact"/>
            </w:pPr>
            <w:r>
              <w:t xml:space="preserve">2.0+</w:t>
            </w:r>
          </w:p>
        </w:tc>
        <w:tc>
          <w:tcPr/>
          <w:p>
            <w:pPr>
              <w:pStyle w:val="Compact"/>
            </w:pPr>
            <w:r>
              <w:t xml:space="preserve">Veritabanı soyutlaması</w:t>
            </w:r>
          </w:p>
        </w:tc>
      </w:tr>
      <w:tr>
        <w:tc>
          <w:tcPr/>
          <w:p>
            <w:pPr>
              <w:pStyle w:val="Compact"/>
            </w:pPr>
            <w:r>
              <w:t xml:space="preserve">Önbellek</w:t>
            </w:r>
          </w:p>
        </w:tc>
        <w:tc>
          <w:tcPr/>
          <w:p>
            <w:pPr>
              <w:pStyle w:val="Compact"/>
            </w:pPr>
            <w:r>
              <w:t xml:space="preserve">Redis</w:t>
            </w:r>
          </w:p>
        </w:tc>
        <w:tc>
          <w:tcPr/>
          <w:p>
            <w:pPr>
              <w:pStyle w:val="Compact"/>
            </w:pPr>
            <w:r>
              <w:t xml:space="preserve">7.0+</w:t>
            </w:r>
          </w:p>
        </w:tc>
        <w:tc>
          <w:tcPr/>
          <w:p>
            <w:pPr>
              <w:pStyle w:val="Compact"/>
            </w:pPr>
            <w:r>
              <w:t xml:space="preserve">Performans iyileştirme</w:t>
            </w:r>
          </w:p>
        </w:tc>
      </w:tr>
      <w:tr>
        <w:tc>
          <w:tcPr/>
          <w:p>
            <w:pPr>
              <w:pStyle w:val="Compact"/>
            </w:pPr>
            <w:r>
              <w:t xml:space="preserve">AI/ML</w:t>
            </w:r>
          </w:p>
        </w:tc>
        <w:tc>
          <w:tcPr/>
          <w:p>
            <w:pPr>
              <w:pStyle w:val="Compact"/>
            </w:pPr>
            <w:r>
              <w:t xml:space="preserve">scikit-learn, PyTorch</w:t>
            </w:r>
          </w:p>
        </w:tc>
        <w:tc>
          <w:tcPr/>
          <w:p>
            <w:pPr>
              <w:pStyle w:val="Compact"/>
            </w:pPr>
            <w:r>
              <w:t xml:space="preserve">1.0+, 2.0+</w:t>
            </w:r>
          </w:p>
        </w:tc>
        <w:tc>
          <w:tcPr/>
          <w:p>
            <w:pPr>
              <w:pStyle w:val="Compact"/>
            </w:pPr>
            <w:r>
              <w:t xml:space="preserve">Makine öğrenimi</w:t>
            </w:r>
          </w:p>
        </w:tc>
      </w:tr>
      <w:tr>
        <w:tc>
          <w:tcPr/>
          <w:p>
            <w:pPr>
              <w:pStyle w:val="Compact"/>
            </w:pPr>
            <w:r>
              <w:t xml:space="preserve">NLP</w:t>
            </w:r>
          </w:p>
        </w:tc>
        <w:tc>
          <w:tcPr/>
          <w:p>
            <w:pPr>
              <w:pStyle w:val="Compact"/>
            </w:pPr>
            <w:r>
              <w:t xml:space="preserve">Transformers, NLTK, FastText</w:t>
            </w:r>
          </w:p>
        </w:tc>
        <w:tc>
          <w:tcPr/>
          <w:p>
            <w:pPr>
              <w:pStyle w:val="Compact"/>
            </w:pPr>
            <w:r>
              <w:t xml:space="preserve">4.0+, 3.8+</w:t>
            </w:r>
          </w:p>
        </w:tc>
        <w:tc>
          <w:tcPr/>
          <w:p>
            <w:pPr>
              <w:pStyle w:val="Compact"/>
            </w:pPr>
            <w:r>
              <w:t xml:space="preserve">Doğal dil işleme</w:t>
            </w:r>
          </w:p>
        </w:tc>
      </w:tr>
      <w:tr>
        <w:tc>
          <w:tcPr/>
          <w:p>
            <w:pPr>
              <w:pStyle w:val="Compact"/>
            </w:pPr>
            <w:r>
              <w:t xml:space="preserve">Konteynerizasyon</w:t>
            </w:r>
          </w:p>
        </w:tc>
        <w:tc>
          <w:tcPr/>
          <w:p>
            <w:pPr>
              <w:pStyle w:val="Compact"/>
            </w:pPr>
            <w:r>
              <w:t xml:space="preserve">Docker, Docker Compose</w:t>
            </w:r>
          </w:p>
        </w:tc>
        <w:tc>
          <w:tcPr/>
          <w:p>
            <w:pPr>
              <w:pStyle w:val="Compact"/>
            </w:pPr>
            <w:r>
              <w:t xml:space="preserve">24.0+, 2.0+</w:t>
            </w:r>
          </w:p>
        </w:tc>
        <w:tc>
          <w:tcPr/>
          <w:p>
            <w:pPr>
              <w:pStyle w:val="Compact"/>
            </w:pPr>
            <w:r>
              <w:t xml:space="preserve">Deployment</w:t>
            </w:r>
          </w:p>
        </w:tc>
      </w:tr>
      <w:tr>
        <w:tc>
          <w:tcPr/>
          <w:p>
            <w:pPr>
              <w:pStyle w:val="Compact"/>
            </w:pPr>
            <w:r>
              <w:t xml:space="preserve">İzleme</w:t>
            </w:r>
          </w:p>
        </w:tc>
        <w:tc>
          <w:tcPr/>
          <w:p>
            <w:pPr>
              <w:pStyle w:val="Compact"/>
            </w:pPr>
            <w:r>
              <w:t xml:space="preserve">Prometheus, Grafana</w:t>
            </w:r>
          </w:p>
        </w:tc>
        <w:tc>
          <w:tcPr/>
          <w:p>
            <w:pPr>
              <w:pStyle w:val="Compact"/>
            </w:pPr>
            <w:r>
              <w:t xml:space="preserve">2.45+, 10.0+</w:t>
            </w:r>
          </w:p>
        </w:tc>
        <w:tc>
          <w:tcPr/>
          <w:p>
            <w:pPr>
              <w:pStyle w:val="Compact"/>
            </w:pPr>
            <w:r>
              <w:t xml:space="preserve">Metrik ve monitoring</w:t>
            </w:r>
          </w:p>
        </w:tc>
      </w:tr>
    </w:tbl>
    <w:p>
      <w:r>
        <w:pict>
          <v:rect style="width:0;height:1.5pt" o:hralign="center" o:hrstd="t" o:hr="t"/>
        </w:pict>
      </w:r>
    </w:p>
    <w:bookmarkEnd w:id="21"/>
    <w:bookmarkEnd w:id="22"/>
    <w:bookmarkStart w:id="31" w:name="yazılım-mimarisi-ve-tasarım"/>
    <w:p>
      <w:pPr>
        <w:pStyle w:val="Heading2"/>
      </w:pPr>
      <w:r>
        <w:t xml:space="preserve">4. Yazılım Mimarisi ve Tasarım</w:t>
      </w:r>
    </w:p>
    <w:bookmarkStart w:id="23" w:name="mimari-karakterizasyon"/>
    <w:p>
      <w:pPr>
        <w:pStyle w:val="Heading3"/>
      </w:pPr>
      <w:r>
        <w:t xml:space="preserve">4.1 Mimari Karakterizasyon</w:t>
      </w:r>
    </w:p>
    <w:p>
      <w:pPr>
        <w:pStyle w:val="FirstParagraph"/>
      </w:pPr>
      <w:r>
        <w:t xml:space="preserve">CyberGuard, modüler ve servis-odaklı bir mimari üzerine inşa edilmiştir. Bu yaklaşım, sistemin farklı bileşenlerinin bağımsız olarak geliştirilmesine ve ölçeklenmesine olanak tanımaktadır.</w:t>
      </w:r>
    </w:p>
    <w:p>
      <w:pPr>
        <w:pStyle w:val="BodyText"/>
      </w:pPr>
      <w:r>
        <w:t xml:space="preserve">Sistemin mimari karakteri şu şekilde özetlenebilir: Tehdit algılama mantığı ile sunum katmanları birbirinden ayrılmıştır ve bu ayrım, makine öğrenimi modellerinin bağımsız olarak geliştirilmesini mümkün kılmaktadır.</w:t>
      </w:r>
    </w:p>
    <w:bookmarkEnd w:id="23"/>
    <w:bookmarkStart w:id="24" w:name="mimari-paradigma"/>
    <w:p>
      <w:pPr>
        <w:pStyle w:val="Heading3"/>
      </w:pPr>
      <w:r>
        <w:t xml:space="preserve">4.2 Mimari Paradigma</w:t>
      </w:r>
    </w:p>
    <w:p>
      <w:pPr>
        <w:pStyle w:val="FirstParagraph"/>
      </w:pPr>
      <w:r>
        <w:t xml:space="preserve">Sistem, temel olarak istek-yanıt (request-response) paradigmasını kullanmaktadır. Ancak tehdit tespiti ve korelasyon analizi bileşenlerinde olay-güdümlü (event-driven) yaklaşım benimsenmiştir. Bu hibrit mimari, hem kullanıcı etkileşimlerinin senkron işlenmesini hem de tehdit verilerinin asenkron olarak işlenmesini sağlamaktadır.</w:t>
      </w:r>
    </w:p>
    <w:tbl>
      <w:tblPr>
        <w:tblStyle w:val="Table"/>
        <w:tblW w:type="pct" w:w="5000"/>
        <w:tblLayout w:type="fixed"/>
        <w:tblLook w:firstRow="1" w:lastRow="0" w:firstColumn="0" w:lastColumn="0" w:noHBand="0" w:noVBand="0" w:val="0020"/>
      </w:tblPr>
      <w:tblGrid>
        <w:gridCol w:w="2376"/>
        <w:gridCol w:w="2904"/>
        <w:gridCol w:w="2640"/>
      </w:tblGrid>
      <w:tr>
        <w:trPr>
          <w:tblHeader w:val="on"/>
        </w:trPr>
        <w:tc>
          <w:tcPr/>
          <w:p>
            <w:pPr>
              <w:pStyle w:val="Compact"/>
            </w:pPr>
            <w:r>
              <w:t xml:space="preserve">Bileşen</w:t>
            </w:r>
          </w:p>
        </w:tc>
        <w:tc>
          <w:tcPr/>
          <w:p>
            <w:pPr>
              <w:pStyle w:val="Compact"/>
            </w:pPr>
            <w:r>
              <w:t xml:space="preserve">Paradigma</w:t>
            </w:r>
          </w:p>
        </w:tc>
        <w:tc>
          <w:tcPr/>
          <w:p>
            <w:pPr>
              <w:pStyle w:val="Compact"/>
            </w:pPr>
            <w:r>
              <w:t xml:space="preserve">Açıklama</w:t>
            </w:r>
          </w:p>
        </w:tc>
      </w:tr>
      <w:tr>
        <w:tc>
          <w:tcPr/>
          <w:p>
            <w:pPr>
              <w:pStyle w:val="Compact"/>
            </w:pPr>
            <w:r>
              <w:t xml:space="preserve">Dashboard → API</w:t>
            </w:r>
          </w:p>
        </w:tc>
        <w:tc>
          <w:tcPr/>
          <w:p>
            <w:pPr>
              <w:pStyle w:val="Compact"/>
            </w:pPr>
            <w:r>
              <w:t xml:space="preserve">Request-Response</w:t>
            </w:r>
          </w:p>
        </w:tc>
        <w:tc>
          <w:tcPr/>
          <w:p>
            <w:pPr>
              <w:pStyle w:val="Compact"/>
            </w:pPr>
            <w:r>
              <w:t xml:space="preserve">Kullanıcı istekleri senkron olarak işlenir</w:t>
            </w:r>
          </w:p>
        </w:tc>
      </w:tr>
      <w:tr>
        <w:tc>
          <w:tcPr/>
          <w:p>
            <w:pPr>
              <w:pStyle w:val="Compact"/>
            </w:pPr>
            <w:r>
              <w:t xml:space="preserve">Email/Web Log → Detection</w:t>
            </w:r>
          </w:p>
        </w:tc>
        <w:tc>
          <w:tcPr/>
          <w:p>
            <w:pPr>
              <w:pStyle w:val="Compact"/>
            </w:pPr>
            <w:r>
              <w:t xml:space="preserve">Event-Driven</w:t>
            </w:r>
          </w:p>
        </w:tc>
        <w:tc>
          <w:tcPr/>
          <w:p>
            <w:pPr>
              <w:pStyle w:val="Compact"/>
            </w:pPr>
            <w:r>
              <w:t xml:space="preserve">Gelen veriler event olarak işlenir</w:t>
            </w:r>
          </w:p>
        </w:tc>
      </w:tr>
      <w:tr>
        <w:tc>
          <w:tcPr/>
          <w:p>
            <w:pPr>
              <w:pStyle w:val="Compact"/>
            </w:pPr>
            <w:r>
              <w:t xml:space="preserve">Detection → Correlation</w:t>
            </w:r>
          </w:p>
        </w:tc>
        <w:tc>
          <w:tcPr/>
          <w:p>
            <w:pPr>
              <w:pStyle w:val="Compact"/>
            </w:pPr>
            <w:r>
              <w:t xml:space="preserve">Publisher-Subscriber</w:t>
            </w:r>
          </w:p>
        </w:tc>
        <w:tc>
          <w:tcPr/>
          <w:p>
            <w:pPr>
              <w:pStyle w:val="Compact"/>
            </w:pPr>
            <w:r>
              <w:t xml:space="preserve">Tehditler korelasyon motoruna publish edilir</w:t>
            </w:r>
          </w:p>
        </w:tc>
      </w:tr>
      <w:tr>
        <w:tc>
          <w:tcPr/>
          <w:p>
            <w:pPr>
              <w:pStyle w:val="Compact"/>
            </w:pPr>
            <w:r>
              <w:t xml:space="preserve">Correlation → Alerts</w:t>
            </w:r>
          </w:p>
        </w:tc>
        <w:tc>
          <w:tcPr/>
          <w:p>
            <w:pPr>
              <w:pStyle w:val="Compact"/>
            </w:pPr>
            <w:r>
              <w:t xml:space="preserve">Event-Driven</w:t>
            </w:r>
          </w:p>
        </w:tc>
        <w:tc>
          <w:tcPr/>
          <w:p>
            <w:pPr>
              <w:pStyle w:val="Compact"/>
            </w:pPr>
            <w:r>
              <w:t xml:space="preserve">Koordineli saldırılarda alert event’leri oluşur</w:t>
            </w:r>
          </w:p>
        </w:tc>
      </w:tr>
    </w:tbl>
    <w:bookmarkEnd w:id="24"/>
    <w:bookmarkStart w:id="25" w:name="katmanlı-mimari"/>
    <w:p>
      <w:pPr>
        <w:pStyle w:val="Heading3"/>
      </w:pPr>
      <w:r>
        <w:t xml:space="preserve">4.3 Katmanlı Mimari</w:t>
      </w:r>
    </w:p>
    <w:p>
      <w:pPr>
        <w:pStyle w:val="FirstParagraph"/>
      </w:pPr>
      <w:r>
        <w:t xml:space="preserve">Sistem, dört ana katmandan oluşmaktadır:</w:t>
      </w:r>
    </w:p>
    <w:tbl>
      <w:tblPr>
        <w:tblStyle w:val="Table"/>
        <w:tblW w:type="pct" w:w="5000"/>
        <w:tblLayout w:type="fixed"/>
        <w:tblLook w:firstRow="1" w:lastRow="0" w:firstColumn="0" w:lastColumn="0" w:noHBand="0" w:noVBand="0" w:val="0020"/>
      </w:tblPr>
      <w:tblGrid>
        <w:gridCol w:w="2043"/>
        <w:gridCol w:w="2810"/>
        <w:gridCol w:w="3065"/>
      </w:tblGrid>
      <w:tr>
        <w:trPr>
          <w:tblHeader w:val="on"/>
        </w:trPr>
        <w:tc>
          <w:tcPr/>
          <w:p>
            <w:pPr>
              <w:pStyle w:val="Compact"/>
            </w:pPr>
            <w:r>
              <w:t xml:space="preserve">Katman</w:t>
            </w:r>
          </w:p>
        </w:tc>
        <w:tc>
          <w:tcPr/>
          <w:p>
            <w:pPr>
              <w:pStyle w:val="Compact"/>
            </w:pPr>
            <w:r>
              <w:t xml:space="preserve">Teknoloji</w:t>
            </w:r>
          </w:p>
        </w:tc>
        <w:tc>
          <w:tcPr/>
          <w:p>
            <w:pPr>
              <w:pStyle w:val="Compact"/>
            </w:pPr>
            <w:r>
              <w:t xml:space="preserve">Sorumluluk</w:t>
            </w:r>
          </w:p>
        </w:tc>
      </w:tr>
      <w:tr>
        <w:tc>
          <w:tcPr/>
          <w:p>
            <w:pPr>
              <w:pStyle w:val="Compact"/>
            </w:pPr>
            <w:r>
              <w:t xml:space="preserve">Sunum Katmanı (View)</w:t>
            </w:r>
          </w:p>
        </w:tc>
        <w:tc>
          <w:tcPr/>
          <w:p>
            <w:pPr>
              <w:pStyle w:val="Compact"/>
            </w:pPr>
            <w:r>
              <w:t xml:space="preserve">Flask Dashboard + Jinja2 + JavaScript</w:t>
            </w:r>
          </w:p>
        </w:tc>
        <w:tc>
          <w:tcPr/>
          <w:p>
            <w:pPr>
              <w:pStyle w:val="Compact"/>
            </w:pPr>
            <w:r>
              <w:t xml:space="preserve">Kullanıcı etkileşimi, form işleme, veri görselleştirme</w:t>
            </w:r>
          </w:p>
        </w:tc>
      </w:tr>
      <w:tr>
        <w:tc>
          <w:tcPr/>
          <w:p>
            <w:pPr>
              <w:pStyle w:val="Compact"/>
            </w:pPr>
            <w:r>
              <w:t xml:space="preserve">Uygulama Katmanı (Controller)</w:t>
            </w:r>
          </w:p>
        </w:tc>
        <w:tc>
          <w:tcPr/>
          <w:p>
            <w:pPr>
              <w:pStyle w:val="Compact"/>
            </w:pPr>
            <w:r>
              <w:t xml:space="preserve">Flask REST API Routes</w:t>
            </w:r>
          </w:p>
        </w:tc>
        <w:tc>
          <w:tcPr/>
          <w:p>
            <w:pPr>
              <w:pStyle w:val="Compact"/>
            </w:pPr>
            <w:r>
              <w:t xml:space="preserve">İş mantığı orkestrasyon, girdi doğrulama, yanıt formatlama</w:t>
            </w:r>
          </w:p>
        </w:tc>
      </w:tr>
      <w:tr>
        <w:tc>
          <w:tcPr/>
          <w:p>
            <w:pPr>
              <w:pStyle w:val="Compact"/>
            </w:pPr>
            <w:r>
              <w:t xml:space="preserve">İş Mantığı Katmanı (Model)</w:t>
            </w:r>
          </w:p>
        </w:tc>
        <w:tc>
          <w:tcPr/>
          <w:p>
            <w:pPr>
              <w:pStyle w:val="Compact"/>
            </w:pPr>
            <w:r>
              <w:t xml:space="preserve">Email Detector, Web Analyzer, Correlation Engine</w:t>
            </w:r>
          </w:p>
        </w:tc>
        <w:tc>
          <w:tcPr/>
          <w:p>
            <w:pPr>
              <w:pStyle w:val="Compact"/>
            </w:pPr>
            <w:r>
              <w:t xml:space="preserve">ML inference, özellik çıkarımı, risk skorlama</w:t>
            </w:r>
          </w:p>
        </w:tc>
      </w:tr>
      <w:tr>
        <w:tc>
          <w:tcPr/>
          <w:p>
            <w:pPr>
              <w:pStyle w:val="Compact"/>
            </w:pPr>
            <w:r>
              <w:t xml:space="preserve">Veri Katmanı (Persistence)</w:t>
            </w:r>
          </w:p>
        </w:tc>
        <w:tc>
          <w:tcPr/>
          <w:p>
            <w:pPr>
              <w:pStyle w:val="Compact"/>
            </w:pPr>
            <w:r>
              <w:t xml:space="preserve">PostgreSQL + Redis + File System</w:t>
            </w:r>
          </w:p>
        </w:tc>
        <w:tc>
          <w:tcPr/>
          <w:p>
            <w:pPr>
              <w:pStyle w:val="Compact"/>
            </w:pPr>
            <w:r>
              <w:t xml:space="preserve">Veri kalıcılığı, önbellekleme, model depolama</w:t>
            </w:r>
          </w:p>
        </w:tc>
      </w:tr>
    </w:tbl>
    <w:bookmarkEnd w:id="25"/>
    <w:bookmarkStart w:id="26" w:name="mimari-diyagram"/>
    <w:p>
      <w:pPr>
        <w:pStyle w:val="Heading3"/>
      </w:pPr>
      <w:r>
        <w:t xml:space="preserve">4.4 Mimari Diyagram</w:t>
      </w:r>
    </w:p>
    <w:p>
      <w:pPr>
        <w:pStyle w:val="SourceCode"/>
      </w:pPr>
      <w:r>
        <w:rPr>
          <w:rStyle w:val="VerbatimChar"/>
        </w:rPr>
        <w:t xml:space="preserve">┌─────────────────────────────────────────────────────────────────────────┐</w:t>
      </w:r>
      <w:r>
        <w:br/>
      </w:r>
      <w:r>
        <w:rPr>
          <w:rStyle w:val="VerbatimChar"/>
        </w:rPr>
        <w:t xml:space="preserve">│                         KULLANICI ARAYÜZÜ KATMANI                       │</w:t>
      </w:r>
      <w:r>
        <w:br/>
      </w:r>
      <w:r>
        <w:rPr>
          <w:rStyle w:val="VerbatimChar"/>
        </w:rPr>
        <w:t xml:space="preserve">│  ┌─────────────┐ ┌─────────────┐ ┌─────────────┐ ┌─────────────────┐   │</w:t>
      </w:r>
      <w:r>
        <w:br/>
      </w:r>
      <w:r>
        <w:rPr>
          <w:rStyle w:val="VerbatimChar"/>
        </w:rPr>
        <w:t xml:space="preserve">│  │  Dashboard  │ │   Email     │ │   Web Log   │ │    Raporlar     │   │</w:t>
      </w:r>
      <w:r>
        <w:br/>
      </w:r>
      <w:r>
        <w:rPr>
          <w:rStyle w:val="VerbatimChar"/>
        </w:rPr>
        <w:t xml:space="preserve">│  │   Paneli    │ │   Analizi   │ │   Analizi   │ │   &amp; Ayarlar     │   │</w:t>
      </w:r>
      <w:r>
        <w:br/>
      </w:r>
      <w:r>
        <w:rPr>
          <w:rStyle w:val="VerbatimChar"/>
        </w:rPr>
        <w:t xml:space="preserve">│  └──────┬──────┘ └──────┬──────┘ └──────┬──────┘ └────────┬────────┘   │</w:t>
      </w:r>
      <w:r>
        <w:br/>
      </w:r>
      <w:r>
        <w:rPr>
          <w:rStyle w:val="VerbatimChar"/>
        </w:rPr>
        <w:t xml:space="preserve">└─────────┼───────────────┼───────────────┼─────────────────┼────────────┘</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w:t>
      </w:r>
      <w:r>
        <w:br/>
      </w:r>
      <w:r>
        <w:rPr>
          <w:rStyle w:val="VerbatimChar"/>
        </w:rPr>
        <w:t xml:space="preserve">│                          FLASK REST API KATMANI                          │</w:t>
      </w:r>
      <w:r>
        <w:br/>
      </w:r>
      <w:r>
        <w:rPr>
          <w:rStyle w:val="VerbatimChar"/>
        </w:rPr>
        <w:t xml:space="preserve">│  /api/email/*  │  /api/predict/*  │  /api/correlation/*  │  /api/*     │</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  ┌─────────────┐  ┌─────────────┐</w:t>
      </w:r>
      <w:r>
        <w:br/>
      </w:r>
      <w:r>
        <w:rPr>
          <w:rStyle w:val="VerbatimChar"/>
        </w:rPr>
        <w:t xml:space="preserve">│    BERT     │  │  FastText   │  │  TF-IDF+RF  │  │  Isolation  │</w:t>
      </w:r>
      <w:r>
        <w:br/>
      </w:r>
      <w:r>
        <w:rPr>
          <w:rStyle w:val="VerbatimChar"/>
        </w:rPr>
        <w:t xml:space="preserve">│ (DistilBERT)│  │   Model     │  │   Model     │  │   Forest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VERİ KATMANI                                    │</w:t>
      </w:r>
      <w:r>
        <w:br/>
      </w:r>
      <w:r>
        <w:rPr>
          <w:rStyle w:val="VerbatimChar"/>
        </w:rPr>
        <w:t xml:space="preserve">│  ┌────────────┐  ┌────────────┐  ┌────────────┐  ┌────────────┐        │</w:t>
      </w:r>
      <w:r>
        <w:br/>
      </w:r>
      <w:r>
        <w:rPr>
          <w:rStyle w:val="VerbatimChar"/>
        </w:rPr>
        <w:t xml:space="preserve">│  │ PostgreSQL │  │   Redis    │  │ Prometheus │  │  Grafana   │        │</w:t>
      </w:r>
      <w:r>
        <w:br/>
      </w:r>
      <w:r>
        <w:rPr>
          <w:rStyle w:val="VerbatimChar"/>
        </w:rPr>
        <w:t xml:space="preserve">│  │ (Veritabanı)│ │  (Cache)   │  │ (Metrikler)│  │ (Dashboard)│        │</w:t>
      </w:r>
      <w:r>
        <w:br/>
      </w:r>
      <w:r>
        <w:rPr>
          <w:rStyle w:val="VerbatimChar"/>
        </w:rPr>
        <w:t xml:space="preserve">│  └────────────┘  └────────────┘  └────────────┘  └────────────┘        │</w:t>
      </w:r>
      <w:r>
        <w:br/>
      </w:r>
      <w:r>
        <w:rPr>
          <w:rStyle w:val="VerbatimChar"/>
        </w:rPr>
        <w:t xml:space="preserve">└─────────────────────────────────────────────────────────────────────────┘</w:t>
      </w:r>
    </w:p>
    <w:bookmarkEnd w:id="26"/>
    <w:bookmarkStart w:id="29" w:name="tasarım-kararları-ve-gerekçeleri"/>
    <w:p>
      <w:pPr>
        <w:pStyle w:val="Heading3"/>
      </w:pPr>
      <w:r>
        <w:t xml:space="preserve">4.5 Tasarım Kararları ve Gerekçeleri</w:t>
      </w:r>
    </w:p>
    <w:bookmarkStart w:id="27" w:name="Xcfdf18b8c96db4a143c70d30c665d868db8ce6d"/>
    <w:p>
      <w:pPr>
        <w:pStyle w:val="Heading4"/>
      </w:pPr>
      <w:r>
        <w:t xml:space="preserve">E-posta ve Web Log Analizinin Aynı Backend’de Birleştirilmesi</w:t>
      </w:r>
    </w:p>
    <w:p>
      <w:pPr>
        <w:pStyle w:val="FirstParagraph"/>
      </w:pPr>
      <w:r>
        <w:t xml:space="preserve">Sistemde e-posta phishing tespiti ve web log analizi tek bir Flask API backend’inde birleştirilmiştir. Bu tasarım kararının arkasında birkaç önemli gerekçe bulunmaktadır:</w:t>
      </w:r>
    </w:p>
    <w:p>
      <w:pPr>
        <w:pStyle w:val="BodyText"/>
      </w:pPr>
      <w:r>
        <w:rPr>
          <w:b/>
          <w:bCs/>
        </w:rPr>
        <w:t xml:space="preserve">Korelasyon Avantajı:</w:t>
      </w:r>
      <w:r>
        <w:t xml:space="preserve"> </w:t>
      </w:r>
      <w:r>
        <w:t xml:space="preserve">Aynı IP adresinden gelen phishing e-postası ve web saldırısı, paylaşımlı veri katmanı sayesinde hızlıca ilişkilendirilebilir. Ayrı sistemlerde bu korelasyon, ek veri aktarımı ve senkronizasyon gerektirecekti.</w:t>
      </w:r>
    </w:p>
    <w:p>
      <w:pPr>
        <w:pStyle w:val="BodyText"/>
      </w:pPr>
      <w:r>
        <w:rPr>
          <w:b/>
          <w:bCs/>
        </w:rPr>
        <w:t xml:space="preserve">Kaynak Verimliliği:</w:t>
      </w:r>
      <w:r>
        <w:t xml:space="preserve"> </w:t>
      </w:r>
      <w:r>
        <w:t xml:space="preserve">Tek container kullanımı, düşük bellek ayak izi sağlar ve küçük ile orta ölçekli kurumlar için ideal bir çözüm sunar.</w:t>
      </w:r>
    </w:p>
    <w:p>
      <w:pPr>
        <w:pStyle w:val="BodyText"/>
      </w:pPr>
      <w:r>
        <w:rPr>
          <w:b/>
          <w:bCs/>
        </w:rPr>
        <w:t xml:space="preserve">Deployment Basitliği:</w:t>
      </w:r>
      <w:r>
        <w:t xml:space="preserve"> </w:t>
      </w:r>
      <w:r>
        <w:t xml:space="preserve">Tek docker image ile kolay bakım ve güncelleme mümkün olmaktadır.</w:t>
      </w:r>
    </w:p>
    <w:p>
      <w:pPr>
        <w:pStyle w:val="BodyText"/>
      </w:pPr>
      <w:r>
        <w:rPr>
          <w:b/>
          <w:bCs/>
        </w:rPr>
        <w:t xml:space="preserve">Veri Tutarlılığı:</w:t>
      </w:r>
      <w:r>
        <w:t xml:space="preserve"> </w:t>
      </w:r>
      <w:r>
        <w:t xml:space="preserve">Merkezi PostgreSQL veritabanı, tüm tehdit verileri için tek gerçeklik kaynağı (single source of truth) olarak işlev görmektedir.</w:t>
      </w:r>
    </w:p>
    <w:p>
      <w:pPr>
        <w:pStyle w:val="BodyText"/>
      </w:pPr>
      <w:r>
        <w:t xml:space="preserve">Alternatif olarak mikroservis mimarisine geçiş düşünülmüştür; ancak mevcut kullanım senaryosu için bu yaklaşım aşırı mühendislik (overengineering) olarak değerlendirilmiştir. Yüksek ölçeklenebilirlik ihtiyacı doğduğunda bu geçiş gerçekleştirilebilir.</w:t>
      </w:r>
    </w:p>
    <w:bookmarkEnd w:id="27"/>
    <w:bookmarkStart w:id="28" w:name="X6758e496a8019ab59a38078e3323a4a4ac269c4"/>
    <w:p>
      <w:pPr>
        <w:pStyle w:val="Heading4"/>
      </w:pPr>
      <w:r>
        <w:t xml:space="preserve">Model Inference’ın API İçinde Çalıştırılması</w:t>
      </w:r>
    </w:p>
    <w:p>
      <w:pPr>
        <w:pStyle w:val="FirstParagraph"/>
      </w:pPr>
      <w:r>
        <w:t xml:space="preserve">ML modelleri (BERT, FastText, TF-IDF) doğrudan Flask API container’ı içinde çalıştırılmaktadır. Bu kararın gerekçeleri şunlardır:</w:t>
      </w:r>
    </w:p>
    <w:p>
      <w:pPr>
        <w:pStyle w:val="BodyText"/>
      </w:pPr>
      <w:r>
        <w:rPr>
          <w:b/>
          <w:bCs/>
        </w:rPr>
        <w:t xml:space="preserve">Gecikme Optimizasyonu:</w:t>
      </w:r>
      <w:r>
        <w:t xml:space="preserve"> </w:t>
      </w:r>
      <w:r>
        <w:t xml:space="preserve">Model ile API arasındaki ağ atlaması elimine edilmiştir. Bu sayede yaklaşık 5-10ms tasarruf sağlanmaktadır.</w:t>
      </w:r>
    </w:p>
    <w:p>
      <w:pPr>
        <w:pStyle w:val="BodyText"/>
      </w:pPr>
      <w:r>
        <w:rPr>
          <w:b/>
          <w:bCs/>
        </w:rPr>
        <w:t xml:space="preserve">Oturum Durumu:</w:t>
      </w:r>
      <w:r>
        <w:t xml:space="preserve"> </w:t>
      </w:r>
      <w:r>
        <w:t xml:space="preserve">Modeller uygulama başlatıldığında bir kez yüklenir ve bellekte tutulur. Cold start problemi yaşanmaz.</w:t>
      </w:r>
    </w:p>
    <w:p>
      <w:pPr>
        <w:pStyle w:val="BodyText"/>
      </w:pPr>
      <w:r>
        <w:rPr>
          <w:b/>
          <w:bCs/>
        </w:rPr>
        <w:t xml:space="preserve">Hata Ayıklama Kolaylığı:</w:t>
      </w:r>
      <w:r>
        <w:t xml:space="preserve"> </w:t>
      </w:r>
      <w:r>
        <w:t xml:space="preserve">Uçtan uca izleme tek process içinde yapılabilir.</w:t>
      </w:r>
    </w:p>
    <w:p>
      <w:pPr>
        <w:pStyle w:val="BodyText"/>
      </w:pPr>
      <w:r>
        <w:rPr>
          <w:b/>
          <w:bCs/>
        </w:rPr>
        <w:t xml:space="preserve">Kaynak İzolasyonu:</w:t>
      </w:r>
      <w:r>
        <w:t xml:space="preserve"> </w:t>
      </w:r>
      <w:r>
        <w:t xml:space="preserve">Docker container zaten izolasyon sağlamaktadır.</w:t>
      </w:r>
    </w:p>
    <w:p>
      <w:pPr>
        <w:pStyle w:val="BodyText"/>
      </w:pPr>
      <w:r>
        <w:t xml:space="preserve">Bu yaklaşımın yatay ölçeklemeyi zorlaştırdığı bilinmektedir. Yüksek throughput senaryolarında TensorFlow Serving veya TorchServe gibi ayrılmış inference sunucularına geçiş önerilmektedir.</w:t>
      </w:r>
    </w:p>
    <w:bookmarkEnd w:id="28"/>
    <w:bookmarkEnd w:id="29"/>
    <w:bookmarkStart w:id="30" w:name="veri-akışı"/>
    <w:p>
      <w:pPr>
        <w:pStyle w:val="Heading3"/>
      </w:pPr>
      <w:r>
        <w:t xml:space="preserve">4.6 Veri Akışı</w:t>
      </w:r>
    </w:p>
    <w:p>
      <w:pPr>
        <w:pStyle w:val="FirstParagraph"/>
      </w:pPr>
      <w:r>
        <w:t xml:space="preserve">Sistemdeki veri akışı şu adımları takip etmektedir:</w:t>
      </w:r>
    </w:p>
    <w:p>
      <w:pPr>
        <w:pStyle w:val="Compact"/>
        <w:numPr>
          <w:ilvl w:val="0"/>
          <w:numId w:val="1002"/>
        </w:numPr>
      </w:pPr>
      <w:r>
        <w:rPr>
          <w:b/>
          <w:bCs/>
        </w:rPr>
        <w:t xml:space="preserve">Kullanıcı Girdisi:</w:t>
      </w:r>
      <w:r>
        <w:t xml:space="preserve"> </w:t>
      </w:r>
      <w:r>
        <w:t xml:space="preserve">Kullanıcı, dashboard üzerinden e-posta içeriği veya web log verisi gönderir</w:t>
      </w:r>
    </w:p>
    <w:p>
      <w:pPr>
        <w:pStyle w:val="Compact"/>
        <w:numPr>
          <w:ilvl w:val="0"/>
          <w:numId w:val="1002"/>
        </w:numPr>
      </w:pPr>
      <w:r>
        <w:rPr>
          <w:b/>
          <w:bCs/>
        </w:rPr>
        <w:t xml:space="preserve">API İşleme:</w:t>
      </w:r>
      <w:r>
        <w:t xml:space="preserve"> </w:t>
      </w:r>
      <w:r>
        <w:t xml:space="preserve">Flask API isteği alır ve doğrular</w:t>
      </w:r>
    </w:p>
    <w:p>
      <w:pPr>
        <w:pStyle w:val="Compact"/>
        <w:numPr>
          <w:ilvl w:val="0"/>
          <w:numId w:val="1002"/>
        </w:numPr>
      </w:pPr>
      <w:r>
        <w:rPr>
          <w:b/>
          <w:bCs/>
        </w:rPr>
        <w:t xml:space="preserve">Model Çıkarımı:</w:t>
      </w:r>
      <w:r>
        <w:t xml:space="preserve"> </w:t>
      </w:r>
      <w:r>
        <w:t xml:space="preserve">Uygun ML modeli/modelleri girdiyi analiz eder</w:t>
      </w:r>
    </w:p>
    <w:p>
      <w:pPr>
        <w:pStyle w:val="Compact"/>
        <w:numPr>
          <w:ilvl w:val="0"/>
          <w:numId w:val="1002"/>
        </w:numPr>
      </w:pPr>
      <w:r>
        <w:rPr>
          <w:b/>
          <w:bCs/>
        </w:rPr>
        <w:t xml:space="preserve">Sonuç Depolama:</w:t>
      </w:r>
      <w:r>
        <w:t xml:space="preserve"> </w:t>
      </w:r>
      <w:r>
        <w:t xml:space="preserve">Tahminler PostgreSQL veritabanına kaydedilir</w:t>
      </w:r>
    </w:p>
    <w:p>
      <w:pPr>
        <w:pStyle w:val="Compact"/>
        <w:numPr>
          <w:ilvl w:val="0"/>
          <w:numId w:val="1002"/>
        </w:numPr>
      </w:pPr>
      <w:r>
        <w:rPr>
          <w:b/>
          <w:bCs/>
        </w:rPr>
        <w:t xml:space="preserve">Yanıt:</w:t>
      </w:r>
      <w:r>
        <w:t xml:space="preserve"> </w:t>
      </w:r>
      <w:r>
        <w:t xml:space="preserve">Sonuçlar güven skorları ile birlikte kullanıcıya döndürülür</w:t>
      </w:r>
    </w:p>
    <w:p>
      <w:pPr>
        <w:pStyle w:val="Compact"/>
        <w:numPr>
          <w:ilvl w:val="0"/>
          <w:numId w:val="1002"/>
        </w:numPr>
      </w:pPr>
      <w:r>
        <w:rPr>
          <w:b/>
          <w:bCs/>
        </w:rPr>
        <w:t xml:space="preserve">Korelasyon:</w:t>
      </w:r>
      <w:r>
        <w:t xml:space="preserve"> </w:t>
      </w:r>
      <w:r>
        <w:t xml:space="preserve">Arka plan işlemi ilgili tehditleri ilişkilendirir</w:t>
      </w:r>
    </w:p>
    <w:p>
      <w:pPr>
        <w:pStyle w:val="Compact"/>
        <w:numPr>
          <w:ilvl w:val="0"/>
          <w:numId w:val="1002"/>
        </w:numPr>
      </w:pPr>
      <w:r>
        <w:rPr>
          <w:b/>
          <w:bCs/>
        </w:rPr>
        <w:t xml:space="preserve">İzleme:</w:t>
      </w:r>
      <w:r>
        <w:t xml:space="preserve"> </w:t>
      </w:r>
      <w:r>
        <w:t xml:space="preserve">Prometheus metrikleri toplar, Grafana dashboard’ları görüntüler</w:t>
      </w:r>
    </w:p>
    <w:p>
      <w:r>
        <w:pict>
          <v:rect style="width:0;height:1.5pt" o:hralign="center" o:hrstd="t" o:hr="t"/>
        </w:pict>
      </w:r>
    </w:p>
    <w:bookmarkEnd w:id="30"/>
    <w:bookmarkEnd w:id="31"/>
    <w:bookmarkStart w:id="38" w:name="mimari-kalıplar-ve-tasarım-desenleri"/>
    <w:p>
      <w:pPr>
        <w:pStyle w:val="Heading2"/>
      </w:pPr>
      <w:r>
        <w:t xml:space="preserve">5. Mimari Kalıplar ve Tasarım Desenleri</w:t>
      </w:r>
    </w:p>
    <w:bookmarkStart w:id="32" w:name="genel-yaklaşım"/>
    <w:p>
      <w:pPr>
        <w:pStyle w:val="Heading3"/>
      </w:pPr>
      <w:r>
        <w:t xml:space="preserve">5.1 Genel Yaklaşım</w:t>
      </w:r>
    </w:p>
    <w:p>
      <w:pPr>
        <w:pStyle w:val="FirstParagraph"/>
      </w:pPr>
      <w:r>
        <w:t xml:space="preserve">CyberGuard sistemi, yazılım mühendisliğinde bilinen birçok mimari ve tasarım kalıbını uygulamaktadır. Sistem başlangıçta tek bir model etrafında tasarlanmamış olsa da, modüler yapısı doğal olarak Model-View-Controller (MVC) ve olay-güdümlü prensiplerle uyumludur. Bu yaklaşım, sistemin bakım kolaylığını, ölçeklenebilirliğini ve genişletilebilirliğini artırmaktadır.</w:t>
      </w:r>
    </w:p>
    <w:bookmarkEnd w:id="32"/>
    <w:bookmarkStart w:id="33" w:name="pattern-mapping-tablosu"/>
    <w:p>
      <w:pPr>
        <w:pStyle w:val="Heading3"/>
      </w:pPr>
      <w:r>
        <w:t xml:space="preserve">5.2 Pattern-Mapping Tablosu</w:t>
      </w:r>
    </w:p>
    <w:p>
      <w:pPr>
        <w:pStyle w:val="FirstParagraph"/>
      </w:pPr>
      <w:r>
        <w:t xml:space="preserve">Aşağıdaki tablo, kullanılan mimari kalıpları ve bunların sistemdeki somut uygulamalarını göstermektedir:</w:t>
      </w:r>
    </w:p>
    <w:tbl>
      <w:tblPr>
        <w:tblStyle w:val="Table"/>
        <w:tblW w:type="pct" w:w="5000"/>
        <w:tblLayout w:type="fixed"/>
        <w:tblLook w:firstRow="1" w:lastRow="0" w:firstColumn="0" w:lastColumn="0" w:noHBand="0" w:noVBand="0" w:val="0020"/>
      </w:tblPr>
      <w:tblGrid>
        <w:gridCol w:w="4307"/>
        <w:gridCol w:w="3612"/>
      </w:tblGrid>
      <w:tr>
        <w:trPr>
          <w:tblHeader w:val="on"/>
        </w:trPr>
        <w:tc>
          <w:tcPr/>
          <w:p>
            <w:pPr>
              <w:pStyle w:val="Compact"/>
            </w:pPr>
            <w:r>
              <w:t xml:space="preserve">Mimari Kalıp / Tasarım Deseni</w:t>
            </w:r>
          </w:p>
        </w:tc>
        <w:tc>
          <w:tcPr/>
          <w:p>
            <w:pPr>
              <w:pStyle w:val="Compact"/>
            </w:pPr>
            <w:r>
              <w:t xml:space="preserve">CyberGuard’daki Uygulama</w:t>
            </w:r>
          </w:p>
        </w:tc>
      </w:tr>
      <w:tr>
        <w:tc>
          <w:tcPr/>
          <w:p>
            <w:pPr>
              <w:pStyle w:val="Compact"/>
            </w:pPr>
            <w:r>
              <w:t xml:space="preserve">Model-View-Controller (MVC)</w:t>
            </w:r>
          </w:p>
        </w:tc>
        <w:tc>
          <w:tcPr/>
          <w:p>
            <w:pPr>
              <w:pStyle w:val="Compact"/>
            </w:pPr>
            <w:r>
              <w:t xml:space="preserve">Dashboard HTML/JS (View), Flask API Routes (Controller), PostgreSQL + ML Models (Model)</w:t>
            </w:r>
          </w:p>
        </w:tc>
      </w:tr>
      <w:tr>
        <w:tc>
          <w:tcPr/>
          <w:p>
            <w:pPr>
              <w:pStyle w:val="Compact"/>
            </w:pPr>
            <w:r>
              <w:t xml:space="preserve">Event-Driven / Publisher-Subscriber</w:t>
            </w:r>
          </w:p>
        </w:tc>
        <w:tc>
          <w:tcPr/>
          <w:p>
            <w:pPr>
              <w:pStyle w:val="Compact"/>
            </w:pPr>
            <w:r>
              <w:t xml:space="preserve">Email/Web log alımı → Tespit → Korelasyon → Alert zinciri</w:t>
            </w:r>
          </w:p>
        </w:tc>
      </w:tr>
      <w:tr>
        <w:tc>
          <w:tcPr/>
          <w:p>
            <w:pPr>
              <w:pStyle w:val="Compact"/>
            </w:pPr>
            <w:r>
              <w:t xml:space="preserve">Ensemble Learning Pattern</w:t>
            </w:r>
          </w:p>
        </w:tc>
        <w:tc>
          <w:tcPr/>
          <w:p>
            <w:pPr>
              <w:pStyle w:val="Compact"/>
            </w:pPr>
            <w:r>
              <w:t xml:space="preserve">BERT, FastText ve TF-IDF sonuçlarının ağırlıklı oylama ile birleştirilmesi (ağırlıklar: 0.5, 0.3, 0.2)</w:t>
            </w:r>
          </w:p>
        </w:tc>
      </w:tr>
      <w:tr>
        <w:tc>
          <w:tcPr/>
          <w:p>
            <w:pPr>
              <w:pStyle w:val="Compact"/>
            </w:pPr>
            <w:r>
              <w:t xml:space="preserve">Cache-Aside Pattern</w:t>
            </w:r>
          </w:p>
        </w:tc>
        <w:tc>
          <w:tcPr/>
          <w:p>
            <w:pPr>
              <w:pStyle w:val="Compact"/>
            </w:pPr>
            <w:r>
              <w:t xml:space="preserve">Redis ile sık erişilen dashboard istatistiklerinin önbelleklenmesi (TTL: 60 saniye)</w:t>
            </w:r>
          </w:p>
        </w:tc>
      </w:tr>
      <w:tr>
        <w:tc>
          <w:tcPr/>
          <w:p>
            <w:pPr>
              <w:pStyle w:val="Compact"/>
            </w:pPr>
            <w:r>
              <w:t xml:space="preserve">Repository Pattern</w:t>
            </w:r>
          </w:p>
        </w:tc>
        <w:tc>
          <w:tcPr/>
          <w:p>
            <w:pPr>
              <w:pStyle w:val="Compact"/>
            </w:pPr>
            <w:r>
              <w:t xml:space="preserve">SQLAlchemy ORM ile veritabanı soyutlaması</w:t>
            </w:r>
          </w:p>
        </w:tc>
      </w:tr>
      <w:tr>
        <w:tc>
          <w:tcPr/>
          <w:p>
            <w:pPr>
              <w:pStyle w:val="Compact"/>
            </w:pPr>
            <w:r>
              <w:t xml:space="preserve">Factory Pattern</w:t>
            </w:r>
          </w:p>
        </w:tc>
        <w:tc>
          <w:tcPr/>
          <w:p>
            <w:pPr>
              <w:pStyle w:val="Compact"/>
            </w:pPr>
            <w:r>
              <w:t xml:space="preserve">get_bert_detector(), get_fasttext_detector() singleton-benzeri instance yönetimi</w:t>
            </w:r>
          </w:p>
        </w:tc>
      </w:tr>
      <w:tr>
        <w:tc>
          <w:tcPr/>
          <w:p>
            <w:pPr>
              <w:pStyle w:val="Compact"/>
            </w:pPr>
            <w:r>
              <w:t xml:space="preserve">Strategy Pattern</w:t>
            </w:r>
          </w:p>
        </w:tc>
        <w:tc>
          <w:tcPr/>
          <w:p>
            <w:pPr>
              <w:pStyle w:val="Compact"/>
            </w:pPr>
            <w:r>
              <w:t xml:space="preserve">Tüm dedektörler predict() ve predict_with_explanation() arayüzünü uygular</w:t>
            </w:r>
          </w:p>
        </w:tc>
      </w:tr>
      <w:tr>
        <w:tc>
          <w:tcPr/>
          <w:p>
            <w:pPr>
              <w:pStyle w:val="Compact"/>
            </w:pPr>
            <w:r>
              <w:t xml:space="preserve">Façade Pattern</w:t>
            </w:r>
          </w:p>
        </w:tc>
        <w:tc>
          <w:tcPr/>
          <w:p>
            <w:pPr>
              <w:pStyle w:val="Compact"/>
            </w:pPr>
            <w:r>
              <w:t xml:space="preserve">/api/email/analyze/hybrid endpoint’i üç modeli tek arayüz arkasında birleştirir</w:t>
            </w:r>
          </w:p>
        </w:tc>
      </w:tr>
      <w:tr>
        <w:tc>
          <w:tcPr/>
          <w:p>
            <w:pPr>
              <w:pStyle w:val="Compact"/>
            </w:pPr>
            <w:r>
              <w:t xml:space="preserve">Circuit Breaker Pattern</w:t>
            </w:r>
          </w:p>
        </w:tc>
        <w:tc>
          <w:tcPr/>
          <w:p>
            <w:pPr>
              <w:pStyle w:val="Compact"/>
            </w:pPr>
            <w:r>
              <w:t xml:space="preserve">VirusTotal API erişilemez olduğunda ML tabanlı tespit ile devam edilir</w:t>
            </w:r>
          </w:p>
        </w:tc>
      </w:tr>
    </w:tbl>
    <w:bookmarkEnd w:id="33"/>
    <w:bookmarkStart w:id="37" w:name="kalıp-seçim-gerekçeleri"/>
    <w:p>
      <w:pPr>
        <w:pStyle w:val="Heading3"/>
      </w:pPr>
      <w:r>
        <w:t xml:space="preserve">5.3 Kalıp Seçim Gerekçeleri</w:t>
      </w:r>
    </w:p>
    <w:bookmarkStart w:id="34" w:name="model-view-controller-mvc-kullanımı"/>
    <w:p>
      <w:pPr>
        <w:pStyle w:val="Heading4"/>
      </w:pPr>
      <w:r>
        <w:t xml:space="preserve">Model-View-Controller (MVC) Kullanımı</w:t>
      </w:r>
    </w:p>
    <w:p>
      <w:pPr>
        <w:pStyle w:val="FirstParagraph"/>
      </w:pPr>
      <w:r>
        <w:t xml:space="preserve">MVC kalıbının tercih edilmesinin üç temel nedeni bulunmaktadır:</w:t>
      </w:r>
    </w:p>
    <w:p>
      <w:pPr>
        <w:pStyle w:val="BodyText"/>
      </w:pPr>
      <w:r>
        <w:rPr>
          <w:b/>
          <w:bCs/>
        </w:rPr>
        <w:t xml:space="preserve">Sorumluluk Ayrımı:</w:t>
      </w:r>
      <w:r>
        <w:t xml:space="preserve"> </w:t>
      </w:r>
      <w:r>
        <w:t xml:space="preserve">Frontend geliştiricisi, API detaylarını bilmeden kullanıcı arayüzünü değiştirebilir. Backend geliştiricisi ise sunum katmanından bağımsız olarak iş mantığını geliştirebilir.</w:t>
      </w:r>
    </w:p>
    <w:p>
      <w:pPr>
        <w:pStyle w:val="BodyText"/>
      </w:pPr>
      <w:r>
        <w:rPr>
          <w:b/>
          <w:bCs/>
        </w:rPr>
        <w:t xml:space="preserve">Test Edilebilirlik:</w:t>
      </w:r>
      <w:r>
        <w:t xml:space="preserve"> </w:t>
      </w:r>
      <w:r>
        <w:t xml:space="preserve">Controller mantığı, View’dan bağımsız olarak birim testlere tabi tutulabilir.</w:t>
      </w:r>
    </w:p>
    <w:p>
      <w:pPr>
        <w:pStyle w:val="BodyText"/>
      </w:pPr>
      <w:r>
        <w:rPr>
          <w:b/>
          <w:bCs/>
        </w:rPr>
        <w:t xml:space="preserve">Yeniden Kullanılabilirlik:</w:t>
      </w:r>
      <w:r>
        <w:t xml:space="preserve"> </w:t>
      </w:r>
      <w:r>
        <w:t xml:space="preserve">Aynı API, farklı frontend’lerden (web, mobil, CLI) kullanılabilir.</w:t>
      </w:r>
    </w:p>
    <w:bookmarkEnd w:id="34"/>
    <w:bookmarkStart w:id="35" w:name="ensemble-learning-kullanımı"/>
    <w:p>
      <w:pPr>
        <w:pStyle w:val="Heading4"/>
      </w:pPr>
      <w:r>
        <w:t xml:space="preserve">Ensemble Learning Kullanımı</w:t>
      </w:r>
    </w:p>
    <w:p>
      <w:pPr>
        <w:pStyle w:val="FirstParagraph"/>
      </w:pPr>
      <w:r>
        <w:t xml:space="preserve">Birden fazla modelin birlikte kullanılması şu avantajları sağlamaktadır:</w:t>
      </w:r>
    </w:p>
    <w:p>
      <w:pPr>
        <w:pStyle w:val="BodyText"/>
      </w:pPr>
      <w:r>
        <w:rPr>
          <w:b/>
          <w:bCs/>
        </w:rPr>
        <w:t xml:space="preserve">Tek Hata Noktası Eliminasyonu:</w:t>
      </w:r>
      <w:r>
        <w:t xml:space="preserve"> </w:t>
      </w:r>
      <w:r>
        <w:t xml:space="preserve">Bir model başarısız olsa bile diğerleri çalışmaya devam eder.</w:t>
      </w:r>
    </w:p>
    <w:p>
      <w:pPr>
        <w:pStyle w:val="BodyText"/>
      </w:pPr>
      <w:r>
        <w:rPr>
          <w:b/>
          <w:bCs/>
        </w:rPr>
        <w:t xml:space="preserve">Doğruluk Artışı:</w:t>
      </w:r>
      <w:r>
        <w:t xml:space="preserve"> </w:t>
      </w:r>
      <w:r>
        <w:t xml:space="preserve">Ensemble yaklaşım, genellikle tek modelden daha iyi performans gösterir.</w:t>
      </w:r>
    </w:p>
    <w:p>
      <w:pPr>
        <w:pStyle w:val="BodyText"/>
      </w:pPr>
      <w:r>
        <w:rPr>
          <w:b/>
          <w:bCs/>
        </w:rPr>
        <w:t xml:space="preserve">Açıklanabilirlik:</w:t>
      </w:r>
      <w:r>
        <w:t xml:space="preserve"> </w:t>
      </w:r>
      <w:r>
        <w:t xml:space="preserve">Her modelin nasıl karar verdiği ayrı ayrı görüntülenebilir ve karşılaştırılabilir.</w:t>
      </w:r>
    </w:p>
    <w:bookmarkEnd w:id="35"/>
    <w:bookmarkStart w:id="36" w:name="cache-aside-kullanımı"/>
    <w:p>
      <w:pPr>
        <w:pStyle w:val="Heading4"/>
      </w:pPr>
      <w:r>
        <w:t xml:space="preserve">Cache-Aside Kullanımı</w:t>
      </w:r>
    </w:p>
    <w:p>
      <w:pPr>
        <w:pStyle w:val="FirstParagraph"/>
      </w:pPr>
      <w:r>
        <w:t xml:space="preserve">Redis önbellek kullanımının gerekçeleri:</w:t>
      </w:r>
    </w:p>
    <w:p>
      <w:pPr>
        <w:pStyle w:val="BodyText"/>
      </w:pPr>
      <w:r>
        <w:rPr>
          <w:b/>
          <w:bCs/>
        </w:rPr>
        <w:t xml:space="preserve">Dashboard Yükleme Hızı:</w:t>
      </w:r>
      <w:r>
        <w:t xml:space="preserve"> </w:t>
      </w:r>
      <w:r>
        <w:t xml:space="preserve">Yaklaşık 1 saniyeden 200 milisaniyeye düşürülmüştür.</w:t>
      </w:r>
    </w:p>
    <w:p>
      <w:pPr>
        <w:pStyle w:val="BodyText"/>
      </w:pPr>
      <w:r>
        <w:rPr>
          <w:b/>
          <w:bCs/>
        </w:rPr>
        <w:t xml:space="preserve">Veritabanı Yükü Azaltımı:</w:t>
      </w:r>
      <w:r>
        <w:t xml:space="preserve"> </w:t>
      </w:r>
      <w:r>
        <w:t xml:space="preserve">Sık tekrarlanan sorgular önbellekten karşılanır.</w:t>
      </w:r>
    </w:p>
    <w:p>
      <w:pPr>
        <w:pStyle w:val="BodyText"/>
      </w:pPr>
      <w:r>
        <w:rPr>
          <w:b/>
          <w:bCs/>
        </w:rPr>
        <w:t xml:space="preserve">Basitlik:</w:t>
      </w:r>
      <w:r>
        <w:t xml:space="preserve"> </w:t>
      </w:r>
      <w:r>
        <w:t xml:space="preserve">Daha karmaşık write-through pattern’lere gerek kalmamıştır.</w:t>
      </w:r>
    </w:p>
    <w:p>
      <w:r>
        <w:pict>
          <v:rect style="width:0;height:1.5pt" o:hralign="center" o:hrstd="t" o:hr="t"/>
        </w:pict>
      </w:r>
    </w:p>
    <w:bookmarkEnd w:id="36"/>
    <w:bookmarkEnd w:id="37"/>
    <w:bookmarkEnd w:id="38"/>
    <w:bookmarkStart w:id="45" w:name="sistem-özellikleri-ve-kullanıcı-arayüzü"/>
    <w:p>
      <w:pPr>
        <w:pStyle w:val="Heading2"/>
      </w:pPr>
      <w:r>
        <w:t xml:space="preserve">6. Sistem Özellikleri ve Kullanıcı Arayüzü</w:t>
      </w:r>
    </w:p>
    <w:bookmarkStart w:id="39" w:name="ana-panel-dashboard"/>
    <w:p>
      <w:pPr>
        <w:pStyle w:val="Heading3"/>
      </w:pPr>
      <w:r>
        <w:t xml:space="preserve">6.1 Ana Panel (Dashboard)</w:t>
      </w:r>
    </w:p>
    <w:p>
      <w:pPr>
        <w:pStyle w:val="FirstParagraph"/>
      </w:pPr>
      <w:r>
        <w:t xml:space="preserve">Dashboard, sistemin merkezi kontrol paneli olarak işlev görmektedir. Aşağıdaki bileşenlerden oluşmaktadır:</w:t>
      </w:r>
    </w:p>
    <w:tbl>
      <w:tblPr>
        <w:tblStyle w:val="Table"/>
        <w:tblW w:type="pct" w:w="5000"/>
        <w:tblLayout w:type="fixed"/>
        <w:tblLook w:firstRow="1" w:lastRow="0" w:firstColumn="0" w:lastColumn="0" w:noHBand="0" w:noVBand="0" w:val="0020"/>
      </w:tblPr>
      <w:tblGrid>
        <w:gridCol w:w="3099"/>
        <w:gridCol w:w="2410"/>
        <w:gridCol w:w="2410"/>
      </w:tblGrid>
      <w:tr>
        <w:trPr>
          <w:tblHeader w:val="on"/>
        </w:trPr>
        <w:tc>
          <w:tcPr/>
          <w:p>
            <w:pPr>
              <w:pStyle w:val="Compact"/>
            </w:pPr>
            <w:r>
              <w:t xml:space="preserve">Bileşen</w:t>
            </w:r>
          </w:p>
        </w:tc>
        <w:tc>
          <w:tcPr/>
          <w:p>
            <w:pPr>
              <w:pStyle w:val="Compact"/>
            </w:pPr>
            <w:r>
              <w:t xml:space="preserve">Konum</w:t>
            </w:r>
          </w:p>
        </w:tc>
        <w:tc>
          <w:tcPr/>
          <w:p>
            <w:pPr>
              <w:pStyle w:val="Compact"/>
            </w:pPr>
            <w:r>
              <w:t xml:space="preserve">İşlev</w:t>
            </w:r>
          </w:p>
        </w:tc>
      </w:tr>
      <w:tr>
        <w:tc>
          <w:tcPr/>
          <w:p>
            <w:pPr>
              <w:pStyle w:val="Compact"/>
            </w:pPr>
            <w:r>
              <w:t xml:space="preserve">E-posta Analizi Kartı</w:t>
            </w:r>
          </w:p>
        </w:tc>
        <w:tc>
          <w:tcPr/>
          <w:p>
            <w:pPr>
              <w:pStyle w:val="Compact"/>
            </w:pPr>
            <w:r>
              <w:t xml:space="preserve">Sol üst</w:t>
            </w:r>
          </w:p>
        </w:tc>
        <w:tc>
          <w:tcPr/>
          <w:p>
            <w:pPr>
              <w:pStyle w:val="Compact"/>
            </w:pPr>
            <w:r>
              <w:t xml:space="preserve">Toplam analiz edilen e-posta sayısı ve phishing oranı</w:t>
            </w:r>
          </w:p>
        </w:tc>
      </w:tr>
      <w:tr>
        <w:tc>
          <w:tcPr/>
          <w:p>
            <w:pPr>
              <w:pStyle w:val="Compact"/>
            </w:pPr>
            <w:r>
              <w:t xml:space="preserve">Web Anomali Kartı</w:t>
            </w:r>
          </w:p>
        </w:tc>
        <w:tc>
          <w:tcPr/>
          <w:p>
            <w:pPr>
              <w:pStyle w:val="Compact"/>
            </w:pPr>
            <w:r>
              <w:t xml:space="preserve">Orta üst</w:t>
            </w:r>
          </w:p>
        </w:tc>
        <w:tc>
          <w:tcPr/>
          <w:p>
            <w:pPr>
              <w:pStyle w:val="Compact"/>
            </w:pPr>
            <w:r>
              <w:t xml:space="preserve">Web log analiz sayısı ve anomali oranı</w:t>
            </w:r>
          </w:p>
        </w:tc>
      </w:tr>
      <w:tr>
        <w:tc>
          <w:tcPr/>
          <w:p>
            <w:pPr>
              <w:pStyle w:val="Compact"/>
            </w:pPr>
            <w:r>
              <w:t xml:space="preserve">Toplam Tehdit Kartı</w:t>
            </w:r>
          </w:p>
        </w:tc>
        <w:tc>
          <w:tcPr/>
          <w:p>
            <w:pPr>
              <w:pStyle w:val="Compact"/>
            </w:pPr>
            <w:r>
              <w:t xml:space="preserve">Sağ üst</w:t>
            </w:r>
          </w:p>
        </w:tc>
        <w:tc>
          <w:tcPr/>
          <w:p>
            <w:pPr>
              <w:pStyle w:val="Compact"/>
            </w:pPr>
            <w:r>
              <w:t xml:space="preserve">Tüm vektörlerden tespit edilen tehdit sayısı</w:t>
            </w:r>
          </w:p>
        </w:tc>
      </w:tr>
      <w:tr>
        <w:tc>
          <w:tcPr/>
          <w:p>
            <w:pPr>
              <w:pStyle w:val="Compact"/>
            </w:pPr>
            <w:r>
              <w:t xml:space="preserve">Sistem Durumu Kartı</w:t>
            </w:r>
          </w:p>
        </w:tc>
        <w:tc>
          <w:tcPr/>
          <w:p>
            <w:pPr>
              <w:pStyle w:val="Compact"/>
            </w:pPr>
            <w:r>
              <w:t xml:space="preserve">Sağ üst</w:t>
            </w:r>
          </w:p>
        </w:tc>
        <w:tc>
          <w:tcPr/>
          <w:p>
            <w:pPr>
              <w:pStyle w:val="Compact"/>
            </w:pPr>
            <w:r>
              <w:t xml:space="preserve">API ve model yükleme durumu (yüzde olarak)</w:t>
            </w:r>
          </w:p>
        </w:tc>
      </w:tr>
      <w:tr>
        <w:tc>
          <w:tcPr/>
          <w:p>
            <w:pPr>
              <w:pStyle w:val="Compact"/>
            </w:pPr>
            <w:r>
              <w:t xml:space="preserve">Tehdit Dağılımı Grafiği</w:t>
            </w:r>
          </w:p>
        </w:tc>
        <w:tc>
          <w:tcPr/>
          <w:p>
            <w:pPr>
              <w:pStyle w:val="Compact"/>
            </w:pPr>
            <w:r>
              <w:t xml:space="preserve">Sol alt</w:t>
            </w:r>
          </w:p>
        </w:tc>
        <w:tc>
          <w:tcPr/>
          <w:p>
            <w:pPr>
              <w:pStyle w:val="Compact"/>
            </w:pPr>
            <w:r>
              <w:t xml:space="preserve">Donut chart: Phishing vs Legitimate dağılımı</w:t>
            </w:r>
          </w:p>
        </w:tc>
      </w:tr>
      <w:tr>
        <w:tc>
          <w:tcPr/>
          <w:p>
            <w:pPr>
              <w:pStyle w:val="Compact"/>
            </w:pPr>
            <w:r>
              <w:t xml:space="preserve">Model Performans Grafiği</w:t>
            </w:r>
          </w:p>
        </w:tc>
        <w:tc>
          <w:tcPr/>
          <w:p>
            <w:pPr>
              <w:pStyle w:val="Compact"/>
            </w:pPr>
            <w:r>
              <w:t xml:space="preserve">Sağ alt</w:t>
            </w:r>
          </w:p>
        </w:tc>
        <w:tc>
          <w:tcPr/>
          <w:p>
            <w:pPr>
              <w:pStyle w:val="Compact"/>
            </w:pPr>
            <w:r>
              <w:t xml:space="preserve">Bar chart: Model bazlı doğruluk oranları</w:t>
            </w:r>
          </w:p>
        </w:tc>
      </w:tr>
      <w:tr>
        <w:tc>
          <w:tcPr/>
          <w:p>
            <w:pPr>
              <w:pStyle w:val="Compact"/>
            </w:pPr>
            <w:r>
              <w:t xml:space="preserve">Son Uyarılar</w:t>
            </w:r>
          </w:p>
        </w:tc>
        <w:tc>
          <w:tcPr/>
          <w:p>
            <w:pPr>
              <w:pStyle w:val="Compact"/>
            </w:pPr>
            <w:r>
              <w:t xml:space="preserve">Alt</w:t>
            </w:r>
          </w:p>
        </w:tc>
        <w:tc>
          <w:tcPr/>
          <w:p>
            <w:pPr>
              <w:pStyle w:val="Compact"/>
            </w:pPr>
            <w:r>
              <w:t xml:space="preserve">En son tespit edilen tehditler ve önem dereceleri</w:t>
            </w:r>
          </w:p>
        </w:tc>
      </w:tr>
    </w:tbl>
    <w:p>
      <w:pPr>
        <w:pStyle w:val="BodyText"/>
      </w:pPr>
      <w:r>
        <w:rPr>
          <w:b/>
          <w:bCs/>
        </w:rPr>
        <w:t xml:space="preserve">Üst Menü Butonları:</w:t>
      </w:r>
      <w:r>
        <w:t xml:space="preserve"> </w:t>
      </w:r>
      <w:r>
        <w:t xml:space="preserve">-</w:t>
      </w:r>
      <w:r>
        <w:t xml:space="preserve"> </w:t>
      </w:r>
      <w:r>
        <w:rPr>
          <w:b/>
          <w:bCs/>
        </w:rPr>
        <w:t xml:space="preserve">Generate Demo Data:</w:t>
      </w:r>
      <w:r>
        <w:t xml:space="preserve"> </w:t>
      </w:r>
      <w:r>
        <w:t xml:space="preserve">Test amaçlı örnek veri seti oluşturur (30 e-posta + 30 web log + 5 koordineli saldırı)</w:t>
      </w:r>
      <w:r>
        <w:t xml:space="preserve"> </w:t>
      </w:r>
      <w:r>
        <w:t xml:space="preserve">-</w:t>
      </w:r>
      <w:r>
        <w:t xml:space="preserve"> </w:t>
      </w:r>
      <w:r>
        <w:rPr>
          <w:b/>
          <w:bCs/>
        </w:rPr>
        <w:t xml:space="preserve">Clear History:</w:t>
      </w:r>
      <w:r>
        <w:t xml:space="preserve"> </w:t>
      </w:r>
      <w:r>
        <w:t xml:space="preserve">Tüm geçmiş verileri siler ve istatistikleri sıfırlar</w:t>
      </w:r>
      <w:r>
        <w:t xml:space="preserve"> </w:t>
      </w:r>
      <w:r>
        <w:t xml:space="preserve">-</w:t>
      </w:r>
      <w:r>
        <w:t xml:space="preserve"> </w:t>
      </w:r>
      <w:r>
        <w:rPr>
          <w:b/>
          <w:bCs/>
        </w:rPr>
        <w:t xml:space="preserve">Tema Değiştir:</w:t>
      </w:r>
      <w:r>
        <w:t xml:space="preserve"> </w:t>
      </w:r>
      <w:r>
        <w:t xml:space="preserve">Aydınlık/Karanlık mod arasında geçiş yapar</w:t>
      </w:r>
      <w:r>
        <w:t xml:space="preserve"> </w:t>
      </w:r>
      <w:r>
        <w:t xml:space="preserve">-</w:t>
      </w:r>
      <w:r>
        <w:t xml:space="preserve"> </w:t>
      </w:r>
      <w:r>
        <w:rPr>
          <w:b/>
          <w:bCs/>
        </w:rPr>
        <w:t xml:space="preserve">Dil Değiştir:</w:t>
      </w:r>
      <w:r>
        <w:t xml:space="preserve"> </w:t>
      </w:r>
      <w:r>
        <w:t xml:space="preserve">Arayüz dilini Türkçe veya İngilizce olarak değiştirir</w:t>
      </w:r>
    </w:p>
    <w:bookmarkEnd w:id="39"/>
    <w:bookmarkStart w:id="40" w:name="e-posta-analizi"/>
    <w:p>
      <w:pPr>
        <w:pStyle w:val="Heading3"/>
      </w:pPr>
      <w:r>
        <w:t xml:space="preserve">6.2 E-posta Analizi</w:t>
      </w:r>
    </w:p>
    <w:p>
      <w:pPr>
        <w:pStyle w:val="FirstParagraph"/>
      </w:pPr>
      <w:r>
        <w:t xml:space="preserve">E-posta analizi sayfası, kullanıcıların e-posta içeriklerini analiz etmesine olanak tanır.</w:t>
      </w:r>
    </w:p>
    <w:p>
      <w:pPr>
        <w:pStyle w:val="BodyText"/>
      </w:pPr>
      <w:r>
        <w:rPr>
          <w:b/>
          <w:bCs/>
        </w:rPr>
        <w:t xml:space="preserve">Giriş Alanları:</w:t>
      </w:r>
      <w:r>
        <w:t xml:space="preserve"> </w:t>
      </w:r>
      <w:r>
        <w:t xml:space="preserve">-</w:t>
      </w:r>
      <w:r>
        <w:t xml:space="preserve"> </w:t>
      </w:r>
      <w:r>
        <w:rPr>
          <w:b/>
          <w:bCs/>
        </w:rPr>
        <w:t xml:space="preserve">Email Subject (Konu):</w:t>
      </w:r>
      <w:r>
        <w:t xml:space="preserve"> </w:t>
      </w:r>
      <w:r>
        <w:t xml:space="preserve">E-postanın konu satırı</w:t>
      </w:r>
      <w:r>
        <w:t xml:space="preserve"> </w:t>
      </w:r>
      <w:r>
        <w:t xml:space="preserve">-</w:t>
      </w:r>
      <w:r>
        <w:t xml:space="preserve"> </w:t>
      </w:r>
      <w:r>
        <w:rPr>
          <w:b/>
          <w:bCs/>
        </w:rPr>
        <w:t xml:space="preserve">From Address (Gönderen):</w:t>
      </w:r>
      <w:r>
        <w:t xml:space="preserve"> </w:t>
      </w:r>
      <w:r>
        <w:t xml:space="preserve">Gönderen e-posta adresi</w:t>
      </w:r>
      <w:r>
        <w:t xml:space="preserve"> </w:t>
      </w:r>
      <w:r>
        <w:t xml:space="preserve">-</w:t>
      </w:r>
      <w:r>
        <w:t xml:space="preserve"> </w:t>
      </w:r>
      <w:r>
        <w:rPr>
          <w:b/>
          <w:bCs/>
        </w:rPr>
        <w:t xml:space="preserve">Email Body (İçerik):</w:t>
      </w:r>
      <w:r>
        <w:t xml:space="preserve"> </w:t>
      </w:r>
      <w:r>
        <w:t xml:space="preserve">E-postanın tam metin içeriği</w:t>
      </w:r>
    </w:p>
    <w:p>
      <w:pPr>
        <w:pStyle w:val="BodyText"/>
      </w:pPr>
      <w:r>
        <w:rPr>
          <w:b/>
          <w:bCs/>
        </w:rPr>
        <w:t xml:space="preserve">Analiz Sonuç Bölümü:</w:t>
      </w:r>
      <w:r>
        <w:t xml:space="preserve"> </w:t>
      </w:r>
      <w:r>
        <w:t xml:space="preserve">Her üç model için ayrı ayrı sonuçlar gösterilir:</w:t>
      </w:r>
      <w:r>
        <w:t xml:space="preserve"> </w:t>
      </w:r>
      <w:r>
        <w:t xml:space="preserve">-</w:t>
      </w:r>
      <w:r>
        <w:t xml:space="preserve"> </w:t>
      </w:r>
      <w:r>
        <w:rPr>
          <w:b/>
          <w:bCs/>
        </w:rPr>
        <w:t xml:space="preserve">BERT Panel:</w:t>
      </w:r>
      <w:r>
        <w:t xml:space="preserve"> </w:t>
      </w:r>
      <w:r>
        <w:t xml:space="preserve">En yüksek doğruluklu model, bağlamsal anlam çıkarımı yapar</w:t>
      </w:r>
      <w:r>
        <w:t xml:space="preserve"> </w:t>
      </w:r>
      <w:r>
        <w:t xml:space="preserve">-</w:t>
      </w:r>
      <w:r>
        <w:t xml:space="preserve"> </w:t>
      </w:r>
      <w:r>
        <w:rPr>
          <w:b/>
          <w:bCs/>
        </w:rPr>
        <w:t xml:space="preserve">FastText Panel:</w:t>
      </w:r>
      <w:r>
        <w:t xml:space="preserve"> </w:t>
      </w:r>
      <w:r>
        <w:t xml:space="preserve">En hızlı model, yüksek hacimli işlemler için idealdir</w:t>
      </w:r>
      <w:r>
        <w:t xml:space="preserve"> </w:t>
      </w:r>
      <w:r>
        <w:t xml:space="preserve">-</w:t>
      </w:r>
      <w:r>
        <w:t xml:space="preserve"> </w:t>
      </w:r>
      <w:r>
        <w:rPr>
          <w:b/>
          <w:bCs/>
        </w:rPr>
        <w:t xml:space="preserve">TF-IDF Panel:</w:t>
      </w:r>
      <w:r>
        <w:t xml:space="preserve"> </w:t>
      </w:r>
      <w:r>
        <w:t xml:space="preserve">Geleneksel model, açıklanabilir sonuçlar sunar (LIME)</w:t>
      </w:r>
    </w:p>
    <w:p>
      <w:pPr>
        <w:pStyle w:val="BodyText"/>
      </w:pPr>
      <w:r>
        <w:rPr>
          <w:b/>
          <w:bCs/>
        </w:rPr>
        <w:t xml:space="preserve">Sonuç Gösterimi:</w:t>
      </w:r>
      <w:r>
        <w:t xml:space="preserve"> </w:t>
      </w:r>
      <w:r>
        <w:t xml:space="preserve">Her model için tahmin (PHISHING/LEGITIMATE), güven skoru (0-100%), risk seviyesi (Critical/High/Medium/Low) ve öne çıkan özellikler gösterilir.</w:t>
      </w:r>
    </w:p>
    <w:p>
      <w:pPr>
        <w:pStyle w:val="BodyText"/>
      </w:pPr>
      <w:r>
        <w:rPr>
          <w:b/>
          <w:bCs/>
        </w:rPr>
        <w:t xml:space="preserve">Örnek Tespit:</w:t>
      </w:r>
      <w:r>
        <w:t xml:space="preserve"> </w:t>
      </w:r>
      <w:r>
        <w:t xml:space="preserve">- Girdi:</w:t>
      </w:r>
      <w:r>
        <w:t xml:space="preserve"> </w:t>
      </w:r>
      <w:r>
        <w:t xml:space="preserve">“URGENT: Your account will be suspended! Click here immediately…”</w:t>
      </w:r>
      <w:r>
        <w:t xml:space="preserve"> </w:t>
      </w:r>
      <w:r>
        <w:t xml:space="preserve">- Sonuç: PHISHING tespit edildi, %95+ güven ile tüm modellerde</w:t>
      </w:r>
    </w:p>
    <w:bookmarkEnd w:id="40"/>
    <w:bookmarkStart w:id="41" w:name="web-log-analizi"/>
    <w:p>
      <w:pPr>
        <w:pStyle w:val="Heading3"/>
      </w:pPr>
      <w:r>
        <w:t xml:space="preserve">6.3 Web Log Analizi</w:t>
      </w:r>
    </w:p>
    <w:p>
      <w:pPr>
        <w:pStyle w:val="FirstParagraph"/>
      </w:pPr>
      <w:r>
        <w:t xml:space="preserve">Web log analizi sayfası, sunucu loglarını analiz ederek saldırı girişimlerini tespit eder.</w:t>
      </w:r>
    </w:p>
    <w:p>
      <w:pPr>
        <w:pStyle w:val="BodyText"/>
      </w:pPr>
      <w:r>
        <w:rPr>
          <w:b/>
          <w:bCs/>
        </w:rPr>
        <w:t xml:space="preserve">Giriş Alanları:</w:t>
      </w:r>
      <w:r>
        <w:t xml:space="preserve"> </w:t>
      </w:r>
      <w:r>
        <w:t xml:space="preserve">-</w:t>
      </w:r>
      <w:r>
        <w:t xml:space="preserve"> </w:t>
      </w:r>
      <w:r>
        <w:rPr>
          <w:b/>
          <w:bCs/>
        </w:rPr>
        <w:t xml:space="preserve">IP Address:</w:t>
      </w:r>
      <w:r>
        <w:t xml:space="preserve"> </w:t>
      </w:r>
      <w:r>
        <w:t xml:space="preserve">İstemci IP adresi (bilinen kötü niyetli IP’ler işaretlenir)</w:t>
      </w:r>
      <w:r>
        <w:t xml:space="preserve"> </w:t>
      </w:r>
      <w:r>
        <w:t xml:space="preserve">-</w:t>
      </w:r>
      <w:r>
        <w:t xml:space="preserve"> </w:t>
      </w:r>
      <w:r>
        <w:rPr>
          <w:b/>
          <w:bCs/>
        </w:rPr>
        <w:t xml:space="preserve">HTTP Method:</w:t>
      </w:r>
      <w:r>
        <w:t xml:space="preserve"> </w:t>
      </w:r>
      <w:r>
        <w:t xml:space="preserve">GET, POST, PUT, DELETE vb.</w:t>
      </w:r>
      <w:r>
        <w:t xml:space="preserve"> </w:t>
      </w:r>
      <w:r>
        <w:t xml:space="preserve">-</w:t>
      </w:r>
      <w:r>
        <w:t xml:space="preserve"> </w:t>
      </w:r>
      <w:r>
        <w:rPr>
          <w:b/>
          <w:bCs/>
        </w:rPr>
        <w:t xml:space="preserve">Request Path:</w:t>
      </w:r>
      <w:r>
        <w:t xml:space="preserve"> </w:t>
      </w:r>
      <w:r>
        <w:t xml:space="preserve">İstenen URL yolu (SQL injection kalıpları aranır)</w:t>
      </w:r>
      <w:r>
        <w:t xml:space="preserve"> </w:t>
      </w:r>
      <w:r>
        <w:t xml:space="preserve">-</w:t>
      </w:r>
      <w:r>
        <w:t xml:space="preserve"> </w:t>
      </w:r>
      <w:r>
        <w:rPr>
          <w:b/>
          <w:bCs/>
        </w:rPr>
        <w:t xml:space="preserve">Status Code:</w:t>
      </w:r>
      <w:r>
        <w:t xml:space="preserve"> </w:t>
      </w:r>
      <w:r>
        <w:t xml:space="preserve">HTTP yanıt kodu (çok sayıda 401/403 şüphelidir)</w:t>
      </w:r>
      <w:r>
        <w:t xml:space="preserve"> </w:t>
      </w:r>
      <w:r>
        <w:t xml:space="preserve">-</w:t>
      </w:r>
      <w:r>
        <w:t xml:space="preserve"> </w:t>
      </w:r>
      <w:r>
        <w:rPr>
          <w:b/>
          <w:bCs/>
        </w:rPr>
        <w:t xml:space="preserve">User Agent:</w:t>
      </w:r>
      <w:r>
        <w:t xml:space="preserve"> </w:t>
      </w:r>
      <w:r>
        <w:t xml:space="preserve">Tarayıcı/bot bilgisi (sqlmap, nikto vb. tespit edilir)</w:t>
      </w:r>
      <w:r>
        <w:t xml:space="preserve"> </w:t>
      </w:r>
      <w:r>
        <w:t xml:space="preserve">-</w:t>
      </w:r>
      <w:r>
        <w:t xml:space="preserve"> </w:t>
      </w:r>
      <w:r>
        <w:rPr>
          <w:b/>
          <w:bCs/>
        </w:rPr>
        <w:t xml:space="preserve">Response Size:</w:t>
      </w:r>
      <w:r>
        <w:t xml:space="preserve"> </w:t>
      </w:r>
      <w:r>
        <w:t xml:space="preserve">Yanıt boyutu (anormal boyutlar veri sızıntısına işaret edebilir)</w:t>
      </w:r>
    </w:p>
    <w:p>
      <w:pPr>
        <w:pStyle w:val="BodyText"/>
      </w:pPr>
      <w:r>
        <w:rPr>
          <w:b/>
          <w:bCs/>
        </w:rPr>
        <w:t xml:space="preserve">Tespit Edilen Saldırı Türleri:</w:t>
      </w:r>
      <w:r>
        <w:t xml:space="preserve"> </w:t>
      </w:r>
      <w:r>
        <w:t xml:space="preserve">- SQL Injection</w:t>
      </w:r>
      <w:r>
        <w:t xml:space="preserve"> </w:t>
      </w:r>
      <w:r>
        <w:t xml:space="preserve">- Cross-Site Scripting (XSS)</w:t>
      </w:r>
      <w:r>
        <w:t xml:space="preserve"> </w:t>
      </w:r>
      <w:r>
        <w:t xml:space="preserve">- Path Traversal</w:t>
      </w:r>
      <w:r>
        <w:t xml:space="preserve"> </w:t>
      </w:r>
      <w:r>
        <w:t xml:space="preserve">- Brute Force</w:t>
      </w:r>
      <w:r>
        <w:t xml:space="preserve"> </w:t>
      </w:r>
      <w:r>
        <w:t xml:space="preserve">- Bot/Crawler Activity</w:t>
      </w:r>
      <w:r>
        <w:t xml:space="preserve"> </w:t>
      </w:r>
      <w:r>
        <w:t xml:space="preserve">- DDoS Patterns</w:t>
      </w:r>
    </w:p>
    <w:bookmarkEnd w:id="41"/>
    <w:bookmarkStart w:id="42" w:name="korelasyon-analizi"/>
    <w:p>
      <w:pPr>
        <w:pStyle w:val="Heading3"/>
      </w:pPr>
      <w:r>
        <w:t xml:space="preserve">6.4 Korelasyon Analizi</w:t>
      </w:r>
    </w:p>
    <w:p>
      <w:pPr>
        <w:pStyle w:val="FirstParagraph"/>
      </w:pPr>
      <w:r>
        <w:t xml:space="preserve">Korelasyon analizi, e-posta ve web tehditlerini zaman ve IP bazında ilişkilendirir.</w:t>
      </w:r>
    </w:p>
    <w:p>
      <w:pPr>
        <w:pStyle w:val="BodyText"/>
      </w:pPr>
      <w:r>
        <w:rPr>
          <w:b/>
          <w:bCs/>
        </w:rPr>
        <w:t xml:space="preserve">Korelasyon Metrikleri:</w:t>
      </w:r>
      <w:r>
        <w:t xml:space="preserve"> </w:t>
      </w:r>
      <w:r>
        <w:t xml:space="preserve">-</w:t>
      </w:r>
      <w:r>
        <w:t xml:space="preserve"> </w:t>
      </w:r>
      <w:r>
        <w:rPr>
          <w:b/>
          <w:bCs/>
        </w:rPr>
        <w:t xml:space="preserve">Korelasyon Skoru:</w:t>
      </w:r>
      <w:r>
        <w:t xml:space="preserve"> </w:t>
      </w:r>
      <w:r>
        <w:t xml:space="preserve">Pearson korelasyon katsayısı (-1 ile +1 arası)</w:t>
      </w:r>
      <w:r>
        <w:t xml:space="preserve"> </w:t>
      </w:r>
      <w:r>
        <w:t xml:space="preserve">-</w:t>
      </w:r>
      <w:r>
        <w:t xml:space="preserve"> </w:t>
      </w:r>
      <w:r>
        <w:rPr>
          <w:b/>
          <w:bCs/>
        </w:rPr>
        <w:t xml:space="preserve">Korelasyon Gücü:</w:t>
      </w:r>
      <w:r>
        <w:t xml:space="preserve"> </w:t>
      </w:r>
      <w:r>
        <w:t xml:space="preserve">Very Weak / Weak / Moderate / Strong sınıflandırması</w:t>
      </w:r>
      <w:r>
        <w:t xml:space="preserve"> </w:t>
      </w:r>
      <w:r>
        <w:t xml:space="preserve">-</w:t>
      </w:r>
      <w:r>
        <w:t xml:space="preserve"> </w:t>
      </w:r>
      <w:r>
        <w:rPr>
          <w:b/>
          <w:bCs/>
        </w:rPr>
        <w:t xml:space="preserve">Koordineli Saldırı Sayısı:</w:t>
      </w:r>
      <w:r>
        <w:t xml:space="preserve"> </w:t>
      </w:r>
      <w:r>
        <w:t xml:space="preserve">Aynı saat diliminde hem e-posta hem web tehdidi tespit edilen durumlar</w:t>
      </w:r>
      <w:r>
        <w:t xml:space="preserve"> </w:t>
      </w:r>
      <w:r>
        <w:t xml:space="preserve">-</w:t>
      </w:r>
      <w:r>
        <w:t xml:space="preserve"> </w:t>
      </w:r>
      <w:r>
        <w:rPr>
          <w:b/>
          <w:bCs/>
        </w:rPr>
        <w:t xml:space="preserve">IP Boost:</w:t>
      </w:r>
      <w:r>
        <w:t xml:space="preserve"> </w:t>
      </w:r>
      <w:r>
        <w:t xml:space="preserve">Aynı IP’den hem phishing hem web saldırısı geldiğinde eklenen bonus skor</w:t>
      </w:r>
    </w:p>
    <w:p>
      <w:pPr>
        <w:pStyle w:val="BodyText"/>
      </w:pPr>
      <w:r>
        <w:rPr>
          <w:b/>
          <w:bCs/>
        </w:rPr>
        <w:t xml:space="preserve">Grafikler:</w:t>
      </w:r>
      <w:r>
        <w:t xml:space="preserve"> </w:t>
      </w:r>
      <w:r>
        <w:t xml:space="preserve">-</w:t>
      </w:r>
      <w:r>
        <w:t xml:space="preserve"> </w:t>
      </w:r>
      <w:r>
        <w:rPr>
          <w:b/>
          <w:bCs/>
        </w:rPr>
        <w:t xml:space="preserve">Threat Timeline Correlation:</w:t>
      </w:r>
      <w:r>
        <w:t xml:space="preserve"> </w:t>
      </w:r>
      <w:r>
        <w:t xml:space="preserve">Saat bazında e-posta ve web tehditlerinin çakışma grafiği</w:t>
      </w:r>
      <w:r>
        <w:t xml:space="preserve"> </w:t>
      </w:r>
      <w:r>
        <w:t xml:space="preserve">-</w:t>
      </w:r>
      <w:r>
        <w:t xml:space="preserve"> </w:t>
      </w:r>
      <w:r>
        <w:rPr>
          <w:b/>
          <w:bCs/>
        </w:rPr>
        <w:t xml:space="preserve">Email vs Web Comparison:</w:t>
      </w:r>
      <w:r>
        <w:t xml:space="preserve"> </w:t>
      </w:r>
      <w:r>
        <w:t xml:space="preserve">İki vektörün karşılaştırmalı bar chart’ı</w:t>
      </w:r>
      <w:r>
        <w:t xml:space="preserve"> </w:t>
      </w:r>
      <w:r>
        <w:t xml:space="preserve">-</w:t>
      </w:r>
      <w:r>
        <w:t xml:space="preserve"> </w:t>
      </w:r>
      <w:r>
        <w:rPr>
          <w:b/>
          <w:bCs/>
        </w:rPr>
        <w:t xml:space="preserve">Correlation Heatmap:</w:t>
      </w:r>
      <w:r>
        <w:t xml:space="preserve"> </w:t>
      </w:r>
      <w:r>
        <w:t xml:space="preserve">Tehdit korelasyonunun ısı haritası görselleştirmesi</w:t>
      </w:r>
    </w:p>
    <w:bookmarkEnd w:id="42"/>
    <w:bookmarkStart w:id="43" w:name="model-karşılaştırma"/>
    <w:p>
      <w:pPr>
        <w:pStyle w:val="Heading3"/>
      </w:pPr>
      <w:r>
        <w:t xml:space="preserve">6.5 Model Karşılaştırma</w:t>
      </w:r>
    </w:p>
    <w:p>
      <w:pPr>
        <w:pStyle w:val="FirstParagraph"/>
      </w:pPr>
      <w:r>
        <w:t xml:space="preserve">Model karşılaştırma sayfası, tüm yapay zeka modellerinin performans metriklerini yan yana görüntüler.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F1-Score</w:t>
            </w:r>
          </w:p>
        </w:tc>
      </w:tr>
      <w:tr>
        <w:tc>
          <w:tcPr/>
          <w:p>
            <w:pPr>
              <w:pStyle w:val="Compact"/>
            </w:pPr>
            <w:r>
              <w:t xml:space="preserve">BERT (DistilBERT)</w:t>
            </w:r>
          </w:p>
        </w:tc>
        <w:tc>
          <w:tcPr/>
          <w:p>
            <w:pPr>
              <w:pStyle w:val="Compact"/>
            </w:pPr>
            <w:r>
              <w:t xml:space="preserve">%94-97</w:t>
            </w:r>
          </w:p>
        </w:tc>
        <w:tc>
          <w:tcPr/>
          <w:p>
            <w:pPr>
              <w:pStyle w:val="Compact"/>
            </w:pPr>
            <w:r>
              <w:t xml:space="preserve">%95</w:t>
            </w:r>
          </w:p>
        </w:tc>
        <w:tc>
          <w:tcPr/>
          <w:p>
            <w:pPr>
              <w:pStyle w:val="Compact"/>
            </w:pPr>
            <w:r>
              <w:t xml:space="preserve">%93</w:t>
            </w:r>
          </w:p>
        </w:tc>
        <w:tc>
          <w:tcPr/>
          <w:p>
            <w:pPr>
              <w:pStyle w:val="Compact"/>
            </w:pPr>
            <w:r>
              <w:t xml:space="preserve">%94</w:t>
            </w:r>
          </w:p>
        </w:tc>
      </w:tr>
      <w:tr>
        <w:tc>
          <w:tcPr/>
          <w:p>
            <w:pPr>
              <w:pStyle w:val="Compact"/>
            </w:pPr>
            <w:r>
              <w:t xml:space="preserve">FastText</w:t>
            </w:r>
          </w:p>
        </w:tc>
        <w:tc>
          <w:tcPr/>
          <w:p>
            <w:pPr>
              <w:pStyle w:val="Compact"/>
            </w:pPr>
            <w:r>
              <w:t xml:space="preserve">%90-94</w:t>
            </w:r>
          </w:p>
        </w:tc>
        <w:tc>
          <w:tcPr/>
          <w:p>
            <w:pPr>
              <w:pStyle w:val="Compact"/>
            </w:pPr>
            <w:r>
              <w:t xml:space="preserve">%92</w:t>
            </w:r>
          </w:p>
        </w:tc>
        <w:tc>
          <w:tcPr/>
          <w:p>
            <w:pPr>
              <w:pStyle w:val="Compact"/>
            </w:pPr>
            <w:r>
              <w:t xml:space="preserve">%90</w:t>
            </w:r>
          </w:p>
        </w:tc>
        <w:tc>
          <w:tcPr/>
          <w:p>
            <w:pPr>
              <w:pStyle w:val="Compact"/>
            </w:pPr>
            <w:r>
              <w:t xml:space="preserve">%91</w:t>
            </w:r>
          </w:p>
        </w:tc>
      </w:tr>
      <w:tr>
        <w:tc>
          <w:tcPr/>
          <w:p>
            <w:pPr>
              <w:pStyle w:val="Compact"/>
            </w:pPr>
            <w:r>
              <w:t xml:space="preserve">TF-IDF + Random Forest</w:t>
            </w:r>
          </w:p>
        </w:tc>
        <w:tc>
          <w:tcPr/>
          <w:p>
            <w:pPr>
              <w:pStyle w:val="Compact"/>
            </w:pPr>
            <w:r>
              <w:t xml:space="preserve">%89.75</w:t>
            </w:r>
          </w:p>
        </w:tc>
        <w:tc>
          <w:tcPr/>
          <w:p>
            <w:pPr>
              <w:pStyle w:val="Compact"/>
            </w:pPr>
            <w:r>
              <w:t xml:space="preserve">%90</w:t>
            </w:r>
          </w:p>
        </w:tc>
        <w:tc>
          <w:tcPr/>
          <w:p>
            <w:pPr>
              <w:pStyle w:val="Compact"/>
            </w:pPr>
            <w:r>
              <w:t xml:space="preserve">%88</w:t>
            </w:r>
          </w:p>
        </w:tc>
        <w:tc>
          <w:tcPr/>
          <w:p>
            <w:pPr>
              <w:pStyle w:val="Compact"/>
            </w:pPr>
            <w:r>
              <w:t xml:space="preserve">%89</w:t>
            </w:r>
          </w:p>
        </w:tc>
      </w:tr>
      <w:tr>
        <w:tc>
          <w:tcPr/>
          <w:p>
            <w:pPr>
              <w:pStyle w:val="Compact"/>
            </w:pPr>
            <w:r>
              <w:t xml:space="preserve">Isolation Forest (Web)</w:t>
            </w:r>
          </w:p>
        </w:tc>
        <w:tc>
          <w:tcPr/>
          <w:p>
            <w:pPr>
              <w:pStyle w:val="Compact"/>
            </w:pPr>
            <w:r>
              <w:t xml:space="preserve">%92+</w:t>
            </w:r>
          </w:p>
        </w:tc>
        <w:tc>
          <w:tcPr/>
          <w:p>
            <w:pPr>
              <w:pStyle w:val="Compact"/>
            </w:pPr>
            <w:r>
              <w:t xml:space="preserve">N/A</w:t>
            </w:r>
          </w:p>
        </w:tc>
        <w:tc>
          <w:tcPr/>
          <w:p>
            <w:pPr>
              <w:pStyle w:val="Compact"/>
            </w:pPr>
            <w:r>
              <w:t xml:space="preserve">N/A</w:t>
            </w:r>
          </w:p>
        </w:tc>
        <w:tc>
          <w:tcPr/>
          <w:p>
            <w:pPr>
              <w:pStyle w:val="Compact"/>
            </w:pPr>
            <w:r>
              <w:t xml:space="preserve">N/A</w:t>
            </w:r>
          </w:p>
        </w:tc>
      </w:tr>
    </w:tbl>
    <w:bookmarkEnd w:id="43"/>
    <w:bookmarkStart w:id="44" w:name="raporlar-ve-ayarlar"/>
    <w:p>
      <w:pPr>
        <w:pStyle w:val="Heading3"/>
      </w:pPr>
      <w:r>
        <w:t xml:space="preserve">6.6 Raporlar ve Ayarlar</w:t>
      </w:r>
    </w:p>
    <w:p>
      <w:pPr>
        <w:pStyle w:val="FirstParagraph"/>
      </w:pPr>
      <w:r>
        <w:rPr>
          <w:b/>
          <w:bCs/>
        </w:rPr>
        <w:t xml:space="preserve">Raporlar - Dışa Aktarma:</w:t>
      </w:r>
      <w:r>
        <w:t xml:space="preserve"> </w:t>
      </w:r>
      <w:r>
        <w:t xml:space="preserve">-</w:t>
      </w:r>
      <w:r>
        <w:t xml:space="preserve"> </w:t>
      </w:r>
      <w:r>
        <w:rPr>
          <w:b/>
          <w:bCs/>
        </w:rPr>
        <w:t xml:space="preserve">Export to Excel:</w:t>
      </w:r>
      <w:r>
        <w:t xml:space="preserve"> </w:t>
      </w:r>
      <w:r>
        <w:t xml:space="preserve">Tüm tehdit verilerini .xlsx formatında indirir</w:t>
      </w:r>
      <w:r>
        <w:t xml:space="preserve"> </w:t>
      </w:r>
      <w:r>
        <w:t xml:space="preserve">-</w:t>
      </w:r>
      <w:r>
        <w:t xml:space="preserve"> </w:t>
      </w:r>
      <w:r>
        <w:rPr>
          <w:b/>
          <w:bCs/>
        </w:rPr>
        <w:t xml:space="preserve">Export to JSON:</w:t>
      </w:r>
      <w:r>
        <w:t xml:space="preserve"> </w:t>
      </w:r>
      <w:r>
        <w:t xml:space="preserve">API entegrasyonu için JSON formatında dışa aktarır</w:t>
      </w:r>
    </w:p>
    <w:p>
      <w:pPr>
        <w:pStyle w:val="BodyText"/>
      </w:pPr>
      <w:r>
        <w:rPr>
          <w:b/>
          <w:bCs/>
        </w:rPr>
        <w:t xml:space="preserve">Raporlar - İçe Aktarma:</w:t>
      </w:r>
      <w:r>
        <w:t xml:space="preserve"> </w:t>
      </w:r>
      <w:r>
        <w:t xml:space="preserve">-</w:t>
      </w:r>
      <w:r>
        <w:t xml:space="preserve"> </w:t>
      </w:r>
      <w:r>
        <w:rPr>
          <w:b/>
          <w:bCs/>
        </w:rPr>
        <w:t xml:space="preserve">Import from Excel:</w:t>
      </w:r>
      <w:r>
        <w:t xml:space="preserve"> </w:t>
      </w:r>
      <w:r>
        <w:t xml:space="preserve">Toplu e-posta veya web log verisi yüklemek için</w:t>
      </w:r>
      <w:r>
        <w:t xml:space="preserve"> </w:t>
      </w:r>
      <w:r>
        <w:t xml:space="preserve">-</w:t>
      </w:r>
      <w:r>
        <w:t xml:space="preserve"> </w:t>
      </w:r>
      <w:r>
        <w:rPr>
          <w:b/>
          <w:bCs/>
        </w:rPr>
        <w:t xml:space="preserve">Import from JSON:</w:t>
      </w:r>
      <w:r>
        <w:t xml:space="preserve"> </w:t>
      </w:r>
      <w:r>
        <w:t xml:space="preserve">Programatik veri aktarımı için</w:t>
      </w:r>
    </w:p>
    <w:p>
      <w:pPr>
        <w:pStyle w:val="BodyText"/>
      </w:pPr>
      <w:r>
        <w:rPr>
          <w:b/>
          <w:bCs/>
        </w:rPr>
        <w:t xml:space="preserve">Ayar Seçenekleri: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Ayar</w:t>
            </w:r>
          </w:p>
        </w:tc>
        <w:tc>
          <w:tcPr/>
          <w:p>
            <w:pPr>
              <w:pStyle w:val="Compact"/>
            </w:pPr>
            <w:r>
              <w:t xml:space="preserve">Tür</w:t>
            </w:r>
          </w:p>
        </w:tc>
        <w:tc>
          <w:tcPr/>
          <w:p>
            <w:pPr>
              <w:pStyle w:val="Compact"/>
            </w:pPr>
            <w:r>
              <w:t xml:space="preserve">Açıklama</w:t>
            </w:r>
          </w:p>
        </w:tc>
      </w:tr>
      <w:tr>
        <w:tc>
          <w:tcPr/>
          <w:p>
            <w:pPr>
              <w:pStyle w:val="Compact"/>
            </w:pPr>
            <w:r>
              <w:t xml:space="preserve">Dark Mode</w:t>
            </w:r>
          </w:p>
        </w:tc>
        <w:tc>
          <w:tcPr/>
          <w:p>
            <w:pPr>
              <w:pStyle w:val="Compact"/>
            </w:pPr>
            <w:r>
              <w:t xml:space="preserve">Toggle</w:t>
            </w:r>
          </w:p>
        </w:tc>
        <w:tc>
          <w:tcPr/>
          <w:p>
            <w:pPr>
              <w:pStyle w:val="Compact"/>
            </w:pPr>
            <w:r>
              <w:t xml:space="preserve">Karanlık/Aydınlık tema tercihi</w:t>
            </w:r>
          </w:p>
        </w:tc>
      </w:tr>
      <w:tr>
        <w:tc>
          <w:tcPr/>
          <w:p>
            <w:pPr>
              <w:pStyle w:val="Compact"/>
            </w:pPr>
            <w:r>
              <w:t xml:space="preserve">Language</w:t>
            </w:r>
          </w:p>
        </w:tc>
        <w:tc>
          <w:tcPr/>
          <w:p>
            <w:pPr>
              <w:pStyle w:val="Compact"/>
            </w:pPr>
            <w:r>
              <w:t xml:space="preserve">Seçim</w:t>
            </w:r>
          </w:p>
        </w:tc>
        <w:tc>
          <w:tcPr/>
          <w:p>
            <w:pPr>
              <w:pStyle w:val="Compact"/>
            </w:pPr>
            <w:r>
              <w:t xml:space="preserve">Arayüz dili: İngilizce veya Türkçe</w:t>
            </w:r>
          </w:p>
        </w:tc>
      </w:tr>
      <w:tr>
        <w:tc>
          <w:tcPr/>
          <w:p>
            <w:pPr>
              <w:pStyle w:val="Compact"/>
            </w:pPr>
            <w:r>
              <w:t xml:space="preserve">Detection Threshold</w:t>
            </w:r>
          </w:p>
        </w:tc>
        <w:tc>
          <w:tcPr/>
          <w:p>
            <w:pPr>
              <w:pStyle w:val="Compact"/>
            </w:pPr>
            <w:r>
              <w:t xml:space="preserve">Slider</w:t>
            </w:r>
          </w:p>
        </w:tc>
        <w:tc>
          <w:tcPr/>
          <w:p>
            <w:pPr>
              <w:pStyle w:val="Compact"/>
            </w:pPr>
            <w:r>
              <w:t xml:space="preserve">Phishing tespit eşiği (0.0 - 1.0)</w:t>
            </w:r>
          </w:p>
        </w:tc>
      </w:tr>
      <w:tr>
        <w:tc>
          <w:tcPr/>
          <w:p>
            <w:pPr>
              <w:pStyle w:val="Compact"/>
            </w:pPr>
            <w:r>
              <w:t xml:space="preserve">High Risk Alerts</w:t>
            </w:r>
          </w:p>
        </w:tc>
        <w:tc>
          <w:tcPr/>
          <w:p>
            <w:pPr>
              <w:pStyle w:val="Compact"/>
            </w:pPr>
            <w:r>
              <w:t xml:space="preserve">Toggle</w:t>
            </w:r>
          </w:p>
        </w:tc>
        <w:tc>
          <w:tcPr/>
          <w:p>
            <w:pPr>
              <w:pStyle w:val="Compact"/>
            </w:pPr>
            <w:r>
              <w:t xml:space="preserve">Yüksek riskli tehditler için bildirim</w:t>
            </w:r>
          </w:p>
        </w:tc>
      </w:tr>
    </w:tbl>
    <w:p>
      <w:pPr>
        <w:pStyle w:val="BodyText"/>
      </w:pPr>
      <w:r>
        <w:rPr>
          <w:b/>
          <w:bCs/>
        </w:rPr>
        <w:t xml:space="preserve">Ayar Kalıcılığı:</w:t>
      </w:r>
      <w:r>
        <w:t xml:space="preserve"> </w:t>
      </w:r>
      <w:r>
        <w:t xml:space="preserve">Tüm ayarlar hem localStorage (anlık tepki için) hem de PostgreSQL veritabanına (kalıcı depolama için) kaydedilir.</w:t>
      </w:r>
    </w:p>
    <w:p>
      <w:r>
        <w:pict>
          <v:rect style="width:0;height:1.5pt" o:hralign="center" o:hrstd="t" o:hr="t"/>
        </w:pict>
      </w:r>
    </w:p>
    <w:bookmarkEnd w:id="44"/>
    <w:bookmarkEnd w:id="45"/>
    <w:bookmarkStart w:id="51" w:name="yapay-zeka-modelleri"/>
    <w:p>
      <w:pPr>
        <w:pStyle w:val="Heading2"/>
      </w:pPr>
      <w:r>
        <w:t xml:space="preserve">7. Yapay Zeka Modelleri</w:t>
      </w:r>
    </w:p>
    <w:bookmarkStart w:id="46" w:name="bert-distilbert"/>
    <w:p>
      <w:pPr>
        <w:pStyle w:val="Heading3"/>
      </w:pPr>
      <w:r>
        <w:t xml:space="preserve">7.1 BERT (DistilBERT)</w:t>
      </w:r>
    </w:p>
    <w:p>
      <w:pPr>
        <w:pStyle w:val="FirstParagraph"/>
      </w:pPr>
      <w:r>
        <w:t xml:space="preserve">BERT (Bidirectional Encoder Representations from Transformers), sistemdeki en doğru modeldir.</w:t>
      </w:r>
    </w:p>
    <w:tbl>
      <w:tblPr>
        <w:tblStyle w:val="Table"/>
        <w:tblW w:type="pct" w:w="5000"/>
        <w:tblLayout w:type="fixed"/>
        <w:tblLook w:firstRow="1" w:lastRow="0" w:firstColumn="0" w:lastColumn="0" w:noHBand="0" w:noVBand="0" w:val="0020"/>
      </w:tblPr>
      <w:tblGrid>
        <w:gridCol w:w="4455"/>
        <w:gridCol w:w="3465"/>
      </w:tblGrid>
      <w:tr>
        <w:trPr>
          <w:tblHeader w:val="on"/>
        </w:trPr>
        <w:tc>
          <w:tcPr/>
          <w:p>
            <w:pPr>
              <w:pStyle w:val="Compact"/>
            </w:pPr>
            <w:r>
              <w:t xml:space="preserve">Özellik</w:t>
            </w:r>
          </w:p>
        </w:tc>
        <w:tc>
          <w:tcPr/>
          <w:p>
            <w:pPr>
              <w:pStyle w:val="Compact"/>
            </w:pPr>
            <w:r>
              <w:t xml:space="preserve">Değer</w:t>
            </w:r>
          </w:p>
        </w:tc>
      </w:tr>
      <w:tr>
        <w:tc>
          <w:tcPr/>
          <w:p>
            <w:pPr>
              <w:pStyle w:val="Compact"/>
            </w:pPr>
            <w:r>
              <w:t xml:space="preserve">Mimari</w:t>
            </w:r>
          </w:p>
        </w:tc>
        <w:tc>
          <w:tcPr/>
          <w:p>
            <w:pPr>
              <w:pStyle w:val="Compact"/>
            </w:pPr>
            <w:r>
              <w:t xml:space="preserve">DistilBERT (BERT’in damıtılmış versiyonu)</w:t>
            </w:r>
          </w:p>
        </w:tc>
      </w:tr>
      <w:tr>
        <w:tc>
          <w:tcPr/>
          <w:p>
            <w:pPr>
              <w:pStyle w:val="Compact"/>
            </w:pPr>
            <w:r>
              <w:t xml:space="preserve">Parametre Sayısı</w:t>
            </w:r>
          </w:p>
        </w:tc>
        <w:tc>
          <w:tcPr/>
          <w:p>
            <w:pPr>
              <w:pStyle w:val="Compact"/>
            </w:pPr>
            <w:r>
              <w:t xml:space="preserve">66 milyon</w:t>
            </w:r>
          </w:p>
        </w:tc>
      </w:tr>
      <w:tr>
        <w:tc>
          <w:tcPr/>
          <w:p>
            <w:pPr>
              <w:pStyle w:val="Compact"/>
            </w:pPr>
            <w:r>
              <w:t xml:space="preserve">Kaynak</w:t>
            </w:r>
          </w:p>
        </w:tc>
        <w:tc>
          <w:tcPr/>
          <w:p>
            <w:pPr>
              <w:pStyle w:val="Compact"/>
            </w:pPr>
            <w:r>
              <w:t xml:space="preserve">Hugging Face Transformers kütüphanesi</w:t>
            </w:r>
          </w:p>
        </w:tc>
      </w:tr>
      <w:tr>
        <w:tc>
          <w:tcPr/>
          <w:p>
            <w:pPr>
              <w:pStyle w:val="Compact"/>
            </w:pPr>
            <w:r>
              <w:t xml:space="preserve">Eğitim Verisi</w:t>
            </w:r>
          </w:p>
        </w:tc>
        <w:tc>
          <w:tcPr/>
          <w:p>
            <w:pPr>
              <w:pStyle w:val="Compact"/>
            </w:pPr>
            <w:r>
              <w:t xml:space="preserve">31,000+ e-posta (CEAS, Enron, Nigerian Fraud, SpamAssassin)</w:t>
            </w:r>
          </w:p>
        </w:tc>
      </w:tr>
      <w:tr>
        <w:tc>
          <w:tcPr/>
          <w:p>
            <w:pPr>
              <w:pStyle w:val="Compact"/>
            </w:pPr>
            <w:r>
              <w:t xml:space="preserve">Fine-tuning</w:t>
            </w:r>
          </w:p>
        </w:tc>
        <w:tc>
          <w:tcPr/>
          <w:p>
            <w:pPr>
              <w:pStyle w:val="Compact"/>
            </w:pPr>
            <w:r>
              <w:t xml:space="preserve">Önceden eğitilmiş DistilBERT üzerinden transfer öğrenme</w:t>
            </w:r>
          </w:p>
        </w:tc>
      </w:tr>
      <w:tr>
        <w:tc>
          <w:tcPr/>
          <w:p>
            <w:pPr>
              <w:pStyle w:val="Compact"/>
            </w:pPr>
            <w:r>
              <w:t xml:space="preserve">Tokenizer</w:t>
            </w:r>
          </w:p>
        </w:tc>
        <w:tc>
          <w:tcPr/>
          <w:p>
            <w:pPr>
              <w:pStyle w:val="Compact"/>
            </w:pPr>
            <w:r>
              <w:t xml:space="preserve">WordPiece, 30,522 kelime dağarcığı</w:t>
            </w:r>
          </w:p>
        </w:tc>
      </w:tr>
      <w:tr>
        <w:tc>
          <w:tcPr/>
          <w:p>
            <w:pPr>
              <w:pStyle w:val="Compact"/>
            </w:pPr>
            <w:r>
              <w:t xml:space="preserve">Doğruluk</w:t>
            </w:r>
          </w:p>
        </w:tc>
        <w:tc>
          <w:tcPr/>
          <w:p>
            <w:pPr>
              <w:pStyle w:val="Compact"/>
            </w:pPr>
            <w:r>
              <w:t xml:space="preserve">%94-97</w:t>
            </w:r>
          </w:p>
        </w:tc>
      </w:tr>
      <w:tr>
        <w:tc>
          <w:tcPr/>
          <w:p>
            <w:pPr>
              <w:pStyle w:val="Compact"/>
            </w:pPr>
            <w:r>
              <w:t xml:space="preserve">İşlem Süresi</w:t>
            </w:r>
          </w:p>
        </w:tc>
        <w:tc>
          <w:tcPr/>
          <w:p>
            <w:pPr>
              <w:pStyle w:val="Compact"/>
            </w:pPr>
            <w:r>
              <w:t xml:space="preserve">~45ms / e-posta</w:t>
            </w:r>
          </w:p>
        </w:tc>
      </w:tr>
    </w:tbl>
    <w:p>
      <w:pPr>
        <w:pStyle w:val="BodyText"/>
      </w:pPr>
      <w:r>
        <w:rPr>
          <w:b/>
          <w:bCs/>
        </w:rPr>
        <w:t xml:space="preserve">Avantajları:</w:t>
      </w:r>
      <w:r>
        <w:t xml:space="preserve"> </w:t>
      </w:r>
      <w:r>
        <w:t xml:space="preserve">- Bağlamı anlar:</w:t>
      </w:r>
      <w:r>
        <w:t xml:space="preserve"> </w:t>
      </w:r>
      <w:r>
        <w:t xml:space="preserve">“Click here to verify”</w:t>
      </w:r>
      <w:r>
        <w:t xml:space="preserve"> </w:t>
      </w:r>
      <w:r>
        <w:t xml:space="preserve">şüpheli iken</w:t>
      </w:r>
      <w:r>
        <w:t xml:space="preserve"> </w:t>
      </w:r>
      <w:r>
        <w:t xml:space="preserve">“Click here to view the report”</w:t>
      </w:r>
      <w:r>
        <w:t xml:space="preserve"> </w:t>
      </w:r>
      <w:r>
        <w:t xml:space="preserve">olmayabilir</w:t>
      </w:r>
      <w:r>
        <w:t xml:space="preserve"> </w:t>
      </w:r>
      <w:r>
        <w:t xml:space="preserve">- Yazım hatalarını ve varyasyonları yakalar:</w:t>
      </w:r>
      <w:r>
        <w:t xml:space="preserve"> </w:t>
      </w:r>
      <w:r>
        <w:t xml:space="preserve">“Paypa1”</w:t>
      </w:r>
      <w:r>
        <w:t xml:space="preserve"> </w:t>
      </w:r>
      <w:r>
        <w:t xml:space="preserve">vs</w:t>
      </w:r>
      <w:r>
        <w:t xml:space="preserve"> </w:t>
      </w:r>
      <w:r>
        <w:t xml:space="preserve">“PayPal”</w:t>
      </w:r>
      <w:r>
        <w:t xml:space="preserve"> </w:t>
      </w:r>
      <w:r>
        <w:t xml:space="preserve">- Semantik anlam çıkarımı: Aciliyet, tehdit, ödül gibi kavramları öğrenir</w:t>
      </w:r>
    </w:p>
    <w:p>
      <w:pPr>
        <w:pStyle w:val="BodyText"/>
      </w:pPr>
      <w:r>
        <w:rPr>
          <w:b/>
          <w:bCs/>
        </w:rPr>
        <w:t xml:space="preserve">Dezavantajı:</w:t>
      </w:r>
      <w:r>
        <w:t xml:space="preserve"> </w:t>
      </w:r>
      <w:r>
        <w:t xml:space="preserve">- Diğer modellere göre daha yavaş işlem süresi</w:t>
      </w:r>
    </w:p>
    <w:bookmarkEnd w:id="46"/>
    <w:bookmarkStart w:id="47" w:name="fasttext"/>
    <w:p>
      <w:pPr>
        <w:pStyle w:val="Heading3"/>
      </w:pPr>
      <w:r>
        <w:t xml:space="preserve">7.2 FastText</w:t>
      </w:r>
    </w:p>
    <w:p>
      <w:pPr>
        <w:pStyle w:val="FirstParagraph"/>
      </w:pPr>
      <w:r>
        <w:t xml:space="preserve">FastText, Facebook Research tarafından geliştirilen hızlı metin sınıflandırma modeli.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Özellik</w:t>
            </w:r>
          </w:p>
        </w:tc>
        <w:tc>
          <w:tcPr/>
          <w:p>
            <w:pPr>
              <w:pStyle w:val="Compact"/>
            </w:pPr>
            <w:r>
              <w:t xml:space="preserve">Değer</w:t>
            </w:r>
          </w:p>
        </w:tc>
      </w:tr>
      <w:tr>
        <w:tc>
          <w:tcPr/>
          <w:p>
            <w:pPr>
              <w:pStyle w:val="Compact"/>
            </w:pPr>
            <w:r>
              <w:t xml:space="preserve">Mimari</w:t>
            </w:r>
          </w:p>
        </w:tc>
        <w:tc>
          <w:tcPr/>
          <w:p>
            <w:pPr>
              <w:pStyle w:val="Compact"/>
            </w:pPr>
            <w:r>
              <w:t xml:space="preserve">Word embedding + Linear classifier</w:t>
            </w:r>
          </w:p>
        </w:tc>
      </w:tr>
      <w:tr>
        <w:tc>
          <w:tcPr/>
          <w:p>
            <w:pPr>
              <w:pStyle w:val="Compact"/>
            </w:pPr>
            <w:r>
              <w:t xml:space="preserve">Kaynak</w:t>
            </w:r>
          </w:p>
        </w:tc>
        <w:tc>
          <w:tcPr/>
          <w:p>
            <w:pPr>
              <w:pStyle w:val="Compact"/>
            </w:pPr>
            <w:r>
              <w:t xml:space="preserve">Facebook Research</w:t>
            </w:r>
          </w:p>
        </w:tc>
      </w:tr>
      <w:tr>
        <w:tc>
          <w:tcPr/>
          <w:p>
            <w:pPr>
              <w:pStyle w:val="Compact"/>
            </w:pPr>
            <w:r>
              <w:t xml:space="preserve">Model Boyutu</w:t>
            </w:r>
          </w:p>
        </w:tc>
        <w:tc>
          <w:tcPr/>
          <w:p>
            <w:pPr>
              <w:pStyle w:val="Compact"/>
            </w:pPr>
            <w:r>
              <w:t xml:space="preserve">881 MB</w:t>
            </w:r>
          </w:p>
        </w:tc>
      </w:tr>
      <w:tr>
        <w:tc>
          <w:tcPr/>
          <w:p>
            <w:pPr>
              <w:pStyle w:val="Compact"/>
            </w:pPr>
            <w:r>
              <w:t xml:space="preserve">Doğruluk</w:t>
            </w:r>
          </w:p>
        </w:tc>
        <w:tc>
          <w:tcPr/>
          <w:p>
            <w:pPr>
              <w:pStyle w:val="Compact"/>
            </w:pPr>
            <w:r>
              <w:t xml:space="preserve">%90-94</w:t>
            </w:r>
          </w:p>
        </w:tc>
      </w:tr>
      <w:tr>
        <w:tc>
          <w:tcPr/>
          <w:p>
            <w:pPr>
              <w:pStyle w:val="Compact"/>
            </w:pPr>
            <w:r>
              <w:t xml:space="preserve">İşlem Süresi</w:t>
            </w:r>
          </w:p>
        </w:tc>
        <w:tc>
          <w:tcPr/>
          <w:p>
            <w:pPr>
              <w:pStyle w:val="Compact"/>
            </w:pPr>
            <w:r>
              <w:t xml:space="preserve">&lt;1ms / e-posta</w:t>
            </w:r>
          </w:p>
        </w:tc>
      </w:tr>
    </w:tbl>
    <w:p>
      <w:pPr>
        <w:pStyle w:val="BodyText"/>
      </w:pPr>
      <w:r>
        <w:rPr>
          <w:b/>
          <w:bCs/>
        </w:rPr>
        <w:t xml:space="preserve">Avantajları:</w:t>
      </w:r>
      <w:r>
        <w:t xml:space="preserve"> </w:t>
      </w:r>
      <w:r>
        <w:t xml:space="preserve">- Çok hızlı işlem süresi</w:t>
      </w:r>
      <w:r>
        <w:t xml:space="preserve"> </w:t>
      </w:r>
      <w:r>
        <w:t xml:space="preserve">- Yüksek hacimli real-time işlemler için ideal</w:t>
      </w:r>
      <w:r>
        <w:t xml:space="preserve"> </w:t>
      </w:r>
      <w:r>
        <w:t xml:space="preserve">- Alt-kelime (subword) bilgisini kullanır</w:t>
      </w:r>
    </w:p>
    <w:p>
      <w:pPr>
        <w:pStyle w:val="BodyText"/>
      </w:pPr>
      <w:r>
        <w:rPr>
          <w:b/>
          <w:bCs/>
        </w:rPr>
        <w:t xml:space="preserve">Dezavantajı:</w:t>
      </w:r>
      <w:r>
        <w:t xml:space="preserve"> </w:t>
      </w:r>
      <w:r>
        <w:t xml:space="preserve">- Karmaşık bağlam anlamada BERT’e göre zayıf</w:t>
      </w:r>
    </w:p>
    <w:bookmarkEnd w:id="47"/>
    <w:bookmarkStart w:id="48" w:name="tf-idf-random-forest"/>
    <w:p>
      <w:pPr>
        <w:pStyle w:val="Heading3"/>
      </w:pPr>
      <w:r>
        <w:t xml:space="preserve">7.3 TF-IDF + Random Forest</w:t>
      </w:r>
    </w:p>
    <w:p>
      <w:pPr>
        <w:pStyle w:val="FirstParagraph"/>
      </w:pPr>
      <w:r>
        <w:t xml:space="preserve">Geleneksel makine öğrenimi yaklaşımı kullanan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Özellik</w:t>
            </w:r>
          </w:p>
        </w:tc>
        <w:tc>
          <w:tcPr/>
          <w:p>
            <w:pPr>
              <w:pStyle w:val="Compact"/>
            </w:pPr>
            <w:r>
              <w:t xml:space="preserve">Değer</w:t>
            </w:r>
          </w:p>
        </w:tc>
      </w:tr>
      <w:tr>
        <w:tc>
          <w:tcPr/>
          <w:p>
            <w:pPr>
              <w:pStyle w:val="Compact"/>
            </w:pPr>
            <w:r>
              <w:t xml:space="preserve">Mimari</w:t>
            </w:r>
          </w:p>
        </w:tc>
        <w:tc>
          <w:tcPr/>
          <w:p>
            <w:pPr>
              <w:pStyle w:val="Compact"/>
            </w:pPr>
            <w:r>
              <w:t xml:space="preserve">TF-IDF vektörizasyon + Random Forest ensemble</w:t>
            </w:r>
          </w:p>
        </w:tc>
      </w:tr>
      <w:tr>
        <w:tc>
          <w:tcPr/>
          <w:p>
            <w:pPr>
              <w:pStyle w:val="Compact"/>
            </w:pPr>
            <w:r>
              <w:t xml:space="preserve">Eğitim</w:t>
            </w:r>
          </w:p>
        </w:tc>
        <w:tc>
          <w:tcPr/>
          <w:p>
            <w:pPr>
              <w:pStyle w:val="Compact"/>
            </w:pPr>
            <w:r>
              <w:t xml:space="preserve">SMOTE ile dengelenmiş veri seti</w:t>
            </w:r>
          </w:p>
        </w:tc>
      </w:tr>
      <w:tr>
        <w:tc>
          <w:tcPr/>
          <w:p>
            <w:pPr>
              <w:pStyle w:val="Compact"/>
            </w:pPr>
            <w:r>
              <w:t xml:space="preserve">Doğruluk</w:t>
            </w:r>
          </w:p>
        </w:tc>
        <w:tc>
          <w:tcPr/>
          <w:p>
            <w:pPr>
              <w:pStyle w:val="Compact"/>
            </w:pPr>
            <w:r>
              <w:t xml:space="preserve">%89.75</w:t>
            </w:r>
          </w:p>
        </w:tc>
      </w:tr>
      <w:tr>
        <w:tc>
          <w:tcPr/>
          <w:p>
            <w:pPr>
              <w:pStyle w:val="Compact"/>
            </w:pPr>
            <w:r>
              <w:t xml:space="preserve">ROC-AUC</w:t>
            </w:r>
          </w:p>
        </w:tc>
        <w:tc>
          <w:tcPr/>
          <w:p>
            <w:pPr>
              <w:pStyle w:val="Compact"/>
            </w:pPr>
            <w:r>
              <w:t xml:space="preserve">%97.50</w:t>
            </w:r>
          </w:p>
        </w:tc>
      </w:tr>
      <w:tr>
        <w:tc>
          <w:tcPr/>
          <w:p>
            <w:pPr>
              <w:pStyle w:val="Compact"/>
            </w:pPr>
            <w:r>
              <w:t xml:space="preserve">İşlem Süresi</w:t>
            </w:r>
          </w:p>
        </w:tc>
        <w:tc>
          <w:tcPr/>
          <w:p>
            <w:pPr>
              <w:pStyle w:val="Compact"/>
            </w:pPr>
            <w:r>
              <w:t xml:space="preserve">~25ms / e-posta</w:t>
            </w:r>
          </w:p>
        </w:tc>
      </w:tr>
      <w:tr>
        <w:tc>
          <w:tcPr/>
          <w:p>
            <w:pPr>
              <w:pStyle w:val="Compact"/>
            </w:pPr>
            <w:r>
              <w:t xml:space="preserve">Model Boyutu</w:t>
            </w:r>
          </w:p>
        </w:tc>
        <w:tc>
          <w:tcPr/>
          <w:p>
            <w:pPr>
              <w:pStyle w:val="Compact"/>
            </w:pPr>
            <w:r>
              <w:t xml:space="preserve">~50 MB</w:t>
            </w:r>
          </w:p>
        </w:tc>
      </w:tr>
    </w:tbl>
    <w:p>
      <w:pPr>
        <w:pStyle w:val="BodyText"/>
      </w:pPr>
      <w:r>
        <w:rPr>
          <w:b/>
          <w:bCs/>
        </w:rPr>
        <w:t xml:space="preserve">Avantajları:</w:t>
      </w:r>
      <w:r>
        <w:t xml:space="preserve"> </w:t>
      </w:r>
      <w:r>
        <w:t xml:space="preserve">- Açıklanabilir sonuçlar (LIME ile özellik önem sıralaması)</w:t>
      </w:r>
      <w:r>
        <w:t xml:space="preserve"> </w:t>
      </w:r>
      <w:r>
        <w:t xml:space="preserve">- Hafif model boyutu</w:t>
      </w:r>
      <w:r>
        <w:t xml:space="preserve"> </w:t>
      </w:r>
      <w:r>
        <w:t xml:space="preserve">- Eğitimi kolay</w:t>
      </w:r>
    </w:p>
    <w:p>
      <w:pPr>
        <w:pStyle w:val="BodyText"/>
      </w:pPr>
      <w:r>
        <w:rPr>
          <w:b/>
          <w:bCs/>
        </w:rPr>
        <w:t xml:space="preserve">Dezavantajı:</w:t>
      </w:r>
      <w:r>
        <w:t xml:space="preserve"> </w:t>
      </w:r>
      <w:r>
        <w:t xml:space="preserve">- Deep learning modellere göre düşük doğruluk</w:t>
      </w:r>
    </w:p>
    <w:bookmarkEnd w:id="48"/>
    <w:bookmarkStart w:id="49" w:name="isolation-forest-web-analizi"/>
    <w:p>
      <w:pPr>
        <w:pStyle w:val="Heading3"/>
      </w:pPr>
      <w:r>
        <w:t xml:space="preserve">7.4 Isolation Forest (Web Analizi)</w:t>
      </w:r>
    </w:p>
    <w:p>
      <w:pPr>
        <w:pStyle w:val="FirstParagraph"/>
      </w:pPr>
      <w:r>
        <w:t xml:space="preserve">Denetimsiz anomali tespiti için kullanılan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Özellik</w:t>
            </w:r>
          </w:p>
        </w:tc>
        <w:tc>
          <w:tcPr/>
          <w:p>
            <w:pPr>
              <w:pStyle w:val="Compact"/>
            </w:pPr>
            <w:r>
              <w:t xml:space="preserve">Değer</w:t>
            </w:r>
          </w:p>
        </w:tc>
      </w:tr>
      <w:tr>
        <w:tc>
          <w:tcPr/>
          <w:p>
            <w:pPr>
              <w:pStyle w:val="Compact"/>
            </w:pPr>
            <w:r>
              <w:t xml:space="preserve">Mimari</w:t>
            </w:r>
          </w:p>
        </w:tc>
        <w:tc>
          <w:tcPr/>
          <w:p>
            <w:pPr>
              <w:pStyle w:val="Compact"/>
            </w:pPr>
            <w:r>
              <w:t xml:space="preserve">Unsupervised anomaly detection</w:t>
            </w:r>
          </w:p>
        </w:tc>
      </w:tr>
      <w:tr>
        <w:tc>
          <w:tcPr/>
          <w:p>
            <w:pPr>
              <w:pStyle w:val="Compact"/>
            </w:pPr>
            <w:r>
              <w:t xml:space="preserve">Kullanım Alanı</w:t>
            </w:r>
          </w:p>
        </w:tc>
        <w:tc>
          <w:tcPr/>
          <w:p>
            <w:pPr>
              <w:pStyle w:val="Compact"/>
            </w:pPr>
            <w:r>
              <w:t xml:space="preserve">Web log anomali tespiti</w:t>
            </w:r>
          </w:p>
        </w:tc>
      </w:tr>
      <w:tr>
        <w:tc>
          <w:tcPr/>
          <w:p>
            <w:pPr>
              <w:pStyle w:val="Compact"/>
            </w:pPr>
            <w:r>
              <w:t xml:space="preserve">Doğruluk</w:t>
            </w:r>
          </w:p>
        </w:tc>
        <w:tc>
          <w:tcPr/>
          <w:p>
            <w:pPr>
              <w:pStyle w:val="Compact"/>
            </w:pPr>
            <w:r>
              <w:t xml:space="preserve">%92+</w:t>
            </w:r>
          </w:p>
        </w:tc>
      </w:tr>
      <w:tr>
        <w:tc>
          <w:tcPr/>
          <w:p>
            <w:pPr>
              <w:pStyle w:val="Compact"/>
            </w:pPr>
            <w:r>
              <w:t xml:space="preserve">İşlem Süresi</w:t>
            </w:r>
          </w:p>
        </w:tc>
        <w:tc>
          <w:tcPr/>
          <w:p>
            <w:pPr>
              <w:pStyle w:val="Compact"/>
            </w:pPr>
            <w:r>
              <w:t xml:space="preserve">~15ms / log</w:t>
            </w:r>
          </w:p>
        </w:tc>
      </w:tr>
      <w:tr>
        <w:tc>
          <w:tcPr/>
          <w:p>
            <w:pPr>
              <w:pStyle w:val="Compact"/>
            </w:pPr>
            <w:r>
              <w:t xml:space="preserve">Tespit Edilen Saldırılar</w:t>
            </w:r>
          </w:p>
        </w:tc>
        <w:tc>
          <w:tcPr/>
          <w:p>
            <w:pPr>
              <w:pStyle w:val="Compact"/>
            </w:pPr>
            <w:r>
              <w:t xml:space="preserve">SQL Injection, XSS, DDoS, Brute Force</w:t>
            </w:r>
          </w:p>
        </w:tc>
      </w:tr>
    </w:tbl>
    <w:bookmarkEnd w:id="49"/>
    <w:bookmarkStart w:id="50" w:name="ensemble-yaklaşımı"/>
    <w:p>
      <w:pPr>
        <w:pStyle w:val="Heading3"/>
      </w:pPr>
      <w:r>
        <w:t xml:space="preserve">7.5 Ensemble Yaklaşımı</w:t>
      </w:r>
    </w:p>
    <w:p>
      <w:pPr>
        <w:pStyle w:val="FirstParagraph"/>
      </w:pPr>
      <w:r>
        <w:t xml:space="preserve">Sistemde üç e-posta modeli, ağırlıklı oylama (weighted voting) ile birleştirilmektedir: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Ağırlık</w:t>
            </w:r>
          </w:p>
        </w:tc>
        <w:tc>
          <w:tcPr/>
          <w:p>
            <w:pPr>
              <w:pStyle w:val="Compact"/>
            </w:pPr>
            <w:r>
              <w:t xml:space="preserve">Gerekçe</w:t>
            </w:r>
          </w:p>
        </w:tc>
      </w:tr>
      <w:tr>
        <w:tc>
          <w:tcPr/>
          <w:p>
            <w:pPr>
              <w:pStyle w:val="Compact"/>
            </w:pPr>
            <w:r>
              <w:t xml:space="preserve">BERT</w:t>
            </w:r>
          </w:p>
        </w:tc>
        <w:tc>
          <w:tcPr/>
          <w:p>
            <w:pPr>
              <w:pStyle w:val="Compact"/>
            </w:pPr>
            <w:r>
              <w:t xml:space="preserve">0.5</w:t>
            </w:r>
          </w:p>
        </w:tc>
        <w:tc>
          <w:tcPr/>
          <w:p>
            <w:pPr>
              <w:pStyle w:val="Compact"/>
            </w:pPr>
            <w:r>
              <w:t xml:space="preserve">En yüksek doğruluk</w:t>
            </w:r>
          </w:p>
        </w:tc>
      </w:tr>
      <w:tr>
        <w:tc>
          <w:tcPr/>
          <w:p>
            <w:pPr>
              <w:pStyle w:val="Compact"/>
            </w:pPr>
            <w:r>
              <w:t xml:space="preserve">FastText</w:t>
            </w:r>
          </w:p>
        </w:tc>
        <w:tc>
          <w:tcPr/>
          <w:p>
            <w:pPr>
              <w:pStyle w:val="Compact"/>
            </w:pPr>
            <w:r>
              <w:t xml:space="preserve">0.3</w:t>
            </w:r>
          </w:p>
        </w:tc>
        <w:tc>
          <w:tcPr/>
          <w:p>
            <w:pPr>
              <w:pStyle w:val="Compact"/>
            </w:pPr>
            <w:r>
              <w:t xml:space="preserve">Hız ve çeşitlilik</w:t>
            </w:r>
          </w:p>
        </w:tc>
      </w:tr>
      <w:tr>
        <w:tc>
          <w:tcPr/>
          <w:p>
            <w:pPr>
              <w:pStyle w:val="Compact"/>
            </w:pPr>
            <w:r>
              <w:t xml:space="preserve">TF-IDF</w:t>
            </w:r>
          </w:p>
        </w:tc>
        <w:tc>
          <w:tcPr/>
          <w:p>
            <w:pPr>
              <w:pStyle w:val="Compact"/>
            </w:pPr>
            <w:r>
              <w:t xml:space="preserve">0.2</w:t>
            </w:r>
          </w:p>
        </w:tc>
        <w:tc>
          <w:tcPr/>
          <w:p>
            <w:pPr>
              <w:pStyle w:val="Compact"/>
            </w:pPr>
            <w:r>
              <w:t xml:space="preserve">Açıklanabilirlik</w:t>
            </w:r>
          </w:p>
        </w:tc>
      </w:tr>
    </w:tbl>
    <w:p>
      <w:pPr>
        <w:pStyle w:val="BodyText"/>
      </w:pPr>
      <w:r>
        <w:t xml:space="preserve">Bu ensemble yaklaşımı, tek modele göre daha yüksek doğruluk ve düşük false positive oranı sağlamaktadır.</w:t>
      </w:r>
    </w:p>
    <w:p>
      <w:r>
        <w:pict>
          <v:rect style="width:0;height:1.5pt" o:hralign="center" o:hrstd="t" o:hr="t"/>
        </w:pict>
      </w:r>
    </w:p>
    <w:bookmarkEnd w:id="50"/>
    <w:bookmarkEnd w:id="51"/>
    <w:bookmarkStart w:id="60" w:name="test-metodolojisi-ve-sonuçları"/>
    <w:p>
      <w:pPr>
        <w:pStyle w:val="Heading2"/>
      </w:pPr>
      <w:r>
        <w:t xml:space="preserve">8. Test Metodolojisi ve Sonuçları</w:t>
      </w:r>
    </w:p>
    <w:bookmarkStart w:id="52" w:name="test-stratejisi"/>
    <w:p>
      <w:pPr>
        <w:pStyle w:val="Heading3"/>
      </w:pPr>
      <w:r>
        <w:t xml:space="preserve">8.1 Test Stratejisi</w:t>
      </w:r>
    </w:p>
    <w:p>
      <w:pPr>
        <w:pStyle w:val="FirstParagraph"/>
      </w:pPr>
      <w:r>
        <w:t xml:space="preserve">CyberGuard için tasarlanan test stratejisi, sistemin temel güvenlik fonksiyonlarının doğruluğunu ve kullanıcı deneyimini öncelikli hedef olarak belirlemiştir. Siber güvenlik sistemlerinde, yanlış tespit oranlarının kritik sonuçları olabileceğinden, doğruluk (accuracy) testleri ön plana çıkmaktadır.</w:t>
      </w:r>
    </w:p>
    <w:bookmarkEnd w:id="52"/>
    <w:bookmarkStart w:id="53" w:name="test-odak-alanları"/>
    <w:p>
      <w:pPr>
        <w:pStyle w:val="Heading3"/>
      </w:pPr>
      <w:r>
        <w:t xml:space="preserve">8.2 Test Odak Alanları</w:t>
      </w:r>
    </w:p>
    <w:tbl>
      <w:tblPr>
        <w:tblStyle w:val="Table"/>
        <w:tblW w:type="pct" w:w="5000"/>
        <w:tblLayout w:type="fixed"/>
        <w:tblLook w:firstRow="1" w:lastRow="0" w:firstColumn="0" w:lastColumn="0" w:noHBand="0" w:noVBand="0" w:val="0020"/>
      </w:tblPr>
      <w:tblGrid>
        <w:gridCol w:w="3350"/>
        <w:gridCol w:w="1827"/>
        <w:gridCol w:w="2741"/>
      </w:tblGrid>
      <w:tr>
        <w:trPr>
          <w:tblHeader w:val="on"/>
        </w:trPr>
        <w:tc>
          <w:tcPr/>
          <w:p>
            <w:pPr>
              <w:pStyle w:val="Compact"/>
            </w:pPr>
            <w:r>
              <w:t xml:space="preserve">Test Tipi</w:t>
            </w:r>
          </w:p>
        </w:tc>
        <w:tc>
          <w:tcPr/>
          <w:p>
            <w:pPr>
              <w:pStyle w:val="Compact"/>
            </w:pPr>
            <w:r>
              <w:t xml:space="preserve">Amaç</w:t>
            </w:r>
          </w:p>
        </w:tc>
        <w:tc>
          <w:tcPr/>
          <w:p>
            <w:pPr>
              <w:pStyle w:val="Compact"/>
            </w:pPr>
            <w:r>
              <w:t xml:space="preserve">Öncelik</w:t>
            </w:r>
          </w:p>
        </w:tc>
      </w:tr>
      <w:tr>
        <w:tc>
          <w:tcPr/>
          <w:p>
            <w:pPr>
              <w:pStyle w:val="Compact"/>
            </w:pPr>
            <w:r>
              <w:t xml:space="preserve">Doğruluk Testi</w:t>
            </w:r>
          </w:p>
        </w:tc>
        <w:tc>
          <w:tcPr/>
          <w:p>
            <w:pPr>
              <w:pStyle w:val="Compact"/>
            </w:pPr>
            <w:r>
              <w:t xml:space="preserve">ML modellerinin phishing/legitimate ayrımını doğru yapması</w:t>
            </w:r>
          </w:p>
        </w:tc>
        <w:tc>
          <w:tcPr/>
          <w:p>
            <w:pPr>
              <w:pStyle w:val="Compact"/>
            </w:pPr>
            <w:r>
              <w:t xml:space="preserve">Kritik</w:t>
            </w:r>
          </w:p>
        </w:tc>
      </w:tr>
      <w:tr>
        <w:tc>
          <w:tcPr/>
          <w:p>
            <w:pPr>
              <w:pStyle w:val="Compact"/>
            </w:pPr>
            <w:r>
              <w:t xml:space="preserve">Fonksiyonel Test</w:t>
            </w:r>
          </w:p>
        </w:tc>
        <w:tc>
          <w:tcPr/>
          <w:p>
            <w:pPr>
              <w:pStyle w:val="Compact"/>
            </w:pPr>
            <w:r>
              <w:t xml:space="preserve">Tüm UI bileşenlerinin ve API endpoint’lerinin çalışması</w:t>
            </w:r>
          </w:p>
        </w:tc>
        <w:tc>
          <w:tcPr/>
          <w:p>
            <w:pPr>
              <w:pStyle w:val="Compact"/>
            </w:pPr>
            <w:r>
              <w:t xml:space="preserve">Kritik</w:t>
            </w:r>
          </w:p>
        </w:tc>
      </w:tr>
      <w:tr>
        <w:tc>
          <w:tcPr/>
          <w:p>
            <w:pPr>
              <w:pStyle w:val="Compact"/>
            </w:pPr>
            <w:r>
              <w:t xml:space="preserve">Entegrasyon Testi</w:t>
            </w:r>
          </w:p>
        </w:tc>
        <w:tc>
          <w:tcPr/>
          <w:p>
            <w:pPr>
              <w:pStyle w:val="Compact"/>
            </w:pPr>
            <w:r>
              <w:t xml:space="preserve">Backend-Database-Cache entegrasyonu</w:t>
            </w:r>
          </w:p>
        </w:tc>
        <w:tc>
          <w:tcPr/>
          <w:p>
            <w:pPr>
              <w:pStyle w:val="Compact"/>
            </w:pPr>
            <w:r>
              <w:t xml:space="preserve">Yüksek</w:t>
            </w:r>
          </w:p>
        </w:tc>
      </w:tr>
      <w:tr>
        <w:tc>
          <w:tcPr/>
          <w:p>
            <w:pPr>
              <w:pStyle w:val="Compact"/>
            </w:pPr>
            <w:r>
              <w:t xml:space="preserve">Kullanılabilirlik Testi</w:t>
            </w:r>
          </w:p>
        </w:tc>
        <w:tc>
          <w:tcPr/>
          <w:p>
            <w:pPr>
              <w:pStyle w:val="Compact"/>
            </w:pPr>
            <w:r>
              <w:t xml:space="preserve">Tema, dil, ayar kalıcılığı</w:t>
            </w:r>
          </w:p>
        </w:tc>
        <w:tc>
          <w:tcPr/>
          <w:p>
            <w:pPr>
              <w:pStyle w:val="Compact"/>
            </w:pPr>
            <w:r>
              <w:t xml:space="preserve">Orta</w:t>
            </w:r>
          </w:p>
        </w:tc>
      </w:tr>
    </w:tbl>
    <w:bookmarkEnd w:id="53"/>
    <w:bookmarkStart w:id="57" w:name="test-yaklaşımı-açıklamaları"/>
    <w:p>
      <w:pPr>
        <w:pStyle w:val="Heading3"/>
      </w:pPr>
      <w:r>
        <w:t xml:space="preserve">8.3 Test Yaklaşımı Açıklamaları</w:t>
      </w:r>
    </w:p>
    <w:bookmarkStart w:id="54" w:name="doğruluk-accuracy-testlerinin-önemi"/>
    <w:p>
      <w:pPr>
        <w:pStyle w:val="Heading4"/>
      </w:pPr>
      <w:r>
        <w:t xml:space="preserve">Doğruluk (Accuracy) Testlerinin Önemi</w:t>
      </w:r>
    </w:p>
    <w:p>
      <w:pPr>
        <w:pStyle w:val="FirstParagraph"/>
      </w:pPr>
      <w:r>
        <w:t xml:space="preserve">Makine öğrenimi tabanlı siber güvenlik sistemlerinde False Positive ve False Negative oranları kritik öneme sahiptir:</w:t>
      </w:r>
    </w:p>
    <w:p>
      <w:pPr>
        <w:pStyle w:val="BodyText"/>
      </w:pPr>
      <w:r>
        <w:rPr>
          <w:b/>
          <w:bCs/>
        </w:rPr>
        <w:t xml:space="preserve">False Negative (kaçırılan phishing):</w:t>
      </w:r>
      <w:r>
        <w:t xml:space="preserve"> </w:t>
      </w:r>
      <w:r>
        <w:t xml:space="preserve">Gerçek bir phishing e-postası</w:t>
      </w:r>
      <w:r>
        <w:t xml:space="preserve"> </w:t>
      </w:r>
      <w:r>
        <w:t xml:space="preserve">“legitimate”</w:t>
      </w:r>
      <w:r>
        <w:t xml:space="preserve"> </w:t>
      </w:r>
      <w:r>
        <w:t xml:space="preserve">olarak sınıflandırılırsa, kullanıcı saldırıya maruz kalabilir, veri ihlali yaşanabilir ve kurumsal güvenlik tehlikeye girebilir.</w:t>
      </w:r>
    </w:p>
    <w:p>
      <w:pPr>
        <w:pStyle w:val="BodyText"/>
      </w:pPr>
      <w:r>
        <w:rPr>
          <w:b/>
          <w:bCs/>
        </w:rPr>
        <w:t xml:space="preserve">False Positive (yanlış alarm):</w:t>
      </w:r>
      <w:r>
        <w:t xml:space="preserve"> </w:t>
      </w:r>
      <w:r>
        <w:t xml:space="preserve">Meşru bir e-posta</w:t>
      </w:r>
      <w:r>
        <w:t xml:space="preserve"> </w:t>
      </w:r>
      <w:r>
        <w:t xml:space="preserve">“phishing”</w:t>
      </w:r>
      <w:r>
        <w:t xml:space="preserve"> </w:t>
      </w:r>
      <w:r>
        <w:t xml:space="preserve">olarak işaretlenirse, operasyonel verimlilik düşer, kullanıcı güveni azalır ve güvenlik ekiplerinin iş yükü artar.</w:t>
      </w:r>
    </w:p>
    <w:p>
      <w:pPr>
        <w:pStyle w:val="BodyText"/>
      </w:pPr>
      <w:r>
        <w:t xml:space="preserve">Bu nedenle accuracy, precision, recall ve F1-score metrikleri detaylı olarak ölçülmüş ve raporlanmıştır.</w:t>
      </w:r>
    </w:p>
    <w:bookmarkEnd w:id="54"/>
    <w:bookmarkStart w:id="55" w:name="gecikme-latency-testleri-hakkında"/>
    <w:p>
      <w:pPr>
        <w:pStyle w:val="Heading4"/>
      </w:pPr>
      <w:r>
        <w:t xml:space="preserve">Gecikme (Latency) Testleri Hakkında</w:t>
      </w:r>
    </w:p>
    <w:p>
      <w:pPr>
        <w:pStyle w:val="FirstParagraph"/>
      </w:pPr>
      <w:r>
        <w:t xml:space="preserve">Detaylı gecikme testleri şu nedenlerle kapsamlı olarak gerçekleştirilmemiştir:</w:t>
      </w:r>
    </w:p>
    <w:p>
      <w:pPr>
        <w:pStyle w:val="BodyText"/>
      </w:pPr>
      <w:r>
        <w:rPr>
          <w:b/>
          <w:bCs/>
        </w:rPr>
        <w:t xml:space="preserve">Kullanım Senaryosu:</w:t>
      </w:r>
      <w:r>
        <w:t xml:space="preserve"> </w:t>
      </w:r>
      <w:r>
        <w:t xml:space="preserve">CyberGuard, gerçek zamanlı akış işleme (real-time stream processing) yerine talep üzerine analiz (on-demand analysis) sistemi olarak tasarlanmıştır. Kullanıcı bir e-posta veya log kaydı gönderir ve sonucu bekler.</w:t>
      </w:r>
    </w:p>
    <w:p>
      <w:pPr>
        <w:pStyle w:val="BodyText"/>
      </w:pPr>
      <w:r>
        <w:rPr>
          <w:b/>
          <w:bCs/>
        </w:rPr>
        <w:t xml:space="preserve">Kabul Edilebilir Eşik:</w:t>
      </w:r>
      <w:r>
        <w:t xml:space="preserve"> </w:t>
      </w:r>
      <w:r>
        <w:t xml:space="preserve">1-2 saniye yanıt süresi, kullanıcı deneyimi açısından kabul edilebilir düzeydedir. Mevcut sistemde ortalama yanıt süresi 200ms civarındadır.</w:t>
      </w:r>
    </w:p>
    <w:p>
      <w:pPr>
        <w:pStyle w:val="BodyText"/>
      </w:pPr>
      <w:r>
        <w:rPr>
          <w:b/>
          <w:bCs/>
        </w:rPr>
        <w:t xml:space="preserve">Gelecek Çalışma:</w:t>
      </w:r>
      <w:r>
        <w:t xml:space="preserve"> </w:t>
      </w:r>
      <w:r>
        <w:t xml:space="preserve">Production ortamına geçişte P95/P99 gecikme metrikleri Grafana ile sürekli izlenmelidir.</w:t>
      </w:r>
    </w:p>
    <w:bookmarkEnd w:id="55"/>
    <w:bookmarkStart w:id="56" w:name="yük-load-testleri-hakkında"/>
    <w:p>
      <w:pPr>
        <w:pStyle w:val="Heading4"/>
      </w:pPr>
      <w:r>
        <w:t xml:space="preserve">Yük (Load) Testleri Hakkında</w:t>
      </w:r>
    </w:p>
    <w:p>
      <w:pPr>
        <w:pStyle w:val="FirstParagraph"/>
      </w:pPr>
      <w:r>
        <w:t xml:space="preserve">Kapsamlı yük testleri şu nedenlerle kapsam dışı bırakılmıştır:</w:t>
      </w:r>
    </w:p>
    <w:p>
      <w:pPr>
        <w:pStyle w:val="BodyText"/>
      </w:pPr>
      <w:r>
        <w:rPr>
          <w:b/>
          <w:bCs/>
        </w:rPr>
        <w:t xml:space="preserve">Hedef Kitle:</w:t>
      </w:r>
      <w:r>
        <w:t xml:space="preserve"> </w:t>
      </w:r>
      <w:r>
        <w:t xml:space="preserve">Sistem, orta ölçekli kurumlar (10-100 eşzamanlı kullanıcı) için optimize edilmiştir.</w:t>
      </w:r>
    </w:p>
    <w:p>
      <w:pPr>
        <w:pStyle w:val="BodyText"/>
      </w:pPr>
      <w:r>
        <w:rPr>
          <w:b/>
          <w:bCs/>
        </w:rPr>
        <w:t xml:space="preserve">Mevcut Kapasite:</w:t>
      </w:r>
      <w:r>
        <w:t xml:space="preserve"> </w:t>
      </w:r>
      <w:r>
        <w:t xml:space="preserve">Flask + Gunicorn (4 worker) yapılandırması bu senaryoyu karşılamaktadır.</w:t>
      </w:r>
    </w:p>
    <w:p>
      <w:pPr>
        <w:pStyle w:val="BodyText"/>
      </w:pPr>
      <w:r>
        <w:rPr>
          <w:b/>
          <w:bCs/>
        </w:rPr>
        <w:t xml:space="preserve">Gelecek Çalışma:</w:t>
      </w:r>
      <w:r>
        <w:t xml:space="preserve"> </w:t>
      </w:r>
      <w:r>
        <w:t xml:space="preserve">Kurumsal düzeyde deployment öncesinde Apache JMeter veya Locust ile yük testleri yapılmalıdır.</w:t>
      </w:r>
    </w:p>
    <w:bookmarkEnd w:id="56"/>
    <w:bookmarkEnd w:id="57"/>
    <w:bookmarkStart w:id="58" w:name="fonksiyonel-test-sonuçları"/>
    <w:p>
      <w:pPr>
        <w:pStyle w:val="Heading3"/>
      </w:pPr>
      <w:r>
        <w:t xml:space="preserve">8.4 Fonksiyonel Test Sonuçları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Sonuç</w:t>
            </w:r>
          </w:p>
        </w:tc>
      </w:tr>
      <w:tr>
        <w:tc>
          <w:tcPr/>
          <w:p>
            <w:pPr>
              <w:pStyle w:val="Compact"/>
            </w:pPr>
            <w:r>
              <w:t xml:space="preserve">Dashboard yükleme ve grafikler</w:t>
            </w:r>
          </w:p>
        </w:tc>
        <w:tc>
          <w:tcPr/>
          <w:p>
            <w:pPr>
              <w:pStyle w:val="Compact"/>
            </w:pPr>
            <w:r>
              <w:t xml:space="preserve">✅ Başarılı</w:t>
            </w:r>
          </w:p>
        </w:tc>
      </w:tr>
      <w:tr>
        <w:tc>
          <w:tcPr/>
          <w:p>
            <w:pPr>
              <w:pStyle w:val="Compact"/>
            </w:pPr>
            <w:r>
              <w:t xml:space="preserve">E-posta phishing tespiti (3 model)</w:t>
            </w:r>
          </w:p>
        </w:tc>
        <w:tc>
          <w:tcPr/>
          <w:p>
            <w:pPr>
              <w:pStyle w:val="Compact"/>
            </w:pPr>
            <w:r>
              <w:t xml:space="preserve">✅ Başarılı</w:t>
            </w:r>
          </w:p>
        </w:tc>
      </w:tr>
      <w:tr>
        <w:tc>
          <w:tcPr/>
          <w:p>
            <w:pPr>
              <w:pStyle w:val="Compact"/>
            </w:pPr>
            <w:r>
              <w:t xml:space="preserve">E-posta legitimate sınıflandırma</w:t>
            </w:r>
          </w:p>
        </w:tc>
        <w:tc>
          <w:tcPr/>
          <w:p>
            <w:pPr>
              <w:pStyle w:val="Compact"/>
            </w:pPr>
            <w:r>
              <w:t xml:space="preserve">✅ Başarılı</w:t>
            </w:r>
          </w:p>
        </w:tc>
      </w:tr>
      <w:tr>
        <w:tc>
          <w:tcPr/>
          <w:p>
            <w:pPr>
              <w:pStyle w:val="Compact"/>
            </w:pPr>
            <w:r>
              <w:t xml:space="preserve">Web log anomali tespiti</w:t>
            </w:r>
          </w:p>
        </w:tc>
        <w:tc>
          <w:tcPr/>
          <w:p>
            <w:pPr>
              <w:pStyle w:val="Compact"/>
            </w:pPr>
            <w:r>
              <w:t xml:space="preserve">✅ Başarılı</w:t>
            </w:r>
          </w:p>
        </w:tc>
      </w:tr>
      <w:tr>
        <w:tc>
          <w:tcPr/>
          <w:p>
            <w:pPr>
              <w:pStyle w:val="Compact"/>
            </w:pPr>
            <w:r>
              <w:t xml:space="preserve">Web log normal trafik sınıflandırma</w:t>
            </w:r>
          </w:p>
        </w:tc>
        <w:tc>
          <w:tcPr/>
          <w:p>
            <w:pPr>
              <w:pStyle w:val="Compact"/>
            </w:pPr>
            <w:r>
              <w:t xml:space="preserve">✅ Başarılı</w:t>
            </w:r>
          </w:p>
        </w:tc>
      </w:tr>
      <w:tr>
        <w:tc>
          <w:tcPr/>
          <w:p>
            <w:pPr>
              <w:pStyle w:val="Compact"/>
            </w:pPr>
            <w:r>
              <w:t xml:space="preserve">Korelasyon analizi hesaplama</w:t>
            </w:r>
          </w:p>
        </w:tc>
        <w:tc>
          <w:tcPr/>
          <w:p>
            <w:pPr>
              <w:pStyle w:val="Compact"/>
            </w:pPr>
            <w:r>
              <w:t xml:space="preserve">✅ Başarılı</w:t>
            </w:r>
          </w:p>
        </w:tc>
      </w:tr>
      <w:tr>
        <w:tc>
          <w:tcPr/>
          <w:p>
            <w:pPr>
              <w:pStyle w:val="Compact"/>
            </w:pPr>
            <w:r>
              <w:t xml:space="preserve">Koordineli saldırı tespiti</w:t>
            </w:r>
          </w:p>
        </w:tc>
        <w:tc>
          <w:tcPr/>
          <w:p>
            <w:pPr>
              <w:pStyle w:val="Compact"/>
            </w:pPr>
            <w:r>
              <w:t xml:space="preserve">✅ Başarılı</w:t>
            </w:r>
          </w:p>
        </w:tc>
      </w:tr>
      <w:tr>
        <w:tc>
          <w:tcPr/>
          <w:p>
            <w:pPr>
              <w:pStyle w:val="Compact"/>
            </w:pPr>
            <w:r>
              <w:t xml:space="preserve">Tema değiştirme ve kalıcılık</w:t>
            </w:r>
          </w:p>
        </w:tc>
        <w:tc>
          <w:tcPr/>
          <w:p>
            <w:pPr>
              <w:pStyle w:val="Compact"/>
            </w:pPr>
            <w:r>
              <w:t xml:space="preserve">✅ Başarılı</w:t>
            </w:r>
          </w:p>
        </w:tc>
      </w:tr>
      <w:tr>
        <w:tc>
          <w:tcPr/>
          <w:p>
            <w:pPr>
              <w:pStyle w:val="Compact"/>
            </w:pPr>
            <w:r>
              <w:t xml:space="preserve">Dil değiştirme (TR/EN)</w:t>
            </w:r>
          </w:p>
        </w:tc>
        <w:tc>
          <w:tcPr/>
          <w:p>
            <w:pPr>
              <w:pStyle w:val="Compact"/>
            </w:pPr>
            <w:r>
              <w:t xml:space="preserve">✅ Başarılı</w:t>
            </w:r>
          </w:p>
        </w:tc>
      </w:tr>
      <w:tr>
        <w:tc>
          <w:tcPr/>
          <w:p>
            <w:pPr>
              <w:pStyle w:val="Compact"/>
            </w:pPr>
            <w:r>
              <w:t xml:space="preserve">Ayar kaydetme ve yükleme</w:t>
            </w:r>
          </w:p>
        </w:tc>
        <w:tc>
          <w:tcPr/>
          <w:p>
            <w:pPr>
              <w:pStyle w:val="Compact"/>
            </w:pPr>
            <w:r>
              <w:t xml:space="preserve">✅ Başarılı</w:t>
            </w:r>
          </w:p>
        </w:tc>
      </w:tr>
      <w:tr>
        <w:tc>
          <w:tcPr/>
          <w:p>
            <w:pPr>
              <w:pStyle w:val="Compact"/>
            </w:pPr>
            <w:r>
              <w:t xml:space="preserve">Excel dışa aktarma</w:t>
            </w:r>
          </w:p>
        </w:tc>
        <w:tc>
          <w:tcPr/>
          <w:p>
            <w:pPr>
              <w:pStyle w:val="Compact"/>
            </w:pPr>
            <w:r>
              <w:t xml:space="preserve">✅ Başarılı</w:t>
            </w:r>
          </w:p>
        </w:tc>
      </w:tr>
      <w:tr>
        <w:tc>
          <w:tcPr/>
          <w:p>
            <w:pPr>
              <w:pStyle w:val="Compact"/>
            </w:pPr>
            <w:r>
              <w:t xml:space="preserve">JSON dışa aktarma</w:t>
            </w:r>
          </w:p>
        </w:tc>
        <w:tc>
          <w:tcPr/>
          <w:p>
            <w:pPr>
              <w:pStyle w:val="Compact"/>
            </w:pPr>
            <w:r>
              <w:t xml:space="preserve">✅ Başarılı</w:t>
            </w:r>
          </w:p>
        </w:tc>
      </w:tr>
    </w:tbl>
    <w:bookmarkEnd w:id="58"/>
    <w:bookmarkStart w:id="59" w:name="performans-metrikleri"/>
    <w:p>
      <w:pPr>
        <w:pStyle w:val="Heading3"/>
      </w:pPr>
      <w:r>
        <w:t xml:space="preserve">8.5 Performans Metrikleri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Metrik</w:t>
            </w:r>
          </w:p>
        </w:tc>
        <w:tc>
          <w:tcPr/>
          <w:p>
            <w:pPr>
              <w:pStyle w:val="Compact"/>
            </w:pPr>
            <w:r>
              <w:t xml:space="preserve">Ölçüm</w:t>
            </w:r>
          </w:p>
        </w:tc>
      </w:tr>
      <w:tr>
        <w:tc>
          <w:tcPr/>
          <w:p>
            <w:pPr>
              <w:pStyle w:val="Compact"/>
            </w:pPr>
            <w:r>
              <w:t xml:space="preserve">API ortalama yanıt süresi</w:t>
            </w:r>
          </w:p>
        </w:tc>
        <w:tc>
          <w:tcPr/>
          <w:p>
            <w:pPr>
              <w:pStyle w:val="Compact"/>
            </w:pPr>
            <w:r>
              <w:t xml:space="preserve">~200ms</w:t>
            </w:r>
          </w:p>
        </w:tc>
      </w:tr>
      <w:tr>
        <w:tc>
          <w:tcPr/>
          <w:p>
            <w:pPr>
              <w:pStyle w:val="Compact"/>
            </w:pPr>
            <w:r>
              <w:t xml:space="preserve">BERT analiz süresi</w:t>
            </w:r>
          </w:p>
        </w:tc>
        <w:tc>
          <w:tcPr/>
          <w:p>
            <w:pPr>
              <w:pStyle w:val="Compact"/>
            </w:pPr>
            <w:r>
              <w:t xml:space="preserve">~45ms</w:t>
            </w:r>
          </w:p>
        </w:tc>
      </w:tr>
      <w:tr>
        <w:tc>
          <w:tcPr/>
          <w:p>
            <w:pPr>
              <w:pStyle w:val="Compact"/>
            </w:pPr>
            <w:r>
              <w:t xml:space="preserve">FastText analiz süresi</w:t>
            </w:r>
          </w:p>
        </w:tc>
        <w:tc>
          <w:tcPr/>
          <w:p>
            <w:pPr>
              <w:pStyle w:val="Compact"/>
            </w:pPr>
            <w:r>
              <w:t xml:space="preserve">&lt;1ms</w:t>
            </w:r>
          </w:p>
        </w:tc>
      </w:tr>
      <w:tr>
        <w:tc>
          <w:tcPr/>
          <w:p>
            <w:pPr>
              <w:pStyle w:val="Compact"/>
            </w:pPr>
            <w:r>
              <w:t xml:space="preserve">TF-IDF analiz süresi</w:t>
            </w:r>
          </w:p>
        </w:tc>
        <w:tc>
          <w:tcPr/>
          <w:p>
            <w:pPr>
              <w:pStyle w:val="Compact"/>
            </w:pPr>
            <w:r>
              <w:t xml:space="preserve">~25ms</w:t>
            </w:r>
          </w:p>
        </w:tc>
      </w:tr>
      <w:tr>
        <w:tc>
          <w:tcPr/>
          <w:p>
            <w:pPr>
              <w:pStyle w:val="Compact"/>
            </w:pPr>
            <w:r>
              <w:t xml:space="preserve">Isolation Forest analiz süresi</w:t>
            </w:r>
          </w:p>
        </w:tc>
        <w:tc>
          <w:tcPr/>
          <w:p>
            <w:pPr>
              <w:pStyle w:val="Compact"/>
            </w:pPr>
            <w:r>
              <w:t xml:space="preserve">~15ms</w:t>
            </w:r>
          </w:p>
        </w:tc>
      </w:tr>
      <w:tr>
        <w:tc>
          <w:tcPr/>
          <w:p>
            <w:pPr>
              <w:pStyle w:val="Compact"/>
            </w:pPr>
            <w:r>
              <w:t xml:space="preserve">Dashboard tam yükleme</w:t>
            </w:r>
          </w:p>
        </w:tc>
        <w:tc>
          <w:tcPr/>
          <w:p>
            <w:pPr>
              <w:pStyle w:val="Compact"/>
            </w:pPr>
            <w:r>
              <w:t xml:space="preserve">&lt;1 saniye</w:t>
            </w:r>
          </w:p>
        </w:tc>
      </w:tr>
      <w:tr>
        <w:tc>
          <w:tcPr/>
          <w:p>
            <w:pPr>
              <w:pStyle w:val="Compact"/>
            </w:pPr>
            <w:r>
              <w:t xml:space="preserve">Demo data oluşturma (60 kayıt)</w:t>
            </w:r>
          </w:p>
        </w:tc>
        <w:tc>
          <w:tcPr/>
          <w:p>
            <w:pPr>
              <w:pStyle w:val="Compact"/>
            </w:pPr>
            <w:r>
              <w:t xml:space="preserve">~2 saniye</w:t>
            </w:r>
          </w:p>
        </w:tc>
      </w:tr>
    </w:tbl>
    <w:p>
      <w:r>
        <w:pict>
          <v:rect style="width:0;height:1.5pt" o:hralign="center" o:hrstd="t" o:hr="t"/>
        </w:pict>
      </w:r>
    </w:p>
    <w:bookmarkEnd w:id="59"/>
    <w:bookmarkEnd w:id="60"/>
    <w:bookmarkStart w:id="68" w:name="Xbe9625eaf20852cdc7b159a4bc72ba84907d762"/>
    <w:p>
      <w:pPr>
        <w:pStyle w:val="Heading2"/>
      </w:pPr>
      <w:r>
        <w:t xml:space="preserve">9. Model Karşılaştırması ve Trade-off Analizi</w:t>
      </w:r>
    </w:p>
    <w:bookmarkStart w:id="61" w:name="performans-karşılaştırması"/>
    <w:p>
      <w:pPr>
        <w:pStyle w:val="Heading3"/>
      </w:pPr>
      <w:r>
        <w:t xml:space="preserve">9.1 Performans Karşılaştırması</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Inference Time</w:t>
            </w:r>
          </w:p>
        </w:tc>
      </w:tr>
      <w:tr>
        <w:tc>
          <w:tcPr/>
          <w:p>
            <w:pPr>
              <w:pStyle w:val="Compact"/>
            </w:pPr>
            <w:r>
              <w:t xml:space="preserve">BERT (DistilBERT)</w:t>
            </w:r>
          </w:p>
        </w:tc>
        <w:tc>
          <w:tcPr/>
          <w:p>
            <w:pPr>
              <w:pStyle w:val="Compact"/>
            </w:pPr>
            <w:r>
              <w:t xml:space="preserve">%94-97</w:t>
            </w:r>
          </w:p>
        </w:tc>
        <w:tc>
          <w:tcPr/>
          <w:p>
            <w:pPr>
              <w:pStyle w:val="Compact"/>
            </w:pPr>
            <w:r>
              <w:t xml:space="preserve">%95</w:t>
            </w:r>
          </w:p>
        </w:tc>
        <w:tc>
          <w:tcPr/>
          <w:p>
            <w:pPr>
              <w:pStyle w:val="Compact"/>
            </w:pPr>
            <w:r>
              <w:t xml:space="preserve">%93</w:t>
            </w:r>
          </w:p>
        </w:tc>
        <w:tc>
          <w:tcPr/>
          <w:p>
            <w:pPr>
              <w:pStyle w:val="Compact"/>
            </w:pPr>
            <w:r>
              <w:t xml:space="preserve">%94</w:t>
            </w:r>
          </w:p>
        </w:tc>
        <w:tc>
          <w:tcPr/>
          <w:p>
            <w:pPr>
              <w:pStyle w:val="Compact"/>
            </w:pPr>
            <w:r>
              <w:t xml:space="preserve">~45ms</w:t>
            </w:r>
          </w:p>
        </w:tc>
      </w:tr>
      <w:tr>
        <w:tc>
          <w:tcPr/>
          <w:p>
            <w:pPr>
              <w:pStyle w:val="Compact"/>
            </w:pPr>
            <w:r>
              <w:t xml:space="preserve">FastText</w:t>
            </w:r>
          </w:p>
        </w:tc>
        <w:tc>
          <w:tcPr/>
          <w:p>
            <w:pPr>
              <w:pStyle w:val="Compact"/>
            </w:pPr>
            <w:r>
              <w:t xml:space="preserve">%90-94</w:t>
            </w:r>
          </w:p>
        </w:tc>
        <w:tc>
          <w:tcPr/>
          <w:p>
            <w:pPr>
              <w:pStyle w:val="Compact"/>
            </w:pPr>
            <w:r>
              <w:t xml:space="preserve">%92</w:t>
            </w:r>
          </w:p>
        </w:tc>
        <w:tc>
          <w:tcPr/>
          <w:p>
            <w:pPr>
              <w:pStyle w:val="Compact"/>
            </w:pPr>
            <w:r>
              <w:t xml:space="preserve">%90</w:t>
            </w:r>
          </w:p>
        </w:tc>
        <w:tc>
          <w:tcPr/>
          <w:p>
            <w:pPr>
              <w:pStyle w:val="Compact"/>
            </w:pPr>
            <w:r>
              <w:t xml:space="preserve">%91</w:t>
            </w:r>
          </w:p>
        </w:tc>
        <w:tc>
          <w:tcPr/>
          <w:p>
            <w:pPr>
              <w:pStyle w:val="Compact"/>
            </w:pPr>
            <w:r>
              <w:t xml:space="preserve">&lt;1ms</w:t>
            </w:r>
          </w:p>
        </w:tc>
      </w:tr>
      <w:tr>
        <w:tc>
          <w:tcPr/>
          <w:p>
            <w:pPr>
              <w:pStyle w:val="Compact"/>
            </w:pPr>
            <w:r>
              <w:t xml:space="preserve">TF-IDF + Random Forest</w:t>
            </w:r>
          </w:p>
        </w:tc>
        <w:tc>
          <w:tcPr/>
          <w:p>
            <w:pPr>
              <w:pStyle w:val="Compact"/>
            </w:pPr>
            <w:r>
              <w:t xml:space="preserve">%89.75</w:t>
            </w:r>
          </w:p>
        </w:tc>
        <w:tc>
          <w:tcPr/>
          <w:p>
            <w:pPr>
              <w:pStyle w:val="Compact"/>
            </w:pPr>
            <w:r>
              <w:t xml:space="preserve">%90</w:t>
            </w:r>
          </w:p>
        </w:tc>
        <w:tc>
          <w:tcPr/>
          <w:p>
            <w:pPr>
              <w:pStyle w:val="Compact"/>
            </w:pPr>
            <w:r>
              <w:t xml:space="preserve">%88</w:t>
            </w:r>
          </w:p>
        </w:tc>
        <w:tc>
          <w:tcPr/>
          <w:p>
            <w:pPr>
              <w:pStyle w:val="Compact"/>
            </w:pPr>
            <w:r>
              <w:t xml:space="preserve">%89</w:t>
            </w:r>
          </w:p>
        </w:tc>
        <w:tc>
          <w:tcPr/>
          <w:p>
            <w:pPr>
              <w:pStyle w:val="Compact"/>
            </w:pPr>
            <w:r>
              <w:t xml:space="preserve">~25ms</w:t>
            </w:r>
          </w:p>
        </w:tc>
      </w:tr>
    </w:tbl>
    <w:bookmarkEnd w:id="61"/>
    <w:bookmarkStart w:id="62" w:name="bertin-üstün-performansı"/>
    <w:p>
      <w:pPr>
        <w:pStyle w:val="Heading3"/>
      </w:pPr>
      <w:r>
        <w:t xml:space="preserve">9.2 BERT’in Üstün Performansı</w:t>
      </w:r>
    </w:p>
    <w:p>
      <w:pPr>
        <w:pStyle w:val="FirstParagraph"/>
      </w:pPr>
      <w:r>
        <w:t xml:space="preserve">BERT modeli diğerlerine göre daha yüksek doğruluk göstermektedir. Bu durumun teknik nedenleri şunlardır:</w:t>
      </w:r>
    </w:p>
    <w:p>
      <w:pPr>
        <w:pStyle w:val="BodyText"/>
      </w:pPr>
      <w:r>
        <w:rPr>
          <w:b/>
          <w:bCs/>
        </w:rPr>
        <w:t xml:space="preserve">Bağlamsal Anlama:</w:t>
      </w:r>
      <w:r>
        <w:t xml:space="preserve"> </w:t>
      </w:r>
      <w:r>
        <w:t xml:space="preserve">BERT, kelimelerin bağlamını anlamaktadır. Örneğin,</w:t>
      </w:r>
      <w:r>
        <w:t xml:space="preserve"> </w:t>
      </w:r>
      <w:r>
        <w:t xml:space="preserve">“bank”</w:t>
      </w:r>
      <w:r>
        <w:t xml:space="preserve"> </w:t>
      </w:r>
      <w:r>
        <w:t xml:space="preserve">kelimesi</w:t>
      </w:r>
      <w:r>
        <w:t xml:space="preserve"> </w:t>
      </w:r>
      <w:r>
        <w:t xml:space="preserve">“river bank”</w:t>
      </w:r>
      <w:r>
        <w:t xml:space="preserve"> </w:t>
      </w:r>
      <w:r>
        <w:t xml:space="preserve">ve</w:t>
      </w:r>
      <w:r>
        <w:t xml:space="preserve"> </w:t>
      </w:r>
      <w:r>
        <w:t xml:space="preserve">“bank account”</w:t>
      </w:r>
      <w:r>
        <w:t xml:space="preserve"> </w:t>
      </w:r>
      <w:r>
        <w:t xml:space="preserve">ifadelerinde farklı embedding’ler üretir.</w:t>
      </w:r>
    </w:p>
    <w:p>
      <w:pPr>
        <w:pStyle w:val="BodyText"/>
      </w:pPr>
      <w:r>
        <w:rPr>
          <w:b/>
          <w:bCs/>
        </w:rPr>
        <w:t xml:space="preserve">Transfer Öğrenme:</w:t>
      </w:r>
      <w:r>
        <w:t xml:space="preserve"> </w:t>
      </w:r>
      <w:r>
        <w:t xml:space="preserve">Model, 1.5 milyar kelime üzerinde önceden eğitilmiştir. Bu geniş bilgi tabanı, phishing veri seti üzerinde fine-tune edildiğinde yüksek performans sağlamaktadır.</w:t>
      </w:r>
    </w:p>
    <w:p>
      <w:pPr>
        <w:pStyle w:val="BodyText"/>
      </w:pPr>
      <w:r>
        <w:rPr>
          <w:b/>
          <w:bCs/>
        </w:rPr>
        <w:t xml:space="preserve">Alt-Kelime Tokenizasyonu:</w:t>
      </w:r>
      <w:r>
        <w:t xml:space="preserve"> </w:t>
      </w:r>
      <w:r>
        <w:t xml:space="preserve">“PayPaI”</w:t>
      </w:r>
      <w:r>
        <w:t xml:space="preserve"> </w:t>
      </w:r>
      <w:r>
        <w:t xml:space="preserve">(büyük I harfi ile sahte PayPal) gibi typosquatting saldırılarını yakalayabilmektedir.</w:t>
      </w:r>
    </w:p>
    <w:p>
      <w:pPr>
        <w:pStyle w:val="BodyText"/>
      </w:pPr>
      <w:r>
        <w:rPr>
          <w:b/>
          <w:bCs/>
        </w:rPr>
        <w:t xml:space="preserve">Dikkat Mekanizması:</w:t>
      </w:r>
      <w:r>
        <w:t xml:space="preserve"> </w:t>
      </w:r>
      <w:r>
        <w:t xml:space="preserve">Hangi kelimelerin phishing tespitinde önemli olduğunu öğrenir (</w:t>
      </w:r>
      <w:r>
        <w:t xml:space="preserve">“urgent”</w:t>
      </w:r>
      <w:r>
        <w:t xml:space="preserve">,</w:t>
      </w:r>
      <w:r>
        <w:t xml:space="preserve"> </w:t>
      </w:r>
      <w:r>
        <w:t xml:space="preserve">“verify”</w:t>
      </w:r>
      <w:r>
        <w:t xml:space="preserve">,</w:t>
      </w:r>
      <w:r>
        <w:t xml:space="preserve"> </w:t>
      </w:r>
      <w:r>
        <w:t xml:space="preserve">“click”</w:t>
      </w:r>
      <w:r>
        <w:t xml:space="preserve"> </w:t>
      </w:r>
      <w:r>
        <w:t xml:space="preserve">gibi).</w:t>
      </w:r>
    </w:p>
    <w:bookmarkEnd w:id="62"/>
    <w:bookmarkStart w:id="63" w:name="hız-vs-doğruluk-trade-off"/>
    <w:p>
      <w:pPr>
        <w:pStyle w:val="Heading3"/>
      </w:pPr>
      <w:r>
        <w:t xml:space="preserve">9.3 Hız vs Doğruluk Trade-off</w:t>
      </w:r>
    </w:p>
    <w:p>
      <w:pPr>
        <w:pStyle w:val="FirstParagraph"/>
      </w:pPr>
      <w:r>
        <w:t xml:space="preserve">Modeller arasında hız ve doğruluk açısından belirgin trade-off bulunmaktadır:</w:t>
      </w:r>
    </w:p>
    <w:p>
      <w:pPr>
        <w:pStyle w:val="SourceCode"/>
      </w:pPr>
      <w:r>
        <w:rPr>
          <w:rStyle w:val="VerbatimChar"/>
        </w:rPr>
        <w:t xml:space="preserve">    HIZLI ◄────────────────────────────────► YAVAŞ</w:t>
      </w:r>
      <w:r>
        <w:br/>
      </w:r>
      <w:r>
        <w:rPr>
          <w:rStyle w:val="VerbatimChar"/>
        </w:rPr>
        <w:t xml:space="preserve">       │                                       │</w:t>
      </w:r>
      <w:r>
        <w:br/>
      </w:r>
      <w:r>
        <w:rPr>
          <w:rStyle w:val="VerbatimChar"/>
        </w:rPr>
        <w:t xml:space="preserve">    FastText                                 BERT</w:t>
      </w:r>
      <w:r>
        <w:br/>
      </w:r>
      <w:r>
        <w:rPr>
          <w:rStyle w:val="VerbatimChar"/>
        </w:rPr>
        <w:t xml:space="preserve">     (&lt;1ms)                                 (45ms)</w:t>
      </w:r>
      <w:r>
        <w:br/>
      </w:r>
      <w:r>
        <w:rPr>
          <w:rStyle w:val="VerbatimChar"/>
        </w:rPr>
        <w:t xml:space="preserve">       │                                       │</w:t>
      </w:r>
      <w:r>
        <w:br/>
      </w:r>
      <w:r>
        <w:rPr>
          <w:rStyle w:val="VerbatimChar"/>
        </w:rPr>
        <w:t xml:space="preserve">       ▼                                       ▼</w:t>
      </w:r>
      <w:r>
        <w:br/>
      </w:r>
      <w:r>
        <w:rPr>
          <w:rStyle w:val="VerbatimChar"/>
        </w:rPr>
        <w:t xml:space="preserve">    %90-94 Acc                            %94-97 Acc</w:t>
      </w:r>
      <w:r>
        <w:br/>
      </w:r>
      <w:r>
        <w:rPr>
          <w:rStyle w:val="VerbatimChar"/>
        </w:rPr>
        <w:t xml:space="preserve">               ┌─────────────┐</w:t>
      </w:r>
      <w:r>
        <w:br/>
      </w:r>
      <w:r>
        <w:rPr>
          <w:rStyle w:val="VerbatimChar"/>
        </w:rPr>
        <w:t xml:space="preserve">               │   TF-IDF    │</w:t>
      </w:r>
      <w:r>
        <w:br/>
      </w:r>
      <w:r>
        <w:rPr>
          <w:rStyle w:val="VerbatimChar"/>
        </w:rPr>
        <w:t xml:space="preserve">               │   (25ms)    │</w:t>
      </w:r>
      <w:r>
        <w:br/>
      </w:r>
      <w:r>
        <w:rPr>
          <w:rStyle w:val="VerbatimChar"/>
        </w:rPr>
        <w:t xml:space="preserve">               │ %89.75 Acc  │</w:t>
      </w:r>
      <w:r>
        <w:br/>
      </w:r>
      <w:r>
        <w:rPr>
          <w:rStyle w:val="VerbatimChar"/>
        </w:rPr>
        <w:t xml:space="preserve">               └─────────────┘</w:t>
      </w:r>
    </w:p>
    <w:p>
      <w:pPr>
        <w:pStyle w:val="FirstParagraph"/>
      </w:pPr>
      <w:r>
        <w:rPr>
          <w:b/>
          <w:bCs/>
        </w:rPr>
        <w:t xml:space="preserve">Kullanım Senaryosu Önerileri:</w:t>
      </w:r>
    </w:p>
    <w:tbl>
      <w:tblPr>
        <w:tblStyle w:val="Table"/>
        <w:tblW w:type="pct" w:w="5000"/>
        <w:tblLayout w:type="fixed"/>
        <w:tblLook w:firstRow="1" w:lastRow="0" w:firstColumn="0" w:lastColumn="0" w:noHBand="0" w:noVBand="0" w:val="0020"/>
      </w:tblPr>
      <w:tblGrid>
        <w:gridCol w:w="2096"/>
        <w:gridCol w:w="3727"/>
        <w:gridCol w:w="2096"/>
      </w:tblGrid>
      <w:tr>
        <w:trPr>
          <w:tblHeader w:val="on"/>
        </w:trPr>
        <w:tc>
          <w:tcPr/>
          <w:p>
            <w:pPr>
              <w:pStyle w:val="Compact"/>
            </w:pPr>
            <w:r>
              <w:t xml:space="preserve">Senaryo</w:t>
            </w:r>
          </w:p>
        </w:tc>
        <w:tc>
          <w:tcPr/>
          <w:p>
            <w:pPr>
              <w:pStyle w:val="Compact"/>
            </w:pPr>
            <w:r>
              <w:t xml:space="preserve">Önerilen Model</w:t>
            </w:r>
          </w:p>
        </w:tc>
        <w:tc>
          <w:tcPr/>
          <w:p>
            <w:pPr>
              <w:pStyle w:val="Compact"/>
            </w:pPr>
            <w:r>
              <w:t xml:space="preserve">Gerekçe</w:t>
            </w:r>
          </w:p>
        </w:tc>
      </w:tr>
      <w:tr>
        <w:tc>
          <w:tcPr/>
          <w:p>
            <w:pPr>
              <w:pStyle w:val="Compact"/>
            </w:pPr>
            <w:r>
              <w:t xml:space="preserve">Real-time Email Gateway</w:t>
            </w:r>
          </w:p>
        </w:tc>
        <w:tc>
          <w:tcPr/>
          <w:p>
            <w:pPr>
              <w:pStyle w:val="Compact"/>
            </w:pPr>
            <w:r>
              <w:t xml:space="preserve">FastText</w:t>
            </w:r>
          </w:p>
        </w:tc>
        <w:tc>
          <w:tcPr/>
          <w:p>
            <w:pPr>
              <w:pStyle w:val="Compact"/>
            </w:pPr>
            <w:r>
              <w:t xml:space="preserve">Yüksek throughput gerekli, &lt;1ms gecikme</w:t>
            </w:r>
          </w:p>
        </w:tc>
      </w:tr>
      <w:tr>
        <w:tc>
          <w:tcPr/>
          <w:p>
            <w:pPr>
              <w:pStyle w:val="Compact"/>
            </w:pPr>
            <w:r>
              <w:t xml:space="preserve">Kritik Güvenlik Analizi</w:t>
            </w:r>
          </w:p>
        </w:tc>
        <w:tc>
          <w:tcPr/>
          <w:p>
            <w:pPr>
              <w:pStyle w:val="Compact"/>
            </w:pPr>
            <w:r>
              <w:t xml:space="preserve">BERT</w:t>
            </w:r>
          </w:p>
        </w:tc>
        <w:tc>
          <w:tcPr/>
          <w:p>
            <w:pPr>
              <w:pStyle w:val="Compact"/>
            </w:pPr>
            <w:r>
              <w:t xml:space="preserve">Doğruluk kritik, gecikme kabul edilebilir</w:t>
            </w:r>
          </w:p>
        </w:tc>
      </w:tr>
      <w:tr>
        <w:tc>
          <w:tcPr/>
          <w:p>
            <w:pPr>
              <w:pStyle w:val="Compact"/>
            </w:pPr>
            <w:r>
              <w:t xml:space="preserve">Balanced / Genel Kullanım</w:t>
            </w:r>
          </w:p>
        </w:tc>
        <w:tc>
          <w:tcPr/>
          <w:p>
            <w:pPr>
              <w:pStyle w:val="Compact"/>
            </w:pPr>
            <w:r>
              <w:t xml:space="preserve">TF-IDF + RF</w:t>
            </w:r>
          </w:p>
        </w:tc>
        <w:tc>
          <w:tcPr/>
          <w:p>
            <w:pPr>
              <w:pStyle w:val="Compact"/>
            </w:pPr>
            <w:r>
              <w:t xml:space="preserve">İyi denge, açıklanabilirlik (LIME)</w:t>
            </w:r>
          </w:p>
        </w:tc>
      </w:tr>
      <w:tr>
        <w:tc>
          <w:tcPr/>
          <w:p>
            <w:pPr>
              <w:pStyle w:val="Compact"/>
            </w:pPr>
            <w:r>
              <w:t xml:space="preserve">Ensemble (Production)</w:t>
            </w:r>
          </w:p>
        </w:tc>
        <w:tc>
          <w:tcPr/>
          <w:p>
            <w:pPr>
              <w:pStyle w:val="Compact"/>
            </w:pPr>
            <w:r>
              <w:t xml:space="preserve">Üçü birlikte</w:t>
            </w:r>
          </w:p>
        </w:tc>
        <w:tc>
          <w:tcPr/>
          <w:p>
            <w:pPr>
              <w:pStyle w:val="Compact"/>
            </w:pPr>
            <w:r>
              <w:t xml:space="preserve">En yüksek doğruluk, weighted voting</w:t>
            </w:r>
          </w:p>
        </w:tc>
      </w:tr>
    </w:tbl>
    <w:bookmarkEnd w:id="63"/>
    <w:bookmarkStart w:id="66" w:name="false-positive-false-negative-analizi"/>
    <w:p>
      <w:pPr>
        <w:pStyle w:val="Heading3"/>
      </w:pPr>
      <w:r>
        <w:t xml:space="preserve">9.4 False Positive / False Negative Analizi</w:t>
      </w:r>
    </w:p>
    <w:bookmarkStart w:id="64" w:name="X0de9f2aa3ebc2701789498fda3a6cad1bb8fe09"/>
    <w:p>
      <w:pPr>
        <w:pStyle w:val="Heading4"/>
      </w:pPr>
      <w:r>
        <w:t xml:space="preserve">False Positive Senaryoları (Meşru E-posta → Phishing Olarak Yanlış Tespit)</w:t>
      </w:r>
    </w:p>
    <w:tbl>
      <w:tblPr>
        <w:tblStyle w:val="Table"/>
        <w:tblW w:type="pct" w:w="5000"/>
        <w:tblLayout w:type="fixed"/>
        <w:tblLook w:firstRow="1" w:lastRow="0" w:firstColumn="0" w:lastColumn="0" w:noHBand="0" w:noVBand="0" w:val="0020"/>
      </w:tblPr>
      <w:tblGrid>
        <w:gridCol w:w="2299"/>
        <w:gridCol w:w="2554"/>
        <w:gridCol w:w="3065"/>
      </w:tblGrid>
      <w:tr>
        <w:trPr>
          <w:tblHeader w:val="on"/>
        </w:trPr>
        <w:tc>
          <w:tcPr/>
          <w:p>
            <w:pPr>
              <w:pStyle w:val="Compact"/>
            </w:pPr>
            <w:r>
              <w:t xml:space="preserve">Senaryo</w:t>
            </w:r>
          </w:p>
        </w:tc>
        <w:tc>
          <w:tcPr/>
          <w:p>
            <w:pPr>
              <w:pStyle w:val="Compact"/>
            </w:pPr>
            <w:r>
              <w:t xml:space="preserve">Açıklama</w:t>
            </w:r>
          </w:p>
        </w:tc>
        <w:tc>
          <w:tcPr/>
          <w:p>
            <w:pPr>
              <w:pStyle w:val="Compact"/>
            </w:pPr>
            <w:r>
              <w:t xml:space="preserve">Mitigation</w:t>
            </w:r>
          </w:p>
        </w:tc>
      </w:tr>
      <w:tr>
        <w:tc>
          <w:tcPr/>
          <w:p>
            <w:pPr>
              <w:pStyle w:val="Compact"/>
            </w:pPr>
            <w:r>
              <w:t xml:space="preserve">Agresif Pazarlama E-postaları</w:t>
            </w:r>
          </w:p>
        </w:tc>
        <w:tc>
          <w:tcPr/>
          <w:p>
            <w:pPr>
              <w:pStyle w:val="Compact"/>
            </w:pPr>
            <w:r>
              <w:t xml:space="preserve">“Limited time offer!”</w:t>
            </w:r>
            <w:r>
              <w:t xml:space="preserve">,</w:t>
            </w:r>
            <w:r>
              <w:t xml:space="preserve"> </w:t>
            </w:r>
            <w:r>
              <w:t xml:space="preserve">“Act now!”</w:t>
            </w:r>
            <w:r>
              <w:t xml:space="preserve"> </w:t>
            </w:r>
            <w:r>
              <w:t xml:space="preserve">gibi ifadeler</w:t>
            </w:r>
          </w:p>
        </w:tc>
        <w:tc>
          <w:tcPr/>
          <w:p>
            <w:pPr>
              <w:pStyle w:val="Compact"/>
            </w:pPr>
            <w:r>
              <w:t xml:space="preserve">Whitelist domain desteği</w:t>
            </w:r>
          </w:p>
        </w:tc>
      </w:tr>
      <w:tr>
        <w:tc>
          <w:tcPr/>
          <w:p>
            <w:pPr>
              <w:pStyle w:val="Compact"/>
            </w:pPr>
            <w:r>
              <w:t xml:space="preserve">IT Departmanı Uyarıları</w:t>
            </w:r>
          </w:p>
        </w:tc>
        <w:tc>
          <w:tcPr/>
          <w:p>
            <w:pPr>
              <w:pStyle w:val="Compact"/>
            </w:pPr>
            <w:r>
              <w:t xml:space="preserve">“Your password will expire”</w:t>
            </w:r>
            <w:r>
              <w:t xml:space="preserve"> </w:t>
            </w:r>
            <w:r>
              <w:t xml:space="preserve">gibi sistem mesajları</w:t>
            </w:r>
          </w:p>
        </w:tc>
        <w:tc>
          <w:tcPr/>
          <w:p>
            <w:pPr>
              <w:pStyle w:val="Compact"/>
            </w:pPr>
            <w:r>
              <w:t xml:space="preserve">Threshold ayarı</w:t>
            </w:r>
          </w:p>
        </w:tc>
      </w:tr>
      <w:tr>
        <w:tc>
          <w:tcPr/>
          <w:p>
            <w:pPr>
              <w:pStyle w:val="Compact"/>
            </w:pPr>
            <w:r>
              <w:t xml:space="preserve">Kısa Mesajlar</w:t>
            </w:r>
          </w:p>
        </w:tc>
        <w:tc>
          <w:tcPr/>
          <w:p>
            <w:pPr>
              <w:pStyle w:val="Compact"/>
            </w:pPr>
            <w:r>
              <w:t xml:space="preserve">Çok kısa mesajlarda model güvensiz olabiliyordu</w:t>
            </w:r>
          </w:p>
        </w:tc>
        <w:tc>
          <w:tcPr/>
          <w:p>
            <w:pPr>
              <w:pStyle w:val="Compact"/>
            </w:pPr>
            <w:r>
              <w:t xml:space="preserve">v2.0’da düzeltildi</w:t>
            </w:r>
          </w:p>
        </w:tc>
      </w:tr>
    </w:tbl>
    <w:bookmarkEnd w:id="64"/>
    <w:bookmarkStart w:id="65" w:name="X50792dafce58ca4b9c592ed73b35ac472b2b7ae"/>
    <w:p>
      <w:pPr>
        <w:pStyle w:val="Heading4"/>
      </w:pPr>
      <w:r>
        <w:t xml:space="preserve">False Negative Senaryoları (Phishing → Meşru Olarak Kaçırılan)</w:t>
      </w:r>
    </w:p>
    <w:tbl>
      <w:tblPr>
        <w:tblStyle w:val="Table"/>
        <w:tblW w:type="pct" w:w="5000"/>
        <w:tblLayout w:type="fixed"/>
        <w:tblLook w:firstRow="1" w:lastRow="0" w:firstColumn="0" w:lastColumn="0" w:noHBand="0" w:noVBand="0" w:val="0020"/>
      </w:tblPr>
      <w:tblGrid>
        <w:gridCol w:w="2299"/>
        <w:gridCol w:w="2554"/>
        <w:gridCol w:w="3065"/>
      </w:tblGrid>
      <w:tr>
        <w:trPr>
          <w:tblHeader w:val="on"/>
        </w:trPr>
        <w:tc>
          <w:tcPr/>
          <w:p>
            <w:pPr>
              <w:pStyle w:val="Compact"/>
            </w:pPr>
            <w:r>
              <w:t xml:space="preserve">Senaryo</w:t>
            </w:r>
          </w:p>
        </w:tc>
        <w:tc>
          <w:tcPr/>
          <w:p>
            <w:pPr>
              <w:pStyle w:val="Compact"/>
            </w:pPr>
            <w:r>
              <w:t xml:space="preserve">Açıklama</w:t>
            </w:r>
          </w:p>
        </w:tc>
        <w:tc>
          <w:tcPr/>
          <w:p>
            <w:pPr>
              <w:pStyle w:val="Compact"/>
            </w:pPr>
            <w:r>
              <w:t xml:space="preserve">Mitigation</w:t>
            </w:r>
          </w:p>
        </w:tc>
      </w:tr>
      <w:tr>
        <w:tc>
          <w:tcPr/>
          <w:p>
            <w:pPr>
              <w:pStyle w:val="Compact"/>
            </w:pPr>
            <w:r>
              <w:t xml:space="preserve">Hedefli Spear Phishing</w:t>
            </w:r>
          </w:p>
        </w:tc>
        <w:tc>
          <w:tcPr/>
          <w:p>
            <w:pPr>
              <w:pStyle w:val="Compact"/>
            </w:pPr>
            <w:r>
              <w:t xml:space="preserve">Kişiselleştirilmiş, phishing keyword içermeyen saldırılar</w:t>
            </w:r>
          </w:p>
        </w:tc>
        <w:tc>
          <w:tcPr/>
          <w:p>
            <w:pPr>
              <w:pStyle w:val="Compact"/>
            </w:pPr>
            <w:r>
              <w:t xml:space="preserve">Sürekli model eğitimi</w:t>
            </w:r>
          </w:p>
        </w:tc>
      </w:tr>
      <w:tr>
        <w:tc>
          <w:tcPr/>
          <w:p>
            <w:pPr>
              <w:pStyle w:val="Compact"/>
            </w:pPr>
            <w:r>
              <w:t xml:space="preserve">Zero-Day Phishing</w:t>
            </w:r>
          </w:p>
        </w:tc>
        <w:tc>
          <w:tcPr/>
          <w:p>
            <w:pPr>
              <w:pStyle w:val="Compact"/>
            </w:pPr>
            <w:r>
              <w:t xml:space="preserve">Yeni kampanyalar, eğitim verisinde olmayan pattern’ler</w:t>
            </w:r>
          </w:p>
        </w:tc>
        <w:tc>
          <w:tcPr/>
          <w:p>
            <w:pPr>
              <w:pStyle w:val="Compact"/>
            </w:pPr>
            <w:r>
              <w:t xml:space="preserve">Active learning</w:t>
            </w:r>
          </w:p>
        </w:tc>
      </w:tr>
      <w:tr>
        <w:tc>
          <w:tcPr/>
          <w:p>
            <w:pPr>
              <w:pStyle w:val="Compact"/>
            </w:pPr>
            <w:r>
              <w:t xml:space="preserve">Homograph Saldırıları</w:t>
            </w:r>
          </w:p>
        </w:tc>
        <w:tc>
          <w:tcPr/>
          <w:p>
            <w:pPr>
              <w:pStyle w:val="Compact"/>
            </w:pPr>
            <w:r>
              <w:t xml:space="preserve">“pаypal.com”</w:t>
            </w:r>
            <w:r>
              <w:t xml:space="preserve"> </w:t>
            </w:r>
            <w:r>
              <w:t xml:space="preserve">(Kiril</w:t>
            </w:r>
            <w:r>
              <w:t xml:space="preserve"> </w:t>
            </w:r>
            <w:r>
              <w:t xml:space="preserve">‘а’</w:t>
            </w:r>
            <w:r>
              <w:t xml:space="preserve"> </w:t>
            </w:r>
            <w:r>
              <w:t xml:space="preserve">karakteri) gibi punycode saldırıları</w:t>
            </w:r>
          </w:p>
        </w:tc>
        <w:tc>
          <w:tcPr/>
          <w:p>
            <w:pPr>
              <w:pStyle w:val="Compact"/>
            </w:pPr>
            <w:r>
              <w:t xml:space="preserve">VirusTotal API, domain age check</w:t>
            </w:r>
          </w:p>
        </w:tc>
      </w:tr>
    </w:tbl>
    <w:bookmarkEnd w:id="65"/>
    <w:bookmarkEnd w:id="66"/>
    <w:bookmarkStart w:id="67" w:name="Xe82301ee892c62c573b9988b9b6e1b3b6db1035"/>
    <w:p>
      <w:pPr>
        <w:pStyle w:val="Heading3"/>
      </w:pPr>
      <w:r>
        <w:t xml:space="preserve">9.5 Concept Drift Riski ve Çözüm Stratejileri</w:t>
      </w:r>
    </w:p>
    <w:p>
      <w:pPr>
        <w:pStyle w:val="FirstParagraph"/>
      </w:pPr>
      <w:r>
        <w:rPr>
          <w:b/>
          <w:bCs/>
        </w:rPr>
        <w:t xml:space="preserve">Concept Drift Tanımı:</w:t>
      </w:r>
      <w:r>
        <w:t xml:space="preserve"> </w:t>
      </w:r>
      <w:r>
        <w:t xml:space="preserve">Phishing saldırıları sürekli evrilmektedir. 2025’te etkili olan phishing pattern’leri 2026’da geçerliliğini yitirebilir.</w:t>
      </w:r>
    </w:p>
    <w:p>
      <w:pPr>
        <w:pStyle w:val="BodyText"/>
      </w:pPr>
      <w:r>
        <w:rPr>
          <w:b/>
          <w:bCs/>
        </w:rPr>
        <w:t xml:space="preserve">Risk Faktörleri:</w:t>
      </w:r>
      <w:r>
        <w:t xml:space="preserve"> </w:t>
      </w:r>
      <w:r>
        <w:t xml:space="preserve">- AI tarafından oluşturulan phishing içerikleri (deepfake dahil)</w:t>
      </w:r>
      <w:r>
        <w:t xml:space="preserve"> </w:t>
      </w:r>
      <w:r>
        <w:t xml:space="preserve">- Yeni sosyal mühendislik teknikleri</w:t>
      </w:r>
      <w:r>
        <w:t xml:space="preserve"> </w:t>
      </w:r>
      <w:r>
        <w:t xml:space="preserve">- Değişen e-posta formatları ve iletişim stilleri</w:t>
      </w:r>
    </w:p>
    <w:p>
      <w:pPr>
        <w:pStyle w:val="BodyText"/>
      </w:pPr>
      <w:r>
        <w:rPr>
          <w:b/>
          <w:bCs/>
        </w:rPr>
        <w:t xml:space="preserve">Önerilen Stratejiler:</w:t>
      </w:r>
    </w:p>
    <w:tbl>
      <w:tblPr>
        <w:tblStyle w:val="Table"/>
        <w:tblW w:type="pct" w:w="5000"/>
        <w:tblLayout w:type="fixed"/>
        <w:tblLook w:firstRow="1" w:lastRow="0" w:firstColumn="0" w:lastColumn="0" w:noHBand="0" w:noVBand="0" w:val="0020"/>
      </w:tblPr>
      <w:tblGrid>
        <w:gridCol w:w="2731"/>
        <w:gridCol w:w="2731"/>
        <w:gridCol w:w="2457"/>
      </w:tblGrid>
      <w:tr>
        <w:trPr>
          <w:tblHeader w:val="on"/>
        </w:trPr>
        <w:tc>
          <w:tcPr/>
          <w:p>
            <w:pPr>
              <w:pStyle w:val="Compact"/>
            </w:pPr>
            <w:r>
              <w:t xml:space="preserve">Strateji</w:t>
            </w:r>
          </w:p>
        </w:tc>
        <w:tc>
          <w:tcPr/>
          <w:p>
            <w:pPr>
              <w:pStyle w:val="Compact"/>
            </w:pPr>
            <w:r>
              <w:t xml:space="preserve">Açıklama</w:t>
            </w:r>
          </w:p>
        </w:tc>
        <w:tc>
          <w:tcPr/>
          <w:p>
            <w:pPr>
              <w:pStyle w:val="Compact"/>
            </w:pPr>
            <w:r>
              <w:t xml:space="preserve">Periyot</w:t>
            </w:r>
          </w:p>
        </w:tc>
      </w:tr>
      <w:tr>
        <w:tc>
          <w:tcPr/>
          <w:p>
            <w:pPr>
              <w:pStyle w:val="Compact"/>
            </w:pPr>
            <w:r>
              <w:t xml:space="preserve">Periyodik Yeniden Eğitim</w:t>
            </w:r>
          </w:p>
        </w:tc>
        <w:tc>
          <w:tcPr/>
          <w:p>
            <w:pPr>
              <w:pStyle w:val="Compact"/>
            </w:pPr>
            <w:r>
              <w:t xml:space="preserve">Yeni verilerle model güncellemesi</w:t>
            </w:r>
          </w:p>
        </w:tc>
        <w:tc>
          <w:tcPr/>
          <w:p>
            <w:pPr>
              <w:pStyle w:val="Compact"/>
            </w:pPr>
            <w:r>
              <w:t xml:space="preserve">Her 3-6 ayda bir</w:t>
            </w:r>
          </w:p>
        </w:tc>
      </w:tr>
      <w:tr>
        <w:tc>
          <w:tcPr/>
          <w:p>
            <w:pPr>
              <w:pStyle w:val="Compact"/>
            </w:pPr>
            <w:r>
              <w:t xml:space="preserve">Active Learning</w:t>
            </w:r>
          </w:p>
        </w:tc>
        <w:tc>
          <w:tcPr/>
          <w:p>
            <w:pPr>
              <w:pStyle w:val="Compact"/>
            </w:pPr>
            <w:r>
              <w:t xml:space="preserve">False positive/negative geri bildirimlerden öğrenme</w:t>
            </w:r>
          </w:p>
        </w:tc>
        <w:tc>
          <w:tcPr/>
          <w:p>
            <w:pPr>
              <w:pStyle w:val="Compact"/>
            </w:pPr>
            <w:r>
              <w:t xml:space="preserve">Sürekli</w:t>
            </w:r>
          </w:p>
        </w:tc>
      </w:tr>
      <w:tr>
        <w:tc>
          <w:tcPr/>
          <w:p>
            <w:pPr>
              <w:pStyle w:val="Compact"/>
            </w:pPr>
            <w:r>
              <w:t xml:space="preserve">Ensemble Çeşitlendirme</w:t>
            </w:r>
          </w:p>
        </w:tc>
        <w:tc>
          <w:tcPr/>
          <w:p>
            <w:pPr>
              <w:pStyle w:val="Compact"/>
            </w:pPr>
            <w:r>
              <w:t xml:space="preserve">Farklı özellik kümelerine dayanan modeller kullanma</w:t>
            </w:r>
          </w:p>
        </w:tc>
        <w:tc>
          <w:tcPr/>
          <w:p>
            <w:pPr>
              <w:pStyle w:val="Compact"/>
            </w:pPr>
            <w:r>
              <w:t xml:space="preserve">Başlangıç tasarımında</w:t>
            </w:r>
          </w:p>
        </w:tc>
      </w:tr>
      <w:tr>
        <w:tc>
          <w:tcPr/>
          <w:p>
            <w:pPr>
              <w:pStyle w:val="Compact"/>
            </w:pPr>
            <w:r>
              <w:t xml:space="preserve">Sürekli İzleme</w:t>
            </w:r>
          </w:p>
        </w:tc>
        <w:tc>
          <w:tcPr/>
          <w:p>
            <w:pPr>
              <w:pStyle w:val="Compact"/>
            </w:pPr>
            <w:r>
              <w:t xml:space="preserve">Doğruluk metriklerinde düşüş için alerting</w:t>
            </w:r>
          </w:p>
        </w:tc>
        <w:tc>
          <w:tcPr/>
          <w:p>
            <w:pPr>
              <w:pStyle w:val="Compact"/>
            </w:pPr>
            <w:r>
              <w:t xml:space="preserve">Günlük</w:t>
            </w:r>
          </w:p>
        </w:tc>
      </w:tr>
    </w:tbl>
    <w:p>
      <w:r>
        <w:pict>
          <v:rect style="width:0;height:1.5pt" o:hralign="center" o:hrstd="t" o:hr="t"/>
        </w:pict>
      </w:r>
    </w:p>
    <w:bookmarkEnd w:id="67"/>
    <w:bookmarkEnd w:id="68"/>
    <w:bookmarkStart w:id="69" w:name="api-referansı"/>
    <w:p>
      <w:pPr>
        <w:pStyle w:val="Heading2"/>
      </w:pPr>
      <w:r>
        <w:t xml:space="preserve">10. API Referansı</w:t>
      </w:r>
    </w:p>
    <w:p>
      <w:pPr>
        <w:pStyle w:val="FirstParagraph"/>
      </w:pPr>
      <w:r>
        <w:t xml:space="preserve">Sistem, RESTful API üzerinden tam entegrasyon imkanı sunmaktadır.</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pPr>
            <w:r>
              <w:t xml:space="preserve">Endpoint</w:t>
            </w:r>
          </w:p>
        </w:tc>
        <w:tc>
          <w:tcPr/>
          <w:p>
            <w:pPr>
              <w:pStyle w:val="Compact"/>
            </w:pPr>
            <w:r>
              <w:t xml:space="preserve">Method</w:t>
            </w:r>
          </w:p>
        </w:tc>
        <w:tc>
          <w:tcPr/>
          <w:p>
            <w:pPr>
              <w:pStyle w:val="Compact"/>
            </w:pPr>
            <w:r>
              <w:t xml:space="preserve">Açıklama</w:t>
            </w:r>
          </w:p>
        </w:tc>
      </w:tr>
      <w:tr>
        <w:tc>
          <w:tcPr/>
          <w:p>
            <w:pPr>
              <w:pStyle w:val="Compact"/>
            </w:pPr>
            <w:r>
              <w:t xml:space="preserve">/api/health</w:t>
            </w:r>
          </w:p>
        </w:tc>
        <w:tc>
          <w:tcPr/>
          <w:p>
            <w:pPr>
              <w:pStyle w:val="Compact"/>
            </w:pPr>
            <w:r>
              <w:t xml:space="preserve">GET</w:t>
            </w:r>
          </w:p>
        </w:tc>
        <w:tc>
          <w:tcPr/>
          <w:p>
            <w:pPr>
              <w:pStyle w:val="Compact"/>
            </w:pPr>
            <w:r>
              <w:t xml:space="preserve">Sistem sağlık kontrolü</w:t>
            </w:r>
          </w:p>
        </w:tc>
      </w:tr>
      <w:tr>
        <w:tc>
          <w:tcPr/>
          <w:p>
            <w:pPr>
              <w:pStyle w:val="Compact"/>
            </w:pPr>
            <w:r>
              <w:t xml:space="preserve">/api/models/status</w:t>
            </w:r>
          </w:p>
        </w:tc>
        <w:tc>
          <w:tcPr/>
          <w:p>
            <w:pPr>
              <w:pStyle w:val="Compact"/>
            </w:pPr>
            <w:r>
              <w:t xml:space="preserve">GET</w:t>
            </w:r>
          </w:p>
        </w:tc>
        <w:tc>
          <w:tcPr/>
          <w:p>
            <w:pPr>
              <w:pStyle w:val="Compact"/>
            </w:pPr>
            <w:r>
              <w:t xml:space="preserve">Model yükleme durumları</w:t>
            </w:r>
          </w:p>
        </w:tc>
      </w:tr>
      <w:tr>
        <w:tc>
          <w:tcPr/>
          <w:p>
            <w:pPr>
              <w:pStyle w:val="Compact"/>
            </w:pPr>
            <w:r>
              <w:t xml:space="preserve">/api/email/analyze</w:t>
            </w:r>
          </w:p>
        </w:tc>
        <w:tc>
          <w:tcPr/>
          <w:p>
            <w:pPr>
              <w:pStyle w:val="Compact"/>
            </w:pPr>
            <w:r>
              <w:t xml:space="preserve">POST</w:t>
            </w:r>
          </w:p>
        </w:tc>
        <w:tc>
          <w:tcPr/>
          <w:p>
            <w:pPr>
              <w:pStyle w:val="Compact"/>
            </w:pPr>
            <w:r>
              <w:t xml:space="preserve">TF-IDF ile e-posta analizi</w:t>
            </w:r>
          </w:p>
        </w:tc>
      </w:tr>
      <w:tr>
        <w:tc>
          <w:tcPr/>
          <w:p>
            <w:pPr>
              <w:pStyle w:val="Compact"/>
            </w:pPr>
            <w:r>
              <w:t xml:space="preserve">/api/email/analyze/bert</w:t>
            </w:r>
          </w:p>
        </w:tc>
        <w:tc>
          <w:tcPr/>
          <w:p>
            <w:pPr>
              <w:pStyle w:val="Compact"/>
            </w:pPr>
            <w:r>
              <w:t xml:space="preserve">POST</w:t>
            </w:r>
          </w:p>
        </w:tc>
        <w:tc>
          <w:tcPr/>
          <w:p>
            <w:pPr>
              <w:pStyle w:val="Compact"/>
            </w:pPr>
            <w:r>
              <w:t xml:space="preserve">BERT ile e-posta analizi</w:t>
            </w:r>
          </w:p>
        </w:tc>
      </w:tr>
      <w:tr>
        <w:tc>
          <w:tcPr/>
          <w:p>
            <w:pPr>
              <w:pStyle w:val="Compact"/>
            </w:pPr>
            <w:r>
              <w:t xml:space="preserve">/api/email/analyze/fasttext</w:t>
            </w:r>
          </w:p>
        </w:tc>
        <w:tc>
          <w:tcPr/>
          <w:p>
            <w:pPr>
              <w:pStyle w:val="Compact"/>
            </w:pPr>
            <w:r>
              <w:t xml:space="preserve">POST</w:t>
            </w:r>
          </w:p>
        </w:tc>
        <w:tc>
          <w:tcPr/>
          <w:p>
            <w:pPr>
              <w:pStyle w:val="Compact"/>
            </w:pPr>
            <w:r>
              <w:t xml:space="preserve">FastText ile e-posta analizi</w:t>
            </w:r>
          </w:p>
        </w:tc>
      </w:tr>
      <w:tr>
        <w:tc>
          <w:tcPr/>
          <w:p>
            <w:pPr>
              <w:pStyle w:val="Compact"/>
            </w:pPr>
            <w:r>
              <w:t xml:space="preserve">/api/email/analyze/hybrid</w:t>
            </w:r>
          </w:p>
        </w:tc>
        <w:tc>
          <w:tcPr/>
          <w:p>
            <w:pPr>
              <w:pStyle w:val="Compact"/>
            </w:pPr>
            <w:r>
              <w:t xml:space="preserve">POST</w:t>
            </w:r>
          </w:p>
        </w:tc>
        <w:tc>
          <w:tcPr/>
          <w:p>
            <w:pPr>
              <w:pStyle w:val="Compact"/>
            </w:pPr>
            <w:r>
              <w:t xml:space="preserve">Tüm modeller ile analiz (Ensemble)</w:t>
            </w:r>
          </w:p>
        </w:tc>
      </w:tr>
      <w:tr>
        <w:tc>
          <w:tcPr/>
          <w:p>
            <w:pPr>
              <w:pStyle w:val="Compact"/>
            </w:pPr>
            <w:r>
              <w:t xml:space="preserve">/api/predict/web</w:t>
            </w:r>
          </w:p>
        </w:tc>
        <w:tc>
          <w:tcPr/>
          <w:p>
            <w:pPr>
              <w:pStyle w:val="Compact"/>
            </w:pPr>
            <w:r>
              <w:t xml:space="preserve">POST</w:t>
            </w:r>
          </w:p>
        </w:tc>
        <w:tc>
          <w:tcPr/>
          <w:p>
            <w:pPr>
              <w:pStyle w:val="Compact"/>
            </w:pPr>
            <w:r>
              <w:t xml:space="preserve">Web log anomali analizi</w:t>
            </w:r>
          </w:p>
        </w:tc>
      </w:tr>
      <w:tr>
        <w:tc>
          <w:tcPr/>
          <w:p>
            <w:pPr>
              <w:pStyle w:val="Compact"/>
            </w:pPr>
            <w:r>
              <w:t xml:space="preserve">/api/correlation/analyze</w:t>
            </w:r>
          </w:p>
        </w:tc>
        <w:tc>
          <w:tcPr/>
          <w:p>
            <w:pPr>
              <w:pStyle w:val="Compact"/>
            </w:pPr>
            <w:r>
              <w:t xml:space="preserve">GET</w:t>
            </w:r>
          </w:p>
        </w:tc>
        <w:tc>
          <w:tcPr/>
          <w:p>
            <w:pPr>
              <w:pStyle w:val="Compact"/>
            </w:pPr>
            <w:r>
              <w:t xml:space="preserve">Korelasyon analizi</w:t>
            </w:r>
          </w:p>
        </w:tc>
      </w:tr>
      <w:tr>
        <w:tc>
          <w:tcPr/>
          <w:p>
            <w:pPr>
              <w:pStyle w:val="Compact"/>
            </w:pPr>
            <w:r>
              <w:t xml:space="preserve">/api/dashboard/stats</w:t>
            </w:r>
          </w:p>
        </w:tc>
        <w:tc>
          <w:tcPr/>
          <w:p>
            <w:pPr>
              <w:pStyle w:val="Compact"/>
            </w:pPr>
            <w:r>
              <w:t xml:space="preserve">GET</w:t>
            </w:r>
          </w:p>
        </w:tc>
        <w:tc>
          <w:tcPr/>
          <w:p>
            <w:pPr>
              <w:pStyle w:val="Compact"/>
            </w:pPr>
            <w:r>
              <w:t xml:space="preserve">Dashboard istatistikleri</w:t>
            </w:r>
          </w:p>
        </w:tc>
      </w:tr>
      <w:tr>
        <w:tc>
          <w:tcPr/>
          <w:p>
            <w:pPr>
              <w:pStyle w:val="Compact"/>
            </w:pPr>
            <w:r>
              <w:t xml:space="preserve">/api/reports/export/excel</w:t>
            </w:r>
          </w:p>
        </w:tc>
        <w:tc>
          <w:tcPr/>
          <w:p>
            <w:pPr>
              <w:pStyle w:val="Compact"/>
            </w:pPr>
            <w:r>
              <w:t xml:space="preserve">GET</w:t>
            </w:r>
          </w:p>
        </w:tc>
        <w:tc>
          <w:tcPr/>
          <w:p>
            <w:pPr>
              <w:pStyle w:val="Compact"/>
            </w:pPr>
            <w:r>
              <w:t xml:space="preserve">Excel dışa aktarma</w:t>
            </w:r>
          </w:p>
        </w:tc>
      </w:tr>
      <w:tr>
        <w:tc>
          <w:tcPr/>
          <w:p>
            <w:pPr>
              <w:pStyle w:val="Compact"/>
            </w:pPr>
            <w:r>
              <w:t xml:space="preserve">/api/reports/export/json</w:t>
            </w:r>
          </w:p>
        </w:tc>
        <w:tc>
          <w:tcPr/>
          <w:p>
            <w:pPr>
              <w:pStyle w:val="Compact"/>
            </w:pPr>
            <w:r>
              <w:t xml:space="preserve">GET</w:t>
            </w:r>
          </w:p>
        </w:tc>
        <w:tc>
          <w:tcPr/>
          <w:p>
            <w:pPr>
              <w:pStyle w:val="Compact"/>
            </w:pPr>
            <w:r>
              <w:t xml:space="preserve">JSON dışa aktarma</w:t>
            </w:r>
          </w:p>
        </w:tc>
      </w:tr>
      <w:tr>
        <w:tc>
          <w:tcPr/>
          <w:p>
            <w:pPr>
              <w:pStyle w:val="Compact"/>
            </w:pPr>
            <w:r>
              <w:t xml:space="preserve">/api/settings</w:t>
            </w:r>
          </w:p>
        </w:tc>
        <w:tc>
          <w:tcPr/>
          <w:p>
            <w:pPr>
              <w:pStyle w:val="Compact"/>
            </w:pPr>
            <w:r>
              <w:t xml:space="preserve">GET/POST</w:t>
            </w:r>
          </w:p>
        </w:tc>
        <w:tc>
          <w:tcPr/>
          <w:p>
            <w:pPr>
              <w:pStyle w:val="Compact"/>
            </w:pPr>
            <w:r>
              <w:t xml:space="preserve">Ayarları getir/kaydet</w:t>
            </w:r>
          </w:p>
        </w:tc>
      </w:tr>
      <w:tr>
        <w:tc>
          <w:tcPr/>
          <w:p>
            <w:pPr>
              <w:pStyle w:val="Compact"/>
            </w:pPr>
            <w:r>
              <w:t xml:space="preserve">/api/demo/generate</w:t>
            </w:r>
          </w:p>
        </w:tc>
        <w:tc>
          <w:tcPr/>
          <w:p>
            <w:pPr>
              <w:pStyle w:val="Compact"/>
            </w:pPr>
            <w:r>
              <w:t xml:space="preserve">POST</w:t>
            </w:r>
          </w:p>
        </w:tc>
        <w:tc>
          <w:tcPr/>
          <w:p>
            <w:pPr>
              <w:pStyle w:val="Compact"/>
            </w:pPr>
            <w:r>
              <w:t xml:space="preserve">Demo veri oluştur</w:t>
            </w:r>
          </w:p>
        </w:tc>
      </w:tr>
      <w:tr>
        <w:tc>
          <w:tcPr/>
          <w:p>
            <w:pPr>
              <w:pStyle w:val="Compact"/>
            </w:pPr>
            <w:r>
              <w:t xml:space="preserve">/api/database/clear</w:t>
            </w:r>
          </w:p>
        </w:tc>
        <w:tc>
          <w:tcPr/>
          <w:p>
            <w:pPr>
              <w:pStyle w:val="Compact"/>
            </w:pPr>
            <w:r>
              <w:t xml:space="preserve">POST</w:t>
            </w:r>
          </w:p>
        </w:tc>
        <w:tc>
          <w:tcPr/>
          <w:p>
            <w:pPr>
              <w:pStyle w:val="Compact"/>
            </w:pPr>
            <w:r>
              <w:t xml:space="preserve">Verileri temizle</w:t>
            </w:r>
          </w:p>
        </w:tc>
      </w:tr>
      <w:tr>
        <w:tc>
          <w:tcPr/>
          <w:p>
            <w:pPr>
              <w:pStyle w:val="Compact"/>
            </w:pPr>
            <w:r>
              <w:t xml:space="preserve">/api/virustotal/check-ip/{ip}</w:t>
            </w:r>
          </w:p>
        </w:tc>
        <w:tc>
          <w:tcPr/>
          <w:p>
            <w:pPr>
              <w:pStyle w:val="Compact"/>
            </w:pPr>
            <w:r>
              <w:t xml:space="preserve">GET</w:t>
            </w:r>
          </w:p>
        </w:tc>
        <w:tc>
          <w:tcPr/>
          <w:p>
            <w:pPr>
              <w:pStyle w:val="Compact"/>
            </w:pPr>
            <w:r>
              <w:t xml:space="preserve">VirusTotal IP kontrolü</w:t>
            </w:r>
          </w:p>
        </w:tc>
      </w:tr>
      <w:tr>
        <w:tc>
          <w:tcPr/>
          <w:p>
            <w:pPr>
              <w:pStyle w:val="Compact"/>
            </w:pPr>
            <w:r>
              <w:t xml:space="preserve">/api/virustotal/check-domain/{domain}</w:t>
            </w:r>
          </w:p>
        </w:tc>
        <w:tc>
          <w:tcPr/>
          <w:p>
            <w:pPr>
              <w:pStyle w:val="Compact"/>
            </w:pPr>
            <w:r>
              <w:t xml:space="preserve">GET</w:t>
            </w:r>
          </w:p>
        </w:tc>
        <w:tc>
          <w:tcPr/>
          <w:p>
            <w:pPr>
              <w:pStyle w:val="Compact"/>
            </w:pPr>
            <w:r>
              <w:t xml:space="preserve">VirusTotal domain kontrolü</w:t>
            </w:r>
          </w:p>
        </w:tc>
      </w:tr>
    </w:tbl>
    <w:p>
      <w:r>
        <w:pict>
          <v:rect style="width:0;height:1.5pt" o:hralign="center" o:hrstd="t" o:hr="t"/>
        </w:pict>
      </w:r>
    </w:p>
    <w:bookmarkEnd w:id="69"/>
    <w:bookmarkStart w:id="75" w:name="kurulum-ve-yapılandırma"/>
    <w:p>
      <w:pPr>
        <w:pStyle w:val="Heading2"/>
      </w:pPr>
      <w:r>
        <w:t xml:space="preserve">11. Kurulum ve Yapılandırma</w:t>
      </w:r>
    </w:p>
    <w:bookmarkStart w:id="70" w:name="docker-ile-kurulum-önerilen"/>
    <w:p>
      <w:pPr>
        <w:pStyle w:val="Heading3"/>
      </w:pPr>
      <w:r>
        <w:t xml:space="preserve">11.1 Docker ile Kurulum (Önerilen)</w:t>
      </w:r>
    </w:p>
    <w:p>
      <w:pPr>
        <w:pStyle w:val="SourceCode"/>
      </w:pPr>
      <w:r>
        <w:rPr>
          <w:rStyle w:val="CommentTok"/>
        </w:rPr>
        <w:t xml:space="preserve"># 1. Projeyi klonlayın</w:t>
      </w:r>
      <w:r>
        <w:br/>
      </w:r>
      <w:r>
        <w:rPr>
          <w:rStyle w:val="FunctionTok"/>
        </w:rPr>
        <w:t xml:space="preserve">git</w:t>
      </w:r>
      <w:r>
        <w:rPr>
          <w:rStyle w:val="NormalTok"/>
        </w:rPr>
        <w:t xml:space="preserve"> clone https://github.com/TheLastKhan/UnifiedCyberThreatDetectionSystem.git</w:t>
      </w:r>
      <w:r>
        <w:br/>
      </w:r>
      <w:r>
        <w:rPr>
          <w:rStyle w:val="BuiltInTok"/>
        </w:rPr>
        <w:t xml:space="preserve">cd</w:t>
      </w:r>
      <w:r>
        <w:rPr>
          <w:rStyle w:val="NormalTok"/>
        </w:rPr>
        <w:t xml:space="preserve"> UnifiedCyberThreatDetectionSystem</w:t>
      </w:r>
      <w:r>
        <w:br/>
      </w:r>
      <w:r>
        <w:br/>
      </w:r>
      <w:r>
        <w:rPr>
          <w:rStyle w:val="CommentTok"/>
        </w:rPr>
        <w:t xml:space="preserve"># 2. Docker container'ları başlatın</w:t>
      </w:r>
      <w:r>
        <w:br/>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3. Durumu kontrol edin</w:t>
      </w:r>
      <w:r>
        <w:br/>
      </w:r>
      <w:r>
        <w:rPr>
          <w:rStyle w:val="ExtensionTok"/>
        </w:rPr>
        <w:t xml:space="preserve">docker-compose</w:t>
      </w:r>
      <w:r>
        <w:rPr>
          <w:rStyle w:val="NormalTok"/>
        </w:rPr>
        <w:t xml:space="preserve"> ps</w:t>
      </w:r>
      <w:r>
        <w:br/>
      </w:r>
      <w:r>
        <w:br/>
      </w:r>
      <w:r>
        <w:rPr>
          <w:rStyle w:val="CommentTok"/>
        </w:rPr>
        <w:t xml:space="preserve"># 4. API sağlık kontrolü</w:t>
      </w:r>
      <w:r>
        <w:br/>
      </w:r>
      <w:r>
        <w:rPr>
          <w:rStyle w:val="ExtensionTok"/>
        </w:rPr>
        <w:t xml:space="preserve">curl</w:t>
      </w:r>
      <w:r>
        <w:rPr>
          <w:rStyle w:val="NormalTok"/>
        </w:rPr>
        <w:t xml:space="preserve"> http://localhost:5000/api/health</w:t>
      </w:r>
      <w:r>
        <w:br/>
      </w:r>
      <w:r>
        <w:rPr>
          <w:rStyle w:val="CommentTok"/>
        </w:rPr>
        <w:t xml:space="preserve"># Beklenen: {"status": "healthy", "version": "1.0.0"}</w:t>
      </w:r>
      <w:r>
        <w:br/>
      </w:r>
      <w:r>
        <w:br/>
      </w:r>
      <w:r>
        <w:rPr>
          <w:rStyle w:val="CommentTok"/>
        </w:rPr>
        <w:t xml:space="preserve"># 5. Servislere erişin</w:t>
      </w:r>
      <w:r>
        <w:br/>
      </w:r>
      <w:r>
        <w:rPr>
          <w:rStyle w:val="CommentTok"/>
        </w:rPr>
        <w:t xml:space="preserve"># Dashboard: http://localhost:5000</w:t>
      </w:r>
      <w:r>
        <w:br/>
      </w:r>
      <w:r>
        <w:rPr>
          <w:rStyle w:val="CommentTok"/>
        </w:rPr>
        <w:t xml:space="preserve"># Grafana: http://localhost:3000 (admin/admin)</w:t>
      </w:r>
      <w:r>
        <w:br/>
      </w:r>
      <w:r>
        <w:rPr>
          <w:rStyle w:val="CommentTok"/>
        </w:rPr>
        <w:t xml:space="preserve"># Prometheus: http://localhost:9090</w:t>
      </w:r>
    </w:p>
    <w:bookmarkEnd w:id="70"/>
    <w:bookmarkStart w:id="71" w:name="docker-container-yapısı"/>
    <w:p>
      <w:pPr>
        <w:pStyle w:val="Heading3"/>
      </w:pPr>
      <w:r>
        <w:t xml:space="preserve">11.2 Docker Container Yapısı</w:t>
      </w:r>
    </w:p>
    <w:tbl>
      <w:tblPr>
        <w:tblStyle w:val="Table"/>
        <w:tblW w:type="pct" w:w="5000"/>
        <w:tblLayout w:type="fixed"/>
        <w:tblLook w:firstRow="1" w:lastRow="0" w:firstColumn="0" w:lastColumn="0" w:noHBand="0" w:noVBand="0" w:val="0020"/>
      </w:tblPr>
      <w:tblGrid>
        <w:gridCol w:w="2420"/>
        <w:gridCol w:w="1320"/>
        <w:gridCol w:w="1540"/>
        <w:gridCol w:w="2640"/>
      </w:tblGrid>
      <w:tr>
        <w:trPr>
          <w:tblHeader w:val="on"/>
        </w:trPr>
        <w:tc>
          <w:tcPr/>
          <w:p>
            <w:pPr>
              <w:pStyle w:val="Compact"/>
            </w:pPr>
            <w:r>
              <w:t xml:space="preserve">Container</w:t>
            </w:r>
          </w:p>
        </w:tc>
        <w:tc>
          <w:tcPr/>
          <w:p>
            <w:pPr>
              <w:pStyle w:val="Compact"/>
            </w:pPr>
            <w:r>
              <w:t xml:space="preserve">Port</w:t>
            </w:r>
          </w:p>
        </w:tc>
        <w:tc>
          <w:tcPr/>
          <w:p>
            <w:pPr>
              <w:pStyle w:val="Compact"/>
            </w:pPr>
            <w:r>
              <w:t xml:space="preserve">İşlev</w:t>
            </w:r>
          </w:p>
        </w:tc>
        <w:tc>
          <w:tcPr/>
          <w:p>
            <w:pPr>
              <w:pStyle w:val="Compact"/>
            </w:pPr>
            <w:r>
              <w:t xml:space="preserve">Bağımlılık</w:t>
            </w:r>
          </w:p>
        </w:tc>
      </w:tr>
      <w:tr>
        <w:tc>
          <w:tcPr/>
          <w:p>
            <w:pPr>
              <w:pStyle w:val="Compact"/>
            </w:pPr>
            <w:r>
              <w:t xml:space="preserve">threat-detection-api</w:t>
            </w:r>
          </w:p>
        </w:tc>
        <w:tc>
          <w:tcPr/>
          <w:p>
            <w:pPr>
              <w:pStyle w:val="Compact"/>
            </w:pPr>
            <w:r>
              <w:t xml:space="preserve">5000</w:t>
            </w:r>
          </w:p>
        </w:tc>
        <w:tc>
          <w:tcPr/>
          <w:p>
            <w:pPr>
              <w:pStyle w:val="Compact"/>
            </w:pPr>
            <w:r>
              <w:t xml:space="preserve">Flask API + ML Modelleri</w:t>
            </w:r>
          </w:p>
        </w:tc>
        <w:tc>
          <w:tcPr/>
          <w:p>
            <w:pPr>
              <w:pStyle w:val="Compact"/>
            </w:pPr>
            <w:r>
              <w:t xml:space="preserve">db, cache</w:t>
            </w:r>
          </w:p>
        </w:tc>
      </w:tr>
      <w:tr>
        <w:tc>
          <w:tcPr/>
          <w:p>
            <w:pPr>
              <w:pStyle w:val="Compact"/>
            </w:pPr>
            <w:r>
              <w:t xml:space="preserve">threat-detection-db</w:t>
            </w:r>
          </w:p>
        </w:tc>
        <w:tc>
          <w:tcPr/>
          <w:p>
            <w:pPr>
              <w:pStyle w:val="Compact"/>
            </w:pPr>
            <w:r>
              <w:t xml:space="preserve">5432</w:t>
            </w:r>
          </w:p>
        </w:tc>
        <w:tc>
          <w:tcPr/>
          <w:p>
            <w:pPr>
              <w:pStyle w:val="Compact"/>
            </w:pPr>
            <w:r>
              <w:t xml:space="preserve">PostgreSQL Veritabanı</w:t>
            </w:r>
          </w:p>
        </w:tc>
        <w:tc>
          <w:tcPr/>
          <w:p>
            <w:pPr>
              <w:pStyle w:val="Compact"/>
            </w:pPr>
            <w:r>
              <w:t xml:space="preserve">-</w:t>
            </w:r>
          </w:p>
        </w:tc>
      </w:tr>
      <w:tr>
        <w:tc>
          <w:tcPr/>
          <w:p>
            <w:pPr>
              <w:pStyle w:val="Compact"/>
            </w:pPr>
            <w:r>
              <w:t xml:space="preserve">threat-detection-cache</w:t>
            </w:r>
          </w:p>
        </w:tc>
        <w:tc>
          <w:tcPr/>
          <w:p>
            <w:pPr>
              <w:pStyle w:val="Compact"/>
            </w:pPr>
            <w:r>
              <w:t xml:space="preserve">6379</w:t>
            </w:r>
          </w:p>
        </w:tc>
        <w:tc>
          <w:tcPr/>
          <w:p>
            <w:pPr>
              <w:pStyle w:val="Compact"/>
            </w:pPr>
            <w:r>
              <w:t xml:space="preserve">Redis Önbellek</w:t>
            </w:r>
          </w:p>
        </w:tc>
        <w:tc>
          <w:tcPr/>
          <w:p>
            <w:pPr>
              <w:pStyle w:val="Compact"/>
            </w:pPr>
            <w:r>
              <w:t xml:space="preserve">-</w:t>
            </w:r>
          </w:p>
        </w:tc>
      </w:tr>
      <w:tr>
        <w:tc>
          <w:tcPr/>
          <w:p>
            <w:pPr>
              <w:pStyle w:val="Compact"/>
            </w:pPr>
            <w:r>
              <w:t xml:space="preserve">threat-detection-nginx</w:t>
            </w:r>
          </w:p>
        </w:tc>
        <w:tc>
          <w:tcPr/>
          <w:p>
            <w:pPr>
              <w:pStyle w:val="Compact"/>
            </w:pPr>
            <w:r>
              <w:t xml:space="preserve">80, 443</w:t>
            </w:r>
          </w:p>
        </w:tc>
        <w:tc>
          <w:tcPr/>
          <w:p>
            <w:pPr>
              <w:pStyle w:val="Compact"/>
            </w:pPr>
            <w:r>
              <w:t xml:space="preserve">Reverse Proxy, SSL</w:t>
            </w:r>
          </w:p>
        </w:tc>
        <w:tc>
          <w:tcPr/>
          <w:p>
            <w:pPr>
              <w:pStyle w:val="Compact"/>
            </w:pPr>
            <w:r>
              <w:t xml:space="preserve">api</w:t>
            </w:r>
          </w:p>
        </w:tc>
      </w:tr>
      <w:tr>
        <w:tc>
          <w:tcPr/>
          <w:p>
            <w:pPr>
              <w:pStyle w:val="Compact"/>
            </w:pPr>
            <w:r>
              <w:t xml:space="preserve">threat-detection-prometheus</w:t>
            </w:r>
          </w:p>
        </w:tc>
        <w:tc>
          <w:tcPr/>
          <w:p>
            <w:pPr>
              <w:pStyle w:val="Compact"/>
            </w:pPr>
            <w:r>
              <w:t xml:space="preserve">9090</w:t>
            </w:r>
          </w:p>
        </w:tc>
        <w:tc>
          <w:tcPr/>
          <w:p>
            <w:pPr>
              <w:pStyle w:val="Compact"/>
            </w:pPr>
            <w:r>
              <w:t xml:space="preserve">Metrik Toplama</w:t>
            </w:r>
          </w:p>
        </w:tc>
        <w:tc>
          <w:tcPr/>
          <w:p>
            <w:pPr>
              <w:pStyle w:val="Compact"/>
            </w:pPr>
            <w:r>
              <w:t xml:space="preserve">api</w:t>
            </w:r>
          </w:p>
        </w:tc>
      </w:tr>
      <w:tr>
        <w:tc>
          <w:tcPr/>
          <w:p>
            <w:pPr>
              <w:pStyle w:val="Compact"/>
            </w:pPr>
            <w:r>
              <w:t xml:space="preserve">threat-detection-grafana</w:t>
            </w:r>
          </w:p>
        </w:tc>
        <w:tc>
          <w:tcPr/>
          <w:p>
            <w:pPr>
              <w:pStyle w:val="Compact"/>
            </w:pPr>
            <w:r>
              <w:t xml:space="preserve">3000</w:t>
            </w:r>
          </w:p>
        </w:tc>
        <w:tc>
          <w:tcPr/>
          <w:p>
            <w:pPr>
              <w:pStyle w:val="Compact"/>
            </w:pPr>
            <w:r>
              <w:t xml:space="preserve">Görselleştirme Dashboard</w:t>
            </w:r>
          </w:p>
        </w:tc>
        <w:tc>
          <w:tcPr/>
          <w:p>
            <w:pPr>
              <w:pStyle w:val="Compact"/>
            </w:pPr>
            <w:r>
              <w:t xml:space="preserve">prometheus</w:t>
            </w:r>
          </w:p>
        </w:tc>
      </w:tr>
    </w:tbl>
    <w:bookmarkEnd w:id="71"/>
    <w:bookmarkStart w:id="72" w:name="servis-erişim-noktaları"/>
    <w:p>
      <w:pPr>
        <w:pStyle w:val="Heading3"/>
      </w:pPr>
      <w:r>
        <w:t xml:space="preserve">11.3 Servis Erişim Noktaları</w:t>
      </w:r>
    </w:p>
    <w:tbl>
      <w:tblPr>
        <w:tblStyle w:val="Table"/>
        <w:tblW w:type="pct" w:w="5000"/>
        <w:tblLayout w:type="fixed"/>
        <w:tblLook w:firstRow="1" w:lastRow="0" w:firstColumn="0" w:lastColumn="0" w:noHBand="0" w:noVBand="0" w:val="0020"/>
      </w:tblPr>
      <w:tblGrid>
        <w:gridCol w:w="1712"/>
        <w:gridCol w:w="1070"/>
        <w:gridCol w:w="3852"/>
        <w:gridCol w:w="1284"/>
      </w:tblGrid>
      <w:tr>
        <w:trPr>
          <w:tblHeader w:val="on"/>
        </w:trPr>
        <w:tc>
          <w:tcPr/>
          <w:p>
            <w:pPr>
              <w:pStyle w:val="Compact"/>
            </w:pPr>
            <w:r>
              <w:t xml:space="preserve">Servis</w:t>
            </w:r>
          </w:p>
        </w:tc>
        <w:tc>
          <w:tcPr/>
          <w:p>
            <w:pPr>
              <w:pStyle w:val="Compact"/>
            </w:pPr>
            <w:r>
              <w:t xml:space="preserve">URL</w:t>
            </w:r>
          </w:p>
        </w:tc>
        <w:tc>
          <w:tcPr/>
          <w:p>
            <w:pPr>
              <w:pStyle w:val="Compact"/>
            </w:pPr>
            <w:r>
              <w:t xml:space="preserve">Kimlik Bilgileri</w:t>
            </w:r>
          </w:p>
        </w:tc>
        <w:tc>
          <w:tcPr/>
          <w:p>
            <w:pPr>
              <w:pStyle w:val="Compact"/>
            </w:pPr>
            <w:r>
              <w:t xml:space="preserve">Amaç</w:t>
            </w:r>
          </w:p>
        </w:tc>
      </w:tr>
      <w:tr>
        <w:tc>
          <w:tcPr/>
          <w:p>
            <w:pPr>
              <w:pStyle w:val="Compact"/>
            </w:pPr>
            <w:r>
              <w:t xml:space="preserve">Web Dashboard</w:t>
            </w:r>
          </w:p>
        </w:tc>
        <w:tc>
          <w:tcPr/>
          <w:p>
            <w:pPr>
              <w:pStyle w:val="Compact"/>
            </w:pPr>
            <w:r>
              <w:t xml:space="preserve">http://localhost:5000</w:t>
            </w:r>
          </w:p>
        </w:tc>
        <w:tc>
          <w:tcPr/>
          <w:p>
            <w:pPr>
              <w:pStyle w:val="Compact"/>
            </w:pPr>
            <w:r>
              <w:t xml:space="preserve">Yok</w:t>
            </w:r>
          </w:p>
        </w:tc>
        <w:tc>
          <w:tcPr/>
          <w:p>
            <w:pPr>
              <w:pStyle w:val="Compact"/>
            </w:pPr>
            <w:r>
              <w:t xml:space="preserve">Ana kullanıcı arayüzü</w:t>
            </w:r>
          </w:p>
        </w:tc>
      </w:tr>
      <w:tr>
        <w:tc>
          <w:tcPr/>
          <w:p>
            <w:pPr>
              <w:pStyle w:val="Compact"/>
            </w:pPr>
            <w:r>
              <w:t xml:space="preserve">Grafana</w:t>
            </w:r>
          </w:p>
        </w:tc>
        <w:tc>
          <w:tcPr/>
          <w:p>
            <w:pPr>
              <w:pStyle w:val="Compact"/>
            </w:pPr>
            <w:r>
              <w:t xml:space="preserve">http://localhost:3000</w:t>
            </w:r>
          </w:p>
        </w:tc>
        <w:tc>
          <w:tcPr/>
          <w:p>
            <w:pPr>
              <w:pStyle w:val="Compact"/>
            </w:pPr>
            <w:r>
              <w:t xml:space="preserve">admin / admin</w:t>
            </w:r>
          </w:p>
        </w:tc>
        <w:tc>
          <w:tcPr/>
          <w:p>
            <w:pPr>
              <w:pStyle w:val="Compact"/>
            </w:pPr>
            <w:r>
              <w:t xml:space="preserve">Metrik görselleştirme</w:t>
            </w:r>
          </w:p>
        </w:tc>
      </w:tr>
      <w:tr>
        <w:tc>
          <w:tcPr/>
          <w:p>
            <w:pPr>
              <w:pStyle w:val="Compact"/>
            </w:pPr>
            <w:r>
              <w:t xml:space="preserve">Prometheus</w:t>
            </w:r>
          </w:p>
        </w:tc>
        <w:tc>
          <w:tcPr/>
          <w:p>
            <w:pPr>
              <w:pStyle w:val="Compact"/>
            </w:pPr>
            <w:r>
              <w:t xml:space="preserve">http://localhost:9090</w:t>
            </w:r>
          </w:p>
        </w:tc>
        <w:tc>
          <w:tcPr/>
          <w:p>
            <w:pPr>
              <w:pStyle w:val="Compact"/>
            </w:pPr>
            <w:r>
              <w:t xml:space="preserve">Yok</w:t>
            </w:r>
          </w:p>
        </w:tc>
        <w:tc>
          <w:tcPr/>
          <w:p>
            <w:pPr>
              <w:pStyle w:val="Compact"/>
            </w:pPr>
            <w:r>
              <w:t xml:space="preserve">Metrik toplama</w:t>
            </w:r>
          </w:p>
        </w:tc>
      </w:tr>
      <w:tr>
        <w:tc>
          <w:tcPr/>
          <w:p>
            <w:pPr>
              <w:pStyle w:val="Compact"/>
            </w:pPr>
            <w:r>
              <w:t xml:space="preserve">PostgreSQL</w:t>
            </w:r>
          </w:p>
        </w:tc>
        <w:tc>
          <w:tcPr/>
          <w:p>
            <w:pPr>
              <w:pStyle w:val="Compact"/>
            </w:pPr>
            <w:r>
              <w:t xml:space="preserve">localhost:5432</w:t>
            </w:r>
          </w:p>
        </w:tc>
        <w:tc>
          <w:tcPr/>
          <w:p>
            <w:pPr>
              <w:pStyle w:val="Compact"/>
            </w:pPr>
            <w:r>
              <w:t xml:space="preserve">postgres / postgres</w:t>
            </w:r>
          </w:p>
        </w:tc>
        <w:tc>
          <w:tcPr/>
          <w:p>
            <w:pPr>
              <w:pStyle w:val="Compact"/>
            </w:pPr>
            <w:r>
              <w:t xml:space="preserve">Veritabanı</w:t>
            </w:r>
          </w:p>
        </w:tc>
      </w:tr>
      <w:tr>
        <w:tc>
          <w:tcPr/>
          <w:p>
            <w:pPr>
              <w:pStyle w:val="Compact"/>
            </w:pPr>
            <w:r>
              <w:t xml:space="preserve">Redis</w:t>
            </w:r>
          </w:p>
        </w:tc>
        <w:tc>
          <w:tcPr/>
          <w:p>
            <w:pPr>
              <w:pStyle w:val="Compact"/>
            </w:pPr>
            <w:r>
              <w:t xml:space="preserve">localhost:6379</w:t>
            </w:r>
          </w:p>
        </w:tc>
        <w:tc>
          <w:tcPr/>
          <w:p>
            <w:pPr>
              <w:pStyle w:val="Compact"/>
            </w:pPr>
            <w:r>
              <w:t xml:space="preserve">Yok</w:t>
            </w:r>
          </w:p>
        </w:tc>
        <w:tc>
          <w:tcPr/>
          <w:p>
            <w:pPr>
              <w:pStyle w:val="Compact"/>
            </w:pPr>
            <w:r>
              <w:t xml:space="preserve">Önbellek</w:t>
            </w:r>
          </w:p>
        </w:tc>
      </w:tr>
    </w:tbl>
    <w:bookmarkEnd w:id="72"/>
    <w:bookmarkStart w:id="73" w:name="manuel-kurulum-geliştirme"/>
    <w:p>
      <w:pPr>
        <w:pStyle w:val="Heading3"/>
      </w:pPr>
      <w:r>
        <w:t xml:space="preserve">11.4 Manuel Kurulum (Geliştirme)</w:t>
      </w:r>
    </w:p>
    <w:p>
      <w:pPr>
        <w:pStyle w:val="SourceCode"/>
      </w:pPr>
      <w:r>
        <w:rPr>
          <w:rStyle w:val="CommentTok"/>
        </w:rPr>
        <w:t xml:space="preserve"># 1. Virtual environment oluşturun</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br/>
      </w:r>
      <w:r>
        <w:rPr>
          <w:rStyle w:val="CommentTok"/>
        </w:rPr>
        <w:t xml:space="preserve"># 2. Aktif edin</w:t>
      </w:r>
      <w:r>
        <w:br/>
      </w:r>
      <w:r>
        <w:rPr>
          <w:rStyle w:val="CommentTok"/>
        </w:rPr>
        <w:t xml:space="preserve"># Windows:</w:t>
      </w:r>
      <w:r>
        <w:br/>
      </w:r>
      <w:r>
        <w:rPr>
          <w:rStyle w:val="ExtensionTok"/>
        </w:rPr>
        <w:t xml:space="preserve">venv\Scripts\activate</w:t>
      </w:r>
      <w:r>
        <w:br/>
      </w:r>
      <w:r>
        <w:rPr>
          <w:rStyle w:val="CommentTok"/>
        </w:rPr>
        <w:t xml:space="preserve"># Linux/macOS:</w:t>
      </w:r>
      <w:r>
        <w:br/>
      </w:r>
      <w:r>
        <w:rPr>
          <w:rStyle w:val="BuiltInTok"/>
        </w:rPr>
        <w:t xml:space="preserve">source</w:t>
      </w:r>
      <w:r>
        <w:rPr>
          <w:rStyle w:val="NormalTok"/>
        </w:rPr>
        <w:t xml:space="preserve"> venv/bin/activate</w:t>
      </w:r>
      <w:r>
        <w:br/>
      </w:r>
      <w:r>
        <w:br/>
      </w:r>
      <w:r>
        <w:rPr>
          <w:rStyle w:val="CommentTok"/>
        </w:rPr>
        <w:t xml:space="preserve"># 3. Bağımlılıkları yükleyin</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4. Dashboard'u başlatın</w:t>
      </w:r>
      <w:r>
        <w:br/>
      </w:r>
      <w:r>
        <w:rPr>
          <w:rStyle w:val="ExtensionTok"/>
        </w:rPr>
        <w:t xml:space="preserve">python</w:t>
      </w:r>
      <w:r>
        <w:rPr>
          <w:rStyle w:val="NormalTok"/>
        </w:rPr>
        <w:t xml:space="preserve"> run_dashboard.py</w:t>
      </w:r>
      <w:r>
        <w:br/>
      </w:r>
      <w:r>
        <w:br/>
      </w:r>
      <w:r>
        <w:rPr>
          <w:rStyle w:val="CommentTok"/>
        </w:rPr>
        <w:t xml:space="preserve"># 5. Tarayıcıda açın: http://localhost:5000</w:t>
      </w:r>
    </w:p>
    <w:bookmarkEnd w:id="73"/>
    <w:bookmarkStart w:id="74" w:name="kurulum-sonrası-ilk-adımlar"/>
    <w:p>
      <w:pPr>
        <w:pStyle w:val="Heading3"/>
      </w:pPr>
      <w:r>
        <w:t xml:space="preserve">11.5 Kurulum Sonrası İlk Adımlar</w:t>
      </w:r>
    </w:p>
    <w:p>
      <w:pPr>
        <w:pStyle w:val="Compact"/>
        <w:numPr>
          <w:ilvl w:val="0"/>
          <w:numId w:val="1003"/>
        </w:numPr>
      </w:pPr>
      <w:r>
        <w:rPr>
          <w:b/>
          <w:bCs/>
        </w:rPr>
        <w:t xml:space="preserve">Demo Veri Oluşturma:</w:t>
      </w:r>
      <w:r>
        <w:t xml:space="preserve"> </w:t>
      </w:r>
      <w:r>
        <w:t xml:space="preserve">“Generate Demo Data”</w:t>
      </w:r>
      <w:r>
        <w:t xml:space="preserve"> </w:t>
      </w:r>
      <w:r>
        <w:t xml:space="preserve">butonuna tıklayarak örnek tehditler oluşturun</w:t>
      </w:r>
    </w:p>
    <w:p>
      <w:pPr>
        <w:pStyle w:val="Compact"/>
        <w:numPr>
          <w:ilvl w:val="0"/>
          <w:numId w:val="1003"/>
        </w:numPr>
      </w:pPr>
      <w:r>
        <w:rPr>
          <w:b/>
          <w:bCs/>
        </w:rPr>
        <w:t xml:space="preserve">E-posta Analizi Testi:</w:t>
      </w:r>
      <w:r>
        <w:t xml:space="preserve"> </w:t>
      </w:r>
      <w:r>
        <w:t xml:space="preserve">“Email Analysis”</w:t>
      </w:r>
      <w:r>
        <w:t xml:space="preserve"> </w:t>
      </w:r>
      <w:r>
        <w:t xml:space="preserve">sayfasında bir phishing e-postası gönderin</w:t>
      </w:r>
    </w:p>
    <w:p>
      <w:pPr>
        <w:pStyle w:val="Compact"/>
        <w:numPr>
          <w:ilvl w:val="0"/>
          <w:numId w:val="1003"/>
        </w:numPr>
      </w:pPr>
      <w:r>
        <w:rPr>
          <w:b/>
          <w:bCs/>
        </w:rPr>
        <w:t xml:space="preserve">Web Analizi Testi:</w:t>
      </w:r>
      <w:r>
        <w:t xml:space="preserve"> </w:t>
      </w:r>
      <w:r>
        <w:t xml:space="preserve">“Web Analysis”</w:t>
      </w:r>
      <w:r>
        <w:t xml:space="preserve"> </w:t>
      </w:r>
      <w:r>
        <w:t xml:space="preserve">sayfasında şüpheli bir log kaydı gönderin</w:t>
      </w:r>
    </w:p>
    <w:p>
      <w:pPr>
        <w:pStyle w:val="Compact"/>
        <w:numPr>
          <w:ilvl w:val="0"/>
          <w:numId w:val="1003"/>
        </w:numPr>
      </w:pPr>
      <w:r>
        <w:rPr>
          <w:b/>
          <w:bCs/>
        </w:rPr>
        <w:t xml:space="preserve">Korelasyon Görüntüleme:</w:t>
      </w:r>
      <w:r>
        <w:t xml:space="preserve"> </w:t>
      </w:r>
      <w:r>
        <w:t xml:space="preserve">“Correlation Analysis”</w:t>
      </w:r>
      <w:r>
        <w:t xml:space="preserve"> </w:t>
      </w:r>
      <w:r>
        <w:t xml:space="preserve">sayfasında tehdit ilişkilerini inceleyin</w:t>
      </w:r>
    </w:p>
    <w:p>
      <w:pPr>
        <w:pStyle w:val="Compact"/>
        <w:numPr>
          <w:ilvl w:val="0"/>
          <w:numId w:val="1003"/>
        </w:numPr>
      </w:pPr>
      <w:r>
        <w:rPr>
          <w:b/>
          <w:bCs/>
        </w:rPr>
        <w:t xml:space="preserve">Ayarları Özelleştirme:</w:t>
      </w:r>
      <w:r>
        <w:t xml:space="preserve"> </w:t>
      </w:r>
      <w:r>
        <w:t xml:space="preserve">“Settings”</w:t>
      </w:r>
      <w:r>
        <w:t xml:space="preserve"> </w:t>
      </w:r>
      <w:r>
        <w:t xml:space="preserve">sayfasından tercihleri yapılandırın</w:t>
      </w:r>
    </w:p>
    <w:p>
      <w:r>
        <w:pict>
          <v:rect style="width:0;height:1.5pt" o:hralign="center" o:hrstd="t" o:hr="t"/>
        </w:pict>
      </w:r>
    </w:p>
    <w:bookmarkEnd w:id="74"/>
    <w:bookmarkEnd w:id="75"/>
    <w:bookmarkStart w:id="79" w:name="sonuç-ve-gelecek-çalışmalar"/>
    <w:p>
      <w:pPr>
        <w:pStyle w:val="Heading2"/>
      </w:pPr>
      <w:r>
        <w:t xml:space="preserve">12. Sonuç ve Gelecek Çalışmalar</w:t>
      </w:r>
    </w:p>
    <w:bookmarkStart w:id="76" w:name="sistemin-temel-başarıları"/>
    <w:p>
      <w:pPr>
        <w:pStyle w:val="Heading3"/>
      </w:pPr>
      <w:r>
        <w:t xml:space="preserve">12.1 Sistemin Temel Başarıları</w:t>
      </w:r>
    </w:p>
    <w:p>
      <w:pPr>
        <w:pStyle w:val="FirstParagraph"/>
      </w:pPr>
      <w:r>
        <w:t xml:space="preserve">CyberGuard, modern yapay zeka teknolojilerini kullanarak kapsamlı bir siber güvenlik çözümü sunmaktadır:</w:t>
      </w:r>
    </w:p>
    <w:p>
      <w:pPr>
        <w:pStyle w:val="Compact"/>
        <w:numPr>
          <w:ilvl w:val="0"/>
          <w:numId w:val="1004"/>
        </w:numPr>
      </w:pPr>
      <w:r>
        <w:rPr>
          <w:b/>
          <w:bCs/>
        </w:rPr>
        <w:t xml:space="preserve">Üç farklı ML modeli</w:t>
      </w:r>
      <w:r>
        <w:t xml:space="preserve"> </w:t>
      </w:r>
      <w:r>
        <w:t xml:space="preserve">ile yüksek doğrulukta phishing tespiti (ensemble yaklaşım: BERT %50, FastText %30, TF-IDF %20 ağırlıkla)</w:t>
      </w:r>
    </w:p>
    <w:p>
      <w:pPr>
        <w:pStyle w:val="Compact"/>
        <w:numPr>
          <w:ilvl w:val="0"/>
          <w:numId w:val="1004"/>
        </w:numPr>
      </w:pPr>
      <w:r>
        <w:rPr>
          <w:b/>
          <w:bCs/>
        </w:rPr>
        <w:t xml:space="preserve">Modüler, servis-odaklı mimari</w:t>
      </w:r>
      <w:r>
        <w:t xml:space="preserve"> </w:t>
      </w:r>
      <w:r>
        <w:t xml:space="preserve">ile bakım kolaylığı ve bağımsız model geliştirme imkanı</w:t>
      </w:r>
    </w:p>
    <w:p>
      <w:pPr>
        <w:pStyle w:val="Compact"/>
        <w:numPr>
          <w:ilvl w:val="0"/>
          <w:numId w:val="1004"/>
        </w:numPr>
      </w:pPr>
      <w:r>
        <w:rPr>
          <w:b/>
          <w:bCs/>
        </w:rPr>
        <w:t xml:space="preserve">Bilinen tasarım kalıpları</w:t>
      </w:r>
      <w:r>
        <w:t xml:space="preserve"> </w:t>
      </w:r>
      <w:r>
        <w:t xml:space="preserve">(MVC, Event-Driven, Ensemble, Cache-Aside, Factory, Strategy, Façade, Circuit Breaker) ile sağlam altyapı</w:t>
      </w:r>
    </w:p>
    <w:p>
      <w:pPr>
        <w:pStyle w:val="Compact"/>
        <w:numPr>
          <w:ilvl w:val="0"/>
          <w:numId w:val="1004"/>
        </w:numPr>
      </w:pPr>
      <w:r>
        <w:rPr>
          <w:b/>
          <w:bCs/>
        </w:rPr>
        <w:t xml:space="preserve">Gerçek zamanlı korelasyon analizi</w:t>
      </w:r>
      <w:r>
        <w:t xml:space="preserve"> </w:t>
      </w:r>
      <w:r>
        <w:t xml:space="preserve">ile koordineli saldırı tespiti (e-posta + web vektörleri)</w:t>
      </w:r>
    </w:p>
    <w:p>
      <w:pPr>
        <w:pStyle w:val="Compact"/>
        <w:numPr>
          <w:ilvl w:val="0"/>
          <w:numId w:val="1004"/>
        </w:numPr>
      </w:pPr>
      <w:r>
        <w:rPr>
          <w:b/>
          <w:bCs/>
        </w:rPr>
        <w:t xml:space="preserve">Trade-off bilinci</w:t>
      </w:r>
      <w:r>
        <w:t xml:space="preserve"> </w:t>
      </w:r>
      <w:r>
        <w:t xml:space="preserve">ile kullanım senaryosuna uygun model seçimi önerileri</w:t>
      </w:r>
    </w:p>
    <w:p>
      <w:pPr>
        <w:pStyle w:val="Compact"/>
        <w:numPr>
          <w:ilvl w:val="0"/>
          <w:numId w:val="1004"/>
        </w:numPr>
      </w:pPr>
      <w:r>
        <w:rPr>
          <w:b/>
          <w:bCs/>
        </w:rPr>
        <w:t xml:space="preserve">Docker ile kolay dağıtım</w:t>
      </w:r>
      <w:r>
        <w:t xml:space="preserve"> </w:t>
      </w:r>
      <w:r>
        <w:t xml:space="preserve">ve production-ready altyapı (6 container)</w:t>
      </w:r>
    </w:p>
    <w:p>
      <w:pPr>
        <w:pStyle w:val="Compact"/>
        <w:numPr>
          <w:ilvl w:val="0"/>
          <w:numId w:val="1004"/>
        </w:numPr>
      </w:pPr>
      <w:r>
        <w:rPr>
          <w:b/>
          <w:bCs/>
        </w:rPr>
        <w:t xml:space="preserve">Açıklanabilir AI (XAI)</w:t>
      </w:r>
      <w:r>
        <w:t xml:space="preserve"> </w:t>
      </w:r>
      <w:r>
        <w:t xml:space="preserve">- LIME ile model kararlarının görselleştirilmesi</w:t>
      </w:r>
    </w:p>
    <w:p>
      <w:pPr>
        <w:pStyle w:val="Compact"/>
        <w:numPr>
          <w:ilvl w:val="0"/>
          <w:numId w:val="1004"/>
        </w:numPr>
      </w:pPr>
      <w:r>
        <w:rPr>
          <w:b/>
          <w:bCs/>
        </w:rPr>
        <w:t xml:space="preserve">Concept drift riski</w:t>
      </w:r>
      <w:r>
        <w:t xml:space="preserve"> </w:t>
      </w:r>
      <w:r>
        <w:t xml:space="preserve">farkındalığı ve periyodik yeniden eğitim planı</w:t>
      </w:r>
    </w:p>
    <w:bookmarkEnd w:id="76"/>
    <w:bookmarkStart w:id="77" w:name="hedef-kitle-ve-ölçeklenebilirlik"/>
    <w:p>
      <w:pPr>
        <w:pStyle w:val="Heading3"/>
      </w:pPr>
      <w:r>
        <w:t xml:space="preserve">12.2 Hedef Kitle ve Ölçeklenebilirlik</w:t>
      </w:r>
    </w:p>
    <w:p>
      <w:pPr>
        <w:pStyle w:val="FirstParagraph"/>
      </w:pPr>
      <w:r>
        <w:t xml:space="preserve">Sistem, özellikle orta ölçekli kurumlar (10-100 eşzamanlı kullanıcı) için optimize edilmiştir. Yüksek ölçeklenebilirlik ihtiyacı doğduğunda:</w:t>
      </w:r>
      <w:r>
        <w:t xml:space="preserve"> </w:t>
      </w:r>
      <w:r>
        <w:t xml:space="preserve">- Horizontal scaling için model inference ayrı container’lara taşınabilir</w:t>
      </w:r>
      <w:r>
        <w:t xml:space="preserve"> </w:t>
      </w:r>
      <w:r>
        <w:t xml:space="preserve">- TensorFlow Serving veya TorchServe ile dedicated inference server kurulabilir</w:t>
      </w:r>
      <w:r>
        <w:t xml:space="preserve"> </w:t>
      </w:r>
      <w:r>
        <w:t xml:space="preserve">- Kubernetes ile container orchestration yapılabilir</w:t>
      </w:r>
    </w:p>
    <w:bookmarkEnd w:id="77"/>
    <w:bookmarkStart w:id="78" w:name="gelecek-çalışmalar"/>
    <w:p>
      <w:pPr>
        <w:pStyle w:val="Heading3"/>
      </w:pPr>
      <w:r>
        <w:t xml:space="preserve">12.3 Gelecek Çalışmalar</w:t>
      </w:r>
    </w:p>
    <w:p>
      <w:pPr>
        <w:pStyle w:val="Compact"/>
        <w:numPr>
          <w:ilvl w:val="0"/>
          <w:numId w:val="1005"/>
        </w:numPr>
      </w:pPr>
      <w:r>
        <w:t xml:space="preserve">Gerçek zamanlı e-posta gateway entegrasyonu</w:t>
      </w:r>
    </w:p>
    <w:p>
      <w:pPr>
        <w:pStyle w:val="Compact"/>
        <w:numPr>
          <w:ilvl w:val="0"/>
          <w:numId w:val="1005"/>
        </w:numPr>
      </w:pPr>
      <w:r>
        <w:t xml:space="preserve">Mobil uygulama desteği</w:t>
      </w:r>
    </w:p>
    <w:p>
      <w:pPr>
        <w:pStyle w:val="Compact"/>
        <w:numPr>
          <w:ilvl w:val="0"/>
          <w:numId w:val="1005"/>
        </w:numPr>
      </w:pPr>
      <w:r>
        <w:t xml:space="preserve">SIEM sistemleri ile entegrasyon</w:t>
      </w:r>
    </w:p>
    <w:p>
      <w:pPr>
        <w:pStyle w:val="Compact"/>
        <w:numPr>
          <w:ilvl w:val="0"/>
          <w:numId w:val="1005"/>
        </w:numPr>
      </w:pPr>
      <w:r>
        <w:t xml:space="preserve">Active learning pipeline implementasyonu</w:t>
      </w:r>
    </w:p>
    <w:p>
      <w:pPr>
        <w:pStyle w:val="Compact"/>
        <w:numPr>
          <w:ilvl w:val="0"/>
          <w:numId w:val="1005"/>
        </w:numPr>
      </w:pPr>
      <w:r>
        <w:t xml:space="preserve">Model A/B testing altyapısı</w:t>
      </w:r>
    </w:p>
    <w:p>
      <w:pPr>
        <w:pStyle w:val="Compact"/>
        <w:numPr>
          <w:ilvl w:val="0"/>
          <w:numId w:val="1005"/>
        </w:numPr>
      </w:pPr>
      <w:r>
        <w:t xml:space="preserve">Multi-tenant mimari desteği</w:t>
      </w:r>
    </w:p>
    <w:p>
      <w:r>
        <w:pict>
          <v:rect style="width:0;height:1.5pt" o:hralign="center" o:hrstd="t" o:hr="t"/>
        </w:pict>
      </w:r>
    </w:p>
    <w:p>
      <w:pPr>
        <w:pStyle w:val="FirstParagraph"/>
      </w:pPr>
      <w:r>
        <w:rPr>
          <w:b/>
          <w:bCs/>
        </w:rPr>
        <w:t xml:space="preserve">© 2025-2026 CyberGuard Project Team</w:t>
      </w:r>
    </w:p>
    <w:p>
      <w:r>
        <w:pict>
          <v:rect style="width:0;height:1.5pt" o:hralign="center" o:hrstd="t" o:hr="t"/>
        </w:pict>
      </w:r>
    </w:p>
    <w:p>
      <w:pPr>
        <w:pStyle w:val="FirstParagraph"/>
      </w:pPr>
      <w:r>
        <w:rPr>
          <w:i/>
          <w:iCs/>
        </w:rPr>
        <w:t xml:space="preserve">Bu rapor, CyberGuard projesinin teknik dokümantasyonu ve akademik değerlendirme amacıyla hazırlanmıştır.</w:t>
      </w:r>
    </w:p>
    <w:bookmarkEnd w:id="78"/>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2026-01-03T17:52:11Z</dcterms:created>
  <dcterms:modified xsi:type="dcterms:W3CDTF">2026-01-03T17:52:11Z</dcterms:modified>
</cp:coreProperties>
</file>

<file path=docProps/custom.xml><?xml version="1.0" encoding="utf-8"?>
<Properties xmlns="http://schemas.openxmlformats.org/officeDocument/2006/custom-properties" xmlns:vt="http://schemas.openxmlformats.org/officeDocument/2006/docPropsVTypes"/>
</file>