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4472C4"/>
        </w:rPr>
      </w:pPr>
      <w:bookmarkStart w:id="0" w:name="_heading=h.gjdgxs" w:colFirst="0" w:colLast="0"/>
      <w:bookmarkEnd w:id="0"/>
    </w:p>
    <w:p w14:paraId="00000002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4472C4"/>
        </w:rPr>
      </w:pPr>
    </w:p>
    <w:p w14:paraId="00000003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04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05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06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07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08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09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0A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0B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0C" w14:textId="77777777" w:rsidR="00182DA0" w:rsidRDefault="009524A7">
      <w:pPr>
        <w:spacing w:after="0" w:line="240" w:lineRule="auto"/>
        <w:ind w:left="360"/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PROYECTO VUCE 2.0</w:t>
      </w:r>
    </w:p>
    <w:p w14:paraId="0000000D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0E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0F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10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11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12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13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14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15" w14:textId="77777777" w:rsidR="00182DA0" w:rsidRDefault="009524A7">
      <w:pPr>
        <w:spacing w:after="0" w:line="240" w:lineRule="auto"/>
        <w:ind w:left="360"/>
        <w:jc w:val="right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Módulo: Gestión de Accesos</w:t>
      </w:r>
    </w:p>
    <w:p w14:paraId="00000016" w14:textId="77777777" w:rsidR="00182DA0" w:rsidRDefault="009524A7">
      <w:pPr>
        <w:spacing w:after="0" w:line="240" w:lineRule="auto"/>
        <w:ind w:left="360"/>
        <w:jc w:val="right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Épica: Gestor de Accesos</w:t>
      </w:r>
    </w:p>
    <w:p w14:paraId="00000017" w14:textId="77777777" w:rsidR="00182DA0" w:rsidRDefault="009524A7">
      <w:pPr>
        <w:spacing w:after="0" w:line="240" w:lineRule="auto"/>
        <w:ind w:left="360"/>
        <w:jc w:val="right"/>
        <w:rPr>
          <w:b/>
          <w:sz w:val="32"/>
          <w:szCs w:val="32"/>
        </w:rPr>
      </w:pPr>
      <w:r>
        <w:rPr>
          <w:b/>
          <w:sz w:val="32"/>
          <w:szCs w:val="32"/>
        </w:rPr>
        <w:t>HU_AU.GA.006 Gestión de cuenta VUCE</w:t>
      </w:r>
    </w:p>
    <w:p w14:paraId="00000018" w14:textId="77777777" w:rsidR="00182DA0" w:rsidRDefault="00182DA0">
      <w:pPr>
        <w:spacing w:after="0" w:line="240" w:lineRule="auto"/>
        <w:ind w:left="360"/>
        <w:jc w:val="right"/>
        <w:rPr>
          <w:b/>
          <w:sz w:val="32"/>
          <w:szCs w:val="32"/>
        </w:rPr>
      </w:pPr>
    </w:p>
    <w:p w14:paraId="00000019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40" w:firstLine="720"/>
        <w:jc w:val="right"/>
        <w:rPr>
          <w:b/>
          <w:color w:val="000000"/>
          <w:sz w:val="20"/>
          <w:szCs w:val="20"/>
        </w:rPr>
      </w:pPr>
    </w:p>
    <w:p w14:paraId="0000001A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40" w:firstLine="720"/>
        <w:jc w:val="right"/>
        <w:rPr>
          <w:b/>
          <w:color w:val="000000"/>
          <w:sz w:val="20"/>
          <w:szCs w:val="20"/>
        </w:rPr>
      </w:pPr>
    </w:p>
    <w:p w14:paraId="0000001B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40" w:firstLine="720"/>
        <w:jc w:val="right"/>
        <w:rPr>
          <w:b/>
          <w:color w:val="000000"/>
          <w:sz w:val="20"/>
          <w:szCs w:val="20"/>
        </w:rPr>
      </w:pPr>
    </w:p>
    <w:p w14:paraId="0000001C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40" w:firstLine="720"/>
        <w:jc w:val="right"/>
        <w:rPr>
          <w:b/>
          <w:color w:val="000000"/>
          <w:sz w:val="20"/>
          <w:szCs w:val="20"/>
        </w:rPr>
      </w:pPr>
    </w:p>
    <w:p w14:paraId="0000001D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40" w:firstLine="720"/>
        <w:jc w:val="right"/>
        <w:rPr>
          <w:b/>
          <w:color w:val="000000"/>
          <w:sz w:val="20"/>
          <w:szCs w:val="20"/>
        </w:rPr>
      </w:pPr>
    </w:p>
    <w:p w14:paraId="0000001E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40" w:firstLine="720"/>
        <w:jc w:val="right"/>
        <w:rPr>
          <w:b/>
          <w:color w:val="000000"/>
          <w:sz w:val="20"/>
          <w:szCs w:val="20"/>
        </w:rPr>
      </w:pPr>
    </w:p>
    <w:p w14:paraId="0000001F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40" w:firstLine="720"/>
        <w:jc w:val="right"/>
        <w:rPr>
          <w:b/>
          <w:color w:val="000000"/>
          <w:sz w:val="20"/>
          <w:szCs w:val="20"/>
        </w:rPr>
      </w:pPr>
    </w:p>
    <w:p w14:paraId="00000020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40" w:firstLine="720"/>
        <w:jc w:val="right"/>
        <w:rPr>
          <w:b/>
          <w:color w:val="000000"/>
          <w:sz w:val="20"/>
          <w:szCs w:val="20"/>
        </w:rPr>
      </w:pPr>
    </w:p>
    <w:p w14:paraId="00000021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40" w:firstLine="720"/>
        <w:jc w:val="right"/>
        <w:rPr>
          <w:b/>
          <w:color w:val="000000"/>
          <w:sz w:val="20"/>
          <w:szCs w:val="20"/>
        </w:rPr>
      </w:pPr>
    </w:p>
    <w:p w14:paraId="00000022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40" w:firstLine="720"/>
        <w:jc w:val="right"/>
        <w:rPr>
          <w:b/>
          <w:color w:val="000000"/>
          <w:sz w:val="20"/>
          <w:szCs w:val="20"/>
        </w:rPr>
      </w:pPr>
    </w:p>
    <w:p w14:paraId="00000023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40" w:firstLine="720"/>
        <w:jc w:val="right"/>
        <w:rPr>
          <w:b/>
          <w:color w:val="000000"/>
          <w:sz w:val="20"/>
          <w:szCs w:val="20"/>
        </w:rPr>
      </w:pPr>
    </w:p>
    <w:p w14:paraId="00000024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40" w:firstLine="720"/>
        <w:jc w:val="right"/>
        <w:rPr>
          <w:b/>
          <w:color w:val="000000"/>
          <w:sz w:val="20"/>
          <w:szCs w:val="20"/>
        </w:rPr>
      </w:pPr>
    </w:p>
    <w:p w14:paraId="00000025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40" w:firstLine="720"/>
        <w:jc w:val="right"/>
        <w:rPr>
          <w:b/>
          <w:color w:val="000000"/>
          <w:sz w:val="20"/>
          <w:szCs w:val="20"/>
        </w:rPr>
      </w:pPr>
    </w:p>
    <w:p w14:paraId="00000026" w14:textId="77777777" w:rsidR="00182DA0" w:rsidRDefault="009524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32"/>
        <w:jc w:val="right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Versión 0.2</w:t>
      </w:r>
    </w:p>
    <w:p w14:paraId="00000027" w14:textId="77777777" w:rsidR="00182DA0" w:rsidRDefault="009524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Julio del 2024</w:t>
      </w:r>
    </w:p>
    <w:p w14:paraId="00000028" w14:textId="77777777" w:rsidR="00182DA0" w:rsidRDefault="009524A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right"/>
        <w:rPr>
          <w:color w:val="4472C4"/>
        </w:rPr>
      </w:pPr>
      <w:r>
        <w:rPr>
          <w:noProof/>
          <w:lang w:val="en-US" w:eastAsia="en-US"/>
        </w:rPr>
        <w:drawing>
          <wp:inline distT="0" distB="0" distL="0" distR="0" wp14:anchorId="435C96BD" wp14:editId="520FA3D4">
            <wp:extent cx="3648075" cy="571500"/>
            <wp:effectExtent l="0" t="0" r="0" b="0"/>
            <wp:docPr id="1577211507" name="image7.png" descr="Un dibujo con letras&#10;&#10;Descripción generada automáticamente con confianza me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Un dibujo con letras&#10;&#10;Descripción generada automáticamente con confianza medi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7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9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141"/>
        <w:rPr>
          <w:color w:val="4472C4"/>
        </w:rPr>
      </w:pPr>
    </w:p>
    <w:p w14:paraId="0000002A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141"/>
        <w:rPr>
          <w:color w:val="4472C4"/>
        </w:rPr>
      </w:pPr>
    </w:p>
    <w:p w14:paraId="0000002B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141"/>
        <w:rPr>
          <w:color w:val="4472C4"/>
        </w:rPr>
      </w:pPr>
    </w:p>
    <w:p w14:paraId="0000002C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-141"/>
        <w:rPr>
          <w:color w:val="4472C4"/>
        </w:rPr>
      </w:pPr>
    </w:p>
    <w:p w14:paraId="0000002D" w14:textId="77777777" w:rsidR="00182DA0" w:rsidRDefault="00182DA0">
      <w:pPr>
        <w:spacing w:after="0" w:line="240" w:lineRule="auto"/>
      </w:pPr>
    </w:p>
    <w:p w14:paraId="0000002E" w14:textId="77777777" w:rsidR="00182DA0" w:rsidRDefault="00182DA0">
      <w:pPr>
        <w:pBdr>
          <w:top w:val="nil"/>
          <w:left w:val="nil"/>
          <w:bottom w:val="nil"/>
          <w:right w:val="nil"/>
          <w:between w:val="nil"/>
        </w:pBdr>
        <w:tabs>
          <w:tab w:val="left" w:pos="440"/>
          <w:tab w:val="right" w:pos="8921"/>
        </w:tabs>
        <w:spacing w:after="100"/>
        <w:rPr>
          <w:color w:val="000000"/>
        </w:rPr>
      </w:pPr>
    </w:p>
    <w:p w14:paraId="0000002F" w14:textId="77777777" w:rsidR="00182DA0" w:rsidRDefault="009524A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1319" w:hanging="360"/>
        <w:jc w:val="center"/>
        <w:rPr>
          <w:color w:val="2F5496"/>
          <w:sz w:val="32"/>
          <w:szCs w:val="32"/>
        </w:rPr>
      </w:pPr>
      <w:r>
        <w:rPr>
          <w:color w:val="2F5496"/>
          <w:sz w:val="32"/>
          <w:szCs w:val="32"/>
        </w:rPr>
        <w:lastRenderedPageBreak/>
        <w:t>Contenido</w:t>
      </w:r>
    </w:p>
    <w:sdt>
      <w:sdtPr>
        <w:id w:val="520905759"/>
        <w:docPartObj>
          <w:docPartGallery w:val="Table of Contents"/>
          <w:docPartUnique/>
        </w:docPartObj>
      </w:sdtPr>
      <w:sdtEndPr/>
      <w:sdtContent>
        <w:p w14:paraId="00000030" w14:textId="77777777" w:rsidR="00182DA0" w:rsidRDefault="009524A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921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</w:t>
            </w:r>
            <w:r>
              <w:rPr>
                <w:color w:val="000000"/>
              </w:rPr>
              <w:tab/>
              <w:t>HU_AU.GA.006 Gestión de cuenta VUCE</w:t>
            </w:r>
            <w:r>
              <w:rPr>
                <w:color w:val="000000"/>
              </w:rPr>
              <w:tab/>
              <w:t>2</w:t>
            </w:r>
          </w:hyperlink>
        </w:p>
        <w:p w14:paraId="00000031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921"/>
            </w:tabs>
            <w:spacing w:after="100"/>
            <w:rPr>
              <w:color w:val="000000"/>
            </w:rPr>
          </w:pPr>
          <w:hyperlink w:anchor="_heading=h.1fob9te">
            <w:r w:rsidR="009524A7">
              <w:rPr>
                <w:color w:val="000000"/>
              </w:rPr>
              <w:t>2.</w:t>
            </w:r>
            <w:r w:rsidR="009524A7">
              <w:rPr>
                <w:color w:val="000000"/>
              </w:rPr>
              <w:tab/>
              <w:t>Descripción general</w:t>
            </w:r>
            <w:r w:rsidR="009524A7">
              <w:rPr>
                <w:color w:val="000000"/>
              </w:rPr>
              <w:tab/>
              <w:t>2</w:t>
            </w:r>
          </w:hyperlink>
        </w:p>
        <w:p w14:paraId="00000032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921"/>
            </w:tabs>
            <w:spacing w:after="100"/>
            <w:rPr>
              <w:color w:val="000000"/>
            </w:rPr>
          </w:pPr>
          <w:hyperlink w:anchor="_heading=h.3znysh7">
            <w:r w:rsidR="009524A7">
              <w:rPr>
                <w:color w:val="000000"/>
              </w:rPr>
              <w:t>3.</w:t>
            </w:r>
            <w:r w:rsidR="009524A7">
              <w:rPr>
                <w:color w:val="000000"/>
              </w:rPr>
              <w:tab/>
              <w:t>Criterios de aceptación</w:t>
            </w:r>
            <w:r w:rsidR="009524A7">
              <w:rPr>
                <w:color w:val="000000"/>
              </w:rPr>
              <w:tab/>
              <w:t>3</w:t>
            </w:r>
          </w:hyperlink>
        </w:p>
        <w:p w14:paraId="00000033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21"/>
            </w:tabs>
            <w:spacing w:after="100"/>
            <w:ind w:left="220"/>
            <w:rPr>
              <w:color w:val="000000"/>
            </w:rPr>
          </w:pPr>
          <w:hyperlink w:anchor="_heading=h.2et92p0">
            <w:r w:rsidR="009524A7">
              <w:rPr>
                <w:b/>
                <w:color w:val="000000"/>
              </w:rPr>
              <w:t>3.1 Prototipo y descripción del criterio de aceptación de la Visualización de página principal de Gestionar Cuenta VUCE.</w:t>
            </w:r>
          </w:hyperlink>
          <w:hyperlink w:anchor="_heading=h.2et92p0">
            <w:r w:rsidR="009524A7">
              <w:rPr>
                <w:color w:val="000000"/>
              </w:rPr>
              <w:tab/>
              <w:t>3</w:t>
            </w:r>
          </w:hyperlink>
        </w:p>
        <w:p w14:paraId="00000034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21"/>
            </w:tabs>
            <w:spacing w:after="100"/>
            <w:ind w:left="220"/>
            <w:rPr>
              <w:color w:val="000000"/>
            </w:rPr>
          </w:pPr>
          <w:hyperlink w:anchor="_heading=h.tyjcwt">
            <w:r w:rsidR="009524A7">
              <w:rPr>
                <w:b/>
                <w:color w:val="000000"/>
              </w:rPr>
              <w:t>3.2 Prototipo y descripción del criterio de aceptación de Búsqueda y filtros.</w:t>
            </w:r>
          </w:hyperlink>
          <w:hyperlink w:anchor="_heading=h.tyjcwt">
            <w:r w:rsidR="009524A7">
              <w:rPr>
                <w:color w:val="000000"/>
              </w:rPr>
              <w:tab/>
              <w:t>5</w:t>
            </w:r>
          </w:hyperlink>
        </w:p>
        <w:p w14:paraId="00000035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21"/>
            </w:tabs>
            <w:spacing w:after="100"/>
            <w:ind w:left="220"/>
            <w:rPr>
              <w:color w:val="000000"/>
            </w:rPr>
          </w:pPr>
          <w:hyperlink w:anchor="_heading=h.3dy6vkm">
            <w:r w:rsidR="009524A7">
              <w:rPr>
                <w:b/>
                <w:color w:val="000000"/>
              </w:rPr>
              <w:t>3.4 Prototipo y descripción del criterio de aceptación del Botón Buscar.</w:t>
            </w:r>
          </w:hyperlink>
          <w:hyperlink w:anchor="_heading=h.3dy6vkm">
            <w:r w:rsidR="009524A7">
              <w:rPr>
                <w:color w:val="000000"/>
              </w:rPr>
              <w:tab/>
              <w:t>8</w:t>
            </w:r>
          </w:hyperlink>
        </w:p>
        <w:p w14:paraId="00000036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21"/>
            </w:tabs>
            <w:spacing w:after="100"/>
            <w:ind w:left="220"/>
            <w:rPr>
              <w:color w:val="000000"/>
            </w:rPr>
          </w:pPr>
          <w:hyperlink w:anchor="_heading=h.1pxezwc">
            <w:r w:rsidR="009524A7">
              <w:rPr>
                <w:b/>
                <w:color w:val="000000"/>
              </w:rPr>
              <w:t>3.5 Prototipo y descripción del criterio de aceptación del Resultado de Gestionar Cuenta VUCE</w:t>
            </w:r>
          </w:hyperlink>
          <w:hyperlink w:anchor="_heading=h.1pxezwc">
            <w:r w:rsidR="009524A7">
              <w:rPr>
                <w:color w:val="000000"/>
              </w:rPr>
              <w:tab/>
              <w:t>12</w:t>
            </w:r>
          </w:hyperlink>
        </w:p>
        <w:p w14:paraId="00000037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21"/>
            </w:tabs>
            <w:spacing w:after="100"/>
            <w:ind w:left="220"/>
            <w:rPr>
              <w:color w:val="000000"/>
            </w:rPr>
          </w:pPr>
          <w:hyperlink w:anchor="_heading=h.1t3h5sf">
            <w:r w:rsidR="009524A7">
              <w:rPr>
                <w:b/>
                <w:color w:val="000000"/>
              </w:rPr>
              <w:t>3.6 Prototipo y descripción del criterio de aceptación de la acción Ver Perfiles de la Cuenta VUCE</w:t>
            </w:r>
          </w:hyperlink>
          <w:hyperlink w:anchor="_heading=h.1t3h5sf">
            <w:r w:rsidR="009524A7">
              <w:rPr>
                <w:color w:val="000000"/>
              </w:rPr>
              <w:t>.</w:t>
            </w:r>
            <w:r w:rsidR="009524A7">
              <w:rPr>
                <w:color w:val="000000"/>
              </w:rPr>
              <w:tab/>
              <w:t>14</w:t>
            </w:r>
          </w:hyperlink>
        </w:p>
        <w:p w14:paraId="00000038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21"/>
            </w:tabs>
            <w:spacing w:after="100"/>
            <w:ind w:left="220"/>
            <w:rPr>
              <w:color w:val="000000"/>
            </w:rPr>
          </w:pPr>
          <w:hyperlink w:anchor="_heading=h.4d34og8">
            <w:r w:rsidR="009524A7">
              <w:rPr>
                <w:b/>
                <w:color w:val="000000"/>
              </w:rPr>
              <w:t>3.7 Prototipo y descripción del criterio de aceptación de la acción Editar Cuenta VUCE.</w:t>
            </w:r>
          </w:hyperlink>
          <w:hyperlink w:anchor="_heading=h.4d34og8">
            <w:r w:rsidR="009524A7">
              <w:rPr>
                <w:color w:val="000000"/>
              </w:rPr>
              <w:tab/>
              <w:t>17</w:t>
            </w:r>
          </w:hyperlink>
        </w:p>
        <w:p w14:paraId="00000039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21"/>
            </w:tabs>
            <w:spacing w:after="100"/>
            <w:ind w:left="220"/>
            <w:rPr>
              <w:color w:val="000000"/>
            </w:rPr>
          </w:pPr>
          <w:hyperlink w:anchor="_heading=h.2s8eyo1">
            <w:r w:rsidR="009524A7">
              <w:rPr>
                <w:b/>
                <w:color w:val="000000"/>
              </w:rPr>
              <w:t>3.8 Prototipo y descripción del criterio de la acción Historial de cambios de la Cuenta VUCE.</w:t>
            </w:r>
          </w:hyperlink>
          <w:hyperlink w:anchor="_heading=h.2s8eyo1">
            <w:r w:rsidR="009524A7">
              <w:rPr>
                <w:color w:val="000000"/>
              </w:rPr>
              <w:tab/>
              <w:t>25</w:t>
            </w:r>
          </w:hyperlink>
        </w:p>
        <w:p w14:paraId="0000003A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921"/>
            </w:tabs>
            <w:spacing w:after="100"/>
            <w:ind w:left="220"/>
            <w:rPr>
              <w:color w:val="000000"/>
            </w:rPr>
          </w:pPr>
          <w:hyperlink w:anchor="_heading=h.17dp8vu">
            <w:r w:rsidR="009524A7">
              <w:rPr>
                <w:b/>
                <w:color w:val="000000"/>
              </w:rPr>
              <w:t>3.9 Prototipo y descripción de criterios de aceptación Visualizar Cabecera/Pie de página</w:t>
            </w:r>
          </w:hyperlink>
          <w:hyperlink w:anchor="_heading=h.17dp8vu">
            <w:r w:rsidR="009524A7">
              <w:rPr>
                <w:color w:val="000000"/>
              </w:rPr>
              <w:tab/>
              <w:t>28</w:t>
            </w:r>
          </w:hyperlink>
        </w:p>
        <w:p w14:paraId="0000003B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921"/>
            </w:tabs>
            <w:spacing w:after="100"/>
            <w:rPr>
              <w:color w:val="000000"/>
            </w:rPr>
          </w:pPr>
          <w:hyperlink w:anchor="_heading=h.3rdcrjn">
            <w:r w:rsidR="009524A7">
              <w:rPr>
                <w:color w:val="000000"/>
              </w:rPr>
              <w:t>4.</w:t>
            </w:r>
            <w:r w:rsidR="009524A7">
              <w:rPr>
                <w:color w:val="000000"/>
              </w:rPr>
              <w:tab/>
              <w:t>Diagrama de Secuencia</w:t>
            </w:r>
            <w:r w:rsidR="009524A7">
              <w:rPr>
                <w:color w:val="000000"/>
              </w:rPr>
              <w:tab/>
              <w:t>29</w:t>
            </w:r>
          </w:hyperlink>
        </w:p>
        <w:p w14:paraId="0000003C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921"/>
            </w:tabs>
            <w:spacing w:after="100"/>
            <w:rPr>
              <w:color w:val="000000"/>
            </w:rPr>
          </w:pPr>
          <w:hyperlink w:anchor="_heading=h.26in1rg">
            <w:r w:rsidR="009524A7">
              <w:rPr>
                <w:color w:val="000000"/>
              </w:rPr>
              <w:t>5.</w:t>
            </w:r>
            <w:r w:rsidR="009524A7">
              <w:rPr>
                <w:color w:val="000000"/>
              </w:rPr>
              <w:tab/>
              <w:t>Diagrama de contexto</w:t>
            </w:r>
            <w:r w:rsidR="009524A7">
              <w:rPr>
                <w:color w:val="000000"/>
              </w:rPr>
              <w:tab/>
              <w:t>31</w:t>
            </w:r>
          </w:hyperlink>
        </w:p>
        <w:p w14:paraId="0000003D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921"/>
            </w:tabs>
            <w:spacing w:after="100"/>
            <w:rPr>
              <w:color w:val="000000"/>
            </w:rPr>
          </w:pPr>
          <w:hyperlink w:anchor="_heading=h.lnxbz9">
            <w:r w:rsidR="009524A7">
              <w:rPr>
                <w:color w:val="000000"/>
              </w:rPr>
              <w:t>6.</w:t>
            </w:r>
            <w:r w:rsidR="009524A7">
              <w:rPr>
                <w:color w:val="000000"/>
              </w:rPr>
              <w:tab/>
              <w:t xml:space="preserve">Anexos </w:t>
            </w:r>
            <w:r w:rsidR="009524A7">
              <w:rPr>
                <w:color w:val="000000"/>
              </w:rPr>
              <w:tab/>
              <w:t>31</w:t>
            </w:r>
          </w:hyperlink>
        </w:p>
        <w:p w14:paraId="0000003E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921"/>
            </w:tabs>
            <w:spacing w:after="100"/>
            <w:rPr>
              <w:color w:val="000000"/>
            </w:rPr>
          </w:pPr>
          <w:hyperlink w:anchor="_heading=h.35nkun2">
            <w:r w:rsidR="009524A7">
              <w:rPr>
                <w:color w:val="000000"/>
              </w:rPr>
              <w:t>7.</w:t>
            </w:r>
            <w:r w:rsidR="009524A7">
              <w:rPr>
                <w:color w:val="000000"/>
              </w:rPr>
              <w:tab/>
              <w:t>Mapeo Funcional y Técnico</w:t>
            </w:r>
            <w:r w:rsidR="009524A7">
              <w:rPr>
                <w:color w:val="000000"/>
              </w:rPr>
              <w:tab/>
              <w:t>32</w:t>
            </w:r>
          </w:hyperlink>
        </w:p>
        <w:p w14:paraId="0000003F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921"/>
            </w:tabs>
            <w:spacing w:after="100"/>
            <w:rPr>
              <w:color w:val="000000"/>
            </w:rPr>
          </w:pPr>
          <w:hyperlink w:anchor="_heading=h.1ksv4uv">
            <w:r w:rsidR="009524A7">
              <w:rPr>
                <w:color w:val="000000"/>
              </w:rPr>
              <w:t>8.</w:t>
            </w:r>
            <w:r w:rsidR="009524A7">
              <w:rPr>
                <w:color w:val="000000"/>
              </w:rPr>
              <w:tab/>
              <w:t>Auditoría y Excepciones</w:t>
            </w:r>
            <w:r w:rsidR="009524A7">
              <w:rPr>
                <w:color w:val="000000"/>
              </w:rPr>
              <w:tab/>
              <w:t>32</w:t>
            </w:r>
          </w:hyperlink>
        </w:p>
        <w:p w14:paraId="00000040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921"/>
            </w:tabs>
            <w:spacing w:after="100"/>
            <w:rPr>
              <w:color w:val="000000"/>
            </w:rPr>
          </w:pPr>
          <w:hyperlink w:anchor="_heading=h.44sinio">
            <w:r w:rsidR="009524A7">
              <w:rPr>
                <w:color w:val="000000"/>
              </w:rPr>
              <w:t>9.</w:t>
            </w:r>
            <w:r w:rsidR="009524A7">
              <w:rPr>
                <w:color w:val="000000"/>
              </w:rPr>
              <w:tab/>
              <w:t>Requerimientos No Funcionales</w:t>
            </w:r>
            <w:r w:rsidR="009524A7">
              <w:rPr>
                <w:color w:val="000000"/>
              </w:rPr>
              <w:tab/>
              <w:t>32</w:t>
            </w:r>
          </w:hyperlink>
        </w:p>
        <w:p w14:paraId="00000041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921"/>
            </w:tabs>
            <w:spacing w:after="100"/>
            <w:rPr>
              <w:color w:val="000000"/>
            </w:rPr>
          </w:pPr>
          <w:hyperlink w:anchor="_heading=h.2jxsxqh">
            <w:r w:rsidR="009524A7">
              <w:rPr>
                <w:color w:val="000000"/>
              </w:rPr>
              <w:t>10.</w:t>
            </w:r>
            <w:r w:rsidR="009524A7">
              <w:rPr>
                <w:color w:val="000000"/>
              </w:rPr>
              <w:tab/>
              <w:t>Historia de Cambios</w:t>
            </w:r>
            <w:r w:rsidR="009524A7">
              <w:rPr>
                <w:color w:val="000000"/>
              </w:rPr>
              <w:tab/>
              <w:t>32</w:t>
            </w:r>
          </w:hyperlink>
        </w:p>
        <w:p w14:paraId="00000042" w14:textId="77777777" w:rsidR="00182DA0" w:rsidRDefault="00DC4A6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921"/>
            </w:tabs>
            <w:spacing w:after="100"/>
            <w:rPr>
              <w:color w:val="000000"/>
            </w:rPr>
          </w:pPr>
          <w:hyperlink w:anchor="_heading=h.3j2qqm3">
            <w:r w:rsidR="009524A7">
              <w:rPr>
                <w:color w:val="000000"/>
              </w:rPr>
              <w:t>11.</w:t>
            </w:r>
            <w:r w:rsidR="009524A7">
              <w:rPr>
                <w:color w:val="000000"/>
              </w:rPr>
              <w:tab/>
              <w:t>Aprobaciones</w:t>
            </w:r>
            <w:r w:rsidR="009524A7">
              <w:rPr>
                <w:color w:val="000000"/>
              </w:rPr>
              <w:tab/>
              <w:t>32</w:t>
            </w:r>
          </w:hyperlink>
        </w:p>
        <w:p w14:paraId="00000043" w14:textId="77777777" w:rsidR="00182DA0" w:rsidRDefault="009524A7">
          <w:r>
            <w:fldChar w:fldCharType="end"/>
          </w:r>
        </w:p>
      </w:sdtContent>
    </w:sdt>
    <w:p w14:paraId="00000044" w14:textId="77777777" w:rsidR="00182DA0" w:rsidRDefault="00182DA0">
      <w:pPr>
        <w:spacing w:after="0" w:line="240" w:lineRule="auto"/>
      </w:pPr>
    </w:p>
    <w:p w14:paraId="00000045" w14:textId="77777777" w:rsidR="00182DA0" w:rsidRDefault="009524A7">
      <w:pPr>
        <w:spacing w:after="0" w:line="240" w:lineRule="auto"/>
      </w:pPr>
      <w:r>
        <w:br w:type="page"/>
      </w:r>
    </w:p>
    <w:p w14:paraId="00000046" w14:textId="77777777" w:rsidR="00182DA0" w:rsidRDefault="009524A7">
      <w:pPr>
        <w:pStyle w:val="Ttulo1"/>
        <w:numPr>
          <w:ilvl w:val="0"/>
          <w:numId w:val="23"/>
        </w:numPr>
        <w:spacing w:before="0" w:after="0" w:line="240" w:lineRule="auto"/>
        <w:rPr>
          <w:rFonts w:ascii="Calibri" w:eastAsia="Calibri" w:hAnsi="Calibri" w:cs="Calibri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</w:rPr>
        <w:lastRenderedPageBreak/>
        <w:t>HU_AU.GA.006 Gestión de cuenta VUCE</w:t>
      </w:r>
    </w:p>
    <w:p w14:paraId="00000047" w14:textId="77777777" w:rsidR="00182DA0" w:rsidRDefault="00182DA0">
      <w:pPr>
        <w:spacing w:after="0" w:line="240" w:lineRule="auto"/>
        <w:ind w:left="360"/>
        <w:jc w:val="both"/>
      </w:pPr>
    </w:p>
    <w:p w14:paraId="00000048" w14:textId="77777777" w:rsidR="00182DA0" w:rsidRDefault="00182DA0">
      <w:pPr>
        <w:spacing w:after="0" w:line="240" w:lineRule="auto"/>
        <w:ind w:left="360"/>
        <w:jc w:val="both"/>
      </w:pPr>
    </w:p>
    <w:p w14:paraId="00000049" w14:textId="77777777" w:rsidR="00182DA0" w:rsidRDefault="009524A7">
      <w:pPr>
        <w:pStyle w:val="Ttulo1"/>
        <w:numPr>
          <w:ilvl w:val="0"/>
          <w:numId w:val="23"/>
        </w:numPr>
        <w:spacing w:before="0" w:after="0" w:line="240" w:lineRule="auto"/>
        <w:rPr>
          <w:rFonts w:ascii="Calibri" w:eastAsia="Calibri" w:hAnsi="Calibri" w:cs="Calibri"/>
        </w:rPr>
      </w:pPr>
      <w:bookmarkStart w:id="2" w:name="_heading=h.1fob9te" w:colFirst="0" w:colLast="0"/>
      <w:bookmarkEnd w:id="2"/>
      <w:r>
        <w:rPr>
          <w:rFonts w:ascii="Calibri" w:eastAsia="Calibri" w:hAnsi="Calibri" w:cs="Calibri"/>
        </w:rPr>
        <w:t>Descripción general</w:t>
      </w:r>
    </w:p>
    <w:p w14:paraId="0000004A" w14:textId="77777777" w:rsidR="00182DA0" w:rsidRDefault="00182DA0">
      <w:pPr>
        <w:spacing w:after="0" w:line="240" w:lineRule="auto"/>
      </w:pPr>
    </w:p>
    <w:tbl>
      <w:tblPr>
        <w:tblStyle w:val="afff0"/>
        <w:tblW w:w="850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4"/>
        <w:gridCol w:w="7371"/>
      </w:tblGrid>
      <w:tr w:rsidR="00182DA0" w14:paraId="2EBD8828" w14:textId="77777777">
        <w:trPr>
          <w:trHeight w:val="391"/>
        </w:trPr>
        <w:tc>
          <w:tcPr>
            <w:tcW w:w="1134" w:type="dxa"/>
            <w:shd w:val="clear" w:color="auto" w:fill="auto"/>
            <w:vAlign w:val="center"/>
          </w:tcPr>
          <w:p w14:paraId="0000004B" w14:textId="77777777" w:rsidR="00182DA0" w:rsidRDefault="009524A7">
            <w:pPr>
              <w:rPr>
                <w:b/>
              </w:rPr>
            </w:pPr>
            <w:r>
              <w:rPr>
                <w:b/>
              </w:rPr>
              <w:t>Yo como:</w:t>
            </w:r>
          </w:p>
        </w:tc>
        <w:tc>
          <w:tcPr>
            <w:tcW w:w="7371" w:type="dxa"/>
            <w:vAlign w:val="center"/>
          </w:tcPr>
          <w:p w14:paraId="0000004C" w14:textId="77777777" w:rsidR="00182DA0" w:rsidRDefault="009524A7">
            <w:pPr>
              <w:jc w:val="both"/>
              <w:rPr>
                <w:b/>
                <w:i/>
                <w:color w:val="000000"/>
                <w:u w:val="single"/>
              </w:rPr>
            </w:pPr>
            <w:r>
              <w:rPr>
                <w:b/>
                <w:i/>
                <w:color w:val="000000"/>
                <w:u w:val="single"/>
              </w:rPr>
              <w:t>Roles autorizados:</w:t>
            </w:r>
          </w:p>
          <w:p w14:paraId="0000004D" w14:textId="77777777" w:rsidR="00182DA0" w:rsidRDefault="009524A7">
            <w:pPr>
              <w:numPr>
                <w:ilvl w:val="1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48"/>
              <w:jc w:val="both"/>
              <w:rPr>
                <w:color w:val="000000"/>
              </w:rPr>
            </w:pPr>
            <w:r>
              <w:rPr>
                <w:color w:val="000000"/>
              </w:rPr>
              <w:t>MR.CENTRAL.ADMINISTRADOR_VUCE</w:t>
            </w:r>
          </w:p>
          <w:p w14:paraId="0000004E" w14:textId="77777777" w:rsidR="00182DA0" w:rsidRDefault="009524A7">
            <w:pPr>
              <w:numPr>
                <w:ilvl w:val="1"/>
                <w:numId w:val="3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48"/>
              <w:jc w:val="both"/>
              <w:rPr>
                <w:color w:val="000000"/>
              </w:rPr>
            </w:pPr>
            <w:r>
              <w:rPr>
                <w:color w:val="000000"/>
              </w:rPr>
              <w:t>CP.VUCE.ADMINISTRADOR</w:t>
            </w:r>
          </w:p>
        </w:tc>
      </w:tr>
      <w:tr w:rsidR="00182DA0" w14:paraId="381D41F2" w14:textId="77777777">
        <w:trPr>
          <w:trHeight w:val="412"/>
        </w:trPr>
        <w:tc>
          <w:tcPr>
            <w:tcW w:w="1134" w:type="dxa"/>
            <w:shd w:val="clear" w:color="auto" w:fill="auto"/>
            <w:vAlign w:val="center"/>
          </w:tcPr>
          <w:p w14:paraId="0000004F" w14:textId="77777777" w:rsidR="00182DA0" w:rsidRDefault="009524A7">
            <w:pPr>
              <w:rPr>
                <w:b/>
              </w:rPr>
            </w:pPr>
            <w:r>
              <w:rPr>
                <w:b/>
              </w:rPr>
              <w:t>Quiero:</w:t>
            </w:r>
          </w:p>
        </w:tc>
        <w:tc>
          <w:tcPr>
            <w:tcW w:w="7371" w:type="dxa"/>
            <w:vAlign w:val="center"/>
          </w:tcPr>
          <w:p w14:paraId="00000050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Acceder a un entorno de gestión de </w:t>
            </w:r>
            <w:r>
              <w:t>las cuentas VUCEs</w:t>
            </w:r>
          </w:p>
        </w:tc>
      </w:tr>
      <w:tr w:rsidR="00182DA0" w14:paraId="5577AB77" w14:textId="77777777">
        <w:trPr>
          <w:trHeight w:val="301"/>
        </w:trPr>
        <w:tc>
          <w:tcPr>
            <w:tcW w:w="1134" w:type="dxa"/>
            <w:shd w:val="clear" w:color="auto" w:fill="auto"/>
            <w:vAlign w:val="center"/>
          </w:tcPr>
          <w:p w14:paraId="00000051" w14:textId="77777777" w:rsidR="00182DA0" w:rsidRDefault="009524A7">
            <w:pPr>
              <w:rPr>
                <w:b/>
              </w:rPr>
            </w:pPr>
            <w:r>
              <w:rPr>
                <w:b/>
              </w:rPr>
              <w:t>Para:</w:t>
            </w:r>
          </w:p>
        </w:tc>
        <w:tc>
          <w:tcPr>
            <w:tcW w:w="7371" w:type="dxa"/>
            <w:vAlign w:val="center"/>
          </w:tcPr>
          <w:p w14:paraId="00000052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Realizar </w:t>
            </w:r>
            <w:r>
              <w:t>dar mantenimiento a la Cuenta VUCE tales como actualizar el documento de identidad, correo de la cuenta VUCE y direccionar a las opciones de consulta Mis usuarios (secundarios) y Mis Funcionarios según corresponda.</w:t>
            </w:r>
          </w:p>
        </w:tc>
      </w:tr>
      <w:tr w:rsidR="00182DA0" w14:paraId="6AF9EA2A" w14:textId="77777777">
        <w:trPr>
          <w:trHeight w:val="301"/>
        </w:trPr>
        <w:tc>
          <w:tcPr>
            <w:tcW w:w="1134" w:type="dxa"/>
            <w:shd w:val="clear" w:color="auto" w:fill="auto"/>
            <w:vAlign w:val="center"/>
          </w:tcPr>
          <w:p w14:paraId="00000053" w14:textId="77777777" w:rsidR="00182DA0" w:rsidRDefault="009524A7">
            <w:pPr>
              <w:rPr>
                <w:b/>
              </w:rPr>
            </w:pPr>
            <w:r>
              <w:rPr>
                <w:b/>
              </w:rPr>
              <w:t>Funcionalidad</w:t>
            </w:r>
          </w:p>
        </w:tc>
        <w:tc>
          <w:tcPr>
            <w:tcW w:w="7371" w:type="dxa"/>
            <w:vAlign w:val="center"/>
          </w:tcPr>
          <w:p w14:paraId="00000054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Es una funcionalidad nueva.</w:t>
            </w:r>
          </w:p>
        </w:tc>
      </w:tr>
    </w:tbl>
    <w:p w14:paraId="00000055" w14:textId="77777777" w:rsidR="00182DA0" w:rsidRDefault="00182DA0">
      <w:pPr>
        <w:spacing w:after="0" w:line="240" w:lineRule="auto"/>
        <w:ind w:left="426"/>
      </w:pPr>
    </w:p>
    <w:p w14:paraId="00000056" w14:textId="77777777" w:rsidR="00182DA0" w:rsidRDefault="009524A7">
      <w:pPr>
        <w:spacing w:after="0" w:line="240" w:lineRule="auto"/>
        <w:ind w:left="426"/>
        <w:jc w:val="both"/>
      </w:pPr>
      <w:r>
        <w:t>El usuario accederá desde el componente a través de la opción del menú derecho llamado Administrar Cuenta.</w:t>
      </w:r>
    </w:p>
    <w:p w14:paraId="00000057" w14:textId="77777777" w:rsidR="00182DA0" w:rsidRDefault="00182DA0">
      <w:pPr>
        <w:spacing w:after="0" w:line="240" w:lineRule="auto"/>
        <w:ind w:left="426"/>
        <w:jc w:val="both"/>
      </w:pPr>
    </w:p>
    <w:p w14:paraId="00000058" w14:textId="77777777" w:rsidR="00182DA0" w:rsidRDefault="009524A7">
      <w:pPr>
        <w:spacing w:after="0" w:line="240" w:lineRule="auto"/>
        <w:ind w:left="426"/>
        <w:jc w:val="center"/>
      </w:pPr>
      <w:r>
        <w:rPr>
          <w:noProof/>
          <w:lang w:val="en-US" w:eastAsia="en-US"/>
        </w:rPr>
        <w:drawing>
          <wp:inline distT="0" distB="0" distL="0" distR="0" wp14:anchorId="3D0CEDAF" wp14:editId="34071B1B">
            <wp:extent cx="4590466" cy="3507484"/>
            <wp:effectExtent l="0" t="0" r="0" b="0"/>
            <wp:docPr id="157721150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0466" cy="3507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9" w14:textId="77777777" w:rsidR="00182DA0" w:rsidRDefault="00182DA0">
      <w:pPr>
        <w:spacing w:after="0" w:line="240" w:lineRule="auto"/>
        <w:ind w:left="426"/>
        <w:jc w:val="both"/>
      </w:pPr>
    </w:p>
    <w:p w14:paraId="0000005A" w14:textId="77777777" w:rsidR="00182DA0" w:rsidRDefault="009524A7">
      <w:pPr>
        <w:spacing w:after="0" w:line="240" w:lineRule="auto"/>
        <w:ind w:left="426"/>
        <w:jc w:val="both"/>
      </w:pPr>
      <w:r>
        <w:t>Los roles MR.CENTRAL.ADMINISTRADOR_VUCE y CP.VUCE.ADMINISTRADOR realizarán cambios en las cuentas VUCEs de administrados y funcionarios.</w:t>
      </w:r>
    </w:p>
    <w:p w14:paraId="0000005B" w14:textId="77777777" w:rsidR="00182DA0" w:rsidRDefault="00182DA0">
      <w:pPr>
        <w:spacing w:after="0" w:line="240" w:lineRule="auto"/>
        <w:ind w:left="426"/>
        <w:jc w:val="both"/>
      </w:pPr>
    </w:p>
    <w:p w14:paraId="0000005C" w14:textId="77777777" w:rsidR="00182DA0" w:rsidRDefault="00182DA0">
      <w:pPr>
        <w:spacing w:after="0" w:line="240" w:lineRule="auto"/>
        <w:ind w:left="426"/>
        <w:jc w:val="both"/>
      </w:pPr>
    </w:p>
    <w:p w14:paraId="0000005D" w14:textId="77777777" w:rsidR="00182DA0" w:rsidRDefault="00182DA0">
      <w:pPr>
        <w:spacing w:after="0" w:line="240" w:lineRule="auto"/>
        <w:ind w:left="426"/>
        <w:jc w:val="both"/>
      </w:pPr>
    </w:p>
    <w:p w14:paraId="0000005E" w14:textId="77777777" w:rsidR="00182DA0" w:rsidRDefault="00182DA0">
      <w:pPr>
        <w:spacing w:after="0" w:line="240" w:lineRule="auto"/>
        <w:ind w:left="426"/>
        <w:jc w:val="both"/>
      </w:pPr>
    </w:p>
    <w:p w14:paraId="0000005F" w14:textId="77777777" w:rsidR="00182DA0" w:rsidRDefault="009524A7">
      <w:pPr>
        <w:pStyle w:val="Ttulo1"/>
        <w:numPr>
          <w:ilvl w:val="0"/>
          <w:numId w:val="23"/>
        </w:numPr>
        <w:spacing w:before="0" w:after="0" w:line="240" w:lineRule="auto"/>
        <w:rPr>
          <w:rFonts w:ascii="Calibri" w:eastAsia="Calibri" w:hAnsi="Calibri" w:cs="Calibri"/>
        </w:rPr>
      </w:pPr>
      <w:bookmarkStart w:id="3" w:name="_heading=h.3znysh7" w:colFirst="0" w:colLast="0"/>
      <w:bookmarkEnd w:id="3"/>
      <w:r>
        <w:rPr>
          <w:rFonts w:ascii="Calibri" w:eastAsia="Calibri" w:hAnsi="Calibri" w:cs="Calibri"/>
        </w:rPr>
        <w:lastRenderedPageBreak/>
        <w:t>Criterios de aceptación</w:t>
      </w:r>
    </w:p>
    <w:p w14:paraId="00000060" w14:textId="77777777" w:rsidR="00182DA0" w:rsidRDefault="00182DA0">
      <w:pPr>
        <w:spacing w:after="0" w:line="240" w:lineRule="auto"/>
      </w:pPr>
    </w:p>
    <w:tbl>
      <w:tblPr>
        <w:tblStyle w:val="afff1"/>
        <w:tblW w:w="8020" w:type="dxa"/>
        <w:tblInd w:w="496" w:type="dxa"/>
        <w:tblLayout w:type="fixed"/>
        <w:tblLook w:val="0400" w:firstRow="0" w:lastRow="0" w:firstColumn="0" w:lastColumn="0" w:noHBand="0" w:noVBand="1"/>
      </w:tblPr>
      <w:tblGrid>
        <w:gridCol w:w="1494"/>
        <w:gridCol w:w="604"/>
        <w:gridCol w:w="5922"/>
      </w:tblGrid>
      <w:tr w:rsidR="00182DA0" w14:paraId="109949B8" w14:textId="77777777">
        <w:trPr>
          <w:trHeight w:val="300"/>
        </w:trPr>
        <w:tc>
          <w:tcPr>
            <w:tcW w:w="80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0000"/>
            <w:vAlign w:val="center"/>
          </w:tcPr>
          <w:p w14:paraId="00000061" w14:textId="77777777" w:rsidR="00182DA0" w:rsidRDefault="009524A7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HOJA DE RUTA </w:t>
            </w:r>
          </w:p>
        </w:tc>
      </w:tr>
      <w:tr w:rsidR="00182DA0" w14:paraId="63ADC014" w14:textId="77777777">
        <w:trPr>
          <w:trHeight w:val="300"/>
        </w:trPr>
        <w:tc>
          <w:tcPr>
            <w:tcW w:w="1494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0000"/>
            <w:vAlign w:val="center"/>
          </w:tcPr>
          <w:p w14:paraId="00000064" w14:textId="77777777" w:rsidR="00182DA0" w:rsidRDefault="009524A7">
            <w:pPr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CRITERIO DE ACEPTACIÓN</w:t>
            </w: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65" w14:textId="77777777" w:rsidR="00182DA0" w:rsidRDefault="009524A7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N°</w:t>
            </w:r>
          </w:p>
        </w:tc>
        <w:tc>
          <w:tcPr>
            <w:tcW w:w="5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66" w14:textId="77777777" w:rsidR="00182DA0" w:rsidRDefault="009524A7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Descripción</w:t>
            </w:r>
          </w:p>
        </w:tc>
      </w:tr>
      <w:tr w:rsidR="00182DA0" w14:paraId="1BAEADDD" w14:textId="77777777">
        <w:trPr>
          <w:trHeight w:val="300"/>
        </w:trPr>
        <w:tc>
          <w:tcPr>
            <w:tcW w:w="149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0000"/>
            <w:vAlign w:val="center"/>
          </w:tcPr>
          <w:p w14:paraId="00000067" w14:textId="77777777" w:rsidR="00182DA0" w:rsidRDefault="00182D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color w:val="00000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68" w14:textId="77777777" w:rsidR="00182DA0" w:rsidRDefault="009524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001</w:t>
            </w:r>
          </w:p>
        </w:tc>
        <w:tc>
          <w:tcPr>
            <w:tcW w:w="5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69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Visualización de página principal de Gestionar Cuenta VUCE</w:t>
            </w:r>
          </w:p>
        </w:tc>
      </w:tr>
      <w:tr w:rsidR="00182DA0" w14:paraId="1750AEA9" w14:textId="77777777">
        <w:trPr>
          <w:trHeight w:val="300"/>
        </w:trPr>
        <w:tc>
          <w:tcPr>
            <w:tcW w:w="149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0000"/>
            <w:vAlign w:val="center"/>
          </w:tcPr>
          <w:p w14:paraId="0000006A" w14:textId="77777777" w:rsidR="00182DA0" w:rsidRDefault="00182D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6B" w14:textId="77777777" w:rsidR="00182DA0" w:rsidRDefault="009524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002</w:t>
            </w:r>
          </w:p>
        </w:tc>
        <w:tc>
          <w:tcPr>
            <w:tcW w:w="5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6C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Búsqueda y filtros</w:t>
            </w:r>
          </w:p>
        </w:tc>
      </w:tr>
      <w:tr w:rsidR="00182DA0" w14:paraId="0D4945CA" w14:textId="77777777">
        <w:trPr>
          <w:trHeight w:val="300"/>
        </w:trPr>
        <w:tc>
          <w:tcPr>
            <w:tcW w:w="149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0000"/>
            <w:vAlign w:val="center"/>
          </w:tcPr>
          <w:p w14:paraId="0000006D" w14:textId="77777777" w:rsidR="00182DA0" w:rsidRDefault="00182D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6E" w14:textId="77777777" w:rsidR="00182DA0" w:rsidRDefault="009524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003</w:t>
            </w:r>
          </w:p>
        </w:tc>
        <w:tc>
          <w:tcPr>
            <w:tcW w:w="5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6F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Filtro de Fechas</w:t>
            </w:r>
          </w:p>
        </w:tc>
      </w:tr>
      <w:tr w:rsidR="00182DA0" w14:paraId="4F07194B" w14:textId="77777777">
        <w:trPr>
          <w:trHeight w:val="300"/>
        </w:trPr>
        <w:tc>
          <w:tcPr>
            <w:tcW w:w="149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0000"/>
            <w:vAlign w:val="center"/>
          </w:tcPr>
          <w:p w14:paraId="00000070" w14:textId="77777777" w:rsidR="00182DA0" w:rsidRDefault="00182D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71" w14:textId="77777777" w:rsidR="00182DA0" w:rsidRDefault="009524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004</w:t>
            </w:r>
          </w:p>
        </w:tc>
        <w:tc>
          <w:tcPr>
            <w:tcW w:w="5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72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Botón Buscar</w:t>
            </w:r>
          </w:p>
        </w:tc>
      </w:tr>
      <w:tr w:rsidR="00182DA0" w14:paraId="5E6233F3" w14:textId="77777777">
        <w:trPr>
          <w:trHeight w:val="300"/>
        </w:trPr>
        <w:tc>
          <w:tcPr>
            <w:tcW w:w="149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0000"/>
            <w:vAlign w:val="center"/>
          </w:tcPr>
          <w:p w14:paraId="00000073" w14:textId="77777777" w:rsidR="00182DA0" w:rsidRDefault="00182D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74" w14:textId="77777777" w:rsidR="00182DA0" w:rsidRDefault="009524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005</w:t>
            </w:r>
          </w:p>
        </w:tc>
        <w:tc>
          <w:tcPr>
            <w:tcW w:w="5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75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Resultado de Gestionar Cuenta VUCE</w:t>
            </w:r>
          </w:p>
        </w:tc>
      </w:tr>
      <w:tr w:rsidR="00182DA0" w14:paraId="786FEC15" w14:textId="77777777">
        <w:trPr>
          <w:trHeight w:val="300"/>
        </w:trPr>
        <w:tc>
          <w:tcPr>
            <w:tcW w:w="149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0000"/>
            <w:vAlign w:val="center"/>
          </w:tcPr>
          <w:p w14:paraId="00000076" w14:textId="77777777" w:rsidR="00182DA0" w:rsidRDefault="00182D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77" w14:textId="77777777" w:rsidR="00182DA0" w:rsidRDefault="009524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006</w:t>
            </w:r>
          </w:p>
        </w:tc>
        <w:tc>
          <w:tcPr>
            <w:tcW w:w="5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78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Acción Ver Perfiles de la Cuenta VUCE</w:t>
            </w:r>
          </w:p>
        </w:tc>
      </w:tr>
      <w:tr w:rsidR="00182DA0" w14:paraId="78C0D6AA" w14:textId="77777777">
        <w:trPr>
          <w:trHeight w:val="300"/>
        </w:trPr>
        <w:tc>
          <w:tcPr>
            <w:tcW w:w="149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0000"/>
            <w:vAlign w:val="center"/>
          </w:tcPr>
          <w:p w14:paraId="00000079" w14:textId="77777777" w:rsidR="00182DA0" w:rsidRDefault="00182D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7A" w14:textId="77777777" w:rsidR="00182DA0" w:rsidRDefault="009524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007</w:t>
            </w:r>
          </w:p>
        </w:tc>
        <w:tc>
          <w:tcPr>
            <w:tcW w:w="5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7B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Acción Editar Cuenta VUCE</w:t>
            </w:r>
          </w:p>
        </w:tc>
      </w:tr>
      <w:tr w:rsidR="00182DA0" w14:paraId="18F82D79" w14:textId="77777777">
        <w:trPr>
          <w:trHeight w:val="300"/>
        </w:trPr>
        <w:tc>
          <w:tcPr>
            <w:tcW w:w="149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0000"/>
            <w:vAlign w:val="center"/>
          </w:tcPr>
          <w:p w14:paraId="0000007C" w14:textId="77777777" w:rsidR="00182DA0" w:rsidRDefault="00182D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7D" w14:textId="77777777" w:rsidR="00182DA0" w:rsidRDefault="009524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008</w:t>
            </w:r>
          </w:p>
        </w:tc>
        <w:tc>
          <w:tcPr>
            <w:tcW w:w="5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7E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Historial de cambios de la Cuenta VUCE</w:t>
            </w:r>
          </w:p>
        </w:tc>
      </w:tr>
      <w:tr w:rsidR="00182DA0" w14:paraId="03F53C39" w14:textId="77777777">
        <w:trPr>
          <w:trHeight w:val="300"/>
        </w:trPr>
        <w:tc>
          <w:tcPr>
            <w:tcW w:w="149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80000"/>
            <w:vAlign w:val="center"/>
          </w:tcPr>
          <w:p w14:paraId="0000007F" w14:textId="77777777" w:rsidR="00182DA0" w:rsidRDefault="00182D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</w:rPr>
            </w:pPr>
          </w:p>
        </w:tc>
        <w:tc>
          <w:tcPr>
            <w:tcW w:w="60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80" w14:textId="77777777" w:rsidR="00182DA0" w:rsidRDefault="009524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009</w:t>
            </w:r>
          </w:p>
        </w:tc>
        <w:tc>
          <w:tcPr>
            <w:tcW w:w="59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081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Visualizar Cabecera/Pie de página</w:t>
            </w:r>
          </w:p>
        </w:tc>
      </w:tr>
    </w:tbl>
    <w:p w14:paraId="00000082" w14:textId="77777777" w:rsidR="00182DA0" w:rsidRDefault="00182DA0">
      <w:pPr>
        <w:spacing w:after="0" w:line="240" w:lineRule="auto"/>
      </w:pPr>
    </w:p>
    <w:p w14:paraId="00000083" w14:textId="77777777" w:rsidR="00182DA0" w:rsidRDefault="009524A7">
      <w:pPr>
        <w:pStyle w:val="Ttulo2"/>
        <w:spacing w:before="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4" w:name="_heading=h.2et92p0" w:colFirst="0" w:colLast="0"/>
      <w:bookmarkEnd w:id="4"/>
      <w:r>
        <w:rPr>
          <w:rFonts w:ascii="Calibri" w:eastAsia="Calibri" w:hAnsi="Calibri" w:cs="Calibri"/>
          <w:b/>
          <w:color w:val="000000"/>
          <w:sz w:val="24"/>
          <w:szCs w:val="24"/>
        </w:rPr>
        <w:t>3.1 Prototipo y descripción del criterio de aceptación de la Visualización de página principal de Gestionar Cuenta VUCE.</w:t>
      </w:r>
    </w:p>
    <w:p w14:paraId="00000084" w14:textId="77777777" w:rsidR="00182DA0" w:rsidRDefault="009524A7">
      <w:pPr>
        <w:spacing w:after="0" w:line="240" w:lineRule="auto"/>
        <w:jc w:val="center"/>
      </w:pPr>
      <w:r>
        <w:t xml:space="preserve"> </w:t>
      </w:r>
    </w:p>
    <w:p w14:paraId="00000085" w14:textId="77777777" w:rsidR="00182DA0" w:rsidRDefault="009524A7">
      <w:pPr>
        <w:spacing w:after="0" w:line="240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0FA7AE0F" wp14:editId="0C78BAC8">
            <wp:extent cx="4977517" cy="3800993"/>
            <wp:effectExtent l="19050" t="19050" r="13970" b="28575"/>
            <wp:docPr id="157721150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7517" cy="3800993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0000086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1. Entorno de trabajo para el rol autorizado</w:t>
      </w:r>
    </w:p>
    <w:p w14:paraId="00000087" w14:textId="77777777" w:rsidR="00182DA0" w:rsidRDefault="009524A7">
      <w:pPr>
        <w:tabs>
          <w:tab w:val="left" w:pos="5485"/>
        </w:tabs>
        <w:spacing w:after="0" w:line="240" w:lineRule="auto"/>
      </w:pPr>
      <w:r>
        <w:tab/>
      </w:r>
    </w:p>
    <w:p w14:paraId="00000088" w14:textId="77777777" w:rsidR="00182DA0" w:rsidRDefault="00182DA0">
      <w:pPr>
        <w:tabs>
          <w:tab w:val="left" w:pos="5485"/>
        </w:tabs>
        <w:spacing w:after="0" w:line="240" w:lineRule="auto"/>
      </w:pPr>
    </w:p>
    <w:p w14:paraId="00000089" w14:textId="77777777" w:rsidR="00182DA0" w:rsidRDefault="00182DA0">
      <w:pPr>
        <w:tabs>
          <w:tab w:val="left" w:pos="5485"/>
        </w:tabs>
        <w:spacing w:after="0" w:line="240" w:lineRule="auto"/>
      </w:pPr>
    </w:p>
    <w:p w14:paraId="0000008A" w14:textId="77777777" w:rsidR="00182DA0" w:rsidRDefault="00182DA0">
      <w:pPr>
        <w:tabs>
          <w:tab w:val="left" w:pos="5485"/>
        </w:tabs>
        <w:spacing w:after="0" w:line="240" w:lineRule="auto"/>
      </w:pPr>
    </w:p>
    <w:p w14:paraId="0000008B" w14:textId="77777777" w:rsidR="00182DA0" w:rsidRDefault="00182DA0">
      <w:pPr>
        <w:tabs>
          <w:tab w:val="left" w:pos="5485"/>
        </w:tabs>
        <w:spacing w:after="0" w:line="240" w:lineRule="auto"/>
      </w:pPr>
    </w:p>
    <w:tbl>
      <w:tblPr>
        <w:tblStyle w:val="afff2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229"/>
      </w:tblGrid>
      <w:tr w:rsidR="00182DA0" w14:paraId="72141233" w14:textId="77777777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0000008C" w14:textId="77777777" w:rsidR="00182DA0" w:rsidRDefault="009524A7">
            <w:pPr>
              <w:rPr>
                <w:b/>
                <w:sz w:val="24"/>
                <w:szCs w:val="24"/>
              </w:rPr>
            </w:pPr>
            <w:r>
              <w:rPr>
                <w:b/>
                <w:color w:val="FFFFFF"/>
              </w:rPr>
              <w:lastRenderedPageBreak/>
              <w:t xml:space="preserve">Criterio de Aceptación 001: </w:t>
            </w:r>
            <w:r>
              <w:rPr>
                <w:b/>
                <w:sz w:val="24"/>
                <w:szCs w:val="24"/>
              </w:rPr>
              <w:t>Visualización de página principal de Gestionar Cuenta VUCE.</w:t>
            </w:r>
          </w:p>
        </w:tc>
      </w:tr>
      <w:tr w:rsidR="00182DA0" w14:paraId="7BAA224E" w14:textId="77777777">
        <w:tc>
          <w:tcPr>
            <w:tcW w:w="1838" w:type="dxa"/>
            <w:vAlign w:val="center"/>
          </w:tcPr>
          <w:p w14:paraId="0000008E" w14:textId="77777777" w:rsidR="00182DA0" w:rsidRDefault="009524A7">
            <w:pPr>
              <w:rPr>
                <w:b/>
              </w:rPr>
            </w:pPr>
            <w:r>
              <w:rPr>
                <w:b/>
              </w:rPr>
              <w:t xml:space="preserve">Escenario 1: </w:t>
            </w:r>
            <w:r>
              <w:t xml:space="preserve"> Pantalla Principal</w:t>
            </w:r>
          </w:p>
        </w:tc>
        <w:tc>
          <w:tcPr>
            <w:tcW w:w="7229" w:type="dxa"/>
            <w:vAlign w:val="center"/>
          </w:tcPr>
          <w:p w14:paraId="0000008F" w14:textId="77777777" w:rsidR="00182DA0" w:rsidRDefault="009524A7">
            <w:pPr>
              <w:jc w:val="both"/>
            </w:pPr>
            <w:r>
              <w:rPr>
                <w:b/>
              </w:rPr>
              <w:t>Dado:</w:t>
            </w:r>
            <w:r>
              <w:t xml:space="preserve"> Que el administrado requiere gestionar las cuentas VUCE</w:t>
            </w:r>
          </w:p>
          <w:p w14:paraId="00000090" w14:textId="77777777" w:rsidR="00182DA0" w:rsidRDefault="00182DA0">
            <w:pPr>
              <w:jc w:val="both"/>
              <w:rPr>
                <w:b/>
              </w:rPr>
            </w:pPr>
          </w:p>
          <w:p w14:paraId="00000091" w14:textId="77777777" w:rsidR="00182DA0" w:rsidRDefault="009524A7">
            <w:pPr>
              <w:jc w:val="both"/>
              <w:rPr>
                <w:color w:val="2F5496"/>
              </w:rPr>
            </w:pPr>
            <w:r>
              <w:rPr>
                <w:b/>
              </w:rPr>
              <w:t>Cuando:</w:t>
            </w:r>
            <w:r>
              <w:t xml:space="preserve"> El rol autorizado ingresa a Gestionar Cuenta VUCE.</w:t>
            </w:r>
          </w:p>
          <w:p w14:paraId="00000092" w14:textId="77777777" w:rsidR="00182DA0" w:rsidRDefault="00182DA0">
            <w:pPr>
              <w:jc w:val="both"/>
              <w:rPr>
                <w:b/>
              </w:rPr>
            </w:pPr>
          </w:p>
          <w:p w14:paraId="00000093" w14:textId="77777777" w:rsidR="00182DA0" w:rsidRDefault="00DC4A61">
            <w:pPr>
              <w:jc w:val="both"/>
              <w:rPr>
                <w:color w:val="000000"/>
              </w:rPr>
            </w:pPr>
            <w:sdt>
              <w:sdtPr>
                <w:tag w:val="goog_rdk_0"/>
                <w:id w:val="236363048"/>
              </w:sdtPr>
              <w:sdtEndPr/>
              <w:sdtContent>
                <w:commentRangeStart w:id="5"/>
              </w:sdtContent>
            </w:sdt>
            <w:sdt>
              <w:sdtPr>
                <w:tag w:val="goog_rdk_1"/>
                <w:id w:val="1683396435"/>
              </w:sdtPr>
              <w:sdtEndPr/>
              <w:sdtContent>
                <w:commentRangeStart w:id="6"/>
              </w:sdtContent>
            </w:sdt>
            <w:sdt>
              <w:sdtPr>
                <w:tag w:val="goog_rdk_2"/>
                <w:id w:val="-1530946164"/>
              </w:sdtPr>
              <w:sdtEndPr/>
              <w:sdtContent>
                <w:commentRangeStart w:id="7"/>
              </w:sdtContent>
            </w:sdt>
            <w:r w:rsidR="009524A7">
              <w:rPr>
                <w:b/>
              </w:rPr>
              <w:t>Entonces:</w:t>
            </w:r>
            <w:r w:rsidR="009524A7">
              <w:t xml:space="preserve"> </w:t>
            </w:r>
            <w:r w:rsidR="009524A7">
              <w:rPr>
                <w:color w:val="000000"/>
              </w:rPr>
              <w:t>El sistema muestra la interfaz de Gestionar Cuenta VUCE con la siguiente estructura y campos (Ver Figura 1):</w:t>
            </w:r>
            <w:commentRangeEnd w:id="5"/>
            <w:r w:rsidR="009524A7">
              <w:commentReference w:id="5"/>
            </w:r>
            <w:commentRangeEnd w:id="6"/>
            <w:r w:rsidR="009524A7">
              <w:commentReference w:id="6"/>
            </w:r>
            <w:commentRangeEnd w:id="7"/>
            <w:r w:rsidR="009524A7">
              <w:commentReference w:id="7"/>
            </w:r>
          </w:p>
          <w:p w14:paraId="00000094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095" w14:textId="77777777" w:rsidR="00182DA0" w:rsidRDefault="009524A7">
            <w:pPr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I. Para todos los componentes:</w:t>
            </w:r>
          </w:p>
          <w:p w14:paraId="00000096" w14:textId="77777777" w:rsidR="00182DA0" w:rsidRDefault="00182DA0">
            <w:pPr>
              <w:jc w:val="both"/>
              <w:rPr>
                <w:b/>
                <w:color w:val="000000"/>
              </w:rPr>
            </w:pPr>
          </w:p>
          <w:p w14:paraId="00000097" w14:textId="77777777" w:rsidR="00182DA0" w:rsidRDefault="009524A7">
            <w:pPr>
              <w:jc w:val="both"/>
              <w:rPr>
                <w:i/>
                <w:color w:val="000000"/>
                <w:u w:val="single"/>
              </w:rPr>
            </w:pPr>
            <w:bookmarkStart w:id="8" w:name="_heading=h.2bn6wsx" w:colFirst="0" w:colLast="0"/>
            <w:bookmarkEnd w:id="8"/>
            <w:r>
              <w:rPr>
                <w:i/>
                <w:color w:val="000000"/>
                <w:u w:val="single"/>
              </w:rPr>
              <w:t>Sección 1: Cabecera</w:t>
            </w:r>
          </w:p>
          <w:p w14:paraId="00000098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Esta sección muestra la siguiente información (Ver figura 1):</w:t>
            </w:r>
          </w:p>
          <w:p w14:paraId="00000099" w14:textId="77777777" w:rsidR="00182DA0" w:rsidRDefault="009524A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9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Título:</w:t>
            </w:r>
            <w:r>
              <w:rPr>
                <w:color w:val="000000"/>
              </w:rPr>
              <w:t xml:space="preserve"> Gestionar Cuenta VUCE.</w:t>
            </w:r>
          </w:p>
          <w:p w14:paraId="0000009A" w14:textId="77777777" w:rsidR="00182DA0" w:rsidRDefault="009524A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9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Texto de ayuda:</w:t>
            </w:r>
            <w:r>
              <w:rPr>
                <w:color w:val="000000"/>
              </w:rPr>
              <w:t xml:space="preserve"> “Aquí podrás realizar gestionar las cuentas VUCE</w:t>
            </w:r>
            <w:r>
              <w:rPr>
                <w:b/>
                <w:color w:val="000000"/>
              </w:rPr>
              <w:t>”</w:t>
            </w:r>
          </w:p>
          <w:p w14:paraId="0000009B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09C" w14:textId="77777777" w:rsidR="00182DA0" w:rsidRDefault="009524A7">
            <w:pPr>
              <w:jc w:val="both"/>
              <w:rPr>
                <w:i/>
                <w:color w:val="000000"/>
                <w:u w:val="single"/>
              </w:rPr>
            </w:pPr>
            <w:r>
              <w:rPr>
                <w:i/>
                <w:color w:val="000000"/>
                <w:u w:val="single"/>
              </w:rPr>
              <w:t>Sección 2: Búsqueda y filtros</w:t>
            </w:r>
          </w:p>
          <w:p w14:paraId="0000009D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Esta sección presenta la búsqueda y filtros que el usuario puede utilizar para poder realizar la búsqueda de las Cuentas VUCEs. Esta sección será detallada en el </w:t>
            </w:r>
            <w:r>
              <w:t xml:space="preserve">criterio de aceptación: </w:t>
            </w:r>
            <w:r>
              <w:rPr>
                <w:color w:val="000000"/>
              </w:rPr>
              <w:t>CA002 y CA003.</w:t>
            </w:r>
          </w:p>
          <w:p w14:paraId="0000009E" w14:textId="77777777" w:rsidR="00182DA0" w:rsidRDefault="00182DA0">
            <w:pPr>
              <w:jc w:val="both"/>
            </w:pPr>
          </w:p>
          <w:p w14:paraId="0000009F" w14:textId="77777777" w:rsidR="00182DA0" w:rsidRDefault="009524A7">
            <w:pPr>
              <w:jc w:val="both"/>
              <w:rPr>
                <w:i/>
                <w:color w:val="000000"/>
                <w:u w:val="single"/>
              </w:rPr>
            </w:pPr>
            <w:r>
              <w:rPr>
                <w:i/>
                <w:color w:val="000000"/>
                <w:u w:val="single"/>
              </w:rPr>
              <w:t>Sección 3: Resultados de búsqueda</w:t>
            </w:r>
          </w:p>
          <w:p w14:paraId="000000A0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En esta sección se muestran los resultados a las consultas realizadas en la sección anterior o la lista de las Cuentas VUCEs que se tiene hasta el momento, esto en caso de no haber utilizado los filtros.</w:t>
            </w:r>
          </w:p>
          <w:p w14:paraId="000000A1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Esta sección es detallada en el </w:t>
            </w:r>
            <w:r>
              <w:t xml:space="preserve">criterio de aceptación: </w:t>
            </w:r>
            <w:r>
              <w:rPr>
                <w:color w:val="000000"/>
              </w:rPr>
              <w:t>CA005 Resultado de Gestionar de Cuenta VUCE.</w:t>
            </w:r>
          </w:p>
          <w:p w14:paraId="000000A2" w14:textId="77777777" w:rsidR="00182DA0" w:rsidRDefault="00182DA0">
            <w:pPr>
              <w:jc w:val="both"/>
            </w:pPr>
          </w:p>
        </w:tc>
      </w:tr>
    </w:tbl>
    <w:p w14:paraId="000000A3" w14:textId="77777777" w:rsidR="00182DA0" w:rsidRDefault="00182DA0">
      <w:pPr>
        <w:spacing w:after="0" w:line="240" w:lineRule="auto"/>
        <w:rPr>
          <w:b/>
          <w:sz w:val="24"/>
          <w:szCs w:val="24"/>
        </w:rPr>
      </w:pPr>
    </w:p>
    <w:p w14:paraId="000000A4" w14:textId="77777777" w:rsidR="00182DA0" w:rsidRDefault="009524A7">
      <w:pPr>
        <w:rPr>
          <w:b/>
          <w:color w:val="000000"/>
          <w:sz w:val="24"/>
          <w:szCs w:val="24"/>
        </w:rPr>
      </w:pPr>
      <w:r>
        <w:br w:type="page"/>
      </w:r>
    </w:p>
    <w:p w14:paraId="000000A5" w14:textId="77777777" w:rsidR="00182DA0" w:rsidRDefault="009524A7">
      <w:pPr>
        <w:pStyle w:val="Ttulo2"/>
        <w:spacing w:before="0" w:line="240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9" w:name="_heading=h.tyjcwt" w:colFirst="0" w:colLast="0"/>
      <w:bookmarkEnd w:id="9"/>
      <w:r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>3.2 Prototipo y descripción del criterio de aceptación de Búsqueda y filtros.</w:t>
      </w:r>
    </w:p>
    <w:p w14:paraId="000000A6" w14:textId="77777777" w:rsidR="00182DA0" w:rsidRDefault="00182DA0">
      <w:pPr>
        <w:spacing w:after="0" w:line="240" w:lineRule="auto"/>
      </w:pPr>
    </w:p>
    <w:p w14:paraId="000000A7" w14:textId="77777777" w:rsidR="00182DA0" w:rsidRDefault="009524A7">
      <w:pPr>
        <w:spacing w:after="0" w:line="240" w:lineRule="auto"/>
        <w:jc w:val="center"/>
      </w:pPr>
      <w:r>
        <w:t xml:space="preserve"> </w:t>
      </w:r>
      <w:r>
        <w:rPr>
          <w:noProof/>
          <w:lang w:val="en-US" w:eastAsia="en-US"/>
        </w:rPr>
        <w:drawing>
          <wp:inline distT="0" distB="0" distL="0" distR="0" wp14:anchorId="0E858AD6" wp14:editId="025E82B5">
            <wp:extent cx="4841971" cy="3697485"/>
            <wp:effectExtent l="19050" t="19050" r="15875" b="17780"/>
            <wp:docPr id="15772115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1971" cy="369748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00000A8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2. Búsqueda y filtros</w:t>
      </w:r>
    </w:p>
    <w:p w14:paraId="000000A9" w14:textId="77777777" w:rsidR="00182DA0" w:rsidRDefault="00182DA0">
      <w:pPr>
        <w:spacing w:after="0" w:line="240" w:lineRule="auto"/>
      </w:pPr>
    </w:p>
    <w:tbl>
      <w:tblPr>
        <w:tblStyle w:val="afff3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229"/>
      </w:tblGrid>
      <w:tr w:rsidR="00182DA0" w14:paraId="48F305E4" w14:textId="77777777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000000AA" w14:textId="77777777" w:rsidR="00182DA0" w:rsidRDefault="009524A7">
            <w:pPr>
              <w:jc w:val="both"/>
              <w:rPr>
                <w:b/>
              </w:rPr>
            </w:pPr>
            <w:r>
              <w:rPr>
                <w:b/>
                <w:color w:val="FFFFFF"/>
              </w:rPr>
              <w:t>Criterio de Aceptación 002: B</w:t>
            </w:r>
            <w:r>
              <w:rPr>
                <w:b/>
              </w:rPr>
              <w:t>úsqueda y filtros</w:t>
            </w:r>
          </w:p>
        </w:tc>
      </w:tr>
      <w:tr w:rsidR="00182DA0" w14:paraId="0A71790C" w14:textId="77777777">
        <w:tc>
          <w:tcPr>
            <w:tcW w:w="1838" w:type="dxa"/>
            <w:vAlign w:val="center"/>
          </w:tcPr>
          <w:p w14:paraId="000000AC" w14:textId="77777777" w:rsidR="00182DA0" w:rsidRDefault="009524A7">
            <w:pPr>
              <w:rPr>
                <w:b/>
              </w:rPr>
            </w:pPr>
            <w:r>
              <w:rPr>
                <w:b/>
              </w:rPr>
              <w:t xml:space="preserve">Escenario 1: </w:t>
            </w:r>
            <w:r>
              <w:t xml:space="preserve"> Visualización de Búsqueda y filtros</w:t>
            </w:r>
          </w:p>
        </w:tc>
        <w:tc>
          <w:tcPr>
            <w:tcW w:w="7229" w:type="dxa"/>
            <w:vAlign w:val="center"/>
          </w:tcPr>
          <w:p w14:paraId="000000AD" w14:textId="77777777" w:rsidR="00182DA0" w:rsidRDefault="009524A7">
            <w:pPr>
              <w:jc w:val="both"/>
            </w:pPr>
            <w:r>
              <w:rPr>
                <w:b/>
              </w:rPr>
              <w:t>Dado:</w:t>
            </w:r>
            <w:r>
              <w:t xml:space="preserve"> Que se requiere realizar la búsqueda y filtros de la bandeja de Gestionar Cuenta VUCE</w:t>
            </w:r>
          </w:p>
          <w:p w14:paraId="000000AE" w14:textId="77777777" w:rsidR="00182DA0" w:rsidRDefault="00182DA0">
            <w:pPr>
              <w:jc w:val="both"/>
            </w:pPr>
          </w:p>
          <w:p w14:paraId="000000AF" w14:textId="77777777" w:rsidR="00182DA0" w:rsidRDefault="009524A7">
            <w:pPr>
              <w:jc w:val="both"/>
              <w:rPr>
                <w:color w:val="2F5496"/>
              </w:rPr>
            </w:pPr>
            <w:r>
              <w:rPr>
                <w:b/>
              </w:rPr>
              <w:t>Cuando:</w:t>
            </w:r>
            <w:r>
              <w:t xml:space="preserve"> El rol autorizado selecciona en el menú la opción Gestionar Cuenta VUCE.</w:t>
            </w:r>
          </w:p>
          <w:p w14:paraId="000000B0" w14:textId="77777777" w:rsidR="00182DA0" w:rsidRDefault="00182DA0">
            <w:pPr>
              <w:jc w:val="both"/>
              <w:rPr>
                <w:b/>
              </w:rPr>
            </w:pPr>
          </w:p>
          <w:p w14:paraId="000000B1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b/>
              </w:rPr>
              <w:t>Entonces:</w:t>
            </w:r>
            <w:r>
              <w:t xml:space="preserve"> </w:t>
            </w:r>
            <w:r>
              <w:rPr>
                <w:color w:val="000000"/>
              </w:rPr>
              <w:t xml:space="preserve">El sistema debe mostrar la sección </w:t>
            </w:r>
            <w:r>
              <w:rPr>
                <w:b/>
                <w:color w:val="000000"/>
              </w:rPr>
              <w:t>Filtros de Búsqueda</w:t>
            </w:r>
            <w:r>
              <w:rPr>
                <w:color w:val="000000"/>
              </w:rPr>
              <w:t xml:space="preserve"> con la siguiente estructura (Ver figura 2):</w:t>
            </w:r>
          </w:p>
          <w:p w14:paraId="000000B2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0B3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La sección </w:t>
            </w:r>
            <w:r>
              <w:rPr>
                <w:b/>
                <w:color w:val="000000"/>
              </w:rPr>
              <w:t>Filtros de búsqueda</w:t>
            </w:r>
            <w:r>
              <w:rPr>
                <w:color w:val="000000"/>
              </w:rPr>
              <w:t xml:space="preserve"> permitirá filtrar las Cuentas VUCEs, haciendo uso de las siguientes opciones:</w:t>
            </w:r>
          </w:p>
          <w:p w14:paraId="000000B4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0B5" w14:textId="77777777" w:rsidR="00182DA0" w:rsidRDefault="009524A7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5" w:hanging="315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Campos:</w:t>
            </w:r>
          </w:p>
          <w:p w14:paraId="000000B6" w14:textId="77777777" w:rsidR="00182DA0" w:rsidRDefault="009524A7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9" w:hanging="251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Tipo de documento:</w:t>
            </w:r>
            <w:r>
              <w:rPr>
                <w:color w:val="000000"/>
              </w:rPr>
              <w:t xml:space="preserve"> </w:t>
            </w:r>
          </w:p>
          <w:p w14:paraId="000000B7" w14:textId="77777777" w:rsidR="00182DA0" w:rsidRDefault="009524A7">
            <w:pPr>
              <w:numPr>
                <w:ilvl w:val="1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2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Tipo de documento del usuario de la Cuenta VUCE (dato ingresado al completar la información de la cuenta VUCE).</w:t>
            </w:r>
          </w:p>
          <w:p w14:paraId="000000B8" w14:textId="77777777" w:rsidR="00182DA0" w:rsidRDefault="009524A7">
            <w:pPr>
              <w:numPr>
                <w:ilvl w:val="1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2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Este campo debe mostrar por defecto el placeholder: “Seleccione”.</w:t>
            </w:r>
          </w:p>
          <w:p w14:paraId="000000B9" w14:textId="77777777" w:rsidR="00182DA0" w:rsidRDefault="009524A7">
            <w:pPr>
              <w:numPr>
                <w:ilvl w:val="1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2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El sistema muestra un listado con las siguientes opciones:</w:t>
            </w:r>
          </w:p>
          <w:p w14:paraId="000000BA" w14:textId="77777777" w:rsidR="00182DA0" w:rsidRDefault="009524A7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Seleccione (Por defecto)</w:t>
            </w:r>
          </w:p>
          <w:p w14:paraId="000000BB" w14:textId="77777777" w:rsidR="00182DA0" w:rsidRDefault="009524A7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DNI</w:t>
            </w:r>
          </w:p>
          <w:p w14:paraId="000000BC" w14:textId="77777777" w:rsidR="00182DA0" w:rsidRDefault="009524A7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Carnet de extranjería</w:t>
            </w:r>
          </w:p>
          <w:p w14:paraId="000000BD" w14:textId="77777777" w:rsidR="00182DA0" w:rsidRDefault="009524A7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Pasaporte</w:t>
            </w:r>
          </w:p>
          <w:p w14:paraId="000000BE" w14:textId="77777777" w:rsidR="00182DA0" w:rsidRDefault="009524A7">
            <w:pPr>
              <w:numPr>
                <w:ilvl w:val="0"/>
                <w:numId w:val="3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PTP (Carné de Permiso Temporal de Permanencia)</w:t>
            </w:r>
          </w:p>
          <w:p w14:paraId="000000BF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99"/>
              <w:jc w:val="both"/>
              <w:rPr>
                <w:color w:val="000000"/>
              </w:rPr>
            </w:pPr>
          </w:p>
          <w:p w14:paraId="000000C0" w14:textId="77777777" w:rsidR="00182DA0" w:rsidRDefault="00DC4A61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9" w:hanging="251"/>
              <w:jc w:val="both"/>
              <w:rPr>
                <w:color w:val="000000"/>
              </w:rPr>
            </w:pPr>
            <w:sdt>
              <w:sdtPr>
                <w:tag w:val="goog_rdk_3"/>
                <w:id w:val="1550568117"/>
              </w:sdtPr>
              <w:sdtEndPr/>
              <w:sdtContent>
                <w:commentRangeStart w:id="10"/>
              </w:sdtContent>
            </w:sdt>
            <w:sdt>
              <w:sdtPr>
                <w:tag w:val="goog_rdk_4"/>
                <w:id w:val="-647901910"/>
              </w:sdtPr>
              <w:sdtEndPr/>
              <w:sdtContent>
                <w:commentRangeStart w:id="11"/>
              </w:sdtContent>
            </w:sdt>
            <w:sdt>
              <w:sdtPr>
                <w:tag w:val="goog_rdk_5"/>
                <w:id w:val="663051884"/>
              </w:sdtPr>
              <w:sdtEndPr/>
              <w:sdtContent>
                <w:commentRangeStart w:id="12"/>
              </w:sdtContent>
            </w:sdt>
            <w:r w:rsidR="009524A7">
              <w:rPr>
                <w:b/>
                <w:color w:val="000000"/>
              </w:rPr>
              <w:t>Numero de documento:</w:t>
            </w:r>
            <w:commentRangeEnd w:id="10"/>
            <w:r w:rsidR="009524A7">
              <w:commentReference w:id="10"/>
            </w:r>
            <w:commentRangeEnd w:id="11"/>
            <w:r w:rsidR="009524A7">
              <w:commentReference w:id="11"/>
            </w:r>
            <w:commentRangeEnd w:id="12"/>
            <w:r w:rsidR="009524A7">
              <w:commentReference w:id="12"/>
            </w:r>
          </w:p>
          <w:p w14:paraId="000000C1" w14:textId="77777777" w:rsidR="00182DA0" w:rsidRDefault="009524A7">
            <w:pPr>
              <w:numPr>
                <w:ilvl w:val="1"/>
                <w:numId w:val="16"/>
              </w:numPr>
              <w:ind w:left="882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Número de documento del usuario de la Cuenta VUCE (dato ingresado al completar la información de la cuenta VUCE). Realiza las siguientes validaciones al momento de colocar un número:</w:t>
            </w:r>
          </w:p>
          <w:tbl>
            <w:tblPr>
              <w:tblStyle w:val="afff4"/>
              <w:tblW w:w="4111" w:type="dxa"/>
              <w:tblInd w:w="865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361"/>
              <w:gridCol w:w="1089"/>
              <w:gridCol w:w="1661"/>
            </w:tblGrid>
            <w:tr w:rsidR="00182DA0" w14:paraId="197C5F59" w14:textId="77777777">
              <w:tc>
                <w:tcPr>
                  <w:tcW w:w="1361" w:type="dxa"/>
                  <w:shd w:val="clear" w:color="auto" w:fill="DEEBF6"/>
                </w:tcPr>
                <w:p w14:paraId="000000C2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/>
                      <w:color w:val="000000"/>
                    </w:rPr>
                  </w:pPr>
                  <w:r>
                    <w:rPr>
                      <w:b/>
                      <w:color w:val="000000"/>
                    </w:rPr>
                    <w:t>Tipo de documento</w:t>
                  </w:r>
                </w:p>
              </w:tc>
              <w:tc>
                <w:tcPr>
                  <w:tcW w:w="1089" w:type="dxa"/>
                  <w:shd w:val="clear" w:color="auto" w:fill="DEEBF6"/>
                </w:tcPr>
                <w:p w14:paraId="000000C3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/>
                      <w:color w:val="000000"/>
                    </w:rPr>
                  </w:pPr>
                  <w:r>
                    <w:rPr>
                      <w:b/>
                      <w:color w:val="000000"/>
                    </w:rPr>
                    <w:t>Longitud</w:t>
                  </w:r>
                </w:p>
              </w:tc>
              <w:tc>
                <w:tcPr>
                  <w:tcW w:w="1661" w:type="dxa"/>
                  <w:shd w:val="clear" w:color="auto" w:fill="DEEBF6"/>
                </w:tcPr>
                <w:p w14:paraId="000000C4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/>
                      <w:color w:val="000000"/>
                    </w:rPr>
                  </w:pPr>
                  <w:r>
                    <w:rPr>
                      <w:b/>
                      <w:color w:val="000000"/>
                    </w:rPr>
                    <w:t>Tipo de dato</w:t>
                  </w:r>
                </w:p>
              </w:tc>
            </w:tr>
            <w:tr w:rsidR="00182DA0" w14:paraId="53629EF1" w14:textId="77777777">
              <w:tc>
                <w:tcPr>
                  <w:tcW w:w="1361" w:type="dxa"/>
                </w:tcPr>
                <w:p w14:paraId="000000C5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DNI</w:t>
                  </w:r>
                </w:p>
              </w:tc>
              <w:tc>
                <w:tcPr>
                  <w:tcW w:w="1089" w:type="dxa"/>
                </w:tcPr>
                <w:p w14:paraId="000000C6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8</w:t>
                  </w:r>
                </w:p>
              </w:tc>
              <w:tc>
                <w:tcPr>
                  <w:tcW w:w="1661" w:type="dxa"/>
                </w:tcPr>
                <w:p w14:paraId="000000C7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Numérico</w:t>
                  </w:r>
                </w:p>
              </w:tc>
            </w:tr>
            <w:tr w:rsidR="00182DA0" w14:paraId="09785394" w14:textId="77777777">
              <w:tc>
                <w:tcPr>
                  <w:tcW w:w="1361" w:type="dxa"/>
                </w:tcPr>
                <w:p w14:paraId="000000C8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Carnet de extranjería</w:t>
                  </w:r>
                </w:p>
              </w:tc>
              <w:tc>
                <w:tcPr>
                  <w:tcW w:w="1089" w:type="dxa"/>
                </w:tcPr>
                <w:p w14:paraId="000000C9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12</w:t>
                  </w:r>
                </w:p>
              </w:tc>
              <w:tc>
                <w:tcPr>
                  <w:tcW w:w="1661" w:type="dxa"/>
                </w:tcPr>
                <w:p w14:paraId="000000CA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Alfanumérico</w:t>
                  </w:r>
                </w:p>
              </w:tc>
            </w:tr>
            <w:tr w:rsidR="00182DA0" w14:paraId="682B07F1" w14:textId="77777777">
              <w:tc>
                <w:tcPr>
                  <w:tcW w:w="1361" w:type="dxa"/>
                </w:tcPr>
                <w:p w14:paraId="000000CB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Pasaporte</w:t>
                  </w:r>
                </w:p>
              </w:tc>
              <w:tc>
                <w:tcPr>
                  <w:tcW w:w="1089" w:type="dxa"/>
                </w:tcPr>
                <w:p w14:paraId="000000CC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12</w:t>
                  </w:r>
                </w:p>
              </w:tc>
              <w:tc>
                <w:tcPr>
                  <w:tcW w:w="1661" w:type="dxa"/>
                </w:tcPr>
                <w:p w14:paraId="000000CD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Alfanumérico</w:t>
                  </w:r>
                </w:p>
              </w:tc>
            </w:tr>
            <w:tr w:rsidR="00182DA0" w14:paraId="55DC84B6" w14:textId="77777777">
              <w:tc>
                <w:tcPr>
                  <w:tcW w:w="1361" w:type="dxa"/>
                </w:tcPr>
                <w:p w14:paraId="000000CE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PTP</w:t>
                  </w:r>
                </w:p>
              </w:tc>
              <w:tc>
                <w:tcPr>
                  <w:tcW w:w="1089" w:type="dxa"/>
                </w:tcPr>
                <w:p w14:paraId="000000CF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15</w:t>
                  </w:r>
                </w:p>
              </w:tc>
              <w:tc>
                <w:tcPr>
                  <w:tcW w:w="1661" w:type="dxa"/>
                </w:tcPr>
                <w:p w14:paraId="000000D0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Alfanumérico</w:t>
                  </w:r>
                </w:p>
              </w:tc>
            </w:tr>
          </w:tbl>
          <w:p w14:paraId="000000D1" w14:textId="77777777" w:rsidR="00182DA0" w:rsidRDefault="009524A7">
            <w:pPr>
              <w:numPr>
                <w:ilvl w:val="1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2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El campo permanecerá inhabilitado hasta que seleccione un valor en el campo tipo de documento.</w:t>
            </w:r>
          </w:p>
          <w:p w14:paraId="000000D2" w14:textId="77777777" w:rsidR="00182DA0" w:rsidRDefault="009524A7">
            <w:pPr>
              <w:numPr>
                <w:ilvl w:val="1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2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Este campo debe mostrar por defecto el placeholder: “Ingrese el número de documento”.</w:t>
            </w:r>
          </w:p>
          <w:p w14:paraId="000000D3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599"/>
              <w:jc w:val="both"/>
              <w:rPr>
                <w:color w:val="000000"/>
              </w:rPr>
            </w:pPr>
          </w:p>
          <w:p w14:paraId="000000D4" w14:textId="77777777" w:rsidR="00182DA0" w:rsidRDefault="00DC4A61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9" w:hanging="251"/>
              <w:jc w:val="both"/>
              <w:rPr>
                <w:color w:val="000000"/>
              </w:rPr>
            </w:pPr>
            <w:sdt>
              <w:sdtPr>
                <w:tag w:val="goog_rdk_6"/>
                <w:id w:val="263734970"/>
              </w:sdtPr>
              <w:sdtEndPr/>
              <w:sdtContent>
                <w:commentRangeStart w:id="13"/>
              </w:sdtContent>
            </w:sdt>
            <w:sdt>
              <w:sdtPr>
                <w:tag w:val="goog_rdk_7"/>
                <w:id w:val="-1341768811"/>
              </w:sdtPr>
              <w:sdtEndPr/>
              <w:sdtContent>
                <w:commentRangeStart w:id="14"/>
              </w:sdtContent>
            </w:sdt>
            <w:sdt>
              <w:sdtPr>
                <w:tag w:val="goog_rdk_8"/>
                <w:id w:val="624434056"/>
              </w:sdtPr>
              <w:sdtEndPr/>
              <w:sdtContent>
                <w:commentRangeStart w:id="15"/>
              </w:sdtContent>
            </w:sdt>
            <w:r w:rsidR="009524A7">
              <w:rPr>
                <w:b/>
                <w:color w:val="000000"/>
              </w:rPr>
              <w:t>Cuenta VUCE:</w:t>
            </w:r>
            <w:commentRangeEnd w:id="13"/>
            <w:r w:rsidR="009524A7">
              <w:commentReference w:id="13"/>
            </w:r>
            <w:commentRangeEnd w:id="14"/>
            <w:r w:rsidR="009524A7">
              <w:commentReference w:id="14"/>
            </w:r>
            <w:commentRangeEnd w:id="15"/>
            <w:r w:rsidR="009524A7">
              <w:commentReference w:id="15"/>
            </w:r>
          </w:p>
          <w:p w14:paraId="000000D5" w14:textId="77777777" w:rsidR="00182DA0" w:rsidRDefault="009524A7">
            <w:pPr>
              <w:numPr>
                <w:ilvl w:val="1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2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Correo del usuario de la Cuenta VUCE.</w:t>
            </w:r>
          </w:p>
          <w:p w14:paraId="000000D6" w14:textId="77777777" w:rsidR="00182DA0" w:rsidRDefault="009524A7">
            <w:pPr>
              <w:numPr>
                <w:ilvl w:val="1"/>
                <w:numId w:val="16"/>
              </w:numPr>
              <w:ind w:left="882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El sistema validará que tenga formato de correo, en donde contenga un correo valido (A-Z a-z 0-9 + _ . -), arroba y dominio.</w:t>
            </w:r>
          </w:p>
          <w:p w14:paraId="000000D7" w14:textId="77777777" w:rsidR="00182DA0" w:rsidRDefault="009524A7">
            <w:pPr>
              <w:numPr>
                <w:ilvl w:val="1"/>
                <w:numId w:val="16"/>
              </w:numPr>
              <w:ind w:left="882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Al momento de terminar de digitar el correo, si no corresponde a este formato, la caja de texto se marcará en color rojo y mostrará un mensaje de error debajo de la caja de texto. Ver mensaje [MSJ001] en la Matriz de mensajes y alertas.</w:t>
            </w:r>
          </w:p>
          <w:p w14:paraId="000000D8" w14:textId="77777777" w:rsidR="00182DA0" w:rsidRDefault="009524A7">
            <w:pPr>
              <w:numPr>
                <w:ilvl w:val="1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2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Muestra el placeholder: “Ingresa el correo de la Cuenta VUCE.”</w:t>
            </w:r>
          </w:p>
          <w:p w14:paraId="000000D9" w14:textId="77777777" w:rsidR="00182DA0" w:rsidRDefault="009524A7">
            <w:pPr>
              <w:numPr>
                <w:ilvl w:val="1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2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Campo alfanumérico.</w:t>
            </w:r>
          </w:p>
          <w:p w14:paraId="000000DA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5"/>
              <w:jc w:val="both"/>
              <w:rPr>
                <w:b/>
                <w:color w:val="000000"/>
              </w:rPr>
            </w:pPr>
          </w:p>
          <w:p w14:paraId="000000DB" w14:textId="77777777" w:rsidR="00182DA0" w:rsidRDefault="009524A7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5" w:hanging="315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Botones:</w:t>
            </w:r>
          </w:p>
          <w:p w14:paraId="000000DC" w14:textId="77777777" w:rsidR="00182DA0" w:rsidRDefault="009524A7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9" w:hanging="251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Filtro de fechas:</w:t>
            </w:r>
            <w:r>
              <w:rPr>
                <w:color w:val="000000"/>
              </w:rPr>
              <w:t xml:space="preserve"> se detalla en el criterio de aceptación: CA003 Filtro de fechas.</w:t>
            </w:r>
          </w:p>
          <w:p w14:paraId="000000DD" w14:textId="77777777" w:rsidR="00182DA0" w:rsidRDefault="009524A7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9" w:hanging="251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Buscar:</w:t>
            </w:r>
            <w:r>
              <w:t xml:space="preserve"> </w:t>
            </w:r>
            <w:r>
              <w:rPr>
                <w:color w:val="000000"/>
              </w:rPr>
              <w:t xml:space="preserve">se detalla en el criterio de aceptación: CA004 Botón Buscar. </w:t>
            </w:r>
          </w:p>
          <w:p w14:paraId="000000DE" w14:textId="77777777" w:rsidR="00182DA0" w:rsidRDefault="009524A7">
            <w:pPr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9" w:hanging="251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Limpiar filtros:</w:t>
            </w:r>
          </w:p>
          <w:p w14:paraId="000000DF" w14:textId="77777777" w:rsidR="00182DA0" w:rsidRDefault="009524A7">
            <w:pPr>
              <w:numPr>
                <w:ilvl w:val="1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2" w:hanging="2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>Permite borrar la información ingresada en cada filtro.</w:t>
            </w:r>
          </w:p>
          <w:p w14:paraId="000000E0" w14:textId="77777777" w:rsidR="00182DA0" w:rsidRDefault="009524A7">
            <w:pPr>
              <w:numPr>
                <w:ilvl w:val="1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2" w:hanging="2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color w:val="000000"/>
              </w:rPr>
              <w:t xml:space="preserve">El botón tendrá el siguiente icono </w:t>
            </w:r>
            <w:r>
              <w:rPr>
                <w:noProof/>
                <w:color w:val="000000"/>
                <w:lang w:val="en-US" w:eastAsia="en-US"/>
              </w:rPr>
              <w:drawing>
                <wp:inline distT="0" distB="0" distL="0" distR="0" wp14:anchorId="12638BC1" wp14:editId="0FF51AEC">
                  <wp:extent cx="171788" cy="171788"/>
                  <wp:effectExtent l="0" t="0" r="0" b="0"/>
                  <wp:docPr id="1577211510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88" cy="1717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y el texto “</w:t>
            </w:r>
            <w:r>
              <w:rPr>
                <w:i/>
                <w:color w:val="000000"/>
              </w:rPr>
              <w:t>Limpiar filtros</w:t>
            </w:r>
            <w:r>
              <w:rPr>
                <w:color w:val="000000"/>
              </w:rPr>
              <w:t>” de color rojo, de acuerdo a la definición del UI kit.</w:t>
            </w:r>
          </w:p>
          <w:p w14:paraId="000000E1" w14:textId="77777777" w:rsidR="00182DA0" w:rsidRDefault="009524A7">
            <w:pPr>
              <w:numPr>
                <w:ilvl w:val="1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2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Al hacer clic en el botón </w:t>
            </w:r>
            <w:r>
              <w:t>reestablece</w:t>
            </w:r>
            <w:r>
              <w:rPr>
                <w:color w:val="000000"/>
              </w:rPr>
              <w:t xml:space="preserve"> los filtros a sus campos por defecto.</w:t>
            </w:r>
          </w:p>
          <w:p w14:paraId="000000E2" w14:textId="77777777" w:rsidR="00182DA0" w:rsidRDefault="009524A7">
            <w:pPr>
              <w:numPr>
                <w:ilvl w:val="1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2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También, la grilla de resultados se actualiza como inicialmente se mostraba.  </w:t>
            </w:r>
          </w:p>
          <w:p w14:paraId="000000E3" w14:textId="77777777" w:rsidR="00182DA0" w:rsidRDefault="009524A7">
            <w:pPr>
              <w:numPr>
                <w:ilvl w:val="1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82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El botón debe permanecer inactivo hasta que se registre al menos un filtro como mínimo.</w:t>
            </w:r>
          </w:p>
          <w:p w14:paraId="000000E4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  <w:p w14:paraId="000000E5" w14:textId="77777777" w:rsidR="00182DA0" w:rsidRDefault="0095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t xml:space="preserve">La tabla, campos y valores a tomar en cuenta se encuentran en el </w:t>
            </w:r>
            <w:r>
              <w:rPr>
                <w:b/>
                <w:color w:val="0070C0"/>
              </w:rPr>
              <w:t>Técnico - HU_AU.GA.006 Gestión de cuenta VUCE</w:t>
            </w:r>
          </w:p>
        </w:tc>
      </w:tr>
    </w:tbl>
    <w:p w14:paraId="000000E6" w14:textId="77777777" w:rsidR="00182DA0" w:rsidRDefault="00182DA0">
      <w:pPr>
        <w:spacing w:after="0" w:line="240" w:lineRule="auto"/>
        <w:rPr>
          <w:b/>
          <w:color w:val="000000"/>
          <w:sz w:val="24"/>
          <w:szCs w:val="24"/>
        </w:rPr>
      </w:pPr>
    </w:p>
    <w:p w14:paraId="000000E7" w14:textId="77777777" w:rsidR="00182DA0" w:rsidRDefault="00182DA0">
      <w:pPr>
        <w:spacing w:after="0" w:line="240" w:lineRule="auto"/>
        <w:rPr>
          <w:b/>
          <w:color w:val="000000"/>
          <w:sz w:val="24"/>
          <w:szCs w:val="24"/>
        </w:rPr>
      </w:pPr>
    </w:p>
    <w:p w14:paraId="000000E8" w14:textId="77777777" w:rsidR="00182DA0" w:rsidRDefault="00182DA0">
      <w:pPr>
        <w:spacing w:after="0" w:line="240" w:lineRule="auto"/>
        <w:rPr>
          <w:b/>
          <w:color w:val="000000"/>
          <w:sz w:val="24"/>
          <w:szCs w:val="24"/>
        </w:rPr>
      </w:pPr>
    </w:p>
    <w:p w14:paraId="000000E9" w14:textId="77777777" w:rsidR="00182DA0" w:rsidRDefault="009524A7">
      <w:pPr>
        <w:spacing w:after="0" w:line="24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3.3 Prototipo y descripción del criterio de aceptación del Filtro de Fechas</w:t>
      </w:r>
      <w:r>
        <w:rPr>
          <w:color w:val="000000"/>
          <w:sz w:val="24"/>
          <w:szCs w:val="24"/>
        </w:rPr>
        <w:t>.</w:t>
      </w:r>
    </w:p>
    <w:p w14:paraId="000000EA" w14:textId="77777777" w:rsidR="00182DA0" w:rsidRDefault="00182DA0">
      <w:pPr>
        <w:spacing w:after="0" w:line="240" w:lineRule="auto"/>
      </w:pPr>
    </w:p>
    <w:p w14:paraId="000000EB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49167EDD" wp14:editId="019D4728">
            <wp:extent cx="5468844" cy="4176186"/>
            <wp:effectExtent l="19050" t="19050" r="17780" b="15240"/>
            <wp:docPr id="15772115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8844" cy="417618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00000EC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3. Filtro de fechas</w:t>
      </w:r>
    </w:p>
    <w:p w14:paraId="000000ED" w14:textId="77777777" w:rsidR="00182DA0" w:rsidRDefault="00182DA0">
      <w:pPr>
        <w:spacing w:after="0" w:line="240" w:lineRule="auto"/>
      </w:pPr>
    </w:p>
    <w:tbl>
      <w:tblPr>
        <w:tblStyle w:val="afff5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229"/>
      </w:tblGrid>
      <w:tr w:rsidR="00182DA0" w14:paraId="3E3D70A4" w14:textId="77777777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000000EE" w14:textId="77777777" w:rsidR="00182DA0" w:rsidRDefault="009524A7">
            <w:pPr>
              <w:rPr>
                <w:b/>
              </w:rPr>
            </w:pPr>
            <w:r>
              <w:rPr>
                <w:b/>
                <w:color w:val="FFFFFF"/>
              </w:rPr>
              <w:t>Criterio de Aceptación 003: Filtro de Fechas.</w:t>
            </w:r>
          </w:p>
        </w:tc>
      </w:tr>
      <w:tr w:rsidR="00182DA0" w14:paraId="6853177B" w14:textId="77777777">
        <w:tc>
          <w:tcPr>
            <w:tcW w:w="1838" w:type="dxa"/>
            <w:vAlign w:val="center"/>
          </w:tcPr>
          <w:p w14:paraId="000000F0" w14:textId="77777777" w:rsidR="00182DA0" w:rsidRDefault="009524A7">
            <w:pPr>
              <w:rPr>
                <w:b/>
              </w:rPr>
            </w:pPr>
            <w:r>
              <w:rPr>
                <w:b/>
              </w:rPr>
              <w:t xml:space="preserve">Escenario 1: </w:t>
            </w:r>
            <w:r>
              <w:t xml:space="preserve"> Filtro de Fechas</w:t>
            </w:r>
          </w:p>
        </w:tc>
        <w:tc>
          <w:tcPr>
            <w:tcW w:w="7229" w:type="dxa"/>
            <w:vAlign w:val="center"/>
          </w:tcPr>
          <w:p w14:paraId="000000F1" w14:textId="77777777" w:rsidR="00182DA0" w:rsidRDefault="009524A7">
            <w:pPr>
              <w:jc w:val="both"/>
            </w:pPr>
            <w:r>
              <w:rPr>
                <w:b/>
              </w:rPr>
              <w:t>Dado:</w:t>
            </w:r>
            <w:r>
              <w:t xml:space="preserve"> Que el rol autorizado requiere realizar un filtro por fechas.</w:t>
            </w:r>
          </w:p>
          <w:p w14:paraId="000000F2" w14:textId="77777777" w:rsidR="00182DA0" w:rsidRDefault="00182DA0">
            <w:pPr>
              <w:jc w:val="both"/>
            </w:pPr>
          </w:p>
          <w:p w14:paraId="000000F3" w14:textId="77777777" w:rsidR="00182DA0" w:rsidRDefault="009524A7">
            <w:pPr>
              <w:jc w:val="both"/>
              <w:rPr>
                <w:color w:val="2F5496"/>
              </w:rPr>
            </w:pPr>
            <w:r>
              <w:rPr>
                <w:b/>
              </w:rPr>
              <w:t>Cuando:</w:t>
            </w:r>
            <w:r>
              <w:t xml:space="preserve"> El rol autorizado selecciona el botón Filtro de fechas.</w:t>
            </w:r>
          </w:p>
          <w:p w14:paraId="000000F4" w14:textId="77777777" w:rsidR="00182DA0" w:rsidRDefault="00182DA0">
            <w:pPr>
              <w:jc w:val="both"/>
              <w:rPr>
                <w:b/>
              </w:rPr>
            </w:pPr>
          </w:p>
          <w:p w14:paraId="000000F5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b/>
              </w:rPr>
              <w:t>Entonces:</w:t>
            </w:r>
            <w:r>
              <w:t xml:space="preserve"> </w:t>
            </w:r>
            <w:r>
              <w:rPr>
                <w:color w:val="000000"/>
              </w:rPr>
              <w:t>El sistema debe mostrar una lista desplegable (Ver figura 3) con las siguientes opciones:</w:t>
            </w:r>
          </w:p>
          <w:p w14:paraId="000000F6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0F7" w14:textId="77777777" w:rsidR="00182DA0" w:rsidRDefault="009524A7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5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Campos seleccionables</w:t>
            </w:r>
            <w:r>
              <w:rPr>
                <w:color w:val="000000"/>
              </w:rPr>
              <w:t>:</w:t>
            </w:r>
          </w:p>
          <w:p w14:paraId="000000F8" w14:textId="77777777" w:rsidR="00182DA0" w:rsidRDefault="0095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25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>Las siguientes opciones se mostrarán como radio button en una lista desplegable (Ver figura 3)</w:t>
            </w:r>
          </w:p>
          <w:p w14:paraId="000000F9" w14:textId="77777777" w:rsidR="00182DA0" w:rsidRDefault="00DC4A61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274"/>
              <w:jc w:val="both"/>
              <w:rPr>
                <w:color w:val="000000"/>
              </w:rPr>
            </w:pPr>
            <w:sdt>
              <w:sdtPr>
                <w:tag w:val="goog_rdk_9"/>
                <w:id w:val="-1406297293"/>
              </w:sdtPr>
              <w:sdtEndPr/>
              <w:sdtContent>
                <w:commentRangeStart w:id="16"/>
              </w:sdtContent>
            </w:sdt>
            <w:sdt>
              <w:sdtPr>
                <w:tag w:val="goog_rdk_10"/>
                <w:id w:val="1487903270"/>
              </w:sdtPr>
              <w:sdtEndPr/>
              <w:sdtContent>
                <w:commentRangeStart w:id="17"/>
              </w:sdtContent>
            </w:sdt>
            <w:sdt>
              <w:sdtPr>
                <w:tag w:val="goog_rdk_11"/>
                <w:id w:val="239598281"/>
              </w:sdtPr>
              <w:sdtEndPr/>
              <w:sdtContent>
                <w:commentRangeStart w:id="18"/>
              </w:sdtContent>
            </w:sdt>
            <w:r w:rsidR="009524A7">
              <w:rPr>
                <w:color w:val="000000"/>
              </w:rPr>
              <w:t>Último mes</w:t>
            </w:r>
          </w:p>
          <w:p w14:paraId="000000FA" w14:textId="77777777" w:rsidR="00182DA0" w:rsidRDefault="009524A7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274"/>
              <w:jc w:val="both"/>
              <w:rPr>
                <w:color w:val="000000"/>
              </w:rPr>
            </w:pPr>
            <w:r>
              <w:rPr>
                <w:color w:val="000000"/>
              </w:rPr>
              <w:t>Últimos 6 meses</w:t>
            </w:r>
          </w:p>
          <w:p w14:paraId="000000FB" w14:textId="77777777" w:rsidR="00182DA0" w:rsidRDefault="009524A7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274"/>
              <w:jc w:val="both"/>
              <w:rPr>
                <w:color w:val="000000"/>
              </w:rPr>
            </w:pPr>
            <w:r>
              <w:rPr>
                <w:color w:val="000000"/>
              </w:rPr>
              <w:t>Últimos 12 meses</w:t>
            </w:r>
          </w:p>
          <w:p w14:paraId="000000FC" w14:textId="77777777" w:rsidR="00182DA0" w:rsidRDefault="009524A7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274"/>
              <w:jc w:val="both"/>
              <w:rPr>
                <w:color w:val="000000"/>
              </w:rPr>
            </w:pPr>
            <w:r>
              <w:rPr>
                <w:color w:val="000000"/>
              </w:rPr>
              <w:t>Fecha personalizada</w:t>
            </w:r>
            <w:commentRangeEnd w:id="16"/>
            <w:r>
              <w:commentReference w:id="16"/>
            </w:r>
            <w:commentRangeEnd w:id="17"/>
            <w:r>
              <w:commentReference w:id="17"/>
            </w:r>
            <w:commentRangeEnd w:id="18"/>
            <w:r>
              <w:commentReference w:id="18"/>
            </w:r>
          </w:p>
          <w:p w14:paraId="000000FD" w14:textId="77777777" w:rsidR="00182DA0" w:rsidRDefault="00182DA0">
            <w:pPr>
              <w:ind w:left="425"/>
              <w:jc w:val="both"/>
              <w:rPr>
                <w:color w:val="000000"/>
              </w:rPr>
            </w:pPr>
          </w:p>
          <w:p w14:paraId="000000FE" w14:textId="77777777" w:rsidR="00182DA0" w:rsidRDefault="009524A7">
            <w:pPr>
              <w:ind w:left="425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>Estas opciones permitirán mostrar las cuentas VUCEs creadas en los meses según la opción elegida.</w:t>
            </w:r>
          </w:p>
          <w:p w14:paraId="000000FF" w14:textId="77777777" w:rsidR="00182DA0" w:rsidRDefault="00182DA0">
            <w:pPr>
              <w:ind w:left="425"/>
              <w:jc w:val="both"/>
              <w:rPr>
                <w:color w:val="000000"/>
              </w:rPr>
            </w:pPr>
          </w:p>
          <w:p w14:paraId="00000100" w14:textId="77777777" w:rsidR="00182DA0" w:rsidRDefault="009524A7">
            <w:pPr>
              <w:ind w:left="425"/>
              <w:jc w:val="both"/>
              <w:rPr>
                <w:color w:val="000000"/>
              </w:rPr>
            </w:pPr>
            <w:r>
              <w:rPr>
                <w:color w:val="000000"/>
              </w:rPr>
              <w:t>En caso seleccione la última opción (</w:t>
            </w:r>
            <w:sdt>
              <w:sdtPr>
                <w:tag w:val="goog_rdk_12"/>
                <w:id w:val="-14234082"/>
              </w:sdtPr>
              <w:sdtEndPr/>
              <w:sdtContent>
                <w:commentRangeStart w:id="19"/>
              </w:sdtContent>
            </w:sdt>
            <w:sdt>
              <w:sdtPr>
                <w:tag w:val="goog_rdk_13"/>
                <w:id w:val="-1407295829"/>
              </w:sdtPr>
              <w:sdtEndPr/>
              <w:sdtContent>
                <w:commentRangeStart w:id="20"/>
              </w:sdtContent>
            </w:sdt>
            <w:sdt>
              <w:sdtPr>
                <w:tag w:val="goog_rdk_14"/>
                <w:id w:val="697817993"/>
              </w:sdtPr>
              <w:sdtEndPr/>
              <w:sdtContent>
                <w:commentRangeStart w:id="21"/>
              </w:sdtContent>
            </w:sdt>
            <w:r>
              <w:rPr>
                <w:color w:val="000000"/>
              </w:rPr>
              <w:t>fecha personalizada</w:t>
            </w:r>
            <w:commentRangeEnd w:id="19"/>
            <w:r>
              <w:commentReference w:id="19"/>
            </w:r>
            <w:commentRangeEnd w:id="20"/>
            <w:r>
              <w:commentReference w:id="20"/>
            </w:r>
            <w:commentRangeEnd w:id="21"/>
            <w:r>
              <w:commentReference w:id="21"/>
            </w:r>
            <w:r>
              <w:rPr>
                <w:color w:val="000000"/>
              </w:rPr>
              <w:t>), el sistema debe realizar las siguientes validaciones:</w:t>
            </w:r>
          </w:p>
          <w:p w14:paraId="00000101" w14:textId="77777777" w:rsidR="00182DA0" w:rsidRDefault="009524A7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74"/>
              <w:jc w:val="both"/>
              <w:rPr>
                <w:color w:val="000000"/>
              </w:rPr>
            </w:pPr>
            <w:r>
              <w:rPr>
                <w:color w:val="000000"/>
              </w:rPr>
              <w:t>Ingresar la fecha inicio y fecha fin para realizar la búsqueda.</w:t>
            </w:r>
          </w:p>
          <w:p w14:paraId="00000102" w14:textId="77777777" w:rsidR="00182DA0" w:rsidRDefault="009524A7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74"/>
              <w:jc w:val="both"/>
              <w:rPr>
                <w:color w:val="000000"/>
              </w:rPr>
            </w:pPr>
            <w:r>
              <w:rPr>
                <w:color w:val="000000"/>
              </w:rPr>
              <w:t>La fecha de inicio debe ser inferior a la fecha fin.</w:t>
            </w:r>
          </w:p>
          <w:p w14:paraId="00000103" w14:textId="77777777" w:rsidR="00182DA0" w:rsidRDefault="009524A7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74"/>
              <w:jc w:val="both"/>
              <w:rPr>
                <w:color w:val="000000"/>
              </w:rPr>
            </w:pPr>
            <w:r>
              <w:rPr>
                <w:color w:val="000000"/>
              </w:rPr>
              <w:t>La fecha de inicio y la fecha fin no podrán ser fechas posteriores a la fecha actual.</w:t>
            </w:r>
          </w:p>
          <w:p w14:paraId="00000104" w14:textId="77777777" w:rsidR="00182DA0" w:rsidRDefault="009524A7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hanging="274"/>
              <w:jc w:val="both"/>
              <w:rPr>
                <w:color w:val="000000"/>
              </w:rPr>
            </w:pPr>
            <w:r>
              <w:rPr>
                <w:color w:val="000000"/>
              </w:rPr>
              <w:t>La fecha de inicio y la fecha fin si podrán ser fechas del mismo día, ya que puede darse casos en que el mismo día se creen cuentas.</w:t>
            </w:r>
          </w:p>
          <w:p w14:paraId="00000105" w14:textId="77777777" w:rsidR="00182DA0" w:rsidRDefault="009524A7">
            <w:pPr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hanging="274"/>
              <w:jc w:val="both"/>
              <w:rPr>
                <w:color w:val="000000"/>
              </w:rPr>
            </w:pPr>
            <w:r>
              <w:rPr>
                <w:color w:val="000000"/>
              </w:rPr>
              <w:t>Permitir ingresar un rango máximo de un año.</w:t>
            </w:r>
          </w:p>
          <w:p w14:paraId="00000106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107" w14:textId="77777777" w:rsidR="00182DA0" w:rsidRDefault="009524A7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25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Botón</w:t>
            </w:r>
            <w:r>
              <w:rPr>
                <w:color w:val="000000"/>
              </w:rPr>
              <w:t xml:space="preserve">: </w:t>
            </w:r>
          </w:p>
          <w:p w14:paraId="00000108" w14:textId="77777777" w:rsidR="00182DA0" w:rsidRDefault="009524A7">
            <w:pPr>
              <w:numPr>
                <w:ilvl w:val="0"/>
                <w:numId w:val="3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hanging="274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Botón Aplicar</w:t>
            </w:r>
            <w:r>
              <w:rPr>
                <w:color w:val="000000"/>
              </w:rPr>
              <w:t xml:space="preserve">: Permite </w:t>
            </w:r>
            <w:r>
              <w:t>realizar</w:t>
            </w:r>
            <w:r>
              <w:rPr>
                <w:color w:val="000000"/>
              </w:rPr>
              <w:t xml:space="preserve"> la búsqueda de acuerdo a las opciones ingresadas. El botón será de color rojo y letra de color blanco de acuerdo a la definición del UI kit.</w:t>
            </w:r>
          </w:p>
          <w:p w14:paraId="00000109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10A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Nota</w:t>
            </w:r>
            <w:r>
              <w:rPr>
                <w:color w:val="000000"/>
              </w:rPr>
              <w:t>: Por defecto el sistema debe mostrar y aplicar la opción “Últimos 6 meses” cuando no se aplique ningún filtro, con el cual en la grilla de resultados se mostrará la información de los últimos 6 meses de acuerdo a la fecha de creación de la cuenta VUCE.</w:t>
            </w:r>
          </w:p>
          <w:p w14:paraId="0000010B" w14:textId="77777777" w:rsidR="00182DA0" w:rsidRDefault="00182DA0">
            <w:pPr>
              <w:jc w:val="both"/>
            </w:pPr>
          </w:p>
          <w:p w14:paraId="0000010C" w14:textId="77777777" w:rsidR="00182DA0" w:rsidRDefault="009524A7">
            <w:pPr>
              <w:jc w:val="both"/>
            </w:pPr>
            <w:r>
              <w:t xml:space="preserve">La tabla, campos y valores a tomar en cuenta se encuentran en el </w:t>
            </w:r>
            <w:r>
              <w:rPr>
                <w:b/>
                <w:color w:val="0070C0"/>
              </w:rPr>
              <w:t>Mapeo Técnico - HU_AU.GA.006 Gestión de cuenta VUCE</w:t>
            </w:r>
          </w:p>
        </w:tc>
      </w:tr>
    </w:tbl>
    <w:p w14:paraId="0000010D" w14:textId="77777777" w:rsidR="00182DA0" w:rsidRDefault="00182DA0">
      <w:pPr>
        <w:spacing w:after="0" w:line="240" w:lineRule="auto"/>
        <w:rPr>
          <w:b/>
          <w:color w:val="000000"/>
          <w:sz w:val="24"/>
          <w:szCs w:val="24"/>
        </w:rPr>
      </w:pPr>
    </w:p>
    <w:p w14:paraId="0000010E" w14:textId="77777777" w:rsidR="00182DA0" w:rsidRDefault="009524A7">
      <w:pPr>
        <w:pStyle w:val="Ttulo2"/>
        <w:spacing w:before="0" w:line="240" w:lineRule="auto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22" w:name="_heading=h.3dy6vkm" w:colFirst="0" w:colLast="0"/>
      <w:bookmarkEnd w:id="22"/>
      <w:r>
        <w:rPr>
          <w:rFonts w:ascii="Calibri" w:eastAsia="Calibri" w:hAnsi="Calibri" w:cs="Calibri"/>
          <w:b/>
          <w:color w:val="000000"/>
          <w:sz w:val="24"/>
          <w:szCs w:val="24"/>
        </w:rPr>
        <w:t>3.4 Prototipo y descripción del criterio de aceptación del Botón Buscar.</w:t>
      </w:r>
    </w:p>
    <w:p w14:paraId="0000010F" w14:textId="77777777" w:rsidR="00182DA0" w:rsidRDefault="00182DA0">
      <w:pPr>
        <w:spacing w:after="0" w:line="240" w:lineRule="auto"/>
      </w:pPr>
    </w:p>
    <w:p w14:paraId="00000110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EB6729D" wp14:editId="10E3D625">
            <wp:extent cx="5334405" cy="3838866"/>
            <wp:effectExtent l="19050" t="19050" r="19050" b="28575"/>
            <wp:docPr id="15772115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405" cy="383886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0000111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4. Botón Buscar</w:t>
      </w:r>
    </w:p>
    <w:p w14:paraId="00000112" w14:textId="77777777" w:rsidR="00182DA0" w:rsidRDefault="00182DA0">
      <w:pPr>
        <w:spacing w:after="0" w:line="240" w:lineRule="auto"/>
        <w:jc w:val="center"/>
        <w:rPr>
          <w:sz w:val="20"/>
          <w:szCs w:val="20"/>
        </w:rPr>
      </w:pPr>
    </w:p>
    <w:p w14:paraId="00000113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6BD23C40" wp14:editId="4AF7C1AC">
            <wp:extent cx="4976533" cy="3800241"/>
            <wp:effectExtent l="19050" t="19050" r="14605" b="10160"/>
            <wp:docPr id="15772115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6533" cy="3800241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0000114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5. Búsqueda sin resultados</w:t>
      </w:r>
    </w:p>
    <w:p w14:paraId="00000115" w14:textId="77777777" w:rsidR="00182DA0" w:rsidRDefault="00182DA0">
      <w:pPr>
        <w:spacing w:after="0" w:line="240" w:lineRule="auto"/>
      </w:pPr>
    </w:p>
    <w:tbl>
      <w:tblPr>
        <w:tblStyle w:val="afff6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229"/>
      </w:tblGrid>
      <w:tr w:rsidR="00182DA0" w14:paraId="56B8C16B" w14:textId="77777777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00000116" w14:textId="77777777" w:rsidR="00182DA0" w:rsidRDefault="009524A7">
            <w:pPr>
              <w:rPr>
                <w:b/>
              </w:rPr>
            </w:pPr>
            <w:r>
              <w:rPr>
                <w:b/>
                <w:color w:val="FFFFFF"/>
              </w:rPr>
              <w:lastRenderedPageBreak/>
              <w:t>Criterio de Aceptación 004: Botón Buscar.</w:t>
            </w:r>
          </w:p>
        </w:tc>
      </w:tr>
      <w:tr w:rsidR="00182DA0" w14:paraId="67CB03F1" w14:textId="77777777">
        <w:tc>
          <w:tcPr>
            <w:tcW w:w="1838" w:type="dxa"/>
            <w:vAlign w:val="center"/>
          </w:tcPr>
          <w:p w14:paraId="00000118" w14:textId="77777777" w:rsidR="00182DA0" w:rsidRDefault="009524A7">
            <w:pPr>
              <w:rPr>
                <w:b/>
              </w:rPr>
            </w:pPr>
            <w:r>
              <w:rPr>
                <w:b/>
              </w:rPr>
              <w:t xml:space="preserve">Escenario 1: </w:t>
            </w:r>
            <w:r>
              <w:t xml:space="preserve"> Botón Buscar</w:t>
            </w:r>
          </w:p>
        </w:tc>
        <w:tc>
          <w:tcPr>
            <w:tcW w:w="7229" w:type="dxa"/>
            <w:vAlign w:val="center"/>
          </w:tcPr>
          <w:p w14:paraId="00000119" w14:textId="77777777" w:rsidR="00182DA0" w:rsidRDefault="009524A7">
            <w:pPr>
              <w:jc w:val="both"/>
            </w:pPr>
            <w:r>
              <w:rPr>
                <w:b/>
              </w:rPr>
              <w:t>Dado:</w:t>
            </w:r>
            <w:r>
              <w:t xml:space="preserve"> Que se requiere buscar Cuentas VUCEs que cumplan con los criterios de búsqueda</w:t>
            </w:r>
          </w:p>
          <w:p w14:paraId="0000011A" w14:textId="77777777" w:rsidR="00182DA0" w:rsidRDefault="00182DA0">
            <w:pPr>
              <w:jc w:val="both"/>
            </w:pPr>
          </w:p>
          <w:p w14:paraId="0000011B" w14:textId="77777777" w:rsidR="00182DA0" w:rsidRDefault="009524A7">
            <w:pPr>
              <w:jc w:val="both"/>
            </w:pPr>
            <w:r>
              <w:rPr>
                <w:b/>
              </w:rPr>
              <w:t>Cuando:</w:t>
            </w:r>
            <w:r>
              <w:t xml:space="preserve"> El rol autorizado selecciona el botón Buscar.</w:t>
            </w:r>
          </w:p>
          <w:p w14:paraId="0000011C" w14:textId="77777777" w:rsidR="00182DA0" w:rsidRDefault="00182DA0">
            <w:pPr>
              <w:jc w:val="both"/>
              <w:rPr>
                <w:b/>
              </w:rPr>
            </w:pPr>
          </w:p>
          <w:p w14:paraId="0000011D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b/>
              </w:rPr>
              <w:t>Entonces:</w:t>
            </w:r>
            <w:r>
              <w:t xml:space="preserve"> </w:t>
            </w:r>
            <w:r>
              <w:rPr>
                <w:color w:val="000000"/>
              </w:rPr>
              <w:t xml:space="preserve">El sistema ejecuta la búsqueda de acuerdo con los campos ingresados (Ver figura 4). </w:t>
            </w:r>
          </w:p>
          <w:p w14:paraId="0000011E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11F" w14:textId="77777777" w:rsidR="00182DA0" w:rsidRDefault="009524A7">
            <w:pPr>
              <w:jc w:val="both"/>
              <w:rPr>
                <w:color w:val="000000"/>
                <w:highlight w:val="white"/>
              </w:rPr>
            </w:pPr>
            <w:r>
              <w:rPr>
                <w:color w:val="000000"/>
              </w:rPr>
              <w:t xml:space="preserve">Para ello revisa los campos con el dato ingresado y contrasta la información con la grilla de resultados de Gestionar Cuenta VUCE, para luego mostrar la cuenta VUCE </w:t>
            </w:r>
            <w:r>
              <w:t>específica</w:t>
            </w:r>
            <w:r>
              <w:rPr>
                <w:color w:val="000000"/>
              </w:rPr>
              <w:t xml:space="preserve"> o las cuentas VUCEs que </w:t>
            </w:r>
            <w:r>
              <w:rPr>
                <w:color w:val="000000"/>
                <w:highlight w:val="white"/>
              </w:rPr>
              <w:t>coincidan con la búsqueda ingresada.</w:t>
            </w:r>
          </w:p>
          <w:p w14:paraId="00000120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121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El botón Buscar deberá permanecer inactivo hasta que ingrese alguno de los filtros de búsqueda.</w:t>
            </w:r>
          </w:p>
          <w:p w14:paraId="00000122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123" w14:textId="77777777" w:rsidR="00182DA0" w:rsidRDefault="009524A7">
            <w:pPr>
              <w:jc w:val="both"/>
            </w:pPr>
            <w:r>
              <w:t xml:space="preserve">Al hacer clic en el botón </w:t>
            </w:r>
            <w:r>
              <w:rPr>
                <w:b/>
              </w:rPr>
              <w:t>Buscar</w:t>
            </w:r>
            <w:r>
              <w:t>, el sistema valida que se cumplan las siguientes condiciones:</w:t>
            </w:r>
          </w:p>
          <w:p w14:paraId="00000124" w14:textId="77777777" w:rsidR="00182DA0" w:rsidRDefault="00182DA0">
            <w:pPr>
              <w:jc w:val="both"/>
            </w:pPr>
          </w:p>
          <w:p w14:paraId="00000125" w14:textId="77777777" w:rsidR="00182DA0" w:rsidRDefault="009524A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5" w:hanging="283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Numero de documento:</w:t>
            </w:r>
          </w:p>
          <w:p w14:paraId="00000126" w14:textId="77777777" w:rsidR="00182DA0" w:rsidRDefault="009524A7">
            <w:pPr>
              <w:numPr>
                <w:ilvl w:val="0"/>
                <w:numId w:val="27"/>
              </w:numPr>
              <w:ind w:left="533" w:hanging="218"/>
            </w:pPr>
            <w:r>
              <w:rPr>
                <w:color w:val="000000"/>
              </w:rPr>
              <w:t>Realiza las siguientes validaciones al momento de colocar un número:</w:t>
            </w:r>
          </w:p>
          <w:tbl>
            <w:tblPr>
              <w:tblStyle w:val="afff7"/>
              <w:tblW w:w="4111" w:type="dxa"/>
              <w:tblInd w:w="681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361"/>
              <w:gridCol w:w="1089"/>
              <w:gridCol w:w="1661"/>
            </w:tblGrid>
            <w:tr w:rsidR="00182DA0" w14:paraId="08E109C1" w14:textId="77777777">
              <w:tc>
                <w:tcPr>
                  <w:tcW w:w="1361" w:type="dxa"/>
                  <w:shd w:val="clear" w:color="auto" w:fill="DEEBF6"/>
                </w:tcPr>
                <w:p w14:paraId="00000127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/>
                      <w:color w:val="000000"/>
                    </w:rPr>
                  </w:pPr>
                  <w:r>
                    <w:rPr>
                      <w:b/>
                      <w:color w:val="000000"/>
                    </w:rPr>
                    <w:t>Tipo de documento</w:t>
                  </w:r>
                </w:p>
              </w:tc>
              <w:tc>
                <w:tcPr>
                  <w:tcW w:w="1089" w:type="dxa"/>
                  <w:shd w:val="clear" w:color="auto" w:fill="DEEBF6"/>
                </w:tcPr>
                <w:p w14:paraId="00000128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/>
                      <w:color w:val="000000"/>
                    </w:rPr>
                  </w:pPr>
                  <w:r>
                    <w:rPr>
                      <w:b/>
                      <w:color w:val="000000"/>
                    </w:rPr>
                    <w:t>Longitud</w:t>
                  </w:r>
                </w:p>
              </w:tc>
              <w:tc>
                <w:tcPr>
                  <w:tcW w:w="1661" w:type="dxa"/>
                  <w:shd w:val="clear" w:color="auto" w:fill="DEEBF6"/>
                </w:tcPr>
                <w:p w14:paraId="00000129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b/>
                      <w:color w:val="000000"/>
                    </w:rPr>
                  </w:pPr>
                  <w:r>
                    <w:rPr>
                      <w:b/>
                      <w:color w:val="000000"/>
                    </w:rPr>
                    <w:t>Tipo de dato</w:t>
                  </w:r>
                </w:p>
              </w:tc>
            </w:tr>
            <w:tr w:rsidR="00182DA0" w14:paraId="3C3FE976" w14:textId="77777777">
              <w:tc>
                <w:tcPr>
                  <w:tcW w:w="1361" w:type="dxa"/>
                </w:tcPr>
                <w:p w14:paraId="0000012A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DNI</w:t>
                  </w:r>
                </w:p>
              </w:tc>
              <w:tc>
                <w:tcPr>
                  <w:tcW w:w="1089" w:type="dxa"/>
                </w:tcPr>
                <w:p w14:paraId="0000012B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8</w:t>
                  </w:r>
                </w:p>
              </w:tc>
              <w:tc>
                <w:tcPr>
                  <w:tcW w:w="1661" w:type="dxa"/>
                </w:tcPr>
                <w:p w14:paraId="0000012C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Numérico</w:t>
                  </w:r>
                </w:p>
              </w:tc>
            </w:tr>
            <w:tr w:rsidR="00182DA0" w14:paraId="6DA45503" w14:textId="77777777">
              <w:tc>
                <w:tcPr>
                  <w:tcW w:w="1361" w:type="dxa"/>
                </w:tcPr>
                <w:p w14:paraId="0000012D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Carnet de extranjería</w:t>
                  </w:r>
                </w:p>
              </w:tc>
              <w:tc>
                <w:tcPr>
                  <w:tcW w:w="1089" w:type="dxa"/>
                </w:tcPr>
                <w:p w14:paraId="0000012E" w14:textId="77777777" w:rsidR="00182DA0" w:rsidRDefault="00DC4A61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sdt>
                    <w:sdtPr>
                      <w:tag w:val="goog_rdk_15"/>
                      <w:id w:val="-170418536"/>
                    </w:sdtPr>
                    <w:sdtEndPr/>
                    <w:sdtContent>
                      <w:commentRangeStart w:id="23"/>
                    </w:sdtContent>
                  </w:sdt>
                  <w:sdt>
                    <w:sdtPr>
                      <w:tag w:val="goog_rdk_16"/>
                      <w:id w:val="-2119207579"/>
                    </w:sdtPr>
                    <w:sdtEndPr/>
                    <w:sdtContent>
                      <w:commentRangeStart w:id="24"/>
                    </w:sdtContent>
                  </w:sdt>
                  <w:sdt>
                    <w:sdtPr>
                      <w:tag w:val="goog_rdk_17"/>
                      <w:id w:val="151956022"/>
                    </w:sdtPr>
                    <w:sdtEndPr/>
                    <w:sdtContent>
                      <w:commentRangeStart w:id="25"/>
                    </w:sdtContent>
                  </w:sdt>
                  <w:commentRangeEnd w:id="23"/>
                  <w:r w:rsidR="009524A7">
                    <w:commentReference w:id="23"/>
                  </w:r>
                  <w:commentRangeEnd w:id="24"/>
                  <w:r w:rsidR="009524A7">
                    <w:commentReference w:id="24"/>
                  </w:r>
                  <w:commentRangeEnd w:id="25"/>
                  <w:r w:rsidR="009524A7">
                    <w:commentReference w:id="25"/>
                  </w:r>
                  <w:r w:rsidR="009524A7">
                    <w:rPr>
                      <w:color w:val="000000"/>
                    </w:rPr>
                    <w:t>12</w:t>
                  </w:r>
                </w:p>
              </w:tc>
              <w:tc>
                <w:tcPr>
                  <w:tcW w:w="1661" w:type="dxa"/>
                </w:tcPr>
                <w:p w14:paraId="0000012F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Alfanumérico</w:t>
                  </w:r>
                </w:p>
              </w:tc>
            </w:tr>
            <w:tr w:rsidR="00182DA0" w14:paraId="545E5364" w14:textId="77777777">
              <w:tc>
                <w:tcPr>
                  <w:tcW w:w="1361" w:type="dxa"/>
                </w:tcPr>
                <w:p w14:paraId="00000130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Pasaporte</w:t>
                  </w:r>
                </w:p>
              </w:tc>
              <w:tc>
                <w:tcPr>
                  <w:tcW w:w="1089" w:type="dxa"/>
                </w:tcPr>
                <w:p w14:paraId="00000131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12</w:t>
                  </w:r>
                </w:p>
              </w:tc>
              <w:tc>
                <w:tcPr>
                  <w:tcW w:w="1661" w:type="dxa"/>
                </w:tcPr>
                <w:p w14:paraId="00000132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Alfanumérico</w:t>
                  </w:r>
                </w:p>
              </w:tc>
            </w:tr>
            <w:tr w:rsidR="00182DA0" w14:paraId="41B2148C" w14:textId="77777777">
              <w:tc>
                <w:tcPr>
                  <w:tcW w:w="1361" w:type="dxa"/>
                </w:tcPr>
                <w:p w14:paraId="00000133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PTP</w:t>
                  </w:r>
                </w:p>
              </w:tc>
              <w:tc>
                <w:tcPr>
                  <w:tcW w:w="1089" w:type="dxa"/>
                </w:tcPr>
                <w:p w14:paraId="00000134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15</w:t>
                  </w:r>
                </w:p>
              </w:tc>
              <w:tc>
                <w:tcPr>
                  <w:tcW w:w="1661" w:type="dxa"/>
                </w:tcPr>
                <w:p w14:paraId="00000135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Alfanumérico</w:t>
                  </w:r>
                </w:p>
              </w:tc>
            </w:tr>
          </w:tbl>
          <w:p w14:paraId="00000136" w14:textId="77777777" w:rsidR="00182DA0" w:rsidRDefault="009524A7">
            <w:pPr>
              <w:numPr>
                <w:ilvl w:val="0"/>
                <w:numId w:val="27"/>
              </w:numPr>
              <w:ind w:left="533" w:hanging="218"/>
            </w:pPr>
            <w:r>
              <w:rPr>
                <w:color w:val="000000"/>
              </w:rPr>
              <w:t xml:space="preserve">En </w:t>
            </w:r>
            <w:r>
              <w:t>caso de no ingresar</w:t>
            </w:r>
            <w:r>
              <w:rPr>
                <w:color w:val="000000"/>
              </w:rPr>
              <w:t xml:space="preserve"> la longitud correcta, el sistema muestra un mensaje de validación. El mensaje se muestra de acuerdo a la </w:t>
            </w:r>
            <w:r>
              <w:rPr>
                <w:b/>
                <w:color w:val="0070C0"/>
              </w:rPr>
              <w:t>Matriz de mensajes y alertas</w:t>
            </w:r>
            <w:r>
              <w:rPr>
                <w:color w:val="000000"/>
              </w:rPr>
              <w:t>: [MSJ062].</w:t>
            </w:r>
          </w:p>
          <w:p w14:paraId="00000137" w14:textId="77777777" w:rsidR="00182DA0" w:rsidRDefault="00182DA0">
            <w:pPr>
              <w:jc w:val="both"/>
            </w:pPr>
          </w:p>
          <w:p w14:paraId="00000138" w14:textId="77777777" w:rsidR="00182DA0" w:rsidRDefault="009524A7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5" w:hanging="283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Cuenta VUCE:</w:t>
            </w:r>
          </w:p>
          <w:p w14:paraId="00000139" w14:textId="77777777" w:rsidR="00182DA0" w:rsidRDefault="009524A7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33" w:hanging="218"/>
              <w:rPr>
                <w:color w:val="000000"/>
              </w:rPr>
            </w:pPr>
            <w:r>
              <w:rPr>
                <w:color w:val="000000"/>
              </w:rPr>
              <w:t>La búsqueda será exacta para la Cuenta VUCE.  </w:t>
            </w:r>
          </w:p>
          <w:p w14:paraId="0000013A" w14:textId="77777777" w:rsidR="00182DA0" w:rsidRDefault="009524A7">
            <w:pPr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33" w:hanging="218"/>
            </w:pPr>
            <w:r>
              <w:rPr>
                <w:color w:val="000000"/>
              </w:rPr>
              <w:t>El sistema validará que tenga formato de correo</w:t>
            </w:r>
            <w:r>
              <w:t xml:space="preserve"> y mostrará un mensaje de validación. </w:t>
            </w:r>
            <w:r>
              <w:rPr>
                <w:color w:val="000000"/>
              </w:rPr>
              <w:t xml:space="preserve">El mensaje se muestra de acuerdo a la </w:t>
            </w:r>
            <w:r>
              <w:rPr>
                <w:b/>
                <w:color w:val="0070C0"/>
              </w:rPr>
              <w:t>Matriz de mensajes y alertas</w:t>
            </w:r>
            <w:r>
              <w:rPr>
                <w:color w:val="000000"/>
              </w:rPr>
              <w:t>: [MSJ001].</w:t>
            </w:r>
          </w:p>
          <w:p w14:paraId="0000013B" w14:textId="77777777" w:rsidR="00182DA0" w:rsidRDefault="00182DA0">
            <w:pPr>
              <w:jc w:val="both"/>
            </w:pPr>
          </w:p>
          <w:p w14:paraId="0000013C" w14:textId="77777777" w:rsidR="00182DA0" w:rsidRDefault="009524A7">
            <w:pPr>
              <w:jc w:val="both"/>
            </w:pPr>
            <w:r>
              <w:t xml:space="preserve">La tabla, campos y valores a tomar en cuenta se encuentran en el </w:t>
            </w:r>
            <w:r>
              <w:rPr>
                <w:b/>
                <w:color w:val="0070C0"/>
              </w:rPr>
              <w:t>Mapeo Técnico - HU_AU.GA.006 Gestión de cuenta VUCE</w:t>
            </w:r>
          </w:p>
        </w:tc>
      </w:tr>
      <w:tr w:rsidR="00182DA0" w14:paraId="0B5214D7" w14:textId="77777777">
        <w:tc>
          <w:tcPr>
            <w:tcW w:w="1838" w:type="dxa"/>
            <w:vAlign w:val="center"/>
          </w:tcPr>
          <w:p w14:paraId="0000013D" w14:textId="77777777" w:rsidR="00182DA0" w:rsidRDefault="009524A7">
            <w:pPr>
              <w:rPr>
                <w:b/>
              </w:rPr>
            </w:pPr>
            <w:r>
              <w:rPr>
                <w:b/>
              </w:rPr>
              <w:t xml:space="preserve">Escenario 2: </w:t>
            </w:r>
            <w:r>
              <w:t xml:space="preserve"> Búsqueda sin resultados</w:t>
            </w:r>
          </w:p>
        </w:tc>
        <w:tc>
          <w:tcPr>
            <w:tcW w:w="7229" w:type="dxa"/>
            <w:vAlign w:val="center"/>
          </w:tcPr>
          <w:p w14:paraId="0000013E" w14:textId="77777777" w:rsidR="00182DA0" w:rsidRDefault="009524A7">
            <w:pPr>
              <w:jc w:val="both"/>
            </w:pPr>
            <w:r>
              <w:rPr>
                <w:b/>
              </w:rPr>
              <w:t>Dado:</w:t>
            </w:r>
            <w:r>
              <w:t xml:space="preserve"> Que se requiere buscar las Cuentas VUCEs que cumplan con los criterios de búsqueda</w:t>
            </w:r>
          </w:p>
          <w:p w14:paraId="0000013F" w14:textId="77777777" w:rsidR="00182DA0" w:rsidRDefault="00182DA0">
            <w:pPr>
              <w:jc w:val="both"/>
            </w:pPr>
          </w:p>
          <w:p w14:paraId="00000140" w14:textId="77777777" w:rsidR="00182DA0" w:rsidRDefault="009524A7">
            <w:pPr>
              <w:jc w:val="both"/>
              <w:rPr>
                <w:color w:val="2F5496"/>
              </w:rPr>
            </w:pPr>
            <w:r>
              <w:rPr>
                <w:b/>
              </w:rPr>
              <w:t>Cuando:</w:t>
            </w:r>
            <w:r>
              <w:t xml:space="preserve"> El rol autorizado selecciona el botón Buscar.</w:t>
            </w:r>
          </w:p>
          <w:p w14:paraId="00000141" w14:textId="77777777" w:rsidR="00182DA0" w:rsidRDefault="00182DA0">
            <w:pPr>
              <w:jc w:val="both"/>
              <w:rPr>
                <w:b/>
              </w:rPr>
            </w:pPr>
          </w:p>
          <w:p w14:paraId="00000142" w14:textId="77777777" w:rsidR="00182DA0" w:rsidRDefault="00DC4A61">
            <w:pPr>
              <w:jc w:val="both"/>
              <w:rPr>
                <w:color w:val="000000"/>
              </w:rPr>
            </w:pPr>
            <w:sdt>
              <w:sdtPr>
                <w:tag w:val="goog_rdk_18"/>
                <w:id w:val="-456802362"/>
              </w:sdtPr>
              <w:sdtEndPr/>
              <w:sdtContent>
                <w:commentRangeStart w:id="26"/>
              </w:sdtContent>
            </w:sdt>
            <w:sdt>
              <w:sdtPr>
                <w:tag w:val="goog_rdk_19"/>
                <w:id w:val="1825390548"/>
              </w:sdtPr>
              <w:sdtEndPr/>
              <w:sdtContent>
                <w:commentRangeStart w:id="27"/>
              </w:sdtContent>
            </w:sdt>
            <w:sdt>
              <w:sdtPr>
                <w:tag w:val="goog_rdk_20"/>
                <w:id w:val="17906825"/>
              </w:sdtPr>
              <w:sdtEndPr/>
              <w:sdtContent>
                <w:commentRangeStart w:id="28"/>
              </w:sdtContent>
            </w:sdt>
            <w:r w:rsidR="009524A7">
              <w:rPr>
                <w:b/>
              </w:rPr>
              <w:t>Entonces:</w:t>
            </w:r>
            <w:r w:rsidR="009524A7">
              <w:t xml:space="preserve"> </w:t>
            </w:r>
            <w:r w:rsidR="009524A7">
              <w:rPr>
                <w:color w:val="000000"/>
              </w:rPr>
              <w:t xml:space="preserve">El sistema muestra en la grilla de resultados el mensaje empty de resultados (Ver figura 5). </w:t>
            </w:r>
            <w:commentRangeEnd w:id="26"/>
            <w:r w:rsidR="009524A7">
              <w:commentReference w:id="26"/>
            </w:r>
            <w:commentRangeEnd w:id="27"/>
            <w:r w:rsidR="009524A7">
              <w:commentReference w:id="27"/>
            </w:r>
            <w:commentRangeEnd w:id="28"/>
            <w:r w:rsidR="009524A7">
              <w:commentReference w:id="28"/>
            </w:r>
          </w:p>
          <w:p w14:paraId="00000143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144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 xml:space="preserve">El mensaje se muestra de acuerdo a la </w:t>
            </w:r>
            <w:r>
              <w:rPr>
                <w:b/>
                <w:color w:val="0070C0"/>
              </w:rPr>
              <w:t>Matriz de mensajes y alertas</w:t>
            </w:r>
            <w:r>
              <w:rPr>
                <w:color w:val="000000"/>
              </w:rPr>
              <w:t>: [MSJ040] – “Lo sentimos, parece que no hay resultados que coincidan con tu búsqueda. Revisa tu búsqueda o filtros.”</w:t>
            </w:r>
          </w:p>
          <w:p w14:paraId="00000145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146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Esto permitirá volver a registrar información en los filtros para obtener nuevos resultados.</w:t>
            </w:r>
          </w:p>
          <w:p w14:paraId="00000147" w14:textId="77777777" w:rsidR="00182DA0" w:rsidRDefault="00182DA0">
            <w:pPr>
              <w:jc w:val="both"/>
              <w:rPr>
                <w:b/>
              </w:rPr>
            </w:pPr>
          </w:p>
        </w:tc>
      </w:tr>
    </w:tbl>
    <w:p w14:paraId="00000148" w14:textId="77777777" w:rsidR="00182DA0" w:rsidRDefault="00182DA0">
      <w:pPr>
        <w:spacing w:after="0" w:line="240" w:lineRule="auto"/>
        <w:rPr>
          <w:b/>
          <w:color w:val="000000"/>
          <w:sz w:val="24"/>
          <w:szCs w:val="24"/>
        </w:rPr>
      </w:pPr>
      <w:bookmarkStart w:id="29" w:name="_heading=h.1pxezwc" w:colFirst="0" w:colLast="0"/>
      <w:bookmarkEnd w:id="29"/>
    </w:p>
    <w:p w14:paraId="00000149" w14:textId="77777777" w:rsidR="00182DA0" w:rsidRDefault="009524A7">
      <w:pPr>
        <w:pStyle w:val="Ttulo2"/>
        <w:spacing w:before="0" w:line="24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4"/>
          <w:szCs w:val="24"/>
        </w:rPr>
        <w:t>3.5 Prototipo y descripción del criterio de aceptación del Resultado de Gestionar Cuenta VUCE</w:t>
      </w:r>
    </w:p>
    <w:p w14:paraId="0000014A" w14:textId="77777777" w:rsidR="00182DA0" w:rsidRDefault="00182DA0">
      <w:pPr>
        <w:spacing w:after="0" w:line="240" w:lineRule="auto"/>
        <w:jc w:val="center"/>
      </w:pPr>
    </w:p>
    <w:p w14:paraId="0000014B" w14:textId="77777777" w:rsidR="00182DA0" w:rsidRDefault="009524A7">
      <w:pPr>
        <w:spacing w:after="0" w:line="240" w:lineRule="auto"/>
        <w:ind w:firstLine="6"/>
        <w:jc w:val="center"/>
        <w:rPr>
          <w:sz w:val="20"/>
          <w:szCs w:val="20"/>
        </w:rPr>
      </w:pPr>
      <w:r>
        <w:t xml:space="preserve"> </w:t>
      </w:r>
      <w:r>
        <w:rPr>
          <w:noProof/>
          <w:lang w:val="en-US" w:eastAsia="en-US"/>
        </w:rPr>
        <w:drawing>
          <wp:inline distT="0" distB="0" distL="0" distR="0" wp14:anchorId="6D487FD6" wp14:editId="798473AE">
            <wp:extent cx="4839012" cy="3695226"/>
            <wp:effectExtent l="19050" t="19050" r="19050" b="19685"/>
            <wp:docPr id="157721151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012" cy="369522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000014C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6. Resultados de Gestionar Cuenta VUCE.</w:t>
      </w:r>
    </w:p>
    <w:p w14:paraId="0000014D" w14:textId="77777777" w:rsidR="00182DA0" w:rsidRDefault="00182DA0">
      <w:pPr>
        <w:spacing w:after="0" w:line="240" w:lineRule="auto"/>
      </w:pPr>
    </w:p>
    <w:tbl>
      <w:tblPr>
        <w:tblStyle w:val="afff8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229"/>
      </w:tblGrid>
      <w:tr w:rsidR="00182DA0" w14:paraId="66F62384" w14:textId="77777777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0000014E" w14:textId="77777777" w:rsidR="00182DA0" w:rsidRDefault="009524A7">
            <w:pPr>
              <w:rPr>
                <w:b/>
              </w:rPr>
            </w:pPr>
            <w:r>
              <w:rPr>
                <w:b/>
                <w:color w:val="FFFFFF"/>
              </w:rPr>
              <w:t>Criterio de Aceptación 005: Resultado de Gestionar Cuenta VUCE.</w:t>
            </w:r>
          </w:p>
        </w:tc>
      </w:tr>
      <w:tr w:rsidR="00182DA0" w14:paraId="7A01BDB0" w14:textId="77777777">
        <w:tc>
          <w:tcPr>
            <w:tcW w:w="1838" w:type="dxa"/>
            <w:vAlign w:val="center"/>
          </w:tcPr>
          <w:p w14:paraId="00000150" w14:textId="77777777" w:rsidR="00182DA0" w:rsidRDefault="009524A7">
            <w:pPr>
              <w:rPr>
                <w:b/>
              </w:rPr>
            </w:pPr>
            <w:r>
              <w:rPr>
                <w:b/>
              </w:rPr>
              <w:t xml:space="preserve">Escenario 1: </w:t>
            </w:r>
            <w:r>
              <w:t xml:space="preserve"> Resultados de la relación de Cuentas VUCEs</w:t>
            </w:r>
          </w:p>
        </w:tc>
        <w:tc>
          <w:tcPr>
            <w:tcW w:w="7229" w:type="dxa"/>
            <w:vAlign w:val="center"/>
          </w:tcPr>
          <w:p w14:paraId="00000151" w14:textId="77777777" w:rsidR="00182DA0" w:rsidRDefault="009524A7">
            <w:pPr>
              <w:jc w:val="both"/>
            </w:pPr>
            <w:r>
              <w:rPr>
                <w:b/>
              </w:rPr>
              <w:t>Dado:</w:t>
            </w:r>
            <w:r>
              <w:t xml:space="preserve"> Que se requiere visualizar el resultado de Gestionar Cuenta VUCE.</w:t>
            </w:r>
          </w:p>
          <w:p w14:paraId="00000152" w14:textId="77777777" w:rsidR="00182DA0" w:rsidRDefault="00182DA0">
            <w:pPr>
              <w:jc w:val="both"/>
            </w:pPr>
          </w:p>
          <w:p w14:paraId="00000153" w14:textId="77777777" w:rsidR="00182DA0" w:rsidRDefault="009524A7">
            <w:pPr>
              <w:jc w:val="both"/>
              <w:rPr>
                <w:color w:val="2F5496"/>
              </w:rPr>
            </w:pPr>
            <w:r>
              <w:rPr>
                <w:b/>
              </w:rPr>
              <w:t>Cuando:</w:t>
            </w:r>
            <w:r>
              <w:t xml:space="preserve"> El rol autorizado selecciona el botón Buscar </w:t>
            </w:r>
            <w:r>
              <w:rPr>
                <w:color w:val="000000"/>
                <w:highlight w:val="white"/>
              </w:rPr>
              <w:t xml:space="preserve">o ingresa a la opción de menú </w:t>
            </w:r>
            <w:r>
              <w:rPr>
                <w:color w:val="000000"/>
              </w:rPr>
              <w:t>Gestionar Cuenta VUCE</w:t>
            </w:r>
            <w:r>
              <w:t>.</w:t>
            </w:r>
          </w:p>
          <w:p w14:paraId="00000154" w14:textId="77777777" w:rsidR="00182DA0" w:rsidRDefault="00182DA0">
            <w:pPr>
              <w:jc w:val="both"/>
              <w:rPr>
                <w:b/>
              </w:rPr>
            </w:pPr>
          </w:p>
          <w:p w14:paraId="00000155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b/>
              </w:rPr>
              <w:t>Entonces:</w:t>
            </w:r>
            <w:r>
              <w:t xml:space="preserve"> </w:t>
            </w:r>
            <w:r>
              <w:rPr>
                <w:color w:val="000000"/>
              </w:rPr>
              <w:t>El sistema muestra una grilla con la lista de las cuentas VUCEs (Ver figura 6).</w:t>
            </w:r>
          </w:p>
          <w:p w14:paraId="00000156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157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El resultado de Gestionar Cuenta VUCE obtiene todas las cuentas VUCES, tanto administrados como funcionarios. Las cuentas VUCEs se obtendrá de la base de datos VUCE 2.0.</w:t>
            </w:r>
          </w:p>
          <w:p w14:paraId="00000158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159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En la grilla con el resultado de la búsqueda, muestra la siguiente información:</w:t>
            </w:r>
          </w:p>
          <w:p w14:paraId="0000015A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tbl>
            <w:tblPr>
              <w:tblStyle w:val="afff9"/>
              <w:tblW w:w="6686" w:type="dxa"/>
              <w:tblInd w:w="171" w:type="dxa"/>
              <w:tblLayout w:type="fixed"/>
              <w:tblLook w:val="0400" w:firstRow="0" w:lastRow="0" w:firstColumn="0" w:lastColumn="0" w:noHBand="0" w:noVBand="1"/>
            </w:tblPr>
            <w:tblGrid>
              <w:gridCol w:w="2126"/>
              <w:gridCol w:w="4560"/>
            </w:tblGrid>
            <w:tr w:rsidR="00182DA0" w14:paraId="0BBD6DA0" w14:textId="77777777">
              <w:trPr>
                <w:trHeight w:val="49"/>
              </w:trPr>
              <w:tc>
                <w:tcPr>
                  <w:tcW w:w="21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EEBF6"/>
                  <w:vAlign w:val="center"/>
                </w:tcPr>
                <w:p w14:paraId="0000015B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b/>
                      <w:color w:val="000000"/>
                    </w:rPr>
                  </w:pPr>
                  <w:r>
                    <w:rPr>
                      <w:b/>
                      <w:color w:val="000000"/>
                    </w:rPr>
                    <w:t>Nombre del campo</w:t>
                  </w:r>
                </w:p>
              </w:tc>
              <w:tc>
                <w:tcPr>
                  <w:tcW w:w="45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DEEBF6"/>
                  <w:vAlign w:val="center"/>
                </w:tcPr>
                <w:p w14:paraId="0000015C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center"/>
                    <w:rPr>
                      <w:b/>
                      <w:color w:val="000000"/>
                    </w:rPr>
                  </w:pPr>
                  <w:r>
                    <w:rPr>
                      <w:b/>
                      <w:color w:val="000000"/>
                    </w:rPr>
                    <w:t>Descripción</w:t>
                  </w:r>
                </w:p>
              </w:tc>
            </w:tr>
            <w:tr w:rsidR="00182DA0" w14:paraId="7D235176" w14:textId="77777777">
              <w:trPr>
                <w:trHeight w:val="239"/>
              </w:trPr>
              <w:tc>
                <w:tcPr>
                  <w:tcW w:w="21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000015D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Cuenta VUCE</w:t>
                  </w:r>
                </w:p>
              </w:tc>
              <w:tc>
                <w:tcPr>
                  <w:tcW w:w="45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000015E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Correo electrónico con que se generó la cuenta VUCE.</w:t>
                  </w:r>
                </w:p>
              </w:tc>
            </w:tr>
            <w:tr w:rsidR="00182DA0" w14:paraId="4EF920DD" w14:textId="77777777">
              <w:trPr>
                <w:trHeight w:val="239"/>
              </w:trPr>
              <w:tc>
                <w:tcPr>
                  <w:tcW w:w="21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000015F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</w:pPr>
                  <w:r>
                    <w:rPr>
                      <w:color w:val="000000"/>
                    </w:rPr>
                    <w:t>Tipo y Número de Documento</w:t>
                  </w:r>
                </w:p>
              </w:tc>
              <w:tc>
                <w:tcPr>
                  <w:tcW w:w="45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0000160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Tipo y </w:t>
                  </w:r>
                  <w:r>
                    <w:t>número</w:t>
                  </w:r>
                  <w:r>
                    <w:rPr>
                      <w:color w:val="000000"/>
                    </w:rPr>
                    <w:t xml:space="preserve"> de documento de la cuenta VUCE.</w:t>
                  </w:r>
                </w:p>
              </w:tc>
            </w:tr>
            <w:tr w:rsidR="00182DA0" w14:paraId="466EA802" w14:textId="77777777">
              <w:trPr>
                <w:trHeight w:val="239"/>
              </w:trPr>
              <w:tc>
                <w:tcPr>
                  <w:tcW w:w="21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0000161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Nombres y Apellidos</w:t>
                  </w:r>
                </w:p>
              </w:tc>
              <w:tc>
                <w:tcPr>
                  <w:tcW w:w="45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0000162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Muestra nombres y apellidos del usuario de la cuenta VUCE, concatenando los campos: Nombres, apellido paterno y materno.</w:t>
                  </w:r>
                </w:p>
              </w:tc>
            </w:tr>
            <w:tr w:rsidR="00182DA0" w14:paraId="1E3039E2" w14:textId="77777777">
              <w:trPr>
                <w:trHeight w:val="239"/>
              </w:trPr>
              <w:tc>
                <w:tcPr>
                  <w:tcW w:w="21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0000163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RUC Personal</w:t>
                  </w:r>
                </w:p>
              </w:tc>
              <w:tc>
                <w:tcPr>
                  <w:tcW w:w="45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0000164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Muestra el número del RUC Personal del usuario de la cuenta VUCE.</w:t>
                  </w:r>
                </w:p>
              </w:tc>
            </w:tr>
            <w:tr w:rsidR="00182DA0" w14:paraId="3B294ED2" w14:textId="77777777">
              <w:trPr>
                <w:trHeight w:val="239"/>
              </w:trPr>
              <w:tc>
                <w:tcPr>
                  <w:tcW w:w="21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0000165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Fecha de creación</w:t>
                  </w:r>
                </w:p>
              </w:tc>
              <w:tc>
                <w:tcPr>
                  <w:tcW w:w="45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0000166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Muestra la fecha y hora de creación de la cuenta VUCE.</w:t>
                  </w:r>
                </w:p>
                <w:p w14:paraId="00000167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Formato de fecha dd/mm/aaaa hh:mm:ss.</w:t>
                  </w:r>
                </w:p>
              </w:tc>
            </w:tr>
            <w:tr w:rsidR="00182DA0" w14:paraId="1AEFBBBB" w14:textId="77777777">
              <w:trPr>
                <w:trHeight w:val="231"/>
              </w:trPr>
              <w:tc>
                <w:tcPr>
                  <w:tcW w:w="212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0000168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Acciones</w:t>
                  </w:r>
                </w:p>
              </w:tc>
              <w:tc>
                <w:tcPr>
                  <w:tcW w:w="456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0000169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Los botones que aparecen en esta grilla son:</w:t>
                  </w:r>
                </w:p>
                <w:p w14:paraId="0000016A" w14:textId="77777777" w:rsidR="00182DA0" w:rsidRDefault="00182DA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color w:val="000000"/>
                    </w:rPr>
                  </w:pPr>
                </w:p>
                <w:tbl>
                  <w:tblPr>
                    <w:tblStyle w:val="afffa"/>
                    <w:tblW w:w="4410" w:type="dxa"/>
                    <w:tblInd w:w="0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Look w:val="0600" w:firstRow="0" w:lastRow="0" w:firstColumn="0" w:lastColumn="0" w:noHBand="1" w:noVBand="1"/>
                  </w:tblPr>
                  <w:tblGrid>
                    <w:gridCol w:w="739"/>
                    <w:gridCol w:w="2199"/>
                    <w:gridCol w:w="1472"/>
                  </w:tblGrid>
                  <w:tr w:rsidR="00182DA0" w14:paraId="3AC19F36" w14:textId="77777777">
                    <w:trPr>
                      <w:trHeight w:val="300"/>
                    </w:trPr>
                    <w:tc>
                      <w:tcPr>
                        <w:tcW w:w="739" w:type="dxa"/>
                      </w:tcPr>
                      <w:p w14:paraId="0000016B" w14:textId="77777777" w:rsidR="00182DA0" w:rsidRDefault="009524A7">
                        <w:p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rPr>
                            <w:b/>
                            <w:color w:val="000000"/>
                          </w:rPr>
                        </w:pPr>
                        <w:r>
                          <w:rPr>
                            <w:b/>
                            <w:color w:val="000000"/>
                          </w:rPr>
                          <w:t>Ícono</w:t>
                        </w:r>
                      </w:p>
                    </w:tc>
                    <w:tc>
                      <w:tcPr>
                        <w:tcW w:w="2199" w:type="dxa"/>
                      </w:tcPr>
                      <w:p w14:paraId="0000016C" w14:textId="77777777" w:rsidR="00182DA0" w:rsidRDefault="009524A7">
                        <w:p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rPr>
                            <w:b/>
                            <w:color w:val="000000"/>
                          </w:rPr>
                        </w:pPr>
                        <w:r>
                          <w:rPr>
                            <w:b/>
                            <w:color w:val="000000"/>
                          </w:rPr>
                          <w:t>Tooltip</w:t>
                        </w:r>
                      </w:p>
                    </w:tc>
                    <w:tc>
                      <w:tcPr>
                        <w:tcW w:w="1472" w:type="dxa"/>
                      </w:tcPr>
                      <w:p w14:paraId="0000016D" w14:textId="77777777" w:rsidR="00182DA0" w:rsidRDefault="009524A7">
                        <w:p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rPr>
                            <w:b/>
                            <w:color w:val="000000"/>
                          </w:rPr>
                        </w:pPr>
                        <w:r>
                          <w:rPr>
                            <w:b/>
                            <w:color w:val="000000"/>
                          </w:rPr>
                          <w:t>Referencia</w:t>
                        </w:r>
                      </w:p>
                    </w:tc>
                  </w:tr>
                  <w:tr w:rsidR="00182DA0" w14:paraId="3105BB0D" w14:textId="77777777">
                    <w:trPr>
                      <w:trHeight w:val="300"/>
                    </w:trPr>
                    <w:tc>
                      <w:tcPr>
                        <w:tcW w:w="739" w:type="dxa"/>
                      </w:tcPr>
                      <w:p w14:paraId="0000016E" w14:textId="77777777" w:rsidR="00182DA0" w:rsidRDefault="009524A7">
                        <w:p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noProof/>
                            <w:color w:val="000000"/>
                            <w:lang w:val="en-US" w:eastAsia="en-US"/>
                          </w:rPr>
                          <w:drawing>
                            <wp:inline distT="0" distB="0" distL="0" distR="0" wp14:anchorId="3D5255DB" wp14:editId="1AB47C97">
                              <wp:extent cx="167015" cy="187891"/>
                              <wp:effectExtent l="0" t="0" r="0" b="0"/>
                              <wp:docPr id="1577211518" name="image34.png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34.png"/>
                                      <pic:cNvPicPr preferRelativeResize="0"/>
                                    </pic:nvPicPr>
                                    <pic:blipFill>
                                      <a:blip r:embed="rId20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7015" cy="187891"/>
                                      </a:xfrm>
                                      <a:prstGeom prst="rect">
                                        <a:avLst/>
                                      </a:prstGeom>
                                      <a:ln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199" w:type="dxa"/>
                      </w:tcPr>
                      <w:p w14:paraId="0000016F" w14:textId="77777777" w:rsidR="00182DA0" w:rsidRDefault="009524A7">
                        <w:p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Ver perfiles</w:t>
                        </w:r>
                      </w:p>
                    </w:tc>
                    <w:tc>
                      <w:tcPr>
                        <w:tcW w:w="1472" w:type="dxa"/>
                      </w:tcPr>
                      <w:p w14:paraId="00000170" w14:textId="77777777" w:rsidR="00182DA0" w:rsidRDefault="009524A7">
                        <w:p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(CA006)</w:t>
                        </w:r>
                      </w:p>
                    </w:tc>
                  </w:tr>
                  <w:tr w:rsidR="00182DA0" w14:paraId="43E5B2CC" w14:textId="77777777">
                    <w:trPr>
                      <w:trHeight w:val="300"/>
                    </w:trPr>
                    <w:tc>
                      <w:tcPr>
                        <w:tcW w:w="739" w:type="dxa"/>
                      </w:tcPr>
                      <w:p w14:paraId="00000171" w14:textId="77777777" w:rsidR="00182DA0" w:rsidRDefault="009524A7">
                        <w:p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noProof/>
                            <w:color w:val="000000"/>
                            <w:lang w:val="en-US" w:eastAsia="en-US"/>
                          </w:rPr>
                          <w:drawing>
                            <wp:inline distT="0" distB="0" distL="0" distR="0" wp14:anchorId="191C7204" wp14:editId="734ED007">
                              <wp:extent cx="181962" cy="181962"/>
                              <wp:effectExtent l="0" t="0" r="0" b="0"/>
                              <wp:docPr id="1577211516" name="image31.png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31.png"/>
                                      <pic:cNvPicPr preferRelativeResize="0"/>
                                    </pic:nvPicPr>
                                    <pic:blipFill>
                                      <a:blip r:embed="rId21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81962" cy="181962"/>
                                      </a:xfrm>
                                      <a:prstGeom prst="rect">
                                        <a:avLst/>
                                      </a:prstGeom>
                                      <a:ln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199" w:type="dxa"/>
                      </w:tcPr>
                      <w:p w14:paraId="00000172" w14:textId="77777777" w:rsidR="00182DA0" w:rsidRDefault="009524A7">
                        <w:p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Editar cuenta</w:t>
                        </w:r>
                      </w:p>
                    </w:tc>
                    <w:tc>
                      <w:tcPr>
                        <w:tcW w:w="1472" w:type="dxa"/>
                      </w:tcPr>
                      <w:p w14:paraId="00000173" w14:textId="77777777" w:rsidR="00182DA0" w:rsidRDefault="009524A7">
                        <w:p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(CA007)</w:t>
                        </w:r>
                      </w:p>
                    </w:tc>
                  </w:tr>
                  <w:tr w:rsidR="00182DA0" w14:paraId="5E09041D" w14:textId="77777777">
                    <w:trPr>
                      <w:trHeight w:val="300"/>
                    </w:trPr>
                    <w:tc>
                      <w:tcPr>
                        <w:tcW w:w="739" w:type="dxa"/>
                      </w:tcPr>
                      <w:p w14:paraId="00000174" w14:textId="77777777" w:rsidR="00182DA0" w:rsidRDefault="009524A7">
                        <w:p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noProof/>
                            <w:color w:val="000000"/>
                            <w:lang w:val="en-US" w:eastAsia="en-US"/>
                          </w:rPr>
                          <w:drawing>
                            <wp:inline distT="0" distB="0" distL="0" distR="0" wp14:anchorId="318F8ECF" wp14:editId="6B667530">
                              <wp:extent cx="195070" cy="195070"/>
                              <wp:effectExtent l="0" t="0" r="0" b="0"/>
                              <wp:docPr id="1577211517" name="image11.png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image11.png"/>
                                      <pic:cNvPicPr preferRelativeResize="0"/>
                                    </pic:nvPicPr>
                                    <pic:blipFill>
                                      <a:blip r:embed="rId22"/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5070" cy="195070"/>
                                      </a:xfrm>
                                      <a:prstGeom prst="rect">
                                        <a:avLst/>
                                      </a:prstGeom>
                                      <a:ln/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199" w:type="dxa"/>
                      </w:tcPr>
                      <w:p w14:paraId="00000175" w14:textId="77777777" w:rsidR="00182DA0" w:rsidRDefault="009524A7">
                        <w:p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Ver histórico</w:t>
                        </w:r>
                      </w:p>
                    </w:tc>
                    <w:tc>
                      <w:tcPr>
                        <w:tcW w:w="1472" w:type="dxa"/>
                      </w:tcPr>
                      <w:p w14:paraId="00000176" w14:textId="77777777" w:rsidR="00182DA0" w:rsidRDefault="009524A7">
                        <w:pPr>
                          <w:pBdr>
                            <w:top w:val="nil"/>
                            <w:left w:val="nil"/>
                            <w:bottom w:val="nil"/>
                            <w:right w:val="nil"/>
                            <w:between w:val="nil"/>
                          </w:pBdr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(CA008)</w:t>
                        </w:r>
                      </w:p>
                    </w:tc>
                  </w:tr>
                </w:tbl>
                <w:p w14:paraId="00000177" w14:textId="77777777" w:rsidR="00182DA0" w:rsidRDefault="009524A7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 </w:t>
                  </w:r>
                </w:p>
              </w:tc>
            </w:tr>
          </w:tbl>
          <w:p w14:paraId="00000178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179" w14:textId="77777777" w:rsidR="00182DA0" w:rsidRDefault="009524A7">
            <w:pPr>
              <w:jc w:val="both"/>
              <w:rPr>
                <w:color w:val="000000"/>
              </w:rPr>
            </w:pPr>
            <w:commentRangeStart w:id="30"/>
            <w:commentRangeStart w:id="31"/>
            <w:r>
              <w:rPr>
                <w:color w:val="000000"/>
              </w:rPr>
              <w:t xml:space="preserve">Con respecto a la paginación de la grilla, se detalla en la HU: </w:t>
            </w:r>
            <w:r>
              <w:rPr>
                <w:b/>
                <w:color w:val="00B0F0"/>
              </w:rPr>
              <w:t>HU_TR.TR.003 Paginador</w:t>
            </w:r>
            <w:r>
              <w:rPr>
                <w:color w:val="000000"/>
              </w:rPr>
              <w:t>.</w:t>
            </w:r>
            <w:commentRangeEnd w:id="30"/>
            <w:r w:rsidR="00945400">
              <w:rPr>
                <w:rStyle w:val="Refdecomentario"/>
              </w:rPr>
              <w:commentReference w:id="30"/>
            </w:r>
            <w:commentRangeEnd w:id="31"/>
            <w:r w:rsidR="006714D0">
              <w:rPr>
                <w:rStyle w:val="Refdecomentario"/>
              </w:rPr>
              <w:commentReference w:id="31"/>
            </w:r>
          </w:p>
          <w:p w14:paraId="0000017A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17B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El resultado de la búsqueda estará ordenado alfabéticamente por la cuenta VUCE.</w:t>
            </w:r>
          </w:p>
          <w:p w14:paraId="0000017C" w14:textId="77777777" w:rsidR="00182DA0" w:rsidRDefault="00182DA0">
            <w:pPr>
              <w:jc w:val="both"/>
              <w:rPr>
                <w:color w:val="000000"/>
              </w:rPr>
            </w:pPr>
          </w:p>
          <w:p w14:paraId="0000017D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En la grilla permite realizar ordenamiento por las columnas Cuenta VUCE, Tipo y Numero de Documento, Nombres y Apellidos, RUC Personal y Fecha de Creación; de forma ascendente y descendente.</w:t>
            </w:r>
          </w:p>
          <w:p w14:paraId="0000017E" w14:textId="77777777" w:rsidR="00182DA0" w:rsidRDefault="00182DA0">
            <w:pPr>
              <w:jc w:val="both"/>
              <w:rPr>
                <w:b/>
              </w:rPr>
            </w:pPr>
          </w:p>
          <w:p w14:paraId="0000017F" w14:textId="77777777" w:rsidR="00182DA0" w:rsidRDefault="009524A7">
            <w:pPr>
              <w:jc w:val="both"/>
              <w:rPr>
                <w:color w:val="000000"/>
                <w:highlight w:val="white"/>
              </w:rPr>
            </w:pPr>
            <w:r>
              <w:rPr>
                <w:b/>
                <w:color w:val="000000"/>
                <w:highlight w:val="white"/>
                <w:u w:val="single"/>
              </w:rPr>
              <w:t>Nota</w:t>
            </w:r>
            <w:r>
              <w:rPr>
                <w:b/>
                <w:color w:val="000000"/>
                <w:highlight w:val="white"/>
              </w:rPr>
              <w:t>. -</w:t>
            </w:r>
            <w:r>
              <w:rPr>
                <w:color w:val="000000"/>
                <w:highlight w:val="white"/>
              </w:rPr>
              <w:t xml:space="preserve"> Lo mencionado se encuentra detallado en el </w:t>
            </w:r>
            <w:r>
              <w:rPr>
                <w:b/>
                <w:color w:val="4472C4"/>
                <w:highlight w:val="white"/>
              </w:rPr>
              <w:t xml:space="preserve">Diagrama de Secuencia Resultado Cuentas VUCEs </w:t>
            </w:r>
            <w:r>
              <w:rPr>
                <w:color w:val="000000"/>
                <w:highlight w:val="white"/>
              </w:rPr>
              <w:t>(ver Figura 16).</w:t>
            </w:r>
          </w:p>
          <w:p w14:paraId="00000180" w14:textId="77777777" w:rsidR="00182DA0" w:rsidRDefault="00182DA0">
            <w:pPr>
              <w:jc w:val="both"/>
              <w:rPr>
                <w:color w:val="000000"/>
                <w:highlight w:val="white"/>
              </w:rPr>
            </w:pPr>
          </w:p>
          <w:p w14:paraId="00000181" w14:textId="77777777" w:rsidR="00182DA0" w:rsidRDefault="009524A7">
            <w:pPr>
              <w:jc w:val="both"/>
              <w:rPr>
                <w:b/>
              </w:rPr>
            </w:pPr>
            <w:r>
              <w:t xml:space="preserve">La tabla, campos y valores a tomar en cuenta se encuentran en el </w:t>
            </w:r>
            <w:r>
              <w:rPr>
                <w:b/>
                <w:color w:val="0070C0"/>
              </w:rPr>
              <w:t>Mapeo Técnico - HU_AU.GA.006 Gestión de cuenta VUCE</w:t>
            </w:r>
          </w:p>
        </w:tc>
      </w:tr>
    </w:tbl>
    <w:p w14:paraId="00000182" w14:textId="77777777" w:rsidR="00182DA0" w:rsidRDefault="00182DA0">
      <w:pPr>
        <w:spacing w:after="0" w:line="240" w:lineRule="auto"/>
      </w:pPr>
    </w:p>
    <w:p w14:paraId="00000183" w14:textId="77777777" w:rsidR="00182DA0" w:rsidRDefault="009524A7">
      <w:pPr>
        <w:rPr>
          <w:b/>
          <w:sz w:val="24"/>
          <w:szCs w:val="24"/>
        </w:rPr>
      </w:pPr>
      <w:r>
        <w:br w:type="page"/>
      </w:r>
    </w:p>
    <w:p w14:paraId="00000184" w14:textId="77777777" w:rsidR="00182DA0" w:rsidRDefault="009524A7">
      <w:pPr>
        <w:pStyle w:val="Ttulo2"/>
        <w:spacing w:before="0" w:line="24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bookmarkStart w:id="32" w:name="_heading=h.1t3h5sf" w:colFirst="0" w:colLast="0"/>
      <w:bookmarkEnd w:id="32"/>
      <w:r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>3.6 Prototipo y descripción del criterio de aceptación de la acción Ver Perfiles de la Cuenta VUCE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00000185" w14:textId="77777777" w:rsidR="00182DA0" w:rsidRDefault="00182DA0">
      <w:pPr>
        <w:spacing w:after="0" w:line="240" w:lineRule="auto"/>
        <w:jc w:val="center"/>
      </w:pPr>
    </w:p>
    <w:p w14:paraId="00000186" w14:textId="77777777" w:rsidR="00182DA0" w:rsidRDefault="009524A7">
      <w:pPr>
        <w:spacing w:after="0" w:line="240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54AA920C" wp14:editId="2EB1A782">
            <wp:extent cx="5339205" cy="3060283"/>
            <wp:effectExtent l="9525" t="9525" r="9525" b="9525"/>
            <wp:docPr id="157721151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9205" cy="3060283"/>
                    </a:xfrm>
                    <a:prstGeom prst="rect">
                      <a:avLst/>
                    </a:prstGeom>
                    <a:ln w="9525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187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7 – Acción Ver Perfiles</w:t>
      </w:r>
    </w:p>
    <w:p w14:paraId="00000188" w14:textId="77777777" w:rsidR="00182DA0" w:rsidRDefault="00182DA0">
      <w:pPr>
        <w:spacing w:after="0" w:line="240" w:lineRule="auto"/>
        <w:jc w:val="center"/>
      </w:pPr>
    </w:p>
    <w:p w14:paraId="00000189" w14:textId="77777777" w:rsidR="00182DA0" w:rsidRDefault="009524A7">
      <w:pPr>
        <w:spacing w:after="0" w:line="240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7073F533" wp14:editId="2B92909A">
            <wp:extent cx="5387801" cy="4125158"/>
            <wp:effectExtent l="9525" t="9525" r="9525" b="9525"/>
            <wp:docPr id="1577211520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801" cy="4125158"/>
                    </a:xfrm>
                    <a:prstGeom prst="rect">
                      <a:avLst/>
                    </a:prstGeom>
                    <a:ln w="9525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18A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8 - Ver Perfiles de la Cuenta VUCE</w:t>
      </w:r>
    </w:p>
    <w:p w14:paraId="0000018B" w14:textId="77777777" w:rsidR="00182DA0" w:rsidRDefault="00182DA0">
      <w:pPr>
        <w:spacing w:after="0" w:line="240" w:lineRule="auto"/>
        <w:jc w:val="center"/>
        <w:rPr>
          <w:sz w:val="20"/>
          <w:szCs w:val="20"/>
        </w:rPr>
      </w:pPr>
    </w:p>
    <w:p w14:paraId="0000018C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30C22D27" wp14:editId="244AF667">
            <wp:extent cx="5137088" cy="2065533"/>
            <wp:effectExtent l="9525" t="9525" r="9525" b="9525"/>
            <wp:docPr id="15772115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7088" cy="2065533"/>
                    </a:xfrm>
                    <a:prstGeom prst="rect">
                      <a:avLst/>
                    </a:prstGeom>
                    <a:ln w="9525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18D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9 – Mis Usuarios</w:t>
      </w:r>
    </w:p>
    <w:p w14:paraId="0000018E" w14:textId="77777777" w:rsidR="00182DA0" w:rsidRDefault="00182DA0">
      <w:pPr>
        <w:spacing w:after="0" w:line="240" w:lineRule="auto"/>
        <w:jc w:val="center"/>
        <w:rPr>
          <w:sz w:val="20"/>
          <w:szCs w:val="20"/>
        </w:rPr>
      </w:pPr>
    </w:p>
    <w:p w14:paraId="0000018F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noProof/>
          <w:lang w:val="en-US" w:eastAsia="en-US"/>
        </w:rPr>
        <w:drawing>
          <wp:inline distT="0" distB="0" distL="0" distR="0" wp14:anchorId="6ADBA0F6" wp14:editId="06BAEB84">
            <wp:extent cx="5145608" cy="2039576"/>
            <wp:effectExtent l="9525" t="9525" r="9525" b="9525"/>
            <wp:docPr id="157721152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5608" cy="2039576"/>
                    </a:xfrm>
                    <a:prstGeom prst="rect">
                      <a:avLst/>
                    </a:prstGeom>
                    <a:ln w="9525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190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10 – Mis Funcionarios</w:t>
      </w:r>
      <w:r>
        <w:rPr>
          <w:sz w:val="20"/>
          <w:szCs w:val="20"/>
        </w:rPr>
        <w:tab/>
      </w:r>
    </w:p>
    <w:p w14:paraId="00000191" w14:textId="77777777" w:rsidR="00182DA0" w:rsidRDefault="00182DA0">
      <w:pPr>
        <w:spacing w:after="0" w:line="240" w:lineRule="auto"/>
      </w:pPr>
    </w:p>
    <w:tbl>
      <w:tblPr>
        <w:tblStyle w:val="afffb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229"/>
      </w:tblGrid>
      <w:tr w:rsidR="00182DA0" w14:paraId="3ABBC0FF" w14:textId="77777777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00000192" w14:textId="77777777" w:rsidR="00182DA0" w:rsidRDefault="00DC4A61">
            <w:pPr>
              <w:rPr>
                <w:b/>
              </w:rPr>
            </w:pPr>
            <w:sdt>
              <w:sdtPr>
                <w:tag w:val="goog_rdk_21"/>
                <w:id w:val="1605224406"/>
              </w:sdtPr>
              <w:sdtEndPr/>
              <w:sdtContent>
                <w:commentRangeStart w:id="33"/>
              </w:sdtContent>
            </w:sdt>
            <w:sdt>
              <w:sdtPr>
                <w:tag w:val="goog_rdk_22"/>
                <w:id w:val="-838767079"/>
              </w:sdtPr>
              <w:sdtEndPr/>
              <w:sdtContent>
                <w:commentRangeStart w:id="34"/>
              </w:sdtContent>
            </w:sdt>
            <w:r w:rsidR="009524A7">
              <w:rPr>
                <w:b/>
                <w:color w:val="FFFFFF"/>
              </w:rPr>
              <w:t>Criterio de Aceptación 006: Ver Perfiles de la Cuenta VUCE.</w:t>
            </w:r>
            <w:commentRangeEnd w:id="33"/>
            <w:r w:rsidR="009524A7">
              <w:commentReference w:id="33"/>
            </w:r>
            <w:commentRangeEnd w:id="34"/>
            <w:r w:rsidR="009524A7">
              <w:commentReference w:id="34"/>
            </w:r>
          </w:p>
        </w:tc>
      </w:tr>
      <w:tr w:rsidR="00182DA0" w14:paraId="49AD5894" w14:textId="77777777">
        <w:trPr>
          <w:trHeight w:val="896"/>
        </w:trPr>
        <w:tc>
          <w:tcPr>
            <w:tcW w:w="1838" w:type="dxa"/>
            <w:vAlign w:val="center"/>
          </w:tcPr>
          <w:p w14:paraId="00000194" w14:textId="77777777" w:rsidR="00182DA0" w:rsidRDefault="00182DA0">
            <w:pPr>
              <w:rPr>
                <w:b/>
              </w:rPr>
            </w:pPr>
          </w:p>
          <w:p w14:paraId="00000195" w14:textId="77777777" w:rsidR="00182DA0" w:rsidRDefault="00182DA0">
            <w:pPr>
              <w:rPr>
                <w:b/>
              </w:rPr>
            </w:pPr>
          </w:p>
          <w:p w14:paraId="00000196" w14:textId="77777777" w:rsidR="00182DA0" w:rsidRDefault="00182DA0">
            <w:pPr>
              <w:rPr>
                <w:b/>
              </w:rPr>
            </w:pPr>
          </w:p>
          <w:p w14:paraId="00000197" w14:textId="77777777" w:rsidR="00182DA0" w:rsidRDefault="00182DA0">
            <w:pPr>
              <w:rPr>
                <w:b/>
              </w:rPr>
            </w:pPr>
          </w:p>
          <w:p w14:paraId="00000198" w14:textId="77777777" w:rsidR="00182DA0" w:rsidRDefault="00182DA0">
            <w:pPr>
              <w:rPr>
                <w:b/>
              </w:rPr>
            </w:pPr>
          </w:p>
          <w:p w14:paraId="00000199" w14:textId="77777777" w:rsidR="00182DA0" w:rsidRDefault="00182DA0">
            <w:pPr>
              <w:rPr>
                <w:b/>
              </w:rPr>
            </w:pPr>
          </w:p>
          <w:p w14:paraId="0000019A" w14:textId="77777777" w:rsidR="00182DA0" w:rsidRDefault="00182DA0">
            <w:pPr>
              <w:rPr>
                <w:b/>
              </w:rPr>
            </w:pPr>
          </w:p>
          <w:p w14:paraId="0000019B" w14:textId="77777777" w:rsidR="00182DA0" w:rsidRDefault="00182DA0">
            <w:pPr>
              <w:rPr>
                <w:b/>
              </w:rPr>
            </w:pPr>
          </w:p>
          <w:p w14:paraId="0000019C" w14:textId="77777777" w:rsidR="00182DA0" w:rsidRDefault="00182DA0">
            <w:pPr>
              <w:rPr>
                <w:b/>
              </w:rPr>
            </w:pPr>
          </w:p>
          <w:p w14:paraId="0000019D" w14:textId="77777777" w:rsidR="00182DA0" w:rsidRDefault="00182DA0">
            <w:pPr>
              <w:rPr>
                <w:b/>
              </w:rPr>
            </w:pPr>
          </w:p>
          <w:p w14:paraId="0000019E" w14:textId="77777777" w:rsidR="00182DA0" w:rsidRDefault="00182DA0">
            <w:pPr>
              <w:rPr>
                <w:b/>
              </w:rPr>
            </w:pPr>
          </w:p>
          <w:p w14:paraId="0000019F" w14:textId="77777777" w:rsidR="00182DA0" w:rsidRDefault="00182DA0">
            <w:pPr>
              <w:rPr>
                <w:b/>
              </w:rPr>
            </w:pPr>
          </w:p>
          <w:p w14:paraId="000001A0" w14:textId="77777777" w:rsidR="00182DA0" w:rsidRDefault="00182DA0">
            <w:pPr>
              <w:rPr>
                <w:b/>
              </w:rPr>
            </w:pPr>
          </w:p>
          <w:p w14:paraId="000001A1" w14:textId="77777777" w:rsidR="00182DA0" w:rsidRDefault="00182DA0">
            <w:pPr>
              <w:rPr>
                <w:b/>
              </w:rPr>
            </w:pPr>
          </w:p>
          <w:p w14:paraId="000001A2" w14:textId="77777777" w:rsidR="00182DA0" w:rsidRDefault="00182DA0">
            <w:pPr>
              <w:rPr>
                <w:b/>
              </w:rPr>
            </w:pPr>
          </w:p>
          <w:p w14:paraId="000001A3" w14:textId="77777777" w:rsidR="00182DA0" w:rsidRDefault="00182DA0">
            <w:pPr>
              <w:rPr>
                <w:b/>
              </w:rPr>
            </w:pPr>
          </w:p>
          <w:p w14:paraId="000001A4" w14:textId="77777777" w:rsidR="00182DA0" w:rsidRDefault="00182DA0">
            <w:pPr>
              <w:rPr>
                <w:b/>
              </w:rPr>
            </w:pPr>
          </w:p>
          <w:p w14:paraId="000001A5" w14:textId="77777777" w:rsidR="00182DA0" w:rsidRDefault="009524A7">
            <w:r>
              <w:rPr>
                <w:b/>
              </w:rPr>
              <w:t xml:space="preserve">Escenario 1: </w:t>
            </w:r>
            <w:r>
              <w:t xml:space="preserve"> </w:t>
            </w:r>
          </w:p>
          <w:p w14:paraId="000001A6" w14:textId="77777777" w:rsidR="00182DA0" w:rsidRDefault="009524A7">
            <w:r>
              <w:lastRenderedPageBreak/>
              <w:t>Ver perfiles de la cuenta VUCE</w:t>
            </w:r>
          </w:p>
        </w:tc>
        <w:tc>
          <w:tcPr>
            <w:tcW w:w="7229" w:type="dxa"/>
            <w:vAlign w:val="center"/>
          </w:tcPr>
          <w:p w14:paraId="000001A7" w14:textId="77777777" w:rsidR="00182DA0" w:rsidRDefault="009524A7">
            <w:pPr>
              <w:jc w:val="both"/>
            </w:pPr>
            <w:r>
              <w:rPr>
                <w:b/>
              </w:rPr>
              <w:lastRenderedPageBreak/>
              <w:t>Dado:</w:t>
            </w:r>
            <w:r>
              <w:t xml:space="preserve"> Que requiere visualizar los perfiles de la cuenta VUCE.</w:t>
            </w:r>
          </w:p>
          <w:p w14:paraId="000001A8" w14:textId="77777777" w:rsidR="00182DA0" w:rsidRDefault="00182DA0">
            <w:pPr>
              <w:jc w:val="both"/>
            </w:pPr>
          </w:p>
          <w:p w14:paraId="000001A9" w14:textId="77777777" w:rsidR="00182DA0" w:rsidRDefault="009524A7">
            <w:pPr>
              <w:jc w:val="both"/>
            </w:pPr>
            <w:r>
              <w:rPr>
                <w:b/>
              </w:rPr>
              <w:t>Cuando:</w:t>
            </w:r>
            <w:r>
              <w:t xml:space="preserve"> El rol autorizado selecciona la acción Ver Perfiles </w:t>
            </w:r>
            <w:r>
              <w:rPr>
                <w:noProof/>
                <w:lang w:val="en-US" w:eastAsia="en-US"/>
              </w:rPr>
              <w:drawing>
                <wp:inline distT="0" distB="0" distL="0" distR="0" wp14:anchorId="4BE9DB07" wp14:editId="65847E99">
                  <wp:extent cx="127373" cy="143295"/>
                  <wp:effectExtent l="0" t="0" r="0" b="0"/>
                  <wp:docPr id="1577211523" name="image3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4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73" cy="1432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(Ver figura 7).</w:t>
            </w:r>
          </w:p>
          <w:p w14:paraId="000001AA" w14:textId="77777777" w:rsidR="00182DA0" w:rsidRDefault="00182DA0">
            <w:pPr>
              <w:jc w:val="both"/>
              <w:rPr>
                <w:color w:val="2F5496"/>
              </w:rPr>
            </w:pPr>
          </w:p>
          <w:p w14:paraId="000001AB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b/>
              </w:rPr>
              <w:t>Entonces:</w:t>
            </w:r>
            <w:r>
              <w:t xml:space="preserve"> </w:t>
            </w:r>
            <w:r>
              <w:rPr>
                <w:color w:val="000000"/>
              </w:rPr>
              <w:t>El sistema muestra la página para visualizar los perfiles de la cuenta VUCE.</w:t>
            </w:r>
          </w:p>
          <w:p w14:paraId="000001AC" w14:textId="77777777" w:rsidR="00182DA0" w:rsidRDefault="00182DA0">
            <w:pPr>
              <w:jc w:val="both"/>
              <w:rPr>
                <w:b/>
                <w:color w:val="000000"/>
                <w:u w:val="single"/>
              </w:rPr>
            </w:pPr>
          </w:p>
          <w:p w14:paraId="000001AD" w14:textId="77777777" w:rsidR="00182DA0" w:rsidRDefault="009524A7">
            <w:r>
              <w:t>En la página Ver Perfiles contiene la siguiente información (Ver figura 8):</w:t>
            </w:r>
          </w:p>
          <w:p w14:paraId="000001AE" w14:textId="77777777" w:rsidR="00182DA0" w:rsidRDefault="00182DA0">
            <w:pPr>
              <w:rPr>
                <w:b/>
              </w:rPr>
            </w:pPr>
          </w:p>
          <w:p w14:paraId="000001AF" w14:textId="77777777" w:rsidR="00182DA0" w:rsidRDefault="009524A7">
            <w:pPr>
              <w:jc w:val="both"/>
              <w:rPr>
                <w:b/>
                <w:i/>
                <w:color w:val="000000"/>
                <w:u w:val="single"/>
              </w:rPr>
            </w:pPr>
            <w:r>
              <w:rPr>
                <w:b/>
                <w:i/>
                <w:color w:val="000000"/>
                <w:u w:val="single"/>
              </w:rPr>
              <w:t>Sección 1: Cabecera</w:t>
            </w:r>
          </w:p>
          <w:p w14:paraId="000001B0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Esta sección muestra la siguiente información:</w:t>
            </w:r>
          </w:p>
          <w:p w14:paraId="000001B1" w14:textId="77777777" w:rsidR="00182DA0" w:rsidRDefault="009524A7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Breadcrumbs:</w:t>
            </w:r>
            <w:r>
              <w:rPr>
                <w:color w:val="000000"/>
              </w:rPr>
              <w:t xml:space="preserve"> corresponde a la ruta de donde se encuentra el Rol autorizado. Para este caso sería: </w:t>
            </w:r>
            <w:r>
              <w:rPr>
                <w:noProof/>
                <w:color w:val="000000"/>
                <w:lang w:val="en-US" w:eastAsia="en-US"/>
              </w:rPr>
              <w:drawing>
                <wp:inline distT="0" distB="0" distL="0" distR="0" wp14:anchorId="26F9925E" wp14:editId="4F70F15F">
                  <wp:extent cx="140727" cy="140727"/>
                  <wp:effectExtent l="0" t="0" r="0" b="0"/>
                  <wp:docPr id="1577211524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27" cy="1407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Gestionar Cuenta VUCE / Ver Perfiles, el cual al hacer clic retornará a la bandeja de Gestionar Cuenta VUCE.</w:t>
            </w:r>
          </w:p>
          <w:p w14:paraId="000001B2" w14:textId="77777777" w:rsidR="00182DA0" w:rsidRDefault="009524A7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Título:</w:t>
            </w:r>
            <w:r>
              <w:rPr>
                <w:color w:val="000000"/>
              </w:rPr>
              <w:t xml:space="preserve"> Ver Perfiles</w:t>
            </w:r>
          </w:p>
          <w:p w14:paraId="000001B3" w14:textId="77777777" w:rsidR="00182DA0" w:rsidRDefault="009524A7">
            <w:pPr>
              <w:numPr>
                <w:ilvl w:val="0"/>
                <w:numId w:val="1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Texto de ayuda:</w:t>
            </w:r>
            <w:r>
              <w:rPr>
                <w:color w:val="000000"/>
              </w:rPr>
              <w:t xml:space="preserve"> “Aquí podrás visualizar los perfiles de la cuenta VUCE</w:t>
            </w:r>
            <w:r>
              <w:rPr>
                <w:b/>
                <w:color w:val="000000"/>
              </w:rPr>
              <w:t>”</w:t>
            </w:r>
          </w:p>
          <w:p w14:paraId="000001B4" w14:textId="77777777" w:rsidR="00182DA0" w:rsidRDefault="00182DA0"/>
          <w:p w14:paraId="000001B5" w14:textId="77777777" w:rsidR="00182DA0" w:rsidRDefault="009524A7">
            <w:pPr>
              <w:rPr>
                <w:b/>
                <w:i/>
                <w:u w:val="single"/>
              </w:rPr>
            </w:pPr>
            <w:r>
              <w:rPr>
                <w:b/>
                <w:i/>
                <w:u w:val="single"/>
              </w:rPr>
              <w:t>Sección 2: Datos de la Cuenta VUCE</w:t>
            </w:r>
          </w:p>
          <w:p w14:paraId="000001B6" w14:textId="77777777" w:rsidR="00182DA0" w:rsidRDefault="009524A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Los datos de la cuenta VUCE se muestran en texto (no editable)</w:t>
            </w:r>
            <w:r>
              <w:rPr>
                <w:b/>
                <w:color w:val="000000"/>
              </w:rPr>
              <w:t>:</w:t>
            </w:r>
          </w:p>
          <w:p w14:paraId="000001B7" w14:textId="77777777" w:rsidR="00182DA0" w:rsidRDefault="009524A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>Cuenta VUCE</w:t>
            </w:r>
            <w:r>
              <w:rPr>
                <w:color w:val="000000"/>
              </w:rPr>
              <w:t>: correo electrónico con la que fue creada la cuenta VUCE.</w:t>
            </w:r>
          </w:p>
          <w:p w14:paraId="000001B8" w14:textId="77777777" w:rsidR="00182DA0" w:rsidRDefault="009524A7">
            <w:pPr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Nombres y apellidos</w:t>
            </w:r>
            <w:r>
              <w:rPr>
                <w:color w:val="000000"/>
              </w:rPr>
              <w:t xml:space="preserve">: datos que </w:t>
            </w:r>
            <w:r>
              <w:t>fueron</w:t>
            </w:r>
            <w:r>
              <w:rPr>
                <w:color w:val="000000"/>
              </w:rPr>
              <w:t xml:space="preserve"> </w:t>
            </w:r>
            <w:r>
              <w:t>registrados</w:t>
            </w:r>
            <w:r>
              <w:rPr>
                <w:color w:val="000000"/>
              </w:rPr>
              <w:t xml:space="preserve"> al crear la cuenta VUCE. </w:t>
            </w:r>
            <w:r>
              <w:t>Este</w:t>
            </w:r>
            <w:r>
              <w:rPr>
                <w:color w:val="000000"/>
              </w:rPr>
              <w:t xml:space="preserve"> dato se obtiene de la concatenación de los campos Nombres, Apellido Paterno y Apellido Materno.</w:t>
            </w:r>
          </w:p>
          <w:p w14:paraId="000001B9" w14:textId="77777777" w:rsidR="00182DA0" w:rsidRDefault="00182DA0">
            <w:pPr>
              <w:jc w:val="both"/>
              <w:rPr>
                <w:b/>
                <w:color w:val="000000"/>
                <w:u w:val="single"/>
              </w:rPr>
            </w:pPr>
          </w:p>
          <w:p w14:paraId="000001BA" w14:textId="77777777" w:rsidR="00182DA0" w:rsidRDefault="009524A7">
            <w:pPr>
              <w:jc w:val="both"/>
              <w:rPr>
                <w:b/>
                <w:color w:val="000000"/>
              </w:rPr>
            </w:pPr>
            <w:r>
              <w:rPr>
                <w:b/>
                <w:i/>
                <w:u w:val="single"/>
              </w:rPr>
              <w:t xml:space="preserve">Sección 3: </w:t>
            </w:r>
            <w:r>
              <w:rPr>
                <w:b/>
                <w:i/>
                <w:color w:val="000000"/>
                <w:u w:val="single"/>
              </w:rPr>
              <w:t>Grilla de Perfiles</w:t>
            </w:r>
          </w:p>
          <w:p w14:paraId="000001BB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  <w:p w14:paraId="000001BC" w14:textId="77777777" w:rsidR="00182DA0" w:rsidRDefault="009524A7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Se mostrará un listado de los perfiles que corresponden a la cuenta VUCE.</w:t>
            </w:r>
          </w:p>
          <w:p w14:paraId="000001BD" w14:textId="77777777" w:rsidR="00182DA0" w:rsidRDefault="009524A7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La información se debe mostrar ordenado por la columna Fecha de Creación descendentemente. Además, la grilla permitirá realizar ordenamiento por las otras columnas de forma ascendente y descendente.</w:t>
            </w:r>
          </w:p>
          <w:p w14:paraId="000001BE" w14:textId="77777777" w:rsidR="00182DA0" w:rsidRDefault="009524A7">
            <w:pPr>
              <w:numPr>
                <w:ilvl w:val="0"/>
                <w:numId w:val="3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Se mostrará las siguientes columnas:</w:t>
            </w:r>
          </w:p>
          <w:p w14:paraId="000001BF" w14:textId="77777777" w:rsidR="00182DA0" w:rsidRDefault="009524A7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43" w:hanging="283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Usuario</w:t>
            </w:r>
            <w:r>
              <w:rPr>
                <w:color w:val="000000"/>
              </w:rPr>
              <w:t>: muestra los usuarios de los perfiles de la cuenta VUCE.</w:t>
            </w:r>
          </w:p>
          <w:p w14:paraId="000001C0" w14:textId="77777777" w:rsidR="00182DA0" w:rsidRDefault="00DC4A61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43" w:hanging="283"/>
              <w:jc w:val="both"/>
              <w:rPr>
                <w:color w:val="000000"/>
              </w:rPr>
            </w:pPr>
            <w:sdt>
              <w:sdtPr>
                <w:tag w:val="goog_rdk_23"/>
                <w:id w:val="-1613884996"/>
              </w:sdtPr>
              <w:sdtEndPr/>
              <w:sdtContent>
                <w:commentRangeStart w:id="35"/>
              </w:sdtContent>
            </w:sdt>
            <w:sdt>
              <w:sdtPr>
                <w:tag w:val="goog_rdk_24"/>
                <w:id w:val="-1461802694"/>
              </w:sdtPr>
              <w:sdtEndPr/>
              <w:sdtContent>
                <w:commentRangeStart w:id="36"/>
              </w:sdtContent>
            </w:sdt>
            <w:sdt>
              <w:sdtPr>
                <w:tag w:val="goog_rdk_25"/>
                <w:id w:val="1924831752"/>
              </w:sdtPr>
              <w:sdtEndPr/>
              <w:sdtContent>
                <w:commentRangeStart w:id="37"/>
              </w:sdtContent>
            </w:sdt>
            <w:r w:rsidR="009524A7">
              <w:rPr>
                <w:b/>
                <w:color w:val="000000"/>
              </w:rPr>
              <w:t>Categoría</w:t>
            </w:r>
            <w:commentRangeEnd w:id="35"/>
            <w:r w:rsidR="009524A7">
              <w:commentReference w:id="35"/>
            </w:r>
            <w:commentRangeEnd w:id="36"/>
            <w:r w:rsidR="009524A7">
              <w:commentReference w:id="36"/>
            </w:r>
            <w:commentRangeEnd w:id="37"/>
            <w:r w:rsidR="009524A7">
              <w:commentReference w:id="37"/>
            </w:r>
            <w:r w:rsidR="009524A7">
              <w:rPr>
                <w:color w:val="000000"/>
              </w:rPr>
              <w:t>: muestra la categoría del perfil. Este puede ser:</w:t>
            </w:r>
          </w:p>
          <w:p w14:paraId="000001C1" w14:textId="77777777" w:rsidR="00182DA0" w:rsidRDefault="009524A7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71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Administrado</w:t>
            </w:r>
          </w:p>
          <w:p w14:paraId="000001C2" w14:textId="77777777" w:rsidR="00182DA0" w:rsidRDefault="009524A7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71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Funcionario</w:t>
            </w:r>
          </w:p>
          <w:p w14:paraId="000001C3" w14:textId="77777777" w:rsidR="00182DA0" w:rsidRDefault="009524A7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43" w:hanging="283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Tipo Perfil</w:t>
            </w:r>
            <w:r>
              <w:rPr>
                <w:color w:val="000000"/>
              </w:rPr>
              <w:t>: muestra el tipo de perfil. Este puede ser</w:t>
            </w:r>
            <w:r>
              <w:rPr>
                <w:color w:val="000000"/>
                <w:shd w:val="clear" w:color="auto" w:fill="FBFBFB"/>
              </w:rPr>
              <w:t>:</w:t>
            </w:r>
          </w:p>
          <w:p w14:paraId="000001C4" w14:textId="77777777" w:rsidR="00182DA0" w:rsidRDefault="009524A7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71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Principal</w:t>
            </w:r>
          </w:p>
          <w:p w14:paraId="000001C5" w14:textId="77777777" w:rsidR="00182DA0" w:rsidRDefault="009524A7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71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Secundario</w:t>
            </w:r>
          </w:p>
          <w:p w14:paraId="000001C6" w14:textId="77777777" w:rsidR="00182DA0" w:rsidRDefault="009524A7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71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Tercero</w:t>
            </w:r>
          </w:p>
          <w:p w14:paraId="000001C7" w14:textId="77777777" w:rsidR="00182DA0" w:rsidRDefault="009524A7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71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Funcionario Entidad</w:t>
            </w:r>
          </w:p>
          <w:p w14:paraId="000001C8" w14:textId="77777777" w:rsidR="00182DA0" w:rsidRDefault="009524A7">
            <w:pPr>
              <w:numPr>
                <w:ilvl w:val="1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871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Funcionario VUCE</w:t>
            </w:r>
          </w:p>
          <w:p w14:paraId="000001C9" w14:textId="77777777" w:rsidR="00182DA0" w:rsidRDefault="00DC4A61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43" w:hanging="283"/>
              <w:jc w:val="both"/>
              <w:rPr>
                <w:color w:val="000000"/>
              </w:rPr>
            </w:pPr>
            <w:sdt>
              <w:sdtPr>
                <w:tag w:val="goog_rdk_26"/>
                <w:id w:val="-788586162"/>
              </w:sdtPr>
              <w:sdtEndPr/>
              <w:sdtContent>
                <w:commentRangeStart w:id="38"/>
              </w:sdtContent>
            </w:sdt>
            <w:sdt>
              <w:sdtPr>
                <w:tag w:val="goog_rdk_27"/>
                <w:id w:val="181172747"/>
              </w:sdtPr>
              <w:sdtEndPr/>
              <w:sdtContent>
                <w:commentRangeStart w:id="39"/>
              </w:sdtContent>
            </w:sdt>
            <w:sdt>
              <w:sdtPr>
                <w:tag w:val="goog_rdk_28"/>
                <w:id w:val="1181784506"/>
              </w:sdtPr>
              <w:sdtEndPr/>
              <w:sdtContent>
                <w:commentRangeStart w:id="40"/>
              </w:sdtContent>
            </w:sdt>
            <w:r w:rsidR="009524A7">
              <w:rPr>
                <w:b/>
                <w:color w:val="000000"/>
              </w:rPr>
              <w:t>Habilitado</w:t>
            </w:r>
            <w:r w:rsidR="009524A7">
              <w:rPr>
                <w:color w:val="000000"/>
              </w:rPr>
              <w:t>: indicador que permite identificar si el perfil se encuentra habilitado</w:t>
            </w:r>
            <w:r w:rsidR="009524A7">
              <w:rPr>
                <w:color w:val="000000"/>
                <w:shd w:val="clear" w:color="auto" w:fill="FBFBFB"/>
              </w:rPr>
              <w:t>.</w:t>
            </w:r>
            <w:commentRangeEnd w:id="38"/>
            <w:r w:rsidR="009524A7">
              <w:commentReference w:id="38"/>
            </w:r>
            <w:commentRangeEnd w:id="39"/>
            <w:r w:rsidR="009524A7">
              <w:commentReference w:id="39"/>
            </w:r>
            <w:commentRangeEnd w:id="40"/>
            <w:r w:rsidR="009524A7">
              <w:commentReference w:id="40"/>
            </w:r>
            <w:r w:rsidR="009524A7">
              <w:rPr>
                <w:color w:val="000000"/>
                <w:shd w:val="clear" w:color="auto" w:fill="FBFBFB"/>
              </w:rPr>
              <w:t xml:space="preserve"> Esta columna tendrá los valores SI y NO.</w:t>
            </w:r>
          </w:p>
          <w:p w14:paraId="000001CA" w14:textId="77777777" w:rsidR="00182DA0" w:rsidRDefault="00DC4A61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43" w:hanging="283"/>
              <w:jc w:val="both"/>
              <w:rPr>
                <w:color w:val="000000"/>
              </w:rPr>
            </w:pPr>
            <w:sdt>
              <w:sdtPr>
                <w:tag w:val="goog_rdk_29"/>
                <w:id w:val="75718448"/>
              </w:sdtPr>
              <w:sdtEndPr/>
              <w:sdtContent>
                <w:commentRangeStart w:id="41"/>
              </w:sdtContent>
            </w:sdt>
            <w:sdt>
              <w:sdtPr>
                <w:tag w:val="goog_rdk_30"/>
                <w:id w:val="232432064"/>
              </w:sdtPr>
              <w:sdtEndPr/>
              <w:sdtContent>
                <w:commentRangeStart w:id="42"/>
              </w:sdtContent>
            </w:sdt>
            <w:sdt>
              <w:sdtPr>
                <w:tag w:val="goog_rdk_31"/>
                <w:id w:val="-1416391211"/>
              </w:sdtPr>
              <w:sdtEndPr/>
              <w:sdtContent>
                <w:commentRangeStart w:id="43"/>
              </w:sdtContent>
            </w:sdt>
            <w:r w:rsidR="009524A7">
              <w:rPr>
                <w:b/>
                <w:color w:val="000000"/>
              </w:rPr>
              <w:t>Es cuenta VUCE</w:t>
            </w:r>
            <w:commentRangeEnd w:id="41"/>
            <w:r w:rsidR="009524A7">
              <w:commentReference w:id="41"/>
            </w:r>
            <w:commentRangeEnd w:id="42"/>
            <w:r w:rsidR="009524A7">
              <w:commentReference w:id="42"/>
            </w:r>
            <w:commentRangeEnd w:id="43"/>
            <w:r w:rsidR="009524A7">
              <w:commentReference w:id="43"/>
            </w:r>
            <w:r w:rsidR="009524A7">
              <w:rPr>
                <w:color w:val="000000"/>
              </w:rPr>
              <w:t xml:space="preserve">: indicador que permite identificar si el perfil fue creado cuando se creó la cuenta VUCE. </w:t>
            </w:r>
            <w:r w:rsidR="009524A7">
              <w:rPr>
                <w:color w:val="000000"/>
                <w:shd w:val="clear" w:color="auto" w:fill="FBFBFB"/>
              </w:rPr>
              <w:t>Esta columna tendrá los valores SI y NO</w:t>
            </w:r>
            <w:r w:rsidR="009524A7">
              <w:rPr>
                <w:color w:val="000000"/>
              </w:rPr>
              <w:t xml:space="preserve"> (solo un perfil tendrá el valor SI).</w:t>
            </w:r>
          </w:p>
          <w:p w14:paraId="000001CB" w14:textId="77777777" w:rsidR="00182DA0" w:rsidRDefault="009524A7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43" w:hanging="283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Fecha de creación</w:t>
            </w:r>
            <w:r>
              <w:rPr>
                <w:color w:val="000000"/>
              </w:rPr>
              <w:t>: fecha y hora de creación del perfil. El formato de fecha debe ser dd/mm/yyyy hh:mm:ss.</w:t>
            </w:r>
          </w:p>
          <w:p w14:paraId="000001CC" w14:textId="77777777" w:rsidR="00182DA0" w:rsidRDefault="00DC4A61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43" w:hanging="283"/>
              <w:jc w:val="both"/>
              <w:rPr>
                <w:color w:val="000000"/>
              </w:rPr>
            </w:pPr>
            <w:sdt>
              <w:sdtPr>
                <w:tag w:val="goog_rdk_32"/>
                <w:id w:val="-607044488"/>
              </w:sdtPr>
              <w:sdtEndPr/>
              <w:sdtContent>
                <w:commentRangeStart w:id="44"/>
              </w:sdtContent>
            </w:sdt>
            <w:sdt>
              <w:sdtPr>
                <w:tag w:val="goog_rdk_33"/>
                <w:id w:val="571475511"/>
              </w:sdtPr>
              <w:sdtEndPr/>
              <w:sdtContent>
                <w:commentRangeStart w:id="45"/>
              </w:sdtContent>
            </w:sdt>
            <w:sdt>
              <w:sdtPr>
                <w:tag w:val="goog_rdk_34"/>
                <w:id w:val="-947690392"/>
              </w:sdtPr>
              <w:sdtEndPr/>
              <w:sdtContent>
                <w:commentRangeStart w:id="46"/>
              </w:sdtContent>
            </w:sdt>
            <w:r w:rsidR="009524A7">
              <w:rPr>
                <w:b/>
                <w:color w:val="000000"/>
              </w:rPr>
              <w:t>Estado</w:t>
            </w:r>
            <w:commentRangeEnd w:id="44"/>
            <w:r w:rsidR="009524A7">
              <w:commentReference w:id="44"/>
            </w:r>
            <w:commentRangeEnd w:id="45"/>
            <w:r w:rsidR="009524A7">
              <w:commentReference w:id="45"/>
            </w:r>
            <w:commentRangeEnd w:id="46"/>
            <w:r w:rsidR="009524A7">
              <w:commentReference w:id="46"/>
            </w:r>
            <w:r w:rsidR="009524A7">
              <w:rPr>
                <w:color w:val="000000"/>
              </w:rPr>
              <w:t>: muestra el estado en el que se encuentra el perfil. Se mostrará con 3 colores diferentes y pueden ser:</w:t>
            </w:r>
          </w:p>
          <w:p w14:paraId="000001CD" w14:textId="77777777" w:rsidR="00182DA0" w:rsidRDefault="009524A7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013"/>
              <w:jc w:val="both"/>
              <w:rPr>
                <w:color w:val="404040"/>
              </w:rPr>
            </w:pPr>
            <w:r>
              <w:rPr>
                <w:noProof/>
                <w:color w:val="404040"/>
                <w:lang w:val="en-US" w:eastAsia="en-US"/>
              </w:rPr>
              <w:drawing>
                <wp:inline distT="0" distB="0" distL="0" distR="0" wp14:anchorId="3AE89F75" wp14:editId="093A0C19">
                  <wp:extent cx="1038761" cy="197859"/>
                  <wp:effectExtent l="0" t="0" r="0" b="0"/>
                  <wp:docPr id="1577211525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761" cy="19785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1CE" w14:textId="77777777" w:rsidR="00182DA0" w:rsidRDefault="009524A7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013"/>
              <w:jc w:val="both"/>
              <w:rPr>
                <w:color w:val="404040"/>
              </w:rPr>
            </w:pPr>
            <w:r>
              <w:rPr>
                <w:noProof/>
                <w:color w:val="404040"/>
                <w:lang w:val="en-US" w:eastAsia="en-US"/>
              </w:rPr>
              <w:drawing>
                <wp:inline distT="0" distB="0" distL="0" distR="0" wp14:anchorId="12EEBE3A" wp14:editId="6C0471D0">
                  <wp:extent cx="1017620" cy="193833"/>
                  <wp:effectExtent l="0" t="0" r="0" b="0"/>
                  <wp:docPr id="1577211526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0"/>
                          <a:srcRect l="-629" t="-673" r="-627" b="-6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7620" cy="1938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1CF" w14:textId="77777777" w:rsidR="00182DA0" w:rsidRDefault="009524A7">
            <w:pPr>
              <w:numPr>
                <w:ilvl w:val="0"/>
                <w:numId w:val="2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ind w:left="1013"/>
              <w:jc w:val="both"/>
              <w:rPr>
                <w:color w:val="404040"/>
              </w:rPr>
            </w:pPr>
            <w:r>
              <w:rPr>
                <w:noProof/>
                <w:color w:val="404040"/>
                <w:lang w:val="en-US" w:eastAsia="en-US"/>
              </w:rPr>
              <w:drawing>
                <wp:inline distT="0" distB="0" distL="0" distR="0" wp14:anchorId="018F21FE" wp14:editId="6B17B043">
                  <wp:extent cx="1046490" cy="199331"/>
                  <wp:effectExtent l="0" t="0" r="0" b="0"/>
                  <wp:docPr id="1577211497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490" cy="1993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1D0" w14:textId="77777777" w:rsidR="00182DA0" w:rsidRDefault="0095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643"/>
              <w:jc w:val="both"/>
              <w:rPr>
                <w:color w:val="000000"/>
              </w:rPr>
            </w:pPr>
            <w:r>
              <w:t xml:space="preserve">Los estados del </w:t>
            </w:r>
            <w:r>
              <w:rPr>
                <w:b/>
                <w:color w:val="0070C0"/>
              </w:rPr>
              <w:t xml:space="preserve">PERFIL </w:t>
            </w:r>
            <w:r>
              <w:t xml:space="preserve">se encuentran definidos en la </w:t>
            </w:r>
            <w:r>
              <w:rPr>
                <w:b/>
                <w:color w:val="0070C0"/>
              </w:rPr>
              <w:t>Matriz de estados y flags</w:t>
            </w:r>
            <w:r>
              <w:t>.</w:t>
            </w:r>
          </w:p>
          <w:p w14:paraId="000001D1" w14:textId="77777777" w:rsidR="00182DA0" w:rsidRDefault="009524A7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43" w:hanging="283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Acciones</w:t>
            </w:r>
            <w:r>
              <w:rPr>
                <w:color w:val="000000"/>
              </w:rPr>
              <w:t>: cambios que se podrá realizar al perfil.</w:t>
            </w:r>
          </w:p>
          <w:p w14:paraId="000001D2" w14:textId="77777777" w:rsidR="00182DA0" w:rsidRDefault="009524A7">
            <w:pPr>
              <w:numPr>
                <w:ilvl w:val="1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En la columna Acciones de la grilla permitirá Editar Perfiles </w:t>
            </w:r>
            <w:r>
              <w:rPr>
                <w:noProof/>
                <w:color w:val="000000"/>
                <w:lang w:val="en-US" w:eastAsia="en-US"/>
              </w:rPr>
              <w:drawing>
                <wp:inline distT="0" distB="0" distL="0" distR="0" wp14:anchorId="06D1F3E1" wp14:editId="3F85AF38">
                  <wp:extent cx="170786" cy="166814"/>
                  <wp:effectExtent l="0" t="0" r="0" b="0"/>
                  <wp:docPr id="1577211498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86" cy="1668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, el cual dependiendo de la categoría de perfil (Administrado y Funcionario) se redireccionará a la bandeja de Mis Usuarios (Ver figura 9 - </w:t>
            </w:r>
            <w:r>
              <w:rPr>
                <w:color w:val="0070C0"/>
              </w:rPr>
              <w:t>HU_AU.GA.001 Consultar Mis Usuarios - ADM</w:t>
            </w:r>
            <w:r>
              <w:rPr>
                <w:color w:val="000000"/>
              </w:rPr>
              <w:t xml:space="preserve">) o Mis Funcionarios (Ver figura 10 - </w:t>
            </w:r>
            <w:r>
              <w:rPr>
                <w:color w:val="0070C0"/>
              </w:rPr>
              <w:t>HU_AU.GA.004 Consultar mis usuarios FUN_ENT</w:t>
            </w:r>
            <w:r>
              <w:rPr>
                <w:color w:val="000000"/>
              </w:rPr>
              <w:t>) respectivamente, filtrado el perfil seleccionado.</w:t>
            </w:r>
          </w:p>
          <w:p w14:paraId="000001D3" w14:textId="6956DEE8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155C0F95" w14:textId="77777777" w:rsidR="006714D0" w:rsidRDefault="006714D0" w:rsidP="006714D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Con respecto a la paginación de la grilla, se detalla en la HU: </w:t>
            </w:r>
            <w:r>
              <w:rPr>
                <w:b/>
                <w:color w:val="00B0F0"/>
              </w:rPr>
              <w:t>HU_TR.TR.003 Paginador</w:t>
            </w:r>
            <w:r>
              <w:rPr>
                <w:color w:val="000000"/>
              </w:rPr>
              <w:t>.</w:t>
            </w:r>
          </w:p>
          <w:p w14:paraId="44B25E7F" w14:textId="09DFFD6A" w:rsidR="006714D0" w:rsidRDefault="006714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710985B9" w14:textId="77777777" w:rsidR="006714D0" w:rsidRDefault="006714D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000001D4" w14:textId="77777777" w:rsidR="00182DA0" w:rsidRDefault="009524A7">
            <w:pPr>
              <w:jc w:val="both"/>
              <w:rPr>
                <w:b/>
                <w:i/>
                <w:color w:val="000000"/>
                <w:u w:val="single"/>
              </w:rPr>
            </w:pPr>
            <w:r>
              <w:rPr>
                <w:b/>
                <w:i/>
                <w:color w:val="000000"/>
                <w:u w:val="single"/>
              </w:rPr>
              <w:t>Sección 4: Botones</w:t>
            </w:r>
          </w:p>
          <w:p w14:paraId="000001D5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000001D6" w14:textId="77777777" w:rsidR="00182DA0" w:rsidRDefault="009524A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b/>
                <w:color w:val="000000"/>
              </w:rPr>
              <w:t>Cerrar</w:t>
            </w:r>
            <w:r>
              <w:rPr>
                <w:color w:val="000000"/>
              </w:rPr>
              <w:t>: permite cerrar la página Ver perfiles y regresar a la bandeja de Gestionar Cuenta VUCE. El botón será de color rojo y letra de color blanco de acuerdo a la definición del UI kit</w:t>
            </w:r>
          </w:p>
          <w:p w14:paraId="000001D7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000001D8" w14:textId="77777777" w:rsidR="00182DA0" w:rsidRDefault="0095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b/>
                <w:color w:val="000000"/>
                <w:highlight w:val="white"/>
                <w:u w:val="single"/>
              </w:rPr>
              <w:t>Nota</w:t>
            </w:r>
            <w:r>
              <w:rPr>
                <w:b/>
                <w:color w:val="000000"/>
                <w:highlight w:val="white"/>
              </w:rPr>
              <w:t>. -</w:t>
            </w:r>
            <w:r>
              <w:rPr>
                <w:color w:val="000000"/>
                <w:highlight w:val="white"/>
              </w:rPr>
              <w:t xml:space="preserve"> Lo mencionado se encuentra detallado en el </w:t>
            </w:r>
            <w:r>
              <w:rPr>
                <w:b/>
                <w:color w:val="4472C4"/>
                <w:highlight w:val="white"/>
              </w:rPr>
              <w:t xml:space="preserve">Diagrama de Secuencia Ver Perfiles </w:t>
            </w:r>
            <w:r>
              <w:rPr>
                <w:color w:val="000000"/>
                <w:highlight w:val="white"/>
              </w:rPr>
              <w:t>(ver Figura 17).</w:t>
            </w:r>
          </w:p>
          <w:p w14:paraId="000001D9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000001DA" w14:textId="77777777" w:rsidR="00182DA0" w:rsidRDefault="0095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 xml:space="preserve">La tabla, campos y valores a tomar en cuenta se encuentran en el </w:t>
            </w:r>
            <w:r>
              <w:rPr>
                <w:b/>
                <w:color w:val="0070C0"/>
              </w:rPr>
              <w:t>Mapeo Técnico - HU_AU.GA.006 Gestión de cuenta VUCE</w:t>
            </w:r>
          </w:p>
        </w:tc>
      </w:tr>
    </w:tbl>
    <w:p w14:paraId="000001DB" w14:textId="77777777" w:rsidR="00182DA0" w:rsidRDefault="00182DA0">
      <w:pPr>
        <w:spacing w:after="0" w:line="240" w:lineRule="auto"/>
      </w:pPr>
    </w:p>
    <w:p w14:paraId="000001DC" w14:textId="77777777" w:rsidR="00182DA0" w:rsidRDefault="009524A7">
      <w:pPr>
        <w:pStyle w:val="Ttulo2"/>
        <w:spacing w:before="0" w:line="240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47" w:name="_heading=h.4d34og8" w:colFirst="0" w:colLast="0"/>
      <w:bookmarkEnd w:id="47"/>
      <w:r>
        <w:rPr>
          <w:rFonts w:ascii="Calibri" w:eastAsia="Calibri" w:hAnsi="Calibri" w:cs="Calibri"/>
          <w:b/>
          <w:color w:val="000000"/>
          <w:sz w:val="24"/>
          <w:szCs w:val="24"/>
        </w:rPr>
        <w:t>3.7 Prototipo y descripción del criterio de aceptación de la acción Editar Cuenta VUCE.</w:t>
      </w:r>
    </w:p>
    <w:p w14:paraId="000001DD" w14:textId="77777777" w:rsidR="00182DA0" w:rsidRDefault="00182DA0">
      <w:pPr>
        <w:spacing w:after="0" w:line="240" w:lineRule="auto"/>
        <w:jc w:val="center"/>
      </w:pPr>
    </w:p>
    <w:p w14:paraId="000001DE" w14:textId="77777777" w:rsidR="00182DA0" w:rsidRDefault="009524A7">
      <w:pPr>
        <w:spacing w:after="0" w:line="240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069FBED4" wp14:editId="6C469840">
            <wp:extent cx="5077341" cy="4172374"/>
            <wp:effectExtent l="19050" t="19050" r="28575" b="19050"/>
            <wp:docPr id="1577211499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341" cy="4172374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00001DF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11. Acción Editar Cuenta de la bandeja Gestionar Cuenta VUCE</w:t>
      </w:r>
    </w:p>
    <w:p w14:paraId="000001E0" w14:textId="77777777" w:rsidR="00182DA0" w:rsidRDefault="00182DA0">
      <w:pPr>
        <w:spacing w:after="0" w:line="240" w:lineRule="auto"/>
        <w:jc w:val="center"/>
      </w:pPr>
    </w:p>
    <w:p w14:paraId="000001E1" w14:textId="77777777" w:rsidR="00182DA0" w:rsidRDefault="009524A7">
      <w:pPr>
        <w:spacing w:after="0" w:line="24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A6D268F" wp14:editId="486D47D7">
            <wp:extent cx="4591183" cy="4184553"/>
            <wp:effectExtent l="0" t="0" r="0" b="0"/>
            <wp:docPr id="157721150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1183" cy="4184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E2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12. Página Editar Cuenta VUCE</w:t>
      </w:r>
    </w:p>
    <w:p w14:paraId="000001E3" w14:textId="77777777" w:rsidR="00182DA0" w:rsidRDefault="00182DA0">
      <w:pPr>
        <w:spacing w:after="0" w:line="240" w:lineRule="auto"/>
        <w:jc w:val="center"/>
        <w:rPr>
          <w:sz w:val="20"/>
          <w:szCs w:val="20"/>
        </w:rPr>
      </w:pPr>
    </w:p>
    <w:tbl>
      <w:tblPr>
        <w:tblStyle w:val="afffc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38"/>
        <w:gridCol w:w="7229"/>
      </w:tblGrid>
      <w:tr w:rsidR="00182DA0" w14:paraId="1A2C00E2" w14:textId="77777777">
        <w:trPr>
          <w:trHeight w:val="339"/>
        </w:trPr>
        <w:tc>
          <w:tcPr>
            <w:tcW w:w="9067" w:type="dxa"/>
            <w:gridSpan w:val="2"/>
            <w:shd w:val="clear" w:color="auto" w:fill="C00000"/>
            <w:vAlign w:val="center"/>
          </w:tcPr>
          <w:p w14:paraId="000001E4" w14:textId="77777777" w:rsidR="00182DA0" w:rsidRDefault="009524A7">
            <w:pPr>
              <w:rPr>
                <w:color w:val="000000"/>
              </w:rPr>
            </w:pPr>
            <w:r>
              <w:rPr>
                <w:b/>
                <w:color w:val="FFFFFF"/>
              </w:rPr>
              <w:t>Criterio de Aceptación 007: Editar Cuenta VUCE</w:t>
            </w:r>
          </w:p>
        </w:tc>
      </w:tr>
      <w:tr w:rsidR="00182DA0" w14:paraId="252A8CC9" w14:textId="77777777">
        <w:tc>
          <w:tcPr>
            <w:tcW w:w="1838" w:type="dxa"/>
            <w:vAlign w:val="center"/>
          </w:tcPr>
          <w:p w14:paraId="000001E6" w14:textId="77777777" w:rsidR="00182DA0" w:rsidRDefault="009524A7">
            <w:r>
              <w:rPr>
                <w:b/>
              </w:rPr>
              <w:t xml:space="preserve">Escenario 1: </w:t>
            </w:r>
            <w:r>
              <w:t xml:space="preserve"> Editar Cuenta VUCE</w:t>
            </w:r>
          </w:p>
        </w:tc>
        <w:tc>
          <w:tcPr>
            <w:tcW w:w="7229" w:type="dxa"/>
            <w:vAlign w:val="center"/>
          </w:tcPr>
          <w:p w14:paraId="000001E7" w14:textId="77777777" w:rsidR="00182DA0" w:rsidRDefault="009524A7">
            <w:pPr>
              <w:jc w:val="both"/>
            </w:pPr>
            <w:r>
              <w:rPr>
                <w:b/>
              </w:rPr>
              <w:t>Dado:</w:t>
            </w:r>
            <w:r>
              <w:t xml:space="preserve"> Que se requiere editar atributos de la cuenta VUCE.</w:t>
            </w:r>
          </w:p>
          <w:p w14:paraId="000001E8" w14:textId="77777777" w:rsidR="00182DA0" w:rsidRDefault="00182DA0">
            <w:pPr>
              <w:jc w:val="both"/>
            </w:pPr>
          </w:p>
          <w:p w14:paraId="000001E9" w14:textId="77777777" w:rsidR="00182DA0" w:rsidRDefault="009524A7">
            <w:pPr>
              <w:jc w:val="both"/>
            </w:pPr>
            <w:r>
              <w:rPr>
                <w:b/>
              </w:rPr>
              <w:t>Cuando:</w:t>
            </w:r>
            <w:r>
              <w:t xml:space="preserve"> El rol autorizado selecciona la acción: Editar Cuenta </w:t>
            </w:r>
            <w:r>
              <w:rPr>
                <w:noProof/>
                <w:lang w:val="en-US" w:eastAsia="en-US"/>
              </w:rPr>
              <w:drawing>
                <wp:inline distT="0" distB="0" distL="0" distR="0" wp14:anchorId="2369E1BE" wp14:editId="3005F94F">
                  <wp:extent cx="127070" cy="127070"/>
                  <wp:effectExtent l="0" t="0" r="0" b="0"/>
                  <wp:docPr id="157721150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70" cy="12707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(Ver figura 11).</w:t>
            </w:r>
          </w:p>
          <w:p w14:paraId="000001EA" w14:textId="77777777" w:rsidR="00182DA0" w:rsidRDefault="00182DA0">
            <w:pPr>
              <w:jc w:val="both"/>
              <w:rPr>
                <w:color w:val="2F5496"/>
              </w:rPr>
            </w:pPr>
          </w:p>
          <w:p w14:paraId="000001EB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b/>
              </w:rPr>
              <w:t>Entonces:</w:t>
            </w:r>
            <w:r>
              <w:t xml:space="preserve"> </w:t>
            </w:r>
            <w:r>
              <w:rPr>
                <w:color w:val="000000"/>
              </w:rPr>
              <w:t>El sistema muestra la página Editar Cuenta VUCE para realizar cambios a diferentes atributos de la cuenta VUCE.</w:t>
            </w:r>
          </w:p>
          <w:p w14:paraId="000001EC" w14:textId="77777777" w:rsidR="00182DA0" w:rsidRDefault="00182DA0"/>
          <w:p w14:paraId="000001ED" w14:textId="77777777" w:rsidR="00182DA0" w:rsidRDefault="009524A7">
            <w:r>
              <w:t>En la página Editar Cuenta VUCE contiene la siguiente información (Ver figura 12):</w:t>
            </w:r>
          </w:p>
          <w:p w14:paraId="000001EE" w14:textId="77777777" w:rsidR="00182DA0" w:rsidRDefault="00182DA0"/>
          <w:p w14:paraId="000001EF" w14:textId="77777777" w:rsidR="00182DA0" w:rsidRDefault="009524A7">
            <w:pPr>
              <w:jc w:val="both"/>
              <w:rPr>
                <w:b/>
                <w:i/>
                <w:color w:val="000000"/>
                <w:u w:val="single"/>
              </w:rPr>
            </w:pPr>
            <w:r>
              <w:rPr>
                <w:b/>
                <w:i/>
                <w:color w:val="000000"/>
                <w:u w:val="single"/>
              </w:rPr>
              <w:t>Sección 1: Cabecera</w:t>
            </w:r>
          </w:p>
          <w:p w14:paraId="000001F0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Esta sección muestra la siguiente información:</w:t>
            </w:r>
          </w:p>
          <w:p w14:paraId="000001F1" w14:textId="77777777" w:rsidR="00182DA0" w:rsidRDefault="009524A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9" w:hanging="283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Breadcrumbs:</w:t>
            </w:r>
            <w:r>
              <w:rPr>
                <w:color w:val="000000"/>
              </w:rPr>
              <w:t xml:space="preserve"> corresponde a la ruta de donde se encuentra el Rol autorizado. Para este caso sería: </w:t>
            </w:r>
            <w:r>
              <w:rPr>
                <w:noProof/>
                <w:color w:val="000000"/>
                <w:lang w:val="en-US" w:eastAsia="en-US"/>
              </w:rPr>
              <w:drawing>
                <wp:inline distT="0" distB="0" distL="0" distR="0" wp14:anchorId="703A29E2" wp14:editId="0265A94F">
                  <wp:extent cx="140727" cy="140727"/>
                  <wp:effectExtent l="0" t="0" r="0" b="0"/>
                  <wp:docPr id="1577211502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727" cy="14072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Gestionar Cuenta VUCE / Editar Cuenta VUCE, el cual al hacer clic retornará a la bandeja de Gestionar Cuenta VUCE.</w:t>
            </w:r>
          </w:p>
          <w:p w14:paraId="000001F2" w14:textId="77777777" w:rsidR="00182DA0" w:rsidRDefault="009524A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9" w:hanging="283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Título:</w:t>
            </w:r>
            <w:r>
              <w:rPr>
                <w:color w:val="000000"/>
              </w:rPr>
              <w:t xml:space="preserve"> Editar Cuenta VUCE</w:t>
            </w:r>
          </w:p>
          <w:p w14:paraId="000001F3" w14:textId="77777777" w:rsidR="00182DA0" w:rsidRDefault="009524A7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19" w:hanging="283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Texto de ayuda:</w:t>
            </w:r>
            <w:r>
              <w:rPr>
                <w:color w:val="000000"/>
              </w:rPr>
              <w:t xml:space="preserve"> “Aquí podrás actualizar atributos de la cuenta VUCE</w:t>
            </w:r>
            <w:r>
              <w:rPr>
                <w:b/>
                <w:color w:val="000000"/>
              </w:rPr>
              <w:t>”</w:t>
            </w:r>
          </w:p>
          <w:p w14:paraId="000001F4" w14:textId="77777777" w:rsidR="00182DA0" w:rsidRDefault="00182DA0"/>
          <w:p w14:paraId="000001F5" w14:textId="77777777" w:rsidR="00182DA0" w:rsidRDefault="009524A7">
            <w:pPr>
              <w:rPr>
                <w:b/>
                <w:i/>
                <w:u w:val="single"/>
              </w:rPr>
            </w:pPr>
            <w:r>
              <w:rPr>
                <w:b/>
                <w:i/>
                <w:u w:val="single"/>
              </w:rPr>
              <w:t>Sección 2: Datos de la Cuenta VUCE</w:t>
            </w:r>
          </w:p>
          <w:p w14:paraId="000001F6" w14:textId="77777777" w:rsidR="00182DA0" w:rsidRDefault="009524A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0"/>
              <w:jc w:val="both"/>
              <w:rPr>
                <w:color w:val="000000"/>
              </w:rPr>
            </w:pPr>
            <w:r>
              <w:rPr>
                <w:color w:val="000000"/>
              </w:rPr>
              <w:t>Los datos de la cuenta VUCE se muestran en texto (no editable)</w:t>
            </w:r>
            <w:r>
              <w:rPr>
                <w:b/>
                <w:color w:val="000000"/>
              </w:rPr>
              <w:t>:</w:t>
            </w:r>
          </w:p>
          <w:p w14:paraId="000001F7" w14:textId="77777777" w:rsidR="00182DA0" w:rsidRDefault="009524A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lastRenderedPageBreak/>
              <w:t>Cuenta VUCE</w:t>
            </w:r>
            <w:r>
              <w:rPr>
                <w:color w:val="000000"/>
              </w:rPr>
              <w:t>: correo electrónico con la que fue creada la cuenta VUCE. este dato se obtiene de la tabla CUENTA_VUCE del campo email_cuenta_vuce</w:t>
            </w:r>
          </w:p>
          <w:p w14:paraId="000001F8" w14:textId="77777777" w:rsidR="00182DA0" w:rsidRDefault="009524A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color w:val="000000"/>
                <w:u w:val="single"/>
              </w:rPr>
            </w:pPr>
            <w:r>
              <w:rPr>
                <w:b/>
                <w:color w:val="000000"/>
              </w:rPr>
              <w:t>Nombres y apellidos</w:t>
            </w:r>
            <w:r>
              <w:rPr>
                <w:color w:val="000000"/>
              </w:rPr>
              <w:t xml:space="preserve">: datos que </w:t>
            </w:r>
            <w:r>
              <w:t>fueron</w:t>
            </w:r>
            <w:r>
              <w:rPr>
                <w:color w:val="000000"/>
              </w:rPr>
              <w:t xml:space="preserve"> </w:t>
            </w:r>
            <w:r>
              <w:t>registrados</w:t>
            </w:r>
            <w:r>
              <w:rPr>
                <w:color w:val="000000"/>
              </w:rPr>
              <w:t xml:space="preserve"> al crear la cuenta VUCE. Este dato se obtiene de la concatenación de los campos Nombres, Apellido Paterno y Apellido Materno.</w:t>
            </w:r>
          </w:p>
          <w:p w14:paraId="000001F9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000001FA" w14:textId="77777777" w:rsidR="00182DA0" w:rsidRDefault="009524A7">
            <w:pPr>
              <w:jc w:val="both"/>
              <w:rPr>
                <w:b/>
                <w:i/>
                <w:color w:val="000000"/>
                <w:u w:val="single"/>
              </w:rPr>
            </w:pPr>
            <w:r>
              <w:rPr>
                <w:b/>
                <w:i/>
                <w:color w:val="000000"/>
                <w:u w:val="single"/>
              </w:rPr>
              <w:t>Sección 3: Actualizar tipo y número de documento de identidad:</w:t>
            </w:r>
          </w:p>
          <w:p w14:paraId="000001FB" w14:textId="77777777" w:rsidR="00182DA0" w:rsidRDefault="0095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Se detalla en el escenario 2: Actualizar tipo y </w:t>
            </w:r>
            <w:r>
              <w:t>número</w:t>
            </w:r>
            <w:r>
              <w:rPr>
                <w:color w:val="000000"/>
              </w:rPr>
              <w:t xml:space="preserve"> de documento de identidad.</w:t>
            </w:r>
          </w:p>
          <w:p w14:paraId="000001FC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  <w:p w14:paraId="000001FD" w14:textId="77777777" w:rsidR="00182DA0" w:rsidRDefault="0095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b/>
                <w:i/>
                <w:color w:val="000000"/>
                <w:u w:val="single"/>
              </w:rPr>
            </w:pPr>
            <w:r>
              <w:rPr>
                <w:b/>
                <w:i/>
                <w:color w:val="000000"/>
                <w:u w:val="single"/>
              </w:rPr>
              <w:t>Sección 4: Actualizar correo de la cuenta VUCE</w:t>
            </w:r>
          </w:p>
          <w:p w14:paraId="000001FE" w14:textId="77777777" w:rsidR="00182DA0" w:rsidRDefault="0095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Se detalla en el escenario 3: Actualizar correo de la cuenta VUCE.</w:t>
            </w:r>
          </w:p>
          <w:p w14:paraId="000001FF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  <w:p w14:paraId="00000200" w14:textId="77777777" w:rsidR="00182DA0" w:rsidRDefault="0095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b/>
                <w:i/>
                <w:color w:val="000000"/>
                <w:u w:val="single"/>
              </w:rPr>
              <w:t>Sección 5: Actualizar contraseña</w:t>
            </w:r>
          </w:p>
          <w:p w14:paraId="00000201" w14:textId="77777777" w:rsidR="00182DA0" w:rsidRDefault="0095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rPr>
                <w:color w:val="000000"/>
              </w:rPr>
              <w:t>Se detalla en el escenario 4: Actualizar contraseña de la cuenta VUCE.</w:t>
            </w:r>
          </w:p>
          <w:p w14:paraId="00000202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  <w:p w14:paraId="00000203" w14:textId="77777777" w:rsidR="00182DA0" w:rsidRDefault="009524A7">
            <w:pPr>
              <w:jc w:val="both"/>
              <w:rPr>
                <w:b/>
                <w:i/>
                <w:color w:val="000000"/>
                <w:u w:val="single"/>
              </w:rPr>
            </w:pPr>
            <w:r>
              <w:rPr>
                <w:b/>
                <w:i/>
                <w:color w:val="000000"/>
                <w:u w:val="single"/>
              </w:rPr>
              <w:t>Sección 6: Botones</w:t>
            </w:r>
          </w:p>
          <w:p w14:paraId="00000204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</w:p>
          <w:p w14:paraId="00000205" w14:textId="77777777" w:rsidR="00182DA0" w:rsidRDefault="009524A7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b/>
                <w:color w:val="000000"/>
              </w:rPr>
              <w:t>Cerrar</w:t>
            </w:r>
            <w:r>
              <w:rPr>
                <w:color w:val="000000"/>
              </w:rPr>
              <w:t>: permite cerrar la página Editar Cuenta VUCE y regresar a la bandeja de Gestionar Cuenta VUCE. El botón será de color blanco y letra de color rojo de acuerdo a la definición del UI kit</w:t>
            </w:r>
          </w:p>
          <w:p w14:paraId="00000206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  <w:p w14:paraId="00000207" w14:textId="77777777" w:rsidR="00182DA0" w:rsidRDefault="0095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highlight w:val="white"/>
              </w:rPr>
            </w:pPr>
            <w:r>
              <w:rPr>
                <w:b/>
                <w:color w:val="000000"/>
                <w:highlight w:val="white"/>
                <w:u w:val="single"/>
              </w:rPr>
              <w:t>Nota</w:t>
            </w:r>
            <w:r>
              <w:rPr>
                <w:b/>
                <w:color w:val="000000"/>
                <w:highlight w:val="white"/>
              </w:rPr>
              <w:t>. -</w:t>
            </w:r>
            <w:r>
              <w:rPr>
                <w:color w:val="000000"/>
                <w:highlight w:val="white"/>
              </w:rPr>
              <w:t xml:space="preserve"> Lo mencionado se encuentra detallado en el </w:t>
            </w:r>
            <w:r>
              <w:rPr>
                <w:b/>
                <w:color w:val="4472C4"/>
                <w:highlight w:val="white"/>
              </w:rPr>
              <w:t xml:space="preserve">Diagrama de Secuencia Editar Cuenta </w:t>
            </w:r>
            <w:r>
              <w:rPr>
                <w:color w:val="000000"/>
                <w:highlight w:val="white"/>
              </w:rPr>
              <w:t>(ver Figura 18).</w:t>
            </w:r>
          </w:p>
          <w:p w14:paraId="00000208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</w:p>
          <w:p w14:paraId="00000209" w14:textId="77777777" w:rsidR="00182DA0" w:rsidRDefault="0095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</w:rPr>
            </w:pPr>
            <w:r>
              <w:t xml:space="preserve">La tabla, campos y valores a tomar en cuenta se encuentran en el </w:t>
            </w:r>
            <w:r>
              <w:rPr>
                <w:b/>
                <w:color w:val="0070C0"/>
              </w:rPr>
              <w:t>Mapeo Técnico - HU_AU.GA.006 Gestión de cuenta VUCE</w:t>
            </w:r>
          </w:p>
        </w:tc>
      </w:tr>
      <w:tr w:rsidR="00182DA0" w14:paraId="703A0B1B" w14:textId="77777777">
        <w:tc>
          <w:tcPr>
            <w:tcW w:w="1838" w:type="dxa"/>
            <w:vAlign w:val="center"/>
          </w:tcPr>
          <w:p w14:paraId="0000020A" w14:textId="77777777" w:rsidR="00182DA0" w:rsidRDefault="009524A7">
            <w:pPr>
              <w:rPr>
                <w:b/>
              </w:rPr>
            </w:pPr>
            <w:r>
              <w:rPr>
                <w:b/>
              </w:rPr>
              <w:lastRenderedPageBreak/>
              <w:t xml:space="preserve">Escenario 2: </w:t>
            </w:r>
            <w:r>
              <w:t xml:space="preserve"> </w:t>
            </w:r>
            <w:r>
              <w:rPr>
                <w:color w:val="000000"/>
              </w:rPr>
              <w:t>Actualizar tipo y numero de documento de identidad</w:t>
            </w:r>
          </w:p>
        </w:tc>
        <w:tc>
          <w:tcPr>
            <w:tcW w:w="7229" w:type="dxa"/>
            <w:vAlign w:val="center"/>
          </w:tcPr>
          <w:p w14:paraId="0000020B" w14:textId="77777777" w:rsidR="00182DA0" w:rsidRDefault="009524A7">
            <w:r>
              <w:rPr>
                <w:b/>
              </w:rPr>
              <w:t xml:space="preserve">Dado: </w:t>
            </w:r>
            <w:r>
              <w:t>Que se requiere actualizar el tipo y número de documento de la cuenta VUCE.</w:t>
            </w:r>
          </w:p>
          <w:p w14:paraId="0000020C" w14:textId="77777777" w:rsidR="00182DA0" w:rsidRDefault="00182DA0">
            <w:pPr>
              <w:rPr>
                <w:rFonts w:ascii="Quattrocento Sans" w:eastAsia="Quattrocento Sans" w:hAnsi="Quattrocento Sans" w:cs="Quattrocento Sans"/>
              </w:rPr>
            </w:pPr>
          </w:p>
          <w:p w14:paraId="0000020D" w14:textId="77777777" w:rsidR="00182DA0" w:rsidRDefault="009524A7">
            <w:pPr>
              <w:rPr>
                <w:color w:val="4472C4"/>
              </w:rPr>
            </w:pPr>
            <w:r>
              <w:rPr>
                <w:b/>
              </w:rPr>
              <w:t>Cuando: </w:t>
            </w:r>
            <w:r>
              <w:t>El usuario selecciona la acción Editar Cuenta de la bandeja de Gestionar Cuenta VUCE (Escenario 1)</w:t>
            </w:r>
          </w:p>
          <w:p w14:paraId="0000020E" w14:textId="77777777" w:rsidR="00182DA0" w:rsidRDefault="00182DA0">
            <w:pPr>
              <w:rPr>
                <w:rFonts w:ascii="Quattrocento Sans" w:eastAsia="Quattrocento Sans" w:hAnsi="Quattrocento Sans" w:cs="Quattrocento Sans"/>
              </w:rPr>
            </w:pPr>
          </w:p>
          <w:p w14:paraId="0000020F" w14:textId="77777777" w:rsidR="00182DA0" w:rsidRDefault="009524A7">
            <w:r>
              <w:rPr>
                <w:b/>
              </w:rPr>
              <w:t>Entonces:</w:t>
            </w:r>
            <w:r>
              <w:t xml:space="preserve"> En la página Editar Cuenta VUCE el usuario podrá realizar la actualización del tipo y numero de documento registrado al momento de crear la cuenta, mediante la opción “Actualizar documento” </w:t>
            </w:r>
            <w:r>
              <w:rPr>
                <w:b/>
                <w:color w:val="000000"/>
              </w:rPr>
              <w:t>(Ver figura 12)</w:t>
            </w:r>
            <w:r>
              <w:t xml:space="preserve"> la cual activará los siguientes campos de validación:</w:t>
            </w:r>
          </w:p>
          <w:p w14:paraId="00000210" w14:textId="77777777" w:rsidR="00182DA0" w:rsidRDefault="00182DA0"/>
          <w:tbl>
            <w:tblPr>
              <w:tblStyle w:val="afffd"/>
              <w:tblW w:w="6946" w:type="dxa"/>
              <w:tblInd w:w="21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530"/>
              <w:gridCol w:w="5416"/>
            </w:tblGrid>
            <w:tr w:rsidR="00182DA0" w14:paraId="6C67B4B6" w14:textId="77777777">
              <w:trPr>
                <w:trHeight w:val="285"/>
              </w:trPr>
              <w:tc>
                <w:tcPr>
                  <w:tcW w:w="15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6A6A6"/>
                  <w:vAlign w:val="center"/>
                </w:tcPr>
                <w:p w14:paraId="00000211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b/>
                      <w:color w:val="FFFFFF"/>
                    </w:rPr>
                    <w:t>Etiqueta del Campo</w:t>
                  </w:r>
                  <w:r>
                    <w:rPr>
                      <w:color w:val="FFFFFF"/>
                    </w:rPr>
                    <w:t> </w:t>
                  </w:r>
                </w:p>
              </w:tc>
              <w:tc>
                <w:tcPr>
                  <w:tcW w:w="5416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6A6A6"/>
                  <w:vAlign w:val="center"/>
                </w:tcPr>
                <w:p w14:paraId="00000212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b/>
                      <w:color w:val="FFFFFF"/>
                    </w:rPr>
                    <w:t>Descripción del Campo</w:t>
                  </w:r>
                  <w:r>
                    <w:rPr>
                      <w:color w:val="FFFFFF"/>
                    </w:rPr>
                    <w:t> </w:t>
                  </w:r>
                </w:p>
              </w:tc>
            </w:tr>
            <w:tr w:rsidR="00182DA0" w14:paraId="618CA513" w14:textId="77777777">
              <w:trPr>
                <w:trHeight w:val="45"/>
              </w:trPr>
              <w:tc>
                <w:tcPr>
                  <w:tcW w:w="1530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13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color w:val="000000"/>
                    </w:rPr>
                    <w:t>Documento de identidad</w:t>
                  </w:r>
                </w:p>
              </w:tc>
              <w:tc>
                <w:tcPr>
                  <w:tcW w:w="5416" w:type="dxa"/>
                  <w:tcBorders>
                    <w:top w:val="nil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14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Etiqueta “Documento de identidad” que identifica la sección en la que te encuentras dentro del formulario. Es un texto informativo con letras de color rojo. </w:t>
                  </w:r>
                </w:p>
              </w:tc>
            </w:tr>
            <w:tr w:rsidR="00182DA0" w14:paraId="6BA5A696" w14:textId="77777777">
              <w:trPr>
                <w:trHeight w:val="45"/>
              </w:trPr>
              <w:tc>
                <w:tcPr>
                  <w:tcW w:w="1530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15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color w:val="000000"/>
                    </w:rPr>
                    <w:t>Tipo de documento </w:t>
                  </w:r>
                </w:p>
              </w:tc>
              <w:tc>
                <w:tcPr>
                  <w:tcW w:w="5416" w:type="dxa"/>
                  <w:tcBorders>
                    <w:top w:val="nil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16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Campo “Tipo de documento” de tipo lista, en donde el sistema debe mostrar el valor registrado en la cuenta VUCE.</w:t>
                  </w:r>
                </w:p>
                <w:p w14:paraId="00000217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Campo Obligatorio y editable.</w:t>
                  </w:r>
                </w:p>
                <w:p w14:paraId="00000218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lastRenderedPageBreak/>
                    <w:t xml:space="preserve">El sistema mostrará un listado con las siguientes opciones: </w:t>
                  </w:r>
                </w:p>
                <w:p w14:paraId="00000219" w14:textId="77777777" w:rsidR="00182DA0" w:rsidRDefault="009524A7">
                  <w:pPr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550" w:hanging="19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DNI </w:t>
                  </w:r>
                </w:p>
                <w:p w14:paraId="0000021A" w14:textId="77777777" w:rsidR="00182DA0" w:rsidRDefault="009524A7">
                  <w:pPr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550" w:hanging="19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Carnet de extranjería </w:t>
                  </w:r>
                </w:p>
                <w:p w14:paraId="0000021B" w14:textId="77777777" w:rsidR="00182DA0" w:rsidRDefault="009524A7">
                  <w:pPr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550" w:hanging="19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Pasaporte </w:t>
                  </w:r>
                </w:p>
                <w:p w14:paraId="0000021C" w14:textId="77777777" w:rsidR="00182DA0" w:rsidRDefault="009524A7">
                  <w:pPr>
                    <w:numPr>
                      <w:ilvl w:val="0"/>
                      <w:numId w:val="9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550" w:hanging="19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PTP (Carné de Permiso Temporal de Permanencia)</w:t>
                  </w:r>
                </w:p>
                <w:p w14:paraId="0000021D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En el caso de una cuenta principal persona jurídica, el campo debe estar deshabilitado y no podrá editar.</w:t>
                  </w:r>
                </w:p>
              </w:tc>
            </w:tr>
            <w:tr w:rsidR="00182DA0" w14:paraId="02D4EBAC" w14:textId="77777777">
              <w:trPr>
                <w:trHeight w:val="396"/>
              </w:trPr>
              <w:tc>
                <w:tcPr>
                  <w:tcW w:w="1530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1E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color w:val="000000"/>
                    </w:rPr>
                    <w:lastRenderedPageBreak/>
                    <w:t>Número de documento </w:t>
                  </w:r>
                </w:p>
              </w:tc>
              <w:tc>
                <w:tcPr>
                  <w:tcW w:w="5416" w:type="dxa"/>
                  <w:tcBorders>
                    <w:top w:val="nil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1F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Campo “Número de documento” de tipo caja de texto, en donde el sistema debe mostrar el valor registrado en la cuenta VUCE.</w:t>
                  </w:r>
                </w:p>
                <w:p w14:paraId="00000220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Campo Obligatorio y editable.</w:t>
                  </w:r>
                </w:p>
                <w:p w14:paraId="00000221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El sistema debe realizar las siguientes validaciones al momento de colocar un número:</w:t>
                  </w:r>
                </w:p>
                <w:p w14:paraId="00000222" w14:textId="77777777" w:rsidR="00182DA0" w:rsidRDefault="00182DA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/>
                    <w:rPr>
                      <w:color w:val="000000"/>
                    </w:rPr>
                  </w:pPr>
                </w:p>
                <w:tbl>
                  <w:tblPr>
                    <w:tblStyle w:val="afffe"/>
                    <w:tblW w:w="4305" w:type="dxa"/>
                    <w:tblInd w:w="390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</w:tblBorders>
                    <w:tblLayout w:type="fixed"/>
                    <w:tblLook w:val="0400" w:firstRow="0" w:lastRow="0" w:firstColumn="0" w:lastColumn="0" w:noHBand="0" w:noVBand="1"/>
                  </w:tblPr>
                  <w:tblGrid>
                    <w:gridCol w:w="1575"/>
                    <w:gridCol w:w="1335"/>
                    <w:gridCol w:w="1395"/>
                  </w:tblGrid>
                  <w:tr w:rsidR="00182DA0" w14:paraId="4CF4BCC8" w14:textId="77777777">
                    <w:trPr>
                      <w:trHeight w:val="300"/>
                    </w:trPr>
                    <w:tc>
                      <w:tcPr>
                        <w:tcW w:w="157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EAAAA"/>
                      </w:tcPr>
                      <w:p w14:paraId="00000223" w14:textId="77777777" w:rsidR="00182DA0" w:rsidRDefault="009524A7">
                        <w:r>
                          <w:rPr>
                            <w:b/>
                            <w:color w:val="FFFFFF"/>
                          </w:rPr>
                          <w:t>Tipo de documento</w:t>
                        </w:r>
                        <w:r>
                          <w:rPr>
                            <w:color w:val="FFFFFF"/>
                          </w:rPr>
                          <w:t> </w:t>
                        </w:r>
                      </w:p>
                    </w:tc>
                    <w:tc>
                      <w:tcPr>
                        <w:tcW w:w="13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EAAAA"/>
                      </w:tcPr>
                      <w:p w14:paraId="00000224" w14:textId="77777777" w:rsidR="00182DA0" w:rsidRDefault="009524A7">
                        <w:r>
                          <w:rPr>
                            <w:b/>
                            <w:color w:val="FFFFFF"/>
                          </w:rPr>
                          <w:t>Longitud</w:t>
                        </w:r>
                        <w:r>
                          <w:rPr>
                            <w:color w:val="FFFFFF"/>
                          </w:rPr>
                          <w:t> </w:t>
                        </w:r>
                      </w:p>
                    </w:tc>
                    <w:tc>
                      <w:tcPr>
                        <w:tcW w:w="139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EAAAA"/>
                      </w:tcPr>
                      <w:p w14:paraId="00000225" w14:textId="77777777" w:rsidR="00182DA0" w:rsidRDefault="009524A7">
                        <w:r>
                          <w:rPr>
                            <w:b/>
                            <w:color w:val="FFFFFF"/>
                          </w:rPr>
                          <w:t>Tipo de dato</w:t>
                        </w:r>
                        <w:r>
                          <w:rPr>
                            <w:color w:val="FFFFFF"/>
                          </w:rPr>
                          <w:t> </w:t>
                        </w:r>
                      </w:p>
                    </w:tc>
                  </w:tr>
                  <w:tr w:rsidR="00182DA0" w14:paraId="63FB1AE6" w14:textId="77777777">
                    <w:trPr>
                      <w:trHeight w:val="300"/>
                    </w:trPr>
                    <w:tc>
                      <w:tcPr>
                        <w:tcW w:w="157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</w:tcPr>
                      <w:p w14:paraId="00000226" w14:textId="77777777" w:rsidR="00182DA0" w:rsidRDefault="009524A7">
                        <w:pPr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DNI</w:t>
                        </w:r>
                      </w:p>
                    </w:tc>
                    <w:tc>
                      <w:tcPr>
                        <w:tcW w:w="13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</w:tcPr>
                      <w:p w14:paraId="00000227" w14:textId="77777777" w:rsidR="00182DA0" w:rsidRDefault="009524A7">
                        <w:pPr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8</w:t>
                        </w:r>
                      </w:p>
                    </w:tc>
                    <w:tc>
                      <w:tcPr>
                        <w:tcW w:w="139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</w:tcPr>
                      <w:p w14:paraId="00000228" w14:textId="77777777" w:rsidR="00182DA0" w:rsidRDefault="009524A7">
                        <w:pPr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t>Numérico</w:t>
                        </w:r>
                      </w:p>
                    </w:tc>
                  </w:tr>
                  <w:tr w:rsidR="00182DA0" w14:paraId="3343C604" w14:textId="77777777">
                    <w:trPr>
                      <w:trHeight w:val="300"/>
                    </w:trPr>
                    <w:tc>
                      <w:tcPr>
                        <w:tcW w:w="157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</w:tcPr>
                      <w:p w14:paraId="00000229" w14:textId="77777777" w:rsidR="00182DA0" w:rsidRDefault="009524A7">
                        <w:r>
                          <w:rPr>
                            <w:color w:val="000000"/>
                          </w:rPr>
                          <w:t>Carnet de extranjería</w:t>
                        </w:r>
                      </w:p>
                    </w:tc>
                    <w:tc>
                      <w:tcPr>
                        <w:tcW w:w="13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</w:tcPr>
                      <w:p w14:paraId="0000022A" w14:textId="77777777" w:rsidR="00182DA0" w:rsidRDefault="009524A7">
                        <w:r>
                          <w:rPr>
                            <w:color w:val="000000"/>
                          </w:rPr>
                          <w:t>12</w:t>
                        </w:r>
                      </w:p>
                    </w:tc>
                    <w:tc>
                      <w:tcPr>
                        <w:tcW w:w="139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</w:tcPr>
                      <w:p w14:paraId="0000022B" w14:textId="77777777" w:rsidR="00182DA0" w:rsidRDefault="009524A7">
                        <w:r>
                          <w:rPr>
                            <w:color w:val="000000"/>
                          </w:rPr>
                          <w:t>Alfanumérico</w:t>
                        </w:r>
                      </w:p>
                    </w:tc>
                  </w:tr>
                  <w:tr w:rsidR="00182DA0" w14:paraId="4A1066D6" w14:textId="77777777">
                    <w:trPr>
                      <w:trHeight w:val="300"/>
                    </w:trPr>
                    <w:tc>
                      <w:tcPr>
                        <w:tcW w:w="157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</w:tcPr>
                      <w:p w14:paraId="0000022C" w14:textId="77777777" w:rsidR="00182DA0" w:rsidRDefault="009524A7">
                        <w:r>
                          <w:rPr>
                            <w:color w:val="000000"/>
                          </w:rPr>
                          <w:t>Pasaporte</w:t>
                        </w:r>
                      </w:p>
                    </w:tc>
                    <w:tc>
                      <w:tcPr>
                        <w:tcW w:w="13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</w:tcPr>
                      <w:p w14:paraId="0000022D" w14:textId="77777777" w:rsidR="00182DA0" w:rsidRDefault="009524A7">
                        <w:r>
                          <w:rPr>
                            <w:color w:val="000000"/>
                          </w:rPr>
                          <w:t>12</w:t>
                        </w:r>
                      </w:p>
                    </w:tc>
                    <w:tc>
                      <w:tcPr>
                        <w:tcW w:w="139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</w:tcPr>
                      <w:p w14:paraId="0000022E" w14:textId="77777777" w:rsidR="00182DA0" w:rsidRDefault="009524A7">
                        <w:r>
                          <w:rPr>
                            <w:color w:val="000000"/>
                          </w:rPr>
                          <w:t>Alfanumérico</w:t>
                        </w:r>
                      </w:p>
                    </w:tc>
                  </w:tr>
                  <w:tr w:rsidR="00182DA0" w14:paraId="72460258" w14:textId="77777777">
                    <w:trPr>
                      <w:trHeight w:val="300"/>
                    </w:trPr>
                    <w:tc>
                      <w:tcPr>
                        <w:tcW w:w="157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</w:tcPr>
                      <w:p w14:paraId="0000022F" w14:textId="77777777" w:rsidR="00182DA0" w:rsidRDefault="009524A7">
                        <w:r>
                          <w:rPr>
                            <w:color w:val="000000"/>
                          </w:rPr>
                          <w:t>PTP</w:t>
                        </w:r>
                      </w:p>
                    </w:tc>
                    <w:tc>
                      <w:tcPr>
                        <w:tcW w:w="133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</w:tcPr>
                      <w:p w14:paraId="00000230" w14:textId="77777777" w:rsidR="00182DA0" w:rsidRDefault="009524A7">
                        <w:r>
                          <w:rPr>
                            <w:color w:val="000000"/>
                          </w:rPr>
                          <w:t>15</w:t>
                        </w:r>
                      </w:p>
                    </w:tc>
                    <w:tc>
                      <w:tcPr>
                        <w:tcW w:w="1395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  <w:shd w:val="clear" w:color="auto" w:fill="auto"/>
                      </w:tcPr>
                      <w:p w14:paraId="00000231" w14:textId="77777777" w:rsidR="00182DA0" w:rsidRDefault="009524A7">
                        <w:r>
                          <w:rPr>
                            <w:color w:val="000000"/>
                          </w:rPr>
                          <w:t>Alfanumérico</w:t>
                        </w:r>
                      </w:p>
                    </w:tc>
                  </w:tr>
                </w:tbl>
                <w:p w14:paraId="00000232" w14:textId="77777777" w:rsidR="00182DA0" w:rsidRDefault="00182DA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/>
                    <w:rPr>
                      <w:color w:val="000000"/>
                    </w:rPr>
                  </w:pPr>
                </w:p>
                <w:p w14:paraId="00000233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color w:val="000000"/>
                    </w:rPr>
                  </w:pPr>
                  <w:r>
                    <w:rPr>
                      <w:color w:val="000000"/>
                      <w:highlight w:val="white"/>
                    </w:rPr>
                    <w:t>Si no cumple con la longitud o tipo de dato, el sistema muestra el mensaje [</w:t>
                  </w:r>
                  <w:r>
                    <w:rPr>
                      <w:b/>
                      <w:color w:val="4472C4"/>
                      <w:highlight w:val="white"/>
                    </w:rPr>
                    <w:t>MSJ004</w:t>
                  </w:r>
                  <w:r>
                    <w:rPr>
                      <w:color w:val="000000"/>
                      <w:highlight w:val="white"/>
                    </w:rPr>
                    <w:t>] en la</w:t>
                  </w:r>
                  <w:r>
                    <w:rPr>
                      <w:b/>
                      <w:color w:val="4472C4"/>
                      <w:highlight w:val="white"/>
                    </w:rPr>
                    <w:t xml:space="preserve"> Matriz de mensajes y alertas.</w:t>
                  </w:r>
                </w:p>
                <w:p w14:paraId="00000234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  <w:highlight w:val="white"/>
                    </w:rPr>
                    <w:t>Si el usuario cambia el tipo de documento, el campo “Número de documento” debe mostrar vacío.</w:t>
                  </w:r>
                </w:p>
                <w:p w14:paraId="00000235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En el caso de una cuenta principal persona jurídica, el campo debe estar deshabilitado y no podrá editar.</w:t>
                  </w:r>
                </w:p>
              </w:tc>
            </w:tr>
            <w:tr w:rsidR="00182DA0" w14:paraId="3D61E925" w14:textId="77777777">
              <w:trPr>
                <w:trHeight w:val="638"/>
              </w:trPr>
              <w:tc>
                <w:tcPr>
                  <w:tcW w:w="1530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36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color w:val="000000"/>
                    </w:rPr>
                    <w:t>Opción “Actualizar documento” </w:t>
                  </w:r>
                </w:p>
              </w:tc>
              <w:tc>
                <w:tcPr>
                  <w:tcW w:w="5416" w:type="dxa"/>
                  <w:tcBorders>
                    <w:top w:val="nil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37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El botón se debe mostrar desactivado y activarse si el usuario modifica el campo de Tipo de documento o ingresa valor en el campo de Número de documento.</w:t>
                  </w:r>
                </w:p>
                <w:p w14:paraId="00000238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Al hacer clic en el botón el sistema valida:</w:t>
                  </w:r>
                </w:p>
                <w:p w14:paraId="00000239" w14:textId="77777777" w:rsidR="00182DA0" w:rsidRDefault="009524A7">
                  <w:pPr>
                    <w:numPr>
                      <w:ilvl w:val="0"/>
                      <w:numId w:val="10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550" w:hanging="19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Que el valor ingresado en el campo “Tipo de documento” y el campo “Número de documento” no se haya utilizado para la creación de una cuenta única, de lo contrario muestra el mensaje [</w:t>
                  </w:r>
                  <w:r>
                    <w:rPr>
                      <w:color w:val="0070C0"/>
                    </w:rPr>
                    <w:t>MSJ013</w:t>
                  </w:r>
                  <w:r>
                    <w:rPr>
                      <w:color w:val="000000"/>
                    </w:rPr>
                    <w:t xml:space="preserve">] de la </w:t>
                  </w:r>
                  <w:r>
                    <w:rPr>
                      <w:b/>
                      <w:color w:val="4472C4"/>
                      <w:highlight w:val="white"/>
                    </w:rPr>
                    <w:t>Matriz de mensajes y alertas</w:t>
                  </w:r>
                  <w:r>
                    <w:rPr>
                      <w:color w:val="000000"/>
                    </w:rPr>
                    <w:t>.</w:t>
                  </w:r>
                </w:p>
                <w:p w14:paraId="0000023A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Luego, actualiza el nuevo valor del tipo y número de documento validado en la base de datos.</w:t>
                  </w:r>
                </w:p>
                <w:p w14:paraId="0000023B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Además, el sistema debe desvincular los perfiles asociados al tipo y número de documento anterior. Para esto se debe considerar los perfiles que no se encuentran habilitados (flag_habilitado = 0).</w:t>
                  </w:r>
                </w:p>
                <w:p w14:paraId="0000023C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lastRenderedPageBreak/>
                    <w:t>Posteriormente de ser seleccionado, el sistema deshabilita el botón.</w:t>
                  </w:r>
                </w:p>
              </w:tc>
            </w:tr>
          </w:tbl>
          <w:p w14:paraId="0000023D" w14:textId="77777777" w:rsidR="00182DA0" w:rsidRDefault="009524A7">
            <w:pPr>
              <w:jc w:val="both"/>
              <w:rPr>
                <w:b/>
              </w:rPr>
            </w:pPr>
            <w:r>
              <w:rPr>
                <w:b/>
              </w:rPr>
              <w:lastRenderedPageBreak/>
              <w:t xml:space="preserve"> </w:t>
            </w:r>
          </w:p>
          <w:p w14:paraId="0000023E" w14:textId="77777777" w:rsidR="00182DA0" w:rsidRDefault="009524A7">
            <w:pPr>
              <w:jc w:val="both"/>
              <w:rPr>
                <w:color w:val="000000"/>
                <w:highlight w:val="white"/>
              </w:rPr>
            </w:pPr>
            <w:r>
              <w:rPr>
                <w:b/>
                <w:color w:val="000000"/>
                <w:highlight w:val="white"/>
                <w:u w:val="single"/>
              </w:rPr>
              <w:t>Nota</w:t>
            </w:r>
            <w:r>
              <w:rPr>
                <w:b/>
                <w:color w:val="000000"/>
                <w:highlight w:val="white"/>
              </w:rPr>
              <w:t>. -</w:t>
            </w:r>
            <w:r>
              <w:rPr>
                <w:color w:val="000000"/>
                <w:highlight w:val="white"/>
              </w:rPr>
              <w:t xml:space="preserve"> Lo mencionado se encuentra detallado en el </w:t>
            </w:r>
            <w:r>
              <w:rPr>
                <w:b/>
                <w:color w:val="4472C4"/>
                <w:highlight w:val="white"/>
              </w:rPr>
              <w:t xml:space="preserve">Diagrama de Secuencia Editar Cuenta </w:t>
            </w:r>
            <w:r>
              <w:rPr>
                <w:color w:val="000000"/>
                <w:highlight w:val="white"/>
              </w:rPr>
              <w:t>(ver Figura 18).</w:t>
            </w:r>
          </w:p>
          <w:p w14:paraId="0000023F" w14:textId="77777777" w:rsidR="00182DA0" w:rsidRDefault="00182DA0">
            <w:pPr>
              <w:jc w:val="both"/>
              <w:rPr>
                <w:b/>
              </w:rPr>
            </w:pPr>
          </w:p>
          <w:p w14:paraId="00000240" w14:textId="77777777" w:rsidR="00182DA0" w:rsidRDefault="009524A7">
            <w:pPr>
              <w:jc w:val="both"/>
              <w:rPr>
                <w:b/>
              </w:rPr>
            </w:pPr>
            <w:r>
              <w:t xml:space="preserve">La tabla, campos y valores a tomar en cuenta se encuentran en el </w:t>
            </w:r>
            <w:r>
              <w:rPr>
                <w:b/>
                <w:color w:val="0070C0"/>
              </w:rPr>
              <w:t>Mapeo Técnico - HU_AU.GA.006 Gestión de cuenta VUCE</w:t>
            </w:r>
          </w:p>
        </w:tc>
      </w:tr>
      <w:tr w:rsidR="00182DA0" w14:paraId="6D339314" w14:textId="77777777">
        <w:tc>
          <w:tcPr>
            <w:tcW w:w="1838" w:type="dxa"/>
            <w:vAlign w:val="center"/>
          </w:tcPr>
          <w:p w14:paraId="00000241" w14:textId="77777777" w:rsidR="00182DA0" w:rsidRDefault="009524A7">
            <w:pPr>
              <w:rPr>
                <w:b/>
              </w:rPr>
            </w:pPr>
            <w:r>
              <w:rPr>
                <w:b/>
              </w:rPr>
              <w:lastRenderedPageBreak/>
              <w:t xml:space="preserve">Escenario 3: </w:t>
            </w:r>
            <w:r>
              <w:t xml:space="preserve"> </w:t>
            </w:r>
            <w:r>
              <w:rPr>
                <w:color w:val="000000"/>
              </w:rPr>
              <w:t>Actualizar correo de la cuenta VUCE</w:t>
            </w:r>
          </w:p>
        </w:tc>
        <w:tc>
          <w:tcPr>
            <w:tcW w:w="7229" w:type="dxa"/>
            <w:vAlign w:val="center"/>
          </w:tcPr>
          <w:p w14:paraId="00000242" w14:textId="77777777" w:rsidR="00182DA0" w:rsidRDefault="009524A7">
            <w:r>
              <w:rPr>
                <w:b/>
              </w:rPr>
              <w:t xml:space="preserve">Dado: </w:t>
            </w:r>
            <w:r>
              <w:t>Que se requiere actualizar el correo de la cuenta VUCE.</w:t>
            </w:r>
          </w:p>
          <w:p w14:paraId="00000243" w14:textId="77777777" w:rsidR="00182DA0" w:rsidRDefault="00182DA0">
            <w:pPr>
              <w:rPr>
                <w:rFonts w:ascii="Quattrocento Sans" w:eastAsia="Quattrocento Sans" w:hAnsi="Quattrocento Sans" w:cs="Quattrocento Sans"/>
              </w:rPr>
            </w:pPr>
          </w:p>
          <w:p w14:paraId="00000244" w14:textId="77777777" w:rsidR="00182DA0" w:rsidRDefault="009524A7">
            <w:pPr>
              <w:rPr>
                <w:color w:val="4472C4"/>
              </w:rPr>
            </w:pPr>
            <w:r>
              <w:rPr>
                <w:b/>
              </w:rPr>
              <w:t>Cuando: </w:t>
            </w:r>
            <w:r>
              <w:t>El usuario selecciona la acción Editar Cuenta de la bandeja de Gestionar Cuenta VUCE (Escenario 1)</w:t>
            </w:r>
          </w:p>
          <w:p w14:paraId="00000245" w14:textId="77777777" w:rsidR="00182DA0" w:rsidRDefault="00182DA0">
            <w:pPr>
              <w:rPr>
                <w:rFonts w:ascii="Quattrocento Sans" w:eastAsia="Quattrocento Sans" w:hAnsi="Quattrocento Sans" w:cs="Quattrocento Sans"/>
              </w:rPr>
            </w:pPr>
          </w:p>
          <w:p w14:paraId="00000246" w14:textId="77777777" w:rsidR="00182DA0" w:rsidRDefault="009524A7">
            <w:pPr>
              <w:rPr>
                <w:rFonts w:ascii="Quattrocento Sans" w:eastAsia="Quattrocento Sans" w:hAnsi="Quattrocento Sans" w:cs="Quattrocento Sans"/>
              </w:rPr>
            </w:pPr>
            <w:r>
              <w:rPr>
                <w:b/>
              </w:rPr>
              <w:t>Entonces:</w:t>
            </w:r>
            <w:r>
              <w:t xml:space="preserve"> En la página Editar Cuenta VUCE el usuario podrá visualizar el correo registrado de la cuenta VUCE y podrá realizar la modificación del correo de la cuenta VUCE creada, mediante la opción “Actualizar Correo Cuenta VUCE” </w:t>
            </w:r>
            <w:r>
              <w:rPr>
                <w:b/>
                <w:color w:val="000000"/>
              </w:rPr>
              <w:t>(Ver figura 12)</w:t>
            </w:r>
            <w:r>
              <w:t xml:space="preserve"> la cual activará los siguientes campos de validación:  </w:t>
            </w:r>
          </w:p>
          <w:p w14:paraId="00000247" w14:textId="77777777" w:rsidR="00182DA0" w:rsidRDefault="009524A7">
            <w:pPr>
              <w:rPr>
                <w:rFonts w:ascii="Quattrocento Sans" w:eastAsia="Quattrocento Sans" w:hAnsi="Quattrocento Sans" w:cs="Quattrocento Sans"/>
              </w:rPr>
            </w:pPr>
            <w:r>
              <w:t> </w:t>
            </w:r>
          </w:p>
          <w:tbl>
            <w:tblPr>
              <w:tblStyle w:val="affff"/>
              <w:tblW w:w="6946" w:type="dxa"/>
              <w:tblInd w:w="21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530"/>
              <w:gridCol w:w="5416"/>
            </w:tblGrid>
            <w:tr w:rsidR="00182DA0" w14:paraId="7DC8F368" w14:textId="77777777">
              <w:trPr>
                <w:trHeight w:val="285"/>
              </w:trPr>
              <w:tc>
                <w:tcPr>
                  <w:tcW w:w="153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6A6A6"/>
                  <w:vAlign w:val="center"/>
                </w:tcPr>
                <w:p w14:paraId="00000248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b/>
                      <w:color w:val="FFFFFF"/>
                    </w:rPr>
                    <w:t>Etiqueta del Campo</w:t>
                  </w:r>
                  <w:r>
                    <w:rPr>
                      <w:color w:val="FFFFFF"/>
                    </w:rPr>
                    <w:t> </w:t>
                  </w:r>
                </w:p>
              </w:tc>
              <w:tc>
                <w:tcPr>
                  <w:tcW w:w="5416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6A6A6"/>
                  <w:vAlign w:val="center"/>
                </w:tcPr>
                <w:p w14:paraId="00000249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b/>
                      <w:color w:val="FFFFFF"/>
                    </w:rPr>
                    <w:t>Descripción del Campo</w:t>
                  </w:r>
                  <w:r>
                    <w:rPr>
                      <w:color w:val="FFFFFF"/>
                    </w:rPr>
                    <w:t> </w:t>
                  </w:r>
                </w:p>
              </w:tc>
            </w:tr>
            <w:tr w:rsidR="00182DA0" w14:paraId="212ECC80" w14:textId="77777777">
              <w:trPr>
                <w:trHeight w:val="45"/>
              </w:trPr>
              <w:tc>
                <w:tcPr>
                  <w:tcW w:w="1530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4A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color w:val="000000"/>
                    </w:rPr>
                    <w:t>Cuenta VUCE </w:t>
                  </w:r>
                </w:p>
              </w:tc>
              <w:tc>
                <w:tcPr>
                  <w:tcW w:w="5416" w:type="dxa"/>
                  <w:tcBorders>
                    <w:top w:val="nil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4B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Etiqueta “Cuenta VUCE” que identifica la sección en la que te encuentras dentro del formulario. Es un texto informativo con letras de color rojo. </w:t>
                  </w:r>
                </w:p>
              </w:tc>
            </w:tr>
            <w:tr w:rsidR="00182DA0" w14:paraId="489311BA" w14:textId="77777777">
              <w:trPr>
                <w:trHeight w:val="45"/>
              </w:trPr>
              <w:tc>
                <w:tcPr>
                  <w:tcW w:w="1530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4C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color w:val="000000"/>
                    </w:rPr>
                    <w:t>Correo electrónico </w:t>
                  </w:r>
                </w:p>
              </w:tc>
              <w:tc>
                <w:tcPr>
                  <w:tcW w:w="5416" w:type="dxa"/>
                  <w:tcBorders>
                    <w:top w:val="nil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4D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Campo “Correo electrónico” en donde el sistema debe mostrar el valor registrado en la cuenta VUCE.</w:t>
                  </w:r>
                </w:p>
                <w:p w14:paraId="0000024E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Campo Obligatorio.</w:t>
                  </w:r>
                </w:p>
                <w:p w14:paraId="0000024F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Campo Editable.</w:t>
                  </w:r>
                </w:p>
                <w:p w14:paraId="00000250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Campo permite un máximo de 250 caracteres.</w:t>
                  </w:r>
                </w:p>
                <w:p w14:paraId="00000251" w14:textId="77777777" w:rsidR="00182DA0" w:rsidRDefault="00DC4A61">
                  <w:pPr>
                    <w:numPr>
                      <w:ilvl w:val="0"/>
                      <w:numId w:val="1"/>
                    </w:numPr>
                    <w:ind w:left="315" w:hanging="283"/>
                    <w:rPr>
                      <w:color w:val="000000"/>
                    </w:rPr>
                  </w:pPr>
                  <w:sdt>
                    <w:sdtPr>
                      <w:tag w:val="goog_rdk_35"/>
                      <w:id w:val="919603347"/>
                    </w:sdtPr>
                    <w:sdtEndPr/>
                    <w:sdtContent>
                      <w:commentRangeStart w:id="48"/>
                    </w:sdtContent>
                  </w:sdt>
                  <w:sdt>
                    <w:sdtPr>
                      <w:tag w:val="goog_rdk_36"/>
                      <w:id w:val="1245921830"/>
                    </w:sdtPr>
                    <w:sdtEndPr/>
                    <w:sdtContent>
                      <w:commentRangeStart w:id="49"/>
                    </w:sdtContent>
                  </w:sdt>
                  <w:sdt>
                    <w:sdtPr>
                      <w:tag w:val="goog_rdk_37"/>
                      <w:id w:val="-65258272"/>
                    </w:sdtPr>
                    <w:sdtEndPr/>
                    <w:sdtContent>
                      <w:commentRangeStart w:id="50"/>
                    </w:sdtContent>
                  </w:sdt>
                  <w:r w:rsidR="009524A7">
                    <w:rPr>
                      <w:color w:val="000000"/>
                    </w:rPr>
                    <w:t>El sistema validará que tenga formato de correo</w:t>
                  </w:r>
                  <w:commentRangeEnd w:id="48"/>
                  <w:r w:rsidR="009524A7">
                    <w:commentReference w:id="48"/>
                  </w:r>
                  <w:commentRangeEnd w:id="49"/>
                  <w:r w:rsidR="009524A7">
                    <w:commentReference w:id="49"/>
                  </w:r>
                  <w:commentRangeEnd w:id="50"/>
                  <w:r w:rsidR="009524A7">
                    <w:commentReference w:id="50"/>
                  </w:r>
                  <w:r w:rsidR="009524A7">
                    <w:rPr>
                      <w:color w:val="000000"/>
                    </w:rPr>
                    <w:t>, en donde contenga un correo valido (A-Z a-z 0-9 + _ . -), arroba y dominio.</w:t>
                  </w:r>
                </w:p>
                <w:p w14:paraId="00000252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Al momento de terminar de digitar el correo, si no corresponde a este formato, la caja de texto se </w:t>
                  </w:r>
                  <w:r>
                    <w:t>marcará</w:t>
                  </w:r>
                  <w:r>
                    <w:rPr>
                      <w:color w:val="000000"/>
                    </w:rPr>
                    <w:t xml:space="preserve"> en color rojo y mostrará un mensaje de error debajo de la caja de texto. Ver mensaje </w:t>
                  </w:r>
                  <w:r>
                    <w:rPr>
                      <w:color w:val="0070C0"/>
                    </w:rPr>
                    <w:t xml:space="preserve">[MSJ001] </w:t>
                  </w:r>
                  <w:r>
                    <w:rPr>
                      <w:color w:val="000000"/>
                    </w:rPr>
                    <w:t xml:space="preserve">en la </w:t>
                  </w:r>
                  <w:r>
                    <w:rPr>
                      <w:color w:val="0070C0"/>
                    </w:rPr>
                    <w:t>Matriz de mensajes y alertas</w:t>
                  </w:r>
                  <w:r>
                    <w:rPr>
                      <w:color w:val="000000"/>
                    </w:rPr>
                    <w:t>.</w:t>
                  </w:r>
                </w:p>
                <w:p w14:paraId="00000253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No permite la función de CTRL+V.</w:t>
                  </w:r>
                </w:p>
                <w:p w14:paraId="00000254" w14:textId="77777777" w:rsidR="00182DA0" w:rsidRDefault="00182DA0">
                  <w:pPr>
                    <w:ind w:left="32"/>
                    <w:rPr>
                      <w:rFonts w:ascii="Times New Roman" w:eastAsia="Times New Roman" w:hAnsi="Times New Roman" w:cs="Times New Roman"/>
                    </w:rPr>
                  </w:pPr>
                </w:p>
                <w:p w14:paraId="00000255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color w:val="000000"/>
                    </w:rPr>
                    <w:t>** Cuando el usuario desee modificar o actualizar el valor del campo perteneciente a la etiqueta “Correo electrónico” deberá completar el siguiente campo “Confirmar Correo electrónico” y luego hacer clic en el botón “Actualizar cuenta VUCE” para que el sistema pueda actualizar la nueva información ingresada. </w:t>
                  </w:r>
                </w:p>
              </w:tc>
            </w:tr>
            <w:tr w:rsidR="00182DA0" w14:paraId="42DA3E0A" w14:textId="77777777">
              <w:trPr>
                <w:trHeight w:val="825"/>
              </w:trPr>
              <w:tc>
                <w:tcPr>
                  <w:tcW w:w="1530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56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color w:val="000000"/>
                    </w:rPr>
                    <w:lastRenderedPageBreak/>
                    <w:t>Confirmar Correo electrónico </w:t>
                  </w:r>
                </w:p>
              </w:tc>
              <w:tc>
                <w:tcPr>
                  <w:tcW w:w="5416" w:type="dxa"/>
                  <w:tcBorders>
                    <w:top w:val="nil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57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Etiqueta “Confirmar Correo electrónico” que se mostrará siempre el campo vacío para poder ser completado por el usuario.</w:t>
                  </w:r>
                </w:p>
                <w:p w14:paraId="00000258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Campo Obligatorio.</w:t>
                  </w:r>
                </w:p>
                <w:p w14:paraId="00000259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Campo Editable.</w:t>
                  </w:r>
                </w:p>
                <w:p w14:paraId="0000025A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Campo permite un máximo de 250 caracteres.</w:t>
                  </w:r>
                </w:p>
                <w:p w14:paraId="0000025B" w14:textId="77777777" w:rsidR="00182DA0" w:rsidRDefault="00DC4A61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sdt>
                    <w:sdtPr>
                      <w:tag w:val="goog_rdk_38"/>
                      <w:id w:val="-1707638230"/>
                    </w:sdtPr>
                    <w:sdtEndPr/>
                    <w:sdtContent>
                      <w:commentRangeStart w:id="51"/>
                    </w:sdtContent>
                  </w:sdt>
                  <w:sdt>
                    <w:sdtPr>
                      <w:tag w:val="goog_rdk_39"/>
                      <w:id w:val="-292687007"/>
                    </w:sdtPr>
                    <w:sdtEndPr/>
                    <w:sdtContent>
                      <w:commentRangeStart w:id="52"/>
                    </w:sdtContent>
                  </w:sdt>
                  <w:sdt>
                    <w:sdtPr>
                      <w:tag w:val="goog_rdk_40"/>
                      <w:id w:val="1293641433"/>
                    </w:sdtPr>
                    <w:sdtEndPr/>
                    <w:sdtContent>
                      <w:commentRangeStart w:id="53"/>
                    </w:sdtContent>
                  </w:sdt>
                  <w:r w:rsidR="009524A7">
                    <w:rPr>
                      <w:color w:val="000000"/>
                    </w:rPr>
                    <w:t>El sistema validará que tenga formato de correo</w:t>
                  </w:r>
                  <w:commentRangeEnd w:id="51"/>
                  <w:r w:rsidR="009524A7">
                    <w:commentReference w:id="51"/>
                  </w:r>
                  <w:commentRangeEnd w:id="52"/>
                  <w:r w:rsidR="009524A7">
                    <w:commentReference w:id="52"/>
                  </w:r>
                  <w:commentRangeEnd w:id="53"/>
                  <w:r w:rsidR="009524A7">
                    <w:commentReference w:id="53"/>
                  </w:r>
                  <w:r w:rsidR="009524A7">
                    <w:rPr>
                      <w:color w:val="000000"/>
                    </w:rPr>
                    <w:t>, en donde contenga un correo valido (A-Z a-z 0-9 + _ . -), arroba y dominio.</w:t>
                  </w:r>
                </w:p>
                <w:p w14:paraId="0000025C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Al momento de terminar de digitar el correo, si no corresponde a este formato, la caja de texto se remarcará en color rojo y mostrará un mensaje de error debajo de la caja de texto. Ver mensaje </w:t>
                  </w:r>
                  <w:r>
                    <w:rPr>
                      <w:color w:val="0070C0"/>
                    </w:rPr>
                    <w:t xml:space="preserve">[MSJ001] </w:t>
                  </w:r>
                  <w:r>
                    <w:rPr>
                      <w:color w:val="000000"/>
                    </w:rPr>
                    <w:t xml:space="preserve">en la </w:t>
                  </w:r>
                  <w:r>
                    <w:rPr>
                      <w:color w:val="0070C0"/>
                    </w:rPr>
                    <w:t>Matriz de mensajes y alertas</w:t>
                  </w:r>
                  <w:r>
                    <w:rPr>
                      <w:color w:val="000000"/>
                    </w:rPr>
                    <w:t>.</w:t>
                  </w:r>
                </w:p>
                <w:p w14:paraId="0000025D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No permite la función de CTRL+V.</w:t>
                  </w:r>
                </w:p>
                <w:p w14:paraId="0000025E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color w:val="000000"/>
                    </w:rPr>
                    <w:t> </w:t>
                  </w:r>
                </w:p>
                <w:p w14:paraId="0000025F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color w:val="000000"/>
                    </w:rPr>
                    <w:t>** El sistema deberá validar que el valor ingresado sea igual al valor ingresado en el campo “Correo electrónico” y luego activar la opción “Actualizar cuenta VUCE”.</w:t>
                  </w:r>
                </w:p>
              </w:tc>
            </w:tr>
            <w:tr w:rsidR="00182DA0" w14:paraId="498ACEFD" w14:textId="77777777">
              <w:trPr>
                <w:trHeight w:val="396"/>
              </w:trPr>
              <w:tc>
                <w:tcPr>
                  <w:tcW w:w="1530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60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color w:val="000000"/>
                    </w:rPr>
                    <w:t>Opción “Actualizar Cuenta VUCE” </w:t>
                  </w:r>
                </w:p>
              </w:tc>
              <w:tc>
                <w:tcPr>
                  <w:tcW w:w="5416" w:type="dxa"/>
                  <w:tcBorders>
                    <w:top w:val="nil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61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El botón se debe mostrar desactivado y activarse si el usuario modifica el campo de correo electrónico e ingresa valor en el campo de confirmación de correo electrónico.</w:t>
                  </w:r>
                </w:p>
                <w:p w14:paraId="00000262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Al hacer clic en el botón el sistema valida:</w:t>
                  </w:r>
                </w:p>
                <w:p w14:paraId="00000263" w14:textId="77777777" w:rsidR="00182DA0" w:rsidRDefault="009524A7">
                  <w:pPr>
                    <w:numPr>
                      <w:ilvl w:val="0"/>
                      <w:numId w:val="10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550" w:hanging="19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Que el valor ingresado en el campo “Correo electrónico” no se haya utilizado para la creación de una cuenta única, de lo contrario muestra el mensaje [</w:t>
                  </w:r>
                  <w:r>
                    <w:rPr>
                      <w:color w:val="0070C0"/>
                    </w:rPr>
                    <w:t>MSJ002</w:t>
                  </w:r>
                  <w:r>
                    <w:rPr>
                      <w:color w:val="000000"/>
                    </w:rPr>
                    <w:t xml:space="preserve">] de la </w:t>
                  </w:r>
                  <w:r>
                    <w:rPr>
                      <w:color w:val="0070C0"/>
                    </w:rPr>
                    <w:t>Matriz de mensajes y alertas</w:t>
                  </w:r>
                  <w:r>
                    <w:rPr>
                      <w:color w:val="000000"/>
                    </w:rPr>
                    <w:t>.</w:t>
                  </w:r>
                </w:p>
                <w:p w14:paraId="00000264" w14:textId="77777777" w:rsidR="00182DA0" w:rsidRDefault="009524A7">
                  <w:pPr>
                    <w:numPr>
                      <w:ilvl w:val="0"/>
                      <w:numId w:val="10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550" w:hanging="19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Que el valor ingresado en el campo “Correo electrónico” sea igual al valor ingresado en el campo “Confirmar correo electrónico”, de lo contrario muestra el mensaje [</w:t>
                  </w:r>
                  <w:r>
                    <w:rPr>
                      <w:color w:val="0070C0"/>
                    </w:rPr>
                    <w:t>MSJ003</w:t>
                  </w:r>
                  <w:r>
                    <w:rPr>
                      <w:color w:val="000000"/>
                    </w:rPr>
                    <w:t xml:space="preserve">] de la </w:t>
                  </w:r>
                  <w:r>
                    <w:rPr>
                      <w:color w:val="0070C0"/>
                    </w:rPr>
                    <w:t>Matriz de mensajes y alertas.</w:t>
                  </w:r>
                </w:p>
                <w:p w14:paraId="00000265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Luego, actualiza el nuevo valor del correo electrónico validado en la base de datos.</w:t>
                  </w:r>
                </w:p>
                <w:p w14:paraId="00000266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Posteriormente de ser seleccionado, el sistema deshabilita el botón.</w:t>
                  </w:r>
                </w:p>
              </w:tc>
            </w:tr>
          </w:tbl>
          <w:p w14:paraId="00000267" w14:textId="77777777" w:rsidR="00182DA0" w:rsidRDefault="00182DA0">
            <w:pPr>
              <w:jc w:val="both"/>
              <w:rPr>
                <w:b/>
              </w:rPr>
            </w:pPr>
          </w:p>
          <w:p w14:paraId="00000268" w14:textId="77777777" w:rsidR="00182DA0" w:rsidRDefault="009524A7">
            <w:pPr>
              <w:jc w:val="both"/>
              <w:rPr>
                <w:color w:val="000000"/>
                <w:highlight w:val="white"/>
              </w:rPr>
            </w:pPr>
            <w:r>
              <w:rPr>
                <w:b/>
                <w:color w:val="000000"/>
                <w:highlight w:val="white"/>
                <w:u w:val="single"/>
              </w:rPr>
              <w:t>Nota</w:t>
            </w:r>
            <w:r>
              <w:rPr>
                <w:b/>
                <w:color w:val="000000"/>
                <w:highlight w:val="white"/>
              </w:rPr>
              <w:t>. -</w:t>
            </w:r>
            <w:r>
              <w:rPr>
                <w:color w:val="000000"/>
                <w:highlight w:val="white"/>
              </w:rPr>
              <w:t xml:space="preserve"> Lo mencionado se encuentra detallado en el </w:t>
            </w:r>
            <w:r>
              <w:rPr>
                <w:b/>
                <w:color w:val="4472C4"/>
                <w:highlight w:val="white"/>
              </w:rPr>
              <w:t xml:space="preserve">Diagrama de Secuencia Editar Cuenta </w:t>
            </w:r>
            <w:r>
              <w:rPr>
                <w:color w:val="000000"/>
                <w:highlight w:val="white"/>
              </w:rPr>
              <w:t>(ver Figura 18).</w:t>
            </w:r>
          </w:p>
          <w:p w14:paraId="00000269" w14:textId="77777777" w:rsidR="00182DA0" w:rsidRDefault="00182DA0">
            <w:pPr>
              <w:jc w:val="both"/>
              <w:rPr>
                <w:b/>
              </w:rPr>
            </w:pPr>
          </w:p>
          <w:p w14:paraId="0000026A" w14:textId="77777777" w:rsidR="00182DA0" w:rsidRDefault="009524A7">
            <w:pPr>
              <w:jc w:val="both"/>
              <w:rPr>
                <w:b/>
              </w:rPr>
            </w:pPr>
            <w:r>
              <w:t xml:space="preserve">La tabla, campos y valores a tomar en cuenta se encuentran en el </w:t>
            </w:r>
            <w:r>
              <w:rPr>
                <w:b/>
                <w:color w:val="0070C0"/>
              </w:rPr>
              <w:t>Mapeo Técnico - HU_AU.GA.006 Gestión de cuenta VUCE</w:t>
            </w:r>
          </w:p>
        </w:tc>
      </w:tr>
      <w:tr w:rsidR="00182DA0" w14:paraId="0AA8E7B8" w14:textId="77777777">
        <w:tc>
          <w:tcPr>
            <w:tcW w:w="1838" w:type="dxa"/>
            <w:vAlign w:val="center"/>
          </w:tcPr>
          <w:p w14:paraId="0000026B" w14:textId="77777777" w:rsidR="00182DA0" w:rsidRDefault="009524A7">
            <w:pPr>
              <w:rPr>
                <w:b/>
              </w:rPr>
            </w:pPr>
            <w:r>
              <w:rPr>
                <w:b/>
              </w:rPr>
              <w:lastRenderedPageBreak/>
              <w:t xml:space="preserve">Escenario 4: </w:t>
            </w:r>
            <w:r>
              <w:t xml:space="preserve"> </w:t>
            </w:r>
            <w:r>
              <w:rPr>
                <w:color w:val="000000"/>
              </w:rPr>
              <w:t>Actualizar contraseña de la cuenta VUCE</w:t>
            </w:r>
          </w:p>
        </w:tc>
        <w:tc>
          <w:tcPr>
            <w:tcW w:w="7229" w:type="dxa"/>
            <w:vAlign w:val="center"/>
          </w:tcPr>
          <w:p w14:paraId="0000026C" w14:textId="77777777" w:rsidR="00182DA0" w:rsidRDefault="009524A7">
            <w:r>
              <w:rPr>
                <w:b/>
              </w:rPr>
              <w:t xml:space="preserve">Dado: </w:t>
            </w:r>
            <w:r>
              <w:t>Que se requiere actualizar la contraseña de la cuenta VUCE.</w:t>
            </w:r>
          </w:p>
          <w:p w14:paraId="0000026D" w14:textId="77777777" w:rsidR="00182DA0" w:rsidRDefault="00182DA0">
            <w:pPr>
              <w:rPr>
                <w:rFonts w:ascii="Quattrocento Sans" w:eastAsia="Quattrocento Sans" w:hAnsi="Quattrocento Sans" w:cs="Quattrocento Sans"/>
              </w:rPr>
            </w:pPr>
          </w:p>
          <w:p w14:paraId="0000026E" w14:textId="77777777" w:rsidR="00182DA0" w:rsidRDefault="009524A7">
            <w:pPr>
              <w:rPr>
                <w:rFonts w:ascii="Quattrocento Sans" w:eastAsia="Quattrocento Sans" w:hAnsi="Quattrocento Sans" w:cs="Quattrocento Sans"/>
              </w:rPr>
            </w:pPr>
            <w:r>
              <w:rPr>
                <w:b/>
              </w:rPr>
              <w:t>Cuando</w:t>
            </w:r>
            <w:r>
              <w:t>: El</w:t>
            </w:r>
            <w:r>
              <w:rPr>
                <w:b/>
              </w:rPr>
              <w:t xml:space="preserve"> </w:t>
            </w:r>
            <w:r>
              <w:t>usuario selecciona la acción Editar Cuenta de la bandeja de Gestionar Cuenta VUCE (Escenario 1)</w:t>
            </w:r>
          </w:p>
          <w:p w14:paraId="0000026F" w14:textId="77777777" w:rsidR="00182DA0" w:rsidRDefault="00182DA0"/>
          <w:p w14:paraId="00000270" w14:textId="77777777" w:rsidR="00182DA0" w:rsidRDefault="009524A7">
            <w:pPr>
              <w:rPr>
                <w:rFonts w:ascii="Quattrocento Sans" w:eastAsia="Quattrocento Sans" w:hAnsi="Quattrocento Sans" w:cs="Quattrocento Sans"/>
              </w:rPr>
            </w:pPr>
            <w:r>
              <w:rPr>
                <w:b/>
              </w:rPr>
              <w:t>Entonces:</w:t>
            </w:r>
            <w:r>
              <w:t xml:space="preserve"> En la página Editar Cuenta VUCE el usuario podrá realizar la actualización de la contraseña de la cuenta VUCE, mediante la opción “Actualizar Contraseña” </w:t>
            </w:r>
            <w:r>
              <w:rPr>
                <w:b/>
                <w:color w:val="000000"/>
              </w:rPr>
              <w:t>(Ver figura 12)</w:t>
            </w:r>
            <w:r>
              <w:t xml:space="preserve"> la cual activará los siguientes campos de validación:  </w:t>
            </w:r>
          </w:p>
          <w:p w14:paraId="00000271" w14:textId="77777777" w:rsidR="00182DA0" w:rsidRDefault="00182DA0">
            <w:pPr>
              <w:rPr>
                <w:rFonts w:ascii="Quattrocento Sans" w:eastAsia="Quattrocento Sans" w:hAnsi="Quattrocento Sans" w:cs="Quattrocento Sans"/>
              </w:rPr>
            </w:pPr>
          </w:p>
          <w:tbl>
            <w:tblPr>
              <w:tblStyle w:val="affff0"/>
              <w:tblW w:w="6967" w:type="dxa"/>
              <w:tblInd w:w="0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905"/>
              <w:gridCol w:w="5062"/>
            </w:tblGrid>
            <w:tr w:rsidR="00182DA0" w14:paraId="6E9E57EE" w14:textId="77777777">
              <w:trPr>
                <w:trHeight w:val="285"/>
              </w:trPr>
              <w:tc>
                <w:tcPr>
                  <w:tcW w:w="1905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6A6A6"/>
                  <w:vAlign w:val="center"/>
                </w:tcPr>
                <w:p w14:paraId="00000272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b/>
                      <w:color w:val="FFFFFF"/>
                    </w:rPr>
                    <w:t>Etiqueta del Campo</w:t>
                  </w:r>
                  <w:r>
                    <w:rPr>
                      <w:color w:val="FFFFFF"/>
                    </w:rPr>
                    <w:t> </w:t>
                  </w:r>
                </w:p>
              </w:tc>
              <w:tc>
                <w:tcPr>
                  <w:tcW w:w="5062" w:type="dxa"/>
                  <w:tcBorders>
                    <w:top w:val="single" w:sz="6" w:space="0" w:color="000000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6A6A6"/>
                  <w:vAlign w:val="center"/>
                </w:tcPr>
                <w:p w14:paraId="00000273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b/>
                      <w:color w:val="FFFFFF"/>
                    </w:rPr>
                    <w:t>Descripción del Campo</w:t>
                  </w:r>
                  <w:r>
                    <w:rPr>
                      <w:color w:val="FFFFFF"/>
                    </w:rPr>
                    <w:t> </w:t>
                  </w:r>
                </w:p>
              </w:tc>
            </w:tr>
            <w:tr w:rsidR="00182DA0" w14:paraId="4BA0346E" w14:textId="77777777">
              <w:trPr>
                <w:trHeight w:val="495"/>
              </w:trPr>
              <w:tc>
                <w:tcPr>
                  <w:tcW w:w="1905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74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color w:val="000000"/>
                    </w:rPr>
                    <w:t>Contraseña</w:t>
                  </w:r>
                </w:p>
              </w:tc>
              <w:tc>
                <w:tcPr>
                  <w:tcW w:w="5062" w:type="dxa"/>
                  <w:tcBorders>
                    <w:top w:val="nil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75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Etiqueta “Contraseña” que identifica la sección en la que te encuentras dentro del formulario. Es un texto informativo con letras de color rojo. </w:t>
                  </w:r>
                </w:p>
              </w:tc>
            </w:tr>
            <w:tr w:rsidR="00182DA0" w14:paraId="522A10B3" w14:textId="77777777">
              <w:trPr>
                <w:trHeight w:val="720"/>
              </w:trPr>
              <w:tc>
                <w:tcPr>
                  <w:tcW w:w="1905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76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color w:val="000000"/>
                    </w:rPr>
                    <w:t>Nueva contraseña</w:t>
                  </w:r>
                </w:p>
              </w:tc>
              <w:tc>
                <w:tcPr>
                  <w:tcW w:w="5062" w:type="dxa"/>
                  <w:tcBorders>
                    <w:top w:val="nil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77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El sistema debe mostrar el campo "Nueva contraseña" donde solicitará al usuario ingresar el valor de la nueva contraseña para la cuenta VUCE.</w:t>
                  </w:r>
                </w:p>
                <w:p w14:paraId="00000278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Al digitar la contraseña, este debe ir mostrándose el </w:t>
                  </w:r>
                  <w:r>
                    <w:t>carácter</w:t>
                  </w:r>
                  <w:r>
                    <w:rPr>
                      <w:color w:val="000000"/>
                    </w:rPr>
                    <w:t xml:space="preserve"> asterisco “*” por cada </w:t>
                  </w:r>
                  <w:r>
                    <w:t>carácter</w:t>
                  </w:r>
                  <w:r>
                    <w:rPr>
                      <w:color w:val="000000"/>
                    </w:rPr>
                    <w:t xml:space="preserve"> que se va ingresando.</w:t>
                  </w:r>
                </w:p>
                <w:p w14:paraId="00000279" w14:textId="77777777" w:rsidR="00182DA0" w:rsidRDefault="00DC4A61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sdt>
                    <w:sdtPr>
                      <w:tag w:val="goog_rdk_41"/>
                      <w:id w:val="-1206942370"/>
                    </w:sdtPr>
                    <w:sdtEndPr/>
                    <w:sdtContent>
                      <w:commentRangeStart w:id="54"/>
                    </w:sdtContent>
                  </w:sdt>
                  <w:sdt>
                    <w:sdtPr>
                      <w:tag w:val="goog_rdk_42"/>
                      <w:id w:val="-1021393282"/>
                    </w:sdtPr>
                    <w:sdtEndPr/>
                    <w:sdtContent>
                      <w:commentRangeStart w:id="55"/>
                    </w:sdtContent>
                  </w:sdt>
                  <w:sdt>
                    <w:sdtPr>
                      <w:tag w:val="goog_rdk_43"/>
                      <w:id w:val="610486350"/>
                    </w:sdtPr>
                    <w:sdtEndPr/>
                    <w:sdtContent>
                      <w:commentRangeStart w:id="56"/>
                    </w:sdtContent>
                  </w:sdt>
                  <w:r w:rsidR="009524A7">
                    <w:rPr>
                      <w:color w:val="000000"/>
                    </w:rPr>
                    <w:t>El campo debe contar con el icono de visualizar/ocultar contraseña</w:t>
                  </w:r>
                  <w:commentRangeEnd w:id="54"/>
                  <w:r w:rsidR="009524A7">
                    <w:commentReference w:id="54"/>
                  </w:r>
                  <w:commentRangeEnd w:id="55"/>
                  <w:r w:rsidR="009524A7">
                    <w:commentReference w:id="55"/>
                  </w:r>
                  <w:commentRangeEnd w:id="56"/>
                  <w:r w:rsidR="009524A7">
                    <w:commentReference w:id="56"/>
                  </w:r>
                  <w:r w:rsidR="009524A7">
                    <w:rPr>
                      <w:color w:val="000000"/>
                    </w:rPr>
                    <w:t>.</w:t>
                  </w:r>
                </w:p>
              </w:tc>
            </w:tr>
            <w:tr w:rsidR="00182DA0" w14:paraId="7AC98E9C" w14:textId="77777777">
              <w:trPr>
                <w:trHeight w:val="735"/>
              </w:trPr>
              <w:tc>
                <w:tcPr>
                  <w:tcW w:w="1905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7A" w14:textId="77777777" w:rsidR="00182DA0" w:rsidRDefault="009524A7">
                  <w:pPr>
                    <w:rPr>
                      <w:rFonts w:ascii="Times New Roman" w:eastAsia="Times New Roman" w:hAnsi="Times New Roman" w:cs="Times New Roman"/>
                    </w:rPr>
                  </w:pPr>
                  <w:r>
                    <w:rPr>
                      <w:color w:val="000000"/>
                    </w:rPr>
                    <w:t>Confirmar contraseña </w:t>
                  </w:r>
                </w:p>
              </w:tc>
              <w:tc>
                <w:tcPr>
                  <w:tcW w:w="5062" w:type="dxa"/>
                  <w:tcBorders>
                    <w:top w:val="nil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7B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El sistema debe mostrar el campo "Confirmar contraseña" donde solicitará al usuario ingresar nuevamente el valor de la nueva contraseña para la cuenta VUCE.</w:t>
                  </w:r>
                </w:p>
                <w:p w14:paraId="0000027C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Al digitar la contraseña, este debe ir mostrándose el </w:t>
                  </w:r>
                  <w:r>
                    <w:t>carácter</w:t>
                  </w:r>
                  <w:r>
                    <w:rPr>
                      <w:color w:val="000000"/>
                    </w:rPr>
                    <w:t xml:space="preserve"> asterisco “*” por cada </w:t>
                  </w:r>
                  <w:r>
                    <w:t>carácter</w:t>
                  </w:r>
                  <w:r>
                    <w:rPr>
                      <w:color w:val="000000"/>
                    </w:rPr>
                    <w:t xml:space="preserve"> que se va ingresando.</w:t>
                  </w:r>
                </w:p>
                <w:p w14:paraId="0000027D" w14:textId="1EF2A584" w:rsidR="00182DA0" w:rsidRDefault="00DC4A61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sdt>
                    <w:sdtPr>
                      <w:tag w:val="goog_rdk_44"/>
                      <w:id w:val="1704902324"/>
                    </w:sdtPr>
                    <w:sdtEndPr/>
                    <w:sdtContent>
                      <w:commentRangeStart w:id="57"/>
                    </w:sdtContent>
                  </w:sdt>
                  <w:sdt>
                    <w:sdtPr>
                      <w:tag w:val="goog_rdk_45"/>
                      <w:id w:val="1414200960"/>
                    </w:sdtPr>
                    <w:sdtEndPr/>
                    <w:sdtContent>
                      <w:commentRangeStart w:id="58"/>
                    </w:sdtContent>
                  </w:sdt>
                  <w:sdt>
                    <w:sdtPr>
                      <w:tag w:val="goog_rdk_46"/>
                      <w:id w:val="-351108546"/>
                      <w:showingPlcHdr/>
                    </w:sdtPr>
                    <w:sdtEndPr/>
                    <w:sdtContent>
                      <w:r w:rsidR="00B57AA6">
                        <w:t xml:space="preserve">     </w:t>
                      </w:r>
                      <w:commentRangeStart w:id="59"/>
                    </w:sdtContent>
                  </w:sdt>
                  <w:r w:rsidR="009524A7">
                    <w:rPr>
                      <w:color w:val="000000"/>
                    </w:rPr>
                    <w:t>El campo debe contar con el icono de visualizar/ocultar contraseña.</w:t>
                  </w:r>
                  <w:commentRangeEnd w:id="57"/>
                  <w:r w:rsidR="009524A7">
                    <w:commentReference w:id="57"/>
                  </w:r>
                  <w:commentRangeEnd w:id="58"/>
                  <w:r w:rsidR="009524A7">
                    <w:commentReference w:id="58"/>
                  </w:r>
                  <w:commentRangeEnd w:id="59"/>
                  <w:r w:rsidR="009524A7">
                    <w:commentReference w:id="59"/>
                  </w:r>
                </w:p>
              </w:tc>
            </w:tr>
            <w:tr w:rsidR="00182DA0" w14:paraId="21710184" w14:textId="77777777">
              <w:trPr>
                <w:trHeight w:val="735"/>
              </w:trPr>
              <w:tc>
                <w:tcPr>
                  <w:tcW w:w="1905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7E" w14:textId="77777777" w:rsidR="00182DA0" w:rsidRDefault="009524A7">
                  <w:pPr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Icono de visualizar/ocultar la contraseña</w:t>
                  </w:r>
                </w:p>
              </w:tc>
              <w:tc>
                <w:tcPr>
                  <w:tcW w:w="5062" w:type="dxa"/>
                  <w:tcBorders>
                    <w:top w:val="nil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7F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Tanto para el campo Nueva contraseña como Confirmar contraseña, la opción de visualizar contraseña por defecto se mostrará deshabilitada (</w:t>
                  </w:r>
                  <w:r>
                    <w:rPr>
                      <w:noProof/>
                      <w:color w:val="000000"/>
                      <w:lang w:val="en-US" w:eastAsia="en-US"/>
                    </w:rPr>
                    <w:drawing>
                      <wp:inline distT="0" distB="0" distL="0" distR="0" wp14:anchorId="111CE5E3" wp14:editId="1CABF310">
                        <wp:extent cx="133977" cy="122493"/>
                        <wp:effectExtent l="0" t="0" r="0" b="0"/>
                        <wp:docPr id="1577211503" name="image3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36"/>
                                <a:srcRect t="9232" b="63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977" cy="122493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>), es decir, la información escrita en ambos campos se mostrará con asteriscos.</w:t>
                  </w:r>
                </w:p>
                <w:p w14:paraId="00000280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Si el usuario presiona el icono (</w:t>
                  </w:r>
                  <w:r>
                    <w:rPr>
                      <w:noProof/>
                      <w:color w:val="000000"/>
                      <w:lang w:val="en-US" w:eastAsia="en-US"/>
                    </w:rPr>
                    <w:drawing>
                      <wp:inline distT="0" distB="0" distL="0" distR="0" wp14:anchorId="0B985CC5" wp14:editId="6F2BAEA1">
                        <wp:extent cx="133977" cy="122493"/>
                        <wp:effectExtent l="0" t="0" r="0" b="0"/>
                        <wp:docPr id="1577211504" name="image3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3.png"/>
                                <pic:cNvPicPr preferRelativeResize="0"/>
                              </pic:nvPicPr>
                              <pic:blipFill>
                                <a:blip r:embed="rId36"/>
                                <a:srcRect t="9232" b="637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3977" cy="122493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>), se mostrará la información escrita en los campos Nueva contraseña y Confirmar contraseña</w:t>
                  </w:r>
                </w:p>
                <w:p w14:paraId="00000281" w14:textId="77777777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Para volver a ocultar la información el usuario tiene que presionar este ícono (</w:t>
                  </w:r>
                  <w:r>
                    <w:rPr>
                      <w:noProof/>
                      <w:color w:val="000000"/>
                      <w:lang w:val="en-US" w:eastAsia="en-US"/>
                    </w:rPr>
                    <w:drawing>
                      <wp:inline distT="0" distB="0" distL="0" distR="0" wp14:anchorId="79D7581C" wp14:editId="555C33AA">
                        <wp:extent cx="136804" cy="107489"/>
                        <wp:effectExtent l="0" t="0" r="0" b="0"/>
                        <wp:docPr id="1577211505" name="image2.png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mage2.png"/>
                                <pic:cNvPicPr preferRelativeResize="0"/>
                              </pic:nvPicPr>
                              <pic:blipFill>
                                <a:blip r:embed="rId37"/>
                                <a:srcRect l="1" t="14170" r="2323" b="1498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804" cy="107489"/>
                                </a:xfrm>
                                <a:prstGeom prst="rect">
                                  <a:avLst/>
                                </a:prstGeom>
                                <a:ln/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000000"/>
                    </w:rPr>
                    <w:t>).</w:t>
                  </w:r>
                </w:p>
              </w:tc>
            </w:tr>
            <w:tr w:rsidR="00182DA0" w14:paraId="0753EEC3" w14:textId="77777777">
              <w:trPr>
                <w:trHeight w:val="735"/>
              </w:trPr>
              <w:tc>
                <w:tcPr>
                  <w:tcW w:w="1905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82" w14:textId="77777777" w:rsidR="00182DA0" w:rsidRDefault="009524A7">
                  <w:pPr>
                    <w:rPr>
                      <w:color w:val="000000"/>
                    </w:rPr>
                  </w:pPr>
                  <w:commentRangeStart w:id="60"/>
                  <w:commentRangeStart w:id="61"/>
                  <w:r>
                    <w:rPr>
                      <w:color w:val="000000"/>
                    </w:rPr>
                    <w:t>La contraseña debe cumplir con lo siguiente:</w:t>
                  </w:r>
                  <w:commentRangeEnd w:id="60"/>
                  <w:r w:rsidR="00065A2A">
                    <w:rPr>
                      <w:rStyle w:val="Refdecomentario"/>
                    </w:rPr>
                    <w:commentReference w:id="60"/>
                  </w:r>
                  <w:commentRangeEnd w:id="61"/>
                  <w:r w:rsidR="00523850">
                    <w:rPr>
                      <w:rStyle w:val="Refdecomentario"/>
                    </w:rPr>
                    <w:commentReference w:id="61"/>
                  </w:r>
                </w:p>
              </w:tc>
              <w:tc>
                <w:tcPr>
                  <w:tcW w:w="5062" w:type="dxa"/>
                  <w:tcBorders>
                    <w:top w:val="nil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83" w14:textId="17EAEEB5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Etiqueta “La contraseña debe cumplir con lo siguiente” en donde se visualiza los requisitos mínimos que la </w:t>
                  </w:r>
                  <w:r w:rsidR="00523850" w:rsidRPr="00523850">
                    <w:rPr>
                      <w:b/>
                      <w:bCs/>
                      <w:color w:val="000000"/>
                    </w:rPr>
                    <w:t xml:space="preserve">Nueva </w:t>
                  </w:r>
                  <w:r w:rsidRPr="00523850">
                    <w:rPr>
                      <w:b/>
                      <w:bCs/>
                      <w:color w:val="000000"/>
                    </w:rPr>
                    <w:t>contraseña</w:t>
                  </w:r>
                  <w:r>
                    <w:rPr>
                      <w:color w:val="000000"/>
                    </w:rPr>
                    <w:t xml:space="preserve"> debe cumplir.</w:t>
                  </w:r>
                </w:p>
                <w:p w14:paraId="00000284" w14:textId="0DB2012A" w:rsidR="00182DA0" w:rsidRDefault="009524A7">
                  <w:pPr>
                    <w:numPr>
                      <w:ilvl w:val="0"/>
                      <w:numId w:val="1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315" w:hanging="28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El sistema debe validar el valor </w:t>
                  </w:r>
                  <w:r w:rsidR="00523850">
                    <w:rPr>
                      <w:color w:val="000000"/>
                    </w:rPr>
                    <w:t xml:space="preserve">ingresado en el campo </w:t>
                  </w:r>
                  <w:r w:rsidR="00523850" w:rsidRPr="00523850">
                    <w:rPr>
                      <w:b/>
                      <w:bCs/>
                      <w:color w:val="000000"/>
                    </w:rPr>
                    <w:t xml:space="preserve">Nueva </w:t>
                  </w:r>
                  <w:r w:rsidRPr="00523850">
                    <w:rPr>
                      <w:b/>
                      <w:bCs/>
                      <w:color w:val="000000"/>
                    </w:rPr>
                    <w:t>contraseña</w:t>
                  </w:r>
                  <w:r>
                    <w:rPr>
                      <w:color w:val="000000"/>
                    </w:rPr>
                    <w:t xml:space="preserve"> </w:t>
                  </w:r>
                  <w:r w:rsidR="00523850">
                    <w:rPr>
                      <w:color w:val="000000"/>
                    </w:rPr>
                    <w:t xml:space="preserve">cumpla </w:t>
                  </w:r>
                  <w:r>
                    <w:rPr>
                      <w:color w:val="000000"/>
                    </w:rPr>
                    <w:t>con los siguientes requisitos mínimos: </w:t>
                  </w:r>
                </w:p>
                <w:p w14:paraId="00000285" w14:textId="77777777" w:rsidR="00182DA0" w:rsidRDefault="009524A7">
                  <w:pPr>
                    <w:numPr>
                      <w:ilvl w:val="0"/>
                      <w:numId w:val="12"/>
                    </w:numPr>
                    <w:ind w:left="610" w:hanging="283"/>
                  </w:pPr>
                  <w:r>
                    <w:rPr>
                      <w:color w:val="000000"/>
                    </w:rPr>
                    <w:t>8 caracteres como mínimo. </w:t>
                  </w:r>
                </w:p>
                <w:p w14:paraId="00000286" w14:textId="77777777" w:rsidR="00182DA0" w:rsidRDefault="009524A7">
                  <w:pPr>
                    <w:numPr>
                      <w:ilvl w:val="0"/>
                      <w:numId w:val="12"/>
                    </w:numPr>
                    <w:ind w:left="610" w:hanging="283"/>
                  </w:pPr>
                  <w:r>
                    <w:rPr>
                      <w:color w:val="000000"/>
                    </w:rPr>
                    <w:t>1 mayúscula como mínimo.</w:t>
                  </w:r>
                </w:p>
                <w:p w14:paraId="00000287" w14:textId="77777777" w:rsidR="00182DA0" w:rsidRDefault="009524A7">
                  <w:pPr>
                    <w:numPr>
                      <w:ilvl w:val="0"/>
                      <w:numId w:val="12"/>
                    </w:numPr>
                    <w:ind w:left="610" w:hanging="283"/>
                  </w:pPr>
                  <w:r>
                    <w:rPr>
                      <w:color w:val="000000"/>
                    </w:rPr>
                    <w:t>1 minúscula como mínimo.</w:t>
                  </w:r>
                </w:p>
                <w:p w14:paraId="00000288" w14:textId="77777777" w:rsidR="00182DA0" w:rsidRDefault="009524A7">
                  <w:pPr>
                    <w:numPr>
                      <w:ilvl w:val="0"/>
                      <w:numId w:val="12"/>
                    </w:numPr>
                    <w:ind w:left="610" w:hanging="283"/>
                  </w:pPr>
                  <w:r>
                    <w:rPr>
                      <w:color w:val="000000"/>
                    </w:rPr>
                    <w:t>1 número como mínimo.</w:t>
                  </w:r>
                </w:p>
                <w:p w14:paraId="00000289" w14:textId="77777777" w:rsidR="00182DA0" w:rsidRDefault="009524A7">
                  <w:pPr>
                    <w:numPr>
                      <w:ilvl w:val="0"/>
                      <w:numId w:val="12"/>
                    </w:numPr>
                    <w:ind w:left="610" w:hanging="283"/>
                  </w:pPr>
                  <w:r>
                    <w:rPr>
                      <w:color w:val="000000"/>
                    </w:rPr>
                    <w:lastRenderedPageBreak/>
                    <w:t xml:space="preserve">1 </w:t>
                  </w:r>
                  <w:r>
                    <w:t>carácter</w:t>
                  </w:r>
                  <w:r>
                    <w:rPr>
                      <w:color w:val="000000"/>
                    </w:rPr>
                    <w:t xml:space="preserve"> especial como mínimo.</w:t>
                  </w:r>
                </w:p>
                <w:p w14:paraId="0000028A" w14:textId="77777777" w:rsidR="00182DA0" w:rsidRDefault="00182DA0"/>
                <w:p w14:paraId="0000028B" w14:textId="77777777" w:rsidR="00182DA0" w:rsidRDefault="009524A7">
                  <w:pPr>
                    <w:rPr>
                      <w:color w:val="000000"/>
                    </w:rPr>
                  </w:pPr>
                  <w:r>
                    <w:rPr>
                      <w:b/>
                      <w:color w:val="000000"/>
                    </w:rPr>
                    <w:t>Nota:</w:t>
                  </w:r>
                  <w:r>
                    <w:rPr>
                      <w:color w:val="000000"/>
                    </w:rPr>
                    <w:t xml:space="preserve"> El sistema debe resaltar de color verde los requisitos que se cumplan y en color rojo lo que aún este pendiente de cumplirse.</w:t>
                  </w:r>
                </w:p>
              </w:tc>
            </w:tr>
            <w:tr w:rsidR="00182DA0" w14:paraId="2FB69618" w14:textId="77777777">
              <w:trPr>
                <w:trHeight w:val="1440"/>
              </w:trPr>
              <w:tc>
                <w:tcPr>
                  <w:tcW w:w="1905" w:type="dxa"/>
                  <w:tcBorders>
                    <w:top w:val="nil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8C" w14:textId="77777777" w:rsidR="00182DA0" w:rsidRDefault="00DC4A61">
                  <w:pPr>
                    <w:rPr>
                      <w:rFonts w:ascii="Times New Roman" w:eastAsia="Times New Roman" w:hAnsi="Times New Roman" w:cs="Times New Roman"/>
                    </w:rPr>
                  </w:pPr>
                  <w:sdt>
                    <w:sdtPr>
                      <w:tag w:val="goog_rdk_47"/>
                      <w:id w:val="1945564918"/>
                    </w:sdtPr>
                    <w:sdtEndPr/>
                    <w:sdtContent>
                      <w:commentRangeStart w:id="62"/>
                    </w:sdtContent>
                  </w:sdt>
                  <w:sdt>
                    <w:sdtPr>
                      <w:tag w:val="goog_rdk_48"/>
                      <w:id w:val="-1161148499"/>
                    </w:sdtPr>
                    <w:sdtEndPr/>
                    <w:sdtContent>
                      <w:commentRangeStart w:id="63"/>
                    </w:sdtContent>
                  </w:sdt>
                  <w:sdt>
                    <w:sdtPr>
                      <w:tag w:val="goog_rdk_49"/>
                      <w:id w:val="293567853"/>
                    </w:sdtPr>
                    <w:sdtEndPr/>
                    <w:sdtContent>
                      <w:commentRangeStart w:id="64"/>
                    </w:sdtContent>
                  </w:sdt>
                  <w:r w:rsidR="009524A7">
                    <w:rPr>
                      <w:color w:val="000000"/>
                    </w:rPr>
                    <w:t>Actualizar Contraseña </w:t>
                  </w:r>
                  <w:commentRangeEnd w:id="62"/>
                  <w:r w:rsidR="009524A7">
                    <w:commentReference w:id="62"/>
                  </w:r>
                  <w:commentRangeEnd w:id="63"/>
                  <w:r w:rsidR="009524A7">
                    <w:commentReference w:id="63"/>
                  </w:r>
                  <w:commentRangeEnd w:id="64"/>
                  <w:r w:rsidR="009524A7">
                    <w:commentReference w:id="64"/>
                  </w:r>
                </w:p>
              </w:tc>
              <w:tc>
                <w:tcPr>
                  <w:tcW w:w="5062" w:type="dxa"/>
                  <w:tcBorders>
                    <w:top w:val="nil"/>
                    <w:left w:val="nil"/>
                    <w:bottom w:val="single" w:sz="6" w:space="0" w:color="000000"/>
                    <w:right w:val="single" w:sz="6" w:space="0" w:color="000000"/>
                  </w:tcBorders>
                  <w:shd w:val="clear" w:color="auto" w:fill="auto"/>
                </w:tcPr>
                <w:p w14:paraId="0000028D" w14:textId="77777777" w:rsidR="00182DA0" w:rsidRDefault="009524A7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264" w:hanging="26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Al seleccionar el botón de “Actualizar Contraseña” el sistema debe realizar lo siguiente: </w:t>
                  </w:r>
                </w:p>
                <w:p w14:paraId="0000028E" w14:textId="77777777" w:rsidR="00182DA0" w:rsidRDefault="009524A7">
                  <w:pPr>
                    <w:numPr>
                      <w:ilvl w:val="0"/>
                      <w:numId w:val="12"/>
                    </w:numPr>
                    <w:ind w:left="610" w:hanging="283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Validar que la contraseña nueva sea diferente a la contraseña actual</w:t>
                  </w:r>
                  <w:r>
                    <w:t xml:space="preserve">, de lo contrario mostrará un mensaje: </w:t>
                  </w:r>
                  <w:r>
                    <w:rPr>
                      <w:color w:val="000000"/>
                    </w:rPr>
                    <w:t>[</w:t>
                  </w:r>
                  <w:r>
                    <w:rPr>
                      <w:color w:val="0070C0"/>
                    </w:rPr>
                    <w:t>MSJ080</w:t>
                  </w:r>
                  <w:r>
                    <w:rPr>
                      <w:color w:val="000000"/>
                    </w:rPr>
                    <w:t xml:space="preserve">] de la </w:t>
                  </w:r>
                  <w:r>
                    <w:rPr>
                      <w:color w:val="0070C0"/>
                    </w:rPr>
                    <w:t>Matriz de mensajes y alertas</w:t>
                  </w:r>
                  <w:r>
                    <w:rPr>
                      <w:color w:val="000000"/>
                    </w:rPr>
                    <w:t>.</w:t>
                  </w:r>
                </w:p>
                <w:p w14:paraId="0000028F" w14:textId="77777777" w:rsidR="00182DA0" w:rsidRDefault="009524A7">
                  <w:pPr>
                    <w:numPr>
                      <w:ilvl w:val="0"/>
                      <w:numId w:val="12"/>
                    </w:numPr>
                    <w:ind w:left="610" w:hanging="283"/>
                  </w:pPr>
                  <w:r>
                    <w:rPr>
                      <w:color w:val="000000"/>
                    </w:rPr>
                    <w:t>V</w:t>
                  </w:r>
                  <w:r>
                    <w:t xml:space="preserve">alidar que el valor ingresado en el campo “Nueva contraseña” sea igual al valor ingresado en el campo "Confirmar contraseña", de lo contrario mostrará un mensaje: </w:t>
                  </w:r>
                  <w:r>
                    <w:rPr>
                      <w:color w:val="000000"/>
                    </w:rPr>
                    <w:t>[</w:t>
                  </w:r>
                  <w:r>
                    <w:rPr>
                      <w:color w:val="0070C0"/>
                    </w:rPr>
                    <w:t>MSJ015</w:t>
                  </w:r>
                  <w:r>
                    <w:rPr>
                      <w:color w:val="000000"/>
                    </w:rPr>
                    <w:t xml:space="preserve">] de la </w:t>
                  </w:r>
                  <w:r>
                    <w:rPr>
                      <w:color w:val="0070C0"/>
                    </w:rPr>
                    <w:t>Matriz de mensajes y alertas</w:t>
                  </w:r>
                  <w:r>
                    <w:rPr>
                      <w:color w:val="000000"/>
                    </w:rPr>
                    <w:t>.</w:t>
                  </w:r>
                </w:p>
                <w:p w14:paraId="00000290" w14:textId="77777777" w:rsidR="00182DA0" w:rsidRDefault="009524A7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264" w:hanging="26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Si estas validaciones son correctas el sistema deberá actualizar el valor ingresado en el campo “Nueva Contraseña”.</w:t>
                  </w:r>
                </w:p>
                <w:p w14:paraId="00000291" w14:textId="77777777" w:rsidR="00182DA0" w:rsidRDefault="009524A7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264" w:hanging="26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Si no se cumple una de las condiciones el sistema deberá mostrar los mensajes definidos y luego deberá refrescar el formulario y mostrar los campos vacíos para que el usuario pueda ingresar nuevamente la información.</w:t>
                  </w:r>
                </w:p>
                <w:p w14:paraId="00000292" w14:textId="77777777" w:rsidR="00182DA0" w:rsidRDefault="009524A7">
                  <w:pPr>
                    <w:numPr>
                      <w:ilvl w:val="0"/>
                      <w:numId w:val="7"/>
                    </w:num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ind w:left="264" w:hanging="264"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>
                    <w:rPr>
                      <w:color w:val="000000"/>
                    </w:rPr>
                    <w:t>El botón “Actualizar Contraseña” se encontrará deshabilitado inicialmente, este se habilitará cuando se ingrese valores en los campos “Nueva Contraseña” y “Confirmar Contraseña”.</w:t>
                  </w:r>
                </w:p>
              </w:tc>
            </w:tr>
          </w:tbl>
          <w:p w14:paraId="00000293" w14:textId="77777777" w:rsidR="00182DA0" w:rsidRDefault="009524A7">
            <w:r>
              <w:t> </w:t>
            </w:r>
          </w:p>
          <w:p w14:paraId="00000294" w14:textId="77777777" w:rsidR="00182DA0" w:rsidRDefault="009524A7">
            <w:pPr>
              <w:rPr>
                <w:color w:val="000000"/>
                <w:highlight w:val="white"/>
              </w:rPr>
            </w:pPr>
            <w:r>
              <w:rPr>
                <w:b/>
                <w:color w:val="000000"/>
                <w:highlight w:val="white"/>
                <w:u w:val="single"/>
              </w:rPr>
              <w:t>Nota</w:t>
            </w:r>
            <w:r>
              <w:rPr>
                <w:b/>
                <w:color w:val="000000"/>
                <w:highlight w:val="white"/>
              </w:rPr>
              <w:t>. -</w:t>
            </w:r>
            <w:r>
              <w:rPr>
                <w:color w:val="000000"/>
                <w:highlight w:val="white"/>
              </w:rPr>
              <w:t xml:space="preserve"> Lo mencionado se encuentra detallado en el </w:t>
            </w:r>
            <w:r>
              <w:rPr>
                <w:b/>
                <w:color w:val="4472C4"/>
                <w:highlight w:val="white"/>
              </w:rPr>
              <w:t xml:space="preserve">Diagrama de Secuencia Editar Cuenta </w:t>
            </w:r>
            <w:r>
              <w:rPr>
                <w:color w:val="000000"/>
                <w:highlight w:val="white"/>
              </w:rPr>
              <w:t>(ver Figura 18).</w:t>
            </w:r>
          </w:p>
          <w:p w14:paraId="00000295" w14:textId="77777777" w:rsidR="00182DA0" w:rsidRDefault="00182DA0">
            <w:pPr>
              <w:rPr>
                <w:b/>
              </w:rPr>
            </w:pPr>
          </w:p>
          <w:p w14:paraId="00000296" w14:textId="77777777" w:rsidR="00182DA0" w:rsidRDefault="009524A7">
            <w:pPr>
              <w:rPr>
                <w:b/>
              </w:rPr>
            </w:pPr>
            <w:r>
              <w:t xml:space="preserve">La tabla, campos y valores a tomar en cuenta se encuentran en el </w:t>
            </w:r>
            <w:r>
              <w:rPr>
                <w:b/>
                <w:color w:val="0070C0"/>
              </w:rPr>
              <w:t>Mapeo Técnico - HU_AU.GA.006 Gestión de cuenta VUCE</w:t>
            </w:r>
          </w:p>
        </w:tc>
      </w:tr>
    </w:tbl>
    <w:p w14:paraId="00000297" w14:textId="77777777" w:rsidR="00182DA0" w:rsidRDefault="00182DA0">
      <w:pPr>
        <w:spacing w:after="0" w:line="240" w:lineRule="auto"/>
      </w:pPr>
    </w:p>
    <w:p w14:paraId="00000298" w14:textId="77777777" w:rsidR="00182DA0" w:rsidRDefault="009524A7">
      <w:pPr>
        <w:rPr>
          <w:b/>
          <w:color w:val="000000"/>
          <w:sz w:val="24"/>
          <w:szCs w:val="24"/>
        </w:rPr>
      </w:pPr>
      <w:r>
        <w:br w:type="page"/>
      </w:r>
    </w:p>
    <w:p w14:paraId="00000299" w14:textId="77777777" w:rsidR="00182DA0" w:rsidRDefault="009524A7">
      <w:pPr>
        <w:pStyle w:val="Ttulo2"/>
        <w:spacing w:before="0" w:line="240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65" w:name="_heading=h.2s8eyo1" w:colFirst="0" w:colLast="0"/>
      <w:bookmarkEnd w:id="65"/>
      <w:r>
        <w:rPr>
          <w:rFonts w:ascii="Calibri" w:eastAsia="Calibri" w:hAnsi="Calibri" w:cs="Calibri"/>
          <w:b/>
          <w:color w:val="000000"/>
          <w:sz w:val="24"/>
          <w:szCs w:val="24"/>
        </w:rPr>
        <w:lastRenderedPageBreak/>
        <w:t>3.8 Prototipo y descripción del criterio de la acción Historial de cambios de la Cuenta VUCE.</w:t>
      </w:r>
    </w:p>
    <w:p w14:paraId="0000029A" w14:textId="77777777" w:rsidR="00182DA0" w:rsidRDefault="00182DA0">
      <w:pPr>
        <w:spacing w:after="0" w:line="240" w:lineRule="auto"/>
        <w:jc w:val="center"/>
        <w:rPr>
          <w:sz w:val="20"/>
          <w:szCs w:val="20"/>
        </w:rPr>
      </w:pPr>
    </w:p>
    <w:p w14:paraId="0000029B" w14:textId="77777777" w:rsidR="00182DA0" w:rsidRDefault="009524A7">
      <w:pPr>
        <w:spacing w:after="0" w:line="240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4D36E696" wp14:editId="520CD8CE">
            <wp:extent cx="4472772" cy="3418557"/>
            <wp:effectExtent l="19050" t="19050" r="23495" b="10795"/>
            <wp:docPr id="157721150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2772" cy="3418557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000029C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13. Acción Ver Histórico.</w:t>
      </w:r>
    </w:p>
    <w:p w14:paraId="0000029D" w14:textId="77777777" w:rsidR="00182DA0" w:rsidRDefault="00182DA0">
      <w:pPr>
        <w:spacing w:after="0" w:line="240" w:lineRule="auto"/>
        <w:jc w:val="center"/>
        <w:rPr>
          <w:color w:val="000000"/>
        </w:rPr>
      </w:pPr>
    </w:p>
    <w:p w14:paraId="0000029E" w14:textId="77777777" w:rsidR="00182DA0" w:rsidRDefault="009524A7">
      <w:pPr>
        <w:spacing w:after="0" w:line="240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76725281" wp14:editId="0A8F445D">
            <wp:extent cx="4890976" cy="3734905"/>
            <wp:effectExtent l="19050" t="19050" r="24130" b="18415"/>
            <wp:docPr id="157721148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0976" cy="373490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000029F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14. Pagina Ver Histórico.</w:t>
      </w:r>
    </w:p>
    <w:p w14:paraId="000002A0" w14:textId="77777777" w:rsidR="00182DA0" w:rsidRDefault="00182DA0">
      <w:pPr>
        <w:spacing w:after="0" w:line="240" w:lineRule="auto"/>
        <w:jc w:val="center"/>
        <w:rPr>
          <w:color w:val="000000"/>
        </w:rPr>
      </w:pPr>
    </w:p>
    <w:p w14:paraId="000002A1" w14:textId="77777777" w:rsidR="00182DA0" w:rsidRDefault="009524A7">
      <w:pPr>
        <w:spacing w:after="0" w:line="240" w:lineRule="auto"/>
        <w:jc w:val="center"/>
        <w:rPr>
          <w:color w:val="000000"/>
        </w:rPr>
      </w:pPr>
      <w:r>
        <w:lastRenderedPageBreak/>
        <w:t xml:space="preserve"> </w:t>
      </w:r>
      <w:r>
        <w:rPr>
          <w:noProof/>
          <w:lang w:val="en-US" w:eastAsia="en-US"/>
        </w:rPr>
        <w:drawing>
          <wp:inline distT="0" distB="0" distL="0" distR="0" wp14:anchorId="5836EFA5" wp14:editId="33787915">
            <wp:extent cx="4913920" cy="3752428"/>
            <wp:effectExtent l="19050" t="19050" r="20320" b="19685"/>
            <wp:docPr id="157721148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3920" cy="375242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00002A2" w14:textId="77777777" w:rsidR="00182DA0" w:rsidRDefault="009524A7">
      <w:pPr>
        <w:spacing w:after="0" w:line="240" w:lineRule="auto"/>
        <w:jc w:val="center"/>
        <w:rPr>
          <w:sz w:val="20"/>
          <w:szCs w:val="20"/>
        </w:rPr>
      </w:pPr>
      <w:r>
        <w:rPr>
          <w:sz w:val="20"/>
          <w:szCs w:val="20"/>
        </w:rPr>
        <w:t>Figura 15. Filtros</w:t>
      </w:r>
    </w:p>
    <w:p w14:paraId="000002A3" w14:textId="77777777" w:rsidR="00182DA0" w:rsidRDefault="00182DA0">
      <w:pPr>
        <w:spacing w:after="0" w:line="240" w:lineRule="auto"/>
        <w:jc w:val="center"/>
        <w:rPr>
          <w:color w:val="000000"/>
          <w:highlight w:val="yellow"/>
        </w:rPr>
      </w:pPr>
    </w:p>
    <w:tbl>
      <w:tblPr>
        <w:tblStyle w:val="affff1"/>
        <w:tblW w:w="8565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25"/>
        <w:gridCol w:w="6640"/>
      </w:tblGrid>
      <w:tr w:rsidR="00182DA0" w14:paraId="0CCE3EE3" w14:textId="77777777">
        <w:trPr>
          <w:trHeight w:val="345"/>
        </w:trPr>
        <w:tc>
          <w:tcPr>
            <w:tcW w:w="8565" w:type="dxa"/>
            <w:gridSpan w:val="2"/>
            <w:shd w:val="clear" w:color="auto" w:fill="C00000"/>
            <w:tcMar>
              <w:left w:w="105" w:type="dxa"/>
              <w:right w:w="105" w:type="dxa"/>
            </w:tcMar>
            <w:vAlign w:val="center"/>
          </w:tcPr>
          <w:p w14:paraId="000002A4" w14:textId="77777777" w:rsidR="00182DA0" w:rsidRDefault="009524A7">
            <w:pPr>
              <w:rPr>
                <w:b/>
                <w:highlight w:val="yellow"/>
              </w:rPr>
            </w:pPr>
            <w:r>
              <w:rPr>
                <w:b/>
                <w:color w:val="FFFFFF"/>
              </w:rPr>
              <w:t>Criterio de Aceptación 008: Historial de cambios de la Cuenta VUCE.</w:t>
            </w:r>
          </w:p>
        </w:tc>
      </w:tr>
      <w:tr w:rsidR="00182DA0" w14:paraId="6B105062" w14:textId="77777777">
        <w:trPr>
          <w:trHeight w:val="300"/>
        </w:trPr>
        <w:tc>
          <w:tcPr>
            <w:tcW w:w="1925" w:type="dxa"/>
            <w:tcMar>
              <w:left w:w="105" w:type="dxa"/>
              <w:right w:w="105" w:type="dxa"/>
            </w:tcMar>
            <w:vAlign w:val="center"/>
          </w:tcPr>
          <w:p w14:paraId="000002A6" w14:textId="77777777" w:rsidR="00182DA0" w:rsidRDefault="009524A7">
            <w:pPr>
              <w:ind w:left="-20" w:right="-20"/>
              <w:rPr>
                <w:highlight w:val="yellow"/>
              </w:rPr>
            </w:pPr>
            <w:r>
              <w:rPr>
                <w:b/>
              </w:rPr>
              <w:t xml:space="preserve">Escenario 1: </w:t>
            </w:r>
            <w:r>
              <w:t xml:space="preserve"> Visualizar histórico de cambios de la cuenta VUCE</w:t>
            </w:r>
          </w:p>
        </w:tc>
        <w:tc>
          <w:tcPr>
            <w:tcW w:w="6640" w:type="dxa"/>
            <w:tcMar>
              <w:left w:w="105" w:type="dxa"/>
              <w:right w:w="105" w:type="dxa"/>
            </w:tcMar>
            <w:vAlign w:val="center"/>
          </w:tcPr>
          <w:p w14:paraId="000002A7" w14:textId="77777777" w:rsidR="00182DA0" w:rsidRDefault="009524A7">
            <w:pPr>
              <w:ind w:left="-20" w:right="-20"/>
              <w:jc w:val="both"/>
            </w:pPr>
            <w:r>
              <w:rPr>
                <w:b/>
              </w:rPr>
              <w:t>Dado:</w:t>
            </w:r>
            <w:r>
              <w:t xml:space="preserve"> Que se requiere visualizar los cambios realizados a la cuenta VUCE. </w:t>
            </w:r>
          </w:p>
          <w:p w14:paraId="000002A8" w14:textId="77777777" w:rsidR="00182DA0" w:rsidRDefault="009524A7">
            <w:pPr>
              <w:ind w:left="-20" w:right="-20"/>
              <w:jc w:val="both"/>
            </w:pPr>
            <w:r>
              <w:t xml:space="preserve"> </w:t>
            </w:r>
          </w:p>
          <w:p w14:paraId="000002A9" w14:textId="77777777" w:rsidR="00182DA0" w:rsidRDefault="009524A7">
            <w:pPr>
              <w:ind w:left="-20" w:right="-20"/>
              <w:jc w:val="both"/>
            </w:pPr>
            <w:r>
              <w:rPr>
                <w:b/>
              </w:rPr>
              <w:t>Cuando:</w:t>
            </w:r>
            <w:r>
              <w:t xml:space="preserve"> El rol autorizado selecciona la acción: Ver histórico </w:t>
            </w:r>
            <w:r>
              <w:rPr>
                <w:noProof/>
                <w:lang w:val="en-US" w:eastAsia="en-US"/>
              </w:rPr>
              <w:drawing>
                <wp:inline distT="0" distB="0" distL="0" distR="0" wp14:anchorId="323FC9E7" wp14:editId="543166A7">
                  <wp:extent cx="153648" cy="153648"/>
                  <wp:effectExtent l="0" t="0" r="0" b="0"/>
                  <wp:docPr id="1577211489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 l="13763" t="13762" r="13758" b="13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648" cy="15364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>. (Ver figura 13)</w:t>
            </w:r>
          </w:p>
          <w:p w14:paraId="000002AA" w14:textId="77777777" w:rsidR="00182DA0" w:rsidRDefault="00182DA0">
            <w:pPr>
              <w:ind w:left="-20" w:right="-20"/>
              <w:jc w:val="both"/>
              <w:rPr>
                <w:b/>
                <w:highlight w:val="yellow"/>
              </w:rPr>
            </w:pPr>
          </w:p>
          <w:p w14:paraId="000002AB" w14:textId="77777777" w:rsidR="00182DA0" w:rsidRDefault="009524A7">
            <w:pPr>
              <w:ind w:left="-20" w:right="-20"/>
              <w:jc w:val="both"/>
              <w:rPr>
                <w:color w:val="000000"/>
              </w:rPr>
            </w:pPr>
            <w:r>
              <w:rPr>
                <w:b/>
              </w:rPr>
              <w:t>Entonces:</w:t>
            </w:r>
            <w:r>
              <w:t xml:space="preserve"> </w:t>
            </w:r>
            <w:r>
              <w:rPr>
                <w:color w:val="000000"/>
              </w:rPr>
              <w:t xml:space="preserve">El sistema muestra la página con la información histórica de los cambios </w:t>
            </w:r>
            <w:r>
              <w:t>realizados</w:t>
            </w:r>
            <w:r>
              <w:rPr>
                <w:color w:val="000000"/>
              </w:rPr>
              <w:t xml:space="preserve"> a la cuenta VUCE. (Ver figura 14)</w:t>
            </w:r>
          </w:p>
          <w:p w14:paraId="000002AC" w14:textId="77777777" w:rsidR="00182DA0" w:rsidRDefault="00182DA0">
            <w:pPr>
              <w:ind w:left="-20" w:right="-20"/>
              <w:jc w:val="both"/>
              <w:rPr>
                <w:color w:val="000000"/>
                <w:highlight w:val="yellow"/>
              </w:rPr>
            </w:pPr>
          </w:p>
          <w:p w14:paraId="000002AD" w14:textId="77777777" w:rsidR="00182DA0" w:rsidRDefault="009524A7">
            <w:pPr>
              <w:jc w:val="both"/>
              <w:rPr>
                <w:b/>
                <w:i/>
                <w:color w:val="000000"/>
                <w:u w:val="single"/>
              </w:rPr>
            </w:pPr>
            <w:r>
              <w:rPr>
                <w:b/>
                <w:i/>
                <w:color w:val="000000"/>
                <w:u w:val="single"/>
              </w:rPr>
              <w:t>Sección 1: Cabecera</w:t>
            </w:r>
          </w:p>
          <w:p w14:paraId="000002AE" w14:textId="77777777" w:rsidR="00182DA0" w:rsidRDefault="009524A7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>Esta sección muestra la siguiente información:</w:t>
            </w:r>
          </w:p>
          <w:p w14:paraId="000002AF" w14:textId="77777777" w:rsidR="00182DA0" w:rsidRDefault="009524A7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29" w:hanging="229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Breadcrumbs:</w:t>
            </w:r>
            <w:r>
              <w:rPr>
                <w:color w:val="000000"/>
              </w:rPr>
              <w:t xml:space="preserve"> corresponde a la ruta de donde se encuentra el Rol autorizado. Para este caso sería: </w:t>
            </w:r>
            <w:r>
              <w:rPr>
                <w:noProof/>
                <w:color w:val="000000"/>
                <w:lang w:val="en-US" w:eastAsia="en-US"/>
              </w:rPr>
              <w:drawing>
                <wp:inline distT="0" distB="0" distL="0" distR="0" wp14:anchorId="063BF64E" wp14:editId="4564B573">
                  <wp:extent cx="143156" cy="143156"/>
                  <wp:effectExtent l="0" t="0" r="0" b="0"/>
                  <wp:docPr id="1577211490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156" cy="14315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00000"/>
              </w:rPr>
              <w:t xml:space="preserve"> Gestionar Cuenta VUCE / Ver histórico de cambios, el cual al hacer clic retornará a la bandeja de Gestionar Cuenta VUCE.</w:t>
            </w:r>
          </w:p>
          <w:p w14:paraId="000002B0" w14:textId="77777777" w:rsidR="00182DA0" w:rsidRDefault="009524A7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29" w:hanging="229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Título:</w:t>
            </w:r>
            <w:r>
              <w:rPr>
                <w:color w:val="000000"/>
              </w:rPr>
              <w:t xml:space="preserve"> Ver histórico de cambios</w:t>
            </w:r>
          </w:p>
          <w:p w14:paraId="000002B1" w14:textId="77777777" w:rsidR="00182DA0" w:rsidRDefault="009524A7">
            <w:pPr>
              <w:numPr>
                <w:ilvl w:val="0"/>
                <w:numId w:val="3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29" w:hanging="229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Texto de ayuda:</w:t>
            </w:r>
            <w:r>
              <w:rPr>
                <w:color w:val="000000"/>
              </w:rPr>
              <w:t xml:space="preserve"> “Aquí podrás consultar el historial de cambios de la cuenta VUCE.</w:t>
            </w:r>
            <w:r>
              <w:rPr>
                <w:b/>
                <w:color w:val="000000"/>
              </w:rPr>
              <w:t>”</w:t>
            </w:r>
          </w:p>
          <w:p w14:paraId="000002B2" w14:textId="77777777" w:rsidR="00182DA0" w:rsidRDefault="00182DA0">
            <w:pPr>
              <w:ind w:left="-20" w:right="-20"/>
              <w:jc w:val="both"/>
              <w:rPr>
                <w:color w:val="000000"/>
                <w:highlight w:val="yellow"/>
              </w:rPr>
            </w:pPr>
          </w:p>
          <w:p w14:paraId="000002B3" w14:textId="77777777" w:rsidR="00182DA0" w:rsidRDefault="009524A7">
            <w:pPr>
              <w:jc w:val="both"/>
              <w:rPr>
                <w:b/>
                <w:i/>
                <w:color w:val="000000"/>
                <w:u w:val="single"/>
              </w:rPr>
            </w:pPr>
            <w:r>
              <w:rPr>
                <w:b/>
                <w:i/>
                <w:color w:val="000000"/>
                <w:u w:val="single"/>
              </w:rPr>
              <w:t>Sección 2: Datos de la cuenta VUCE (Ver figura 14)</w:t>
            </w:r>
          </w:p>
          <w:p w14:paraId="000002B4" w14:textId="77777777" w:rsidR="00182DA0" w:rsidRDefault="009524A7">
            <w:pPr>
              <w:ind w:left="-20" w:right="-20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Datos del usuario (no editable):</w:t>
            </w:r>
          </w:p>
          <w:p w14:paraId="000002B5" w14:textId="77777777" w:rsidR="00182DA0" w:rsidRDefault="009524A7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29" w:hanging="229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Cuenta VUCE: correo que se registra al momento de crear la cuenta VUCE. </w:t>
            </w:r>
          </w:p>
          <w:p w14:paraId="000002B6" w14:textId="77777777" w:rsidR="00182DA0" w:rsidRDefault="009524A7">
            <w:pPr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29" w:hanging="229"/>
              <w:jc w:val="both"/>
              <w:rPr>
                <w:color w:val="000000"/>
              </w:rPr>
            </w:pPr>
            <w:r>
              <w:rPr>
                <w:color w:val="000000"/>
              </w:rPr>
              <w:lastRenderedPageBreak/>
              <w:t xml:space="preserve">Nombres y apellidos: datos que se </w:t>
            </w:r>
            <w:r>
              <w:t>registran</w:t>
            </w:r>
            <w:r>
              <w:rPr>
                <w:color w:val="000000"/>
              </w:rPr>
              <w:t xml:space="preserve"> al momento de crear la cuenta VUCE.</w:t>
            </w:r>
          </w:p>
          <w:p w14:paraId="000002B7" w14:textId="77777777" w:rsidR="00182DA0" w:rsidRDefault="00182DA0">
            <w:pPr>
              <w:ind w:right="-20"/>
              <w:jc w:val="both"/>
              <w:rPr>
                <w:b/>
                <w:color w:val="000000"/>
                <w:highlight w:val="yellow"/>
              </w:rPr>
            </w:pPr>
          </w:p>
          <w:p w14:paraId="000002B8" w14:textId="77777777" w:rsidR="00182DA0" w:rsidRDefault="009524A7">
            <w:pPr>
              <w:ind w:right="-20"/>
              <w:jc w:val="both"/>
              <w:rPr>
                <w:b/>
                <w:i/>
                <w:color w:val="000000"/>
                <w:u w:val="single"/>
              </w:rPr>
            </w:pPr>
            <w:r>
              <w:rPr>
                <w:b/>
                <w:i/>
                <w:color w:val="000000"/>
                <w:u w:val="single"/>
              </w:rPr>
              <w:t>Sección 3: Filtros (Ver figura 15)</w:t>
            </w:r>
          </w:p>
          <w:p w14:paraId="000002B9" w14:textId="77777777" w:rsidR="00182DA0" w:rsidRDefault="00182DA0">
            <w:pPr>
              <w:ind w:right="-20"/>
              <w:jc w:val="both"/>
              <w:rPr>
                <w:b/>
                <w:color w:val="000000"/>
                <w:highlight w:val="yellow"/>
              </w:rPr>
            </w:pPr>
          </w:p>
          <w:p w14:paraId="000002BA" w14:textId="77777777" w:rsidR="00182DA0" w:rsidRDefault="009524A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9" w:right="-23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cambio</w:t>
            </w:r>
          </w:p>
          <w:p w14:paraId="000002BB" w14:textId="77777777" w:rsidR="00182DA0" w:rsidRDefault="009524A7">
            <w:pPr>
              <w:numPr>
                <w:ilvl w:val="0"/>
                <w:numId w:val="36"/>
              </w:numPr>
              <w:ind w:left="655" w:right="-23" w:hanging="295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Lista de tipos de cambio que permitirá filtrar el </w:t>
            </w:r>
            <w:r>
              <w:t>historial</w:t>
            </w:r>
            <w:r>
              <w:rPr>
                <w:color w:val="000000"/>
              </w:rPr>
              <w:t xml:space="preserve"> de cambios realizados a la cuenta VUCE.</w:t>
            </w:r>
          </w:p>
          <w:p w14:paraId="000002BC" w14:textId="77777777" w:rsidR="00182DA0" w:rsidRDefault="009524A7">
            <w:pPr>
              <w:numPr>
                <w:ilvl w:val="0"/>
                <w:numId w:val="36"/>
              </w:numPr>
              <w:ind w:left="655" w:right="-23" w:hanging="295"/>
              <w:jc w:val="both"/>
              <w:rPr>
                <w:color w:val="000000"/>
              </w:rPr>
            </w:pPr>
            <w:r>
              <w:rPr>
                <w:color w:val="000000"/>
              </w:rPr>
              <w:t>En la lista se tendrá los siguientes valores:</w:t>
            </w:r>
          </w:p>
          <w:p w14:paraId="000002BD" w14:textId="77777777" w:rsidR="00182DA0" w:rsidRDefault="009524A7">
            <w:pPr>
              <w:numPr>
                <w:ilvl w:val="1"/>
                <w:numId w:val="18"/>
              </w:numPr>
              <w:ind w:left="936" w:right="-23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Seleccione (por defecto)</w:t>
            </w:r>
          </w:p>
          <w:p w14:paraId="000002BE" w14:textId="77777777" w:rsidR="00182DA0" w:rsidRDefault="009524A7">
            <w:pPr>
              <w:numPr>
                <w:ilvl w:val="1"/>
                <w:numId w:val="18"/>
              </w:numPr>
              <w:ind w:left="936" w:right="-23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Tipo de documento de identidad</w:t>
            </w:r>
          </w:p>
          <w:p w14:paraId="000002BF" w14:textId="77777777" w:rsidR="00182DA0" w:rsidRDefault="009524A7">
            <w:pPr>
              <w:numPr>
                <w:ilvl w:val="1"/>
                <w:numId w:val="18"/>
              </w:numPr>
              <w:ind w:left="936" w:right="-23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Número de documento de identidad</w:t>
            </w:r>
          </w:p>
          <w:p w14:paraId="000002C0" w14:textId="77777777" w:rsidR="00182DA0" w:rsidRDefault="009524A7">
            <w:pPr>
              <w:numPr>
                <w:ilvl w:val="1"/>
                <w:numId w:val="18"/>
              </w:numPr>
              <w:ind w:left="936" w:right="-23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Cuenta VUCE</w:t>
            </w:r>
          </w:p>
          <w:p w14:paraId="000002C1" w14:textId="77777777" w:rsidR="00182DA0" w:rsidRDefault="009524A7">
            <w:pPr>
              <w:numPr>
                <w:ilvl w:val="1"/>
                <w:numId w:val="18"/>
              </w:numPr>
              <w:ind w:left="936" w:right="-20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Contraseña</w:t>
            </w:r>
          </w:p>
          <w:p w14:paraId="000002C2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69" w:right="-20"/>
              <w:jc w:val="both"/>
              <w:rPr>
                <w:b/>
                <w:color w:val="000000"/>
                <w:highlight w:val="yellow"/>
              </w:rPr>
            </w:pPr>
          </w:p>
          <w:p w14:paraId="000002C3" w14:textId="77777777" w:rsidR="00182DA0" w:rsidRDefault="009524A7">
            <w:pPr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69" w:right="-23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Fecha</w:t>
            </w:r>
          </w:p>
          <w:p w14:paraId="000002C4" w14:textId="77777777" w:rsidR="00182DA0" w:rsidRDefault="009524A7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55" w:right="-23" w:hanging="295"/>
              <w:jc w:val="both"/>
              <w:rPr>
                <w:color w:val="000000"/>
              </w:rPr>
            </w:pPr>
            <w:r>
              <w:rPr>
                <w:color w:val="000000"/>
              </w:rPr>
              <w:t>Por defecto el sistema debe mostrar y aplicar la opción “Últimos 6 meses”, con el cual en la grilla de resultados se mostrará la información de los últimos 6 meses.</w:t>
            </w:r>
          </w:p>
          <w:p w14:paraId="000002C5" w14:textId="77777777" w:rsidR="00182DA0" w:rsidRDefault="009524A7">
            <w:pPr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55" w:right="-20" w:hanging="295"/>
              <w:jc w:val="both"/>
              <w:rPr>
                <w:color w:val="000000"/>
              </w:rPr>
            </w:pPr>
            <w:r>
              <w:rPr>
                <w:color w:val="000000"/>
              </w:rPr>
              <w:t>Muestra una lista desplegable con las siguientes opciones:</w:t>
            </w:r>
          </w:p>
          <w:p w14:paraId="000002C6" w14:textId="77777777" w:rsidR="00182DA0" w:rsidRDefault="009524A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36" w:hanging="272"/>
              <w:jc w:val="both"/>
              <w:rPr>
                <w:color w:val="000000"/>
              </w:rPr>
            </w:pPr>
            <w:r>
              <w:rPr>
                <w:color w:val="000000"/>
              </w:rPr>
              <w:t>Último mes</w:t>
            </w:r>
          </w:p>
          <w:p w14:paraId="000002C7" w14:textId="77777777" w:rsidR="00182DA0" w:rsidRDefault="009524A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36" w:hanging="272"/>
              <w:jc w:val="both"/>
              <w:rPr>
                <w:color w:val="000000"/>
              </w:rPr>
            </w:pPr>
            <w:r>
              <w:rPr>
                <w:color w:val="000000"/>
              </w:rPr>
              <w:t>Últimos 6 meses</w:t>
            </w:r>
          </w:p>
          <w:p w14:paraId="000002C8" w14:textId="77777777" w:rsidR="00182DA0" w:rsidRDefault="009524A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36" w:hanging="272"/>
              <w:jc w:val="both"/>
              <w:rPr>
                <w:color w:val="000000"/>
              </w:rPr>
            </w:pPr>
            <w:r>
              <w:rPr>
                <w:color w:val="000000"/>
              </w:rPr>
              <w:t>Últimos 12 meses</w:t>
            </w:r>
          </w:p>
          <w:p w14:paraId="000002C9" w14:textId="77777777" w:rsidR="00182DA0" w:rsidRDefault="009524A7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36" w:hanging="272"/>
              <w:jc w:val="both"/>
              <w:rPr>
                <w:color w:val="000000"/>
              </w:rPr>
            </w:pPr>
            <w:r>
              <w:rPr>
                <w:color w:val="000000"/>
              </w:rPr>
              <w:t>Fecha personalizada</w:t>
            </w:r>
          </w:p>
          <w:p w14:paraId="000002CA" w14:textId="77777777" w:rsidR="00182DA0" w:rsidRDefault="009524A7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55" w:right="-20" w:hanging="295"/>
              <w:jc w:val="both"/>
              <w:rPr>
                <w:color w:val="000000"/>
              </w:rPr>
            </w:pPr>
            <w:r>
              <w:rPr>
                <w:color w:val="000000"/>
              </w:rPr>
              <w:t>Esta opción permitirá mostrar el histórico de cambios realizados a la cuenta VUCE.</w:t>
            </w:r>
          </w:p>
          <w:p w14:paraId="000002CB" w14:textId="77777777" w:rsidR="00182DA0" w:rsidRDefault="009524A7">
            <w:pPr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55" w:right="-20" w:hanging="295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En caso seleccione la última opción </w:t>
            </w:r>
            <w:sdt>
              <w:sdtPr>
                <w:tag w:val="goog_rdk_50"/>
                <w:id w:val="-1096943566"/>
              </w:sdtPr>
              <w:sdtEndPr/>
              <w:sdtContent>
                <w:commentRangeStart w:id="66"/>
              </w:sdtContent>
            </w:sdt>
            <w:sdt>
              <w:sdtPr>
                <w:tag w:val="goog_rdk_51"/>
                <w:id w:val="9272053"/>
              </w:sdtPr>
              <w:sdtEndPr/>
              <w:sdtContent>
                <w:commentRangeStart w:id="67"/>
              </w:sdtContent>
            </w:sdt>
            <w:sdt>
              <w:sdtPr>
                <w:tag w:val="goog_rdk_52"/>
                <w:id w:val="1493679912"/>
              </w:sdtPr>
              <w:sdtEndPr/>
              <w:sdtContent>
                <w:commentRangeStart w:id="68"/>
              </w:sdtContent>
            </w:sdt>
            <w:r>
              <w:rPr>
                <w:color w:val="000000"/>
              </w:rPr>
              <w:t>(fecha personalizada</w:t>
            </w:r>
            <w:commentRangeEnd w:id="66"/>
            <w:r>
              <w:commentReference w:id="66"/>
            </w:r>
            <w:commentRangeEnd w:id="67"/>
            <w:r>
              <w:commentReference w:id="67"/>
            </w:r>
            <w:commentRangeEnd w:id="68"/>
            <w:r>
              <w:commentReference w:id="68"/>
            </w:r>
            <w:r>
              <w:rPr>
                <w:color w:val="000000"/>
              </w:rPr>
              <w:t>), el sistema debe realizar las siguientes validaciones:</w:t>
            </w:r>
          </w:p>
          <w:p w14:paraId="000002CC" w14:textId="77777777" w:rsidR="00182DA0" w:rsidRDefault="009524A7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38" w:right="-20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Ingresar la fecha inicio y fecha fin para realizar la búsqueda.</w:t>
            </w:r>
          </w:p>
          <w:p w14:paraId="000002CD" w14:textId="77777777" w:rsidR="00182DA0" w:rsidRDefault="009524A7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38" w:right="-20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La fecha de inicio debe ser inferior a la fecha fin.</w:t>
            </w:r>
          </w:p>
          <w:p w14:paraId="000002CE" w14:textId="77777777" w:rsidR="00182DA0" w:rsidRDefault="009524A7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38" w:right="-20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La fecha de inicio y la fecha fin no podrán ser fechas posteriores a la fecha actual.</w:t>
            </w:r>
          </w:p>
          <w:p w14:paraId="000002CF" w14:textId="77777777" w:rsidR="00182DA0" w:rsidRDefault="009524A7">
            <w:pPr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938" w:right="-20" w:hanging="283"/>
              <w:jc w:val="both"/>
              <w:rPr>
                <w:color w:val="000000"/>
              </w:rPr>
            </w:pPr>
            <w:r>
              <w:rPr>
                <w:color w:val="000000"/>
              </w:rPr>
              <w:t>La fecha de inicio y la fecha fin si podrán ser fechas del mismo día, ya que puede darse casos en que el mismo día se creen cuentas.</w:t>
            </w:r>
          </w:p>
          <w:p w14:paraId="000002D0" w14:textId="77777777" w:rsidR="00182DA0" w:rsidRDefault="009524A7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55" w:right="-20" w:hanging="295"/>
              <w:jc w:val="both"/>
              <w:rPr>
                <w:color w:val="000000"/>
              </w:rPr>
            </w:pPr>
            <w:r>
              <w:rPr>
                <w:color w:val="000000"/>
              </w:rPr>
              <w:t>Permitir ingresar un rango máximo de un año.</w:t>
            </w:r>
          </w:p>
          <w:p w14:paraId="000002D1" w14:textId="77777777" w:rsidR="00182DA0" w:rsidRDefault="009524A7">
            <w:pPr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655" w:right="-20" w:hanging="295"/>
              <w:jc w:val="both"/>
              <w:rPr>
                <w:color w:val="000000"/>
              </w:rPr>
            </w:pPr>
            <w:r>
              <w:rPr>
                <w:color w:val="000000"/>
              </w:rPr>
              <w:t>Botón Aplicar: Permite realizar la búsqueda de acuerdo a la fecha seleccionada o ingresada en forma personalizada. El botón debe ser de color rojo y letra de color blanco de acuerdo a la definición del UI kit.</w:t>
            </w:r>
          </w:p>
          <w:p w14:paraId="000002D2" w14:textId="77777777" w:rsidR="00182DA0" w:rsidRDefault="00182DA0">
            <w:pPr>
              <w:ind w:right="-20"/>
              <w:jc w:val="both"/>
              <w:rPr>
                <w:color w:val="000000"/>
                <w:highlight w:val="yellow"/>
              </w:rPr>
            </w:pPr>
          </w:p>
          <w:p w14:paraId="000002D3" w14:textId="77777777" w:rsidR="00182DA0" w:rsidRDefault="009524A7">
            <w:pPr>
              <w:ind w:right="-20"/>
              <w:jc w:val="both"/>
              <w:rPr>
                <w:color w:val="000000"/>
              </w:rPr>
            </w:pPr>
            <w:r>
              <w:rPr>
                <w:b/>
                <w:i/>
                <w:color w:val="000000"/>
                <w:u w:val="single"/>
              </w:rPr>
              <w:t>Sección 4: Grilla (Ver figura 14)</w:t>
            </w:r>
          </w:p>
          <w:p w14:paraId="000002D4" w14:textId="77777777" w:rsidR="00182DA0" w:rsidRDefault="009524A7">
            <w:pPr>
              <w:ind w:right="-20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Grilla con la siguiente información:</w:t>
            </w:r>
          </w:p>
          <w:p w14:paraId="000002D5" w14:textId="77777777" w:rsidR="00182DA0" w:rsidRDefault="009524A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29" w:right="-20" w:hanging="218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Se mostrará información histórica de cambios realizados a la cuenta VUCE la cual se debe obtener de la </w:t>
            </w:r>
            <w:r>
              <w:t>auditoría</w:t>
            </w:r>
            <w:r>
              <w:rPr>
                <w:color w:val="000000"/>
              </w:rPr>
              <w:t>.</w:t>
            </w:r>
          </w:p>
          <w:p w14:paraId="000002D6" w14:textId="77777777" w:rsidR="00182DA0" w:rsidRDefault="009524A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229" w:right="-20" w:hanging="218"/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La grilla debe estar </w:t>
            </w:r>
            <w:r>
              <w:t>ordenada</w:t>
            </w:r>
            <w:r>
              <w:rPr>
                <w:color w:val="000000"/>
              </w:rPr>
              <w:t xml:space="preserve"> por la columna Fecha de Modificación de forma descendente. Adicionalmente, la grilla permitirá realizar </w:t>
            </w:r>
            <w:r>
              <w:rPr>
                <w:color w:val="000000"/>
              </w:rPr>
              <w:lastRenderedPageBreak/>
              <w:t>ordenamiento por las otras columnas de forma ascendente y descendente haciendo clic en la cabecera de la columna.</w:t>
            </w:r>
          </w:p>
          <w:p w14:paraId="000002D7" w14:textId="77777777" w:rsidR="00182DA0" w:rsidRDefault="009524A7">
            <w:pPr>
              <w:numPr>
                <w:ilvl w:val="0"/>
                <w:numId w:val="2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29" w:right="-20" w:hanging="218"/>
              <w:jc w:val="both"/>
              <w:rPr>
                <w:color w:val="000000"/>
              </w:rPr>
            </w:pPr>
            <w:r>
              <w:rPr>
                <w:color w:val="000000"/>
              </w:rPr>
              <w:t>Se mostrará las siguientes columnas:</w:t>
            </w:r>
          </w:p>
          <w:p w14:paraId="000002D8" w14:textId="77777777" w:rsidR="00182DA0" w:rsidRDefault="009524A7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56" w:right="-20" w:hanging="229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Tipo de cambio:</w:t>
            </w:r>
            <w:r>
              <w:rPr>
                <w:color w:val="000000"/>
              </w:rPr>
              <w:t xml:space="preserve"> muestra el tipo de cambio que se realizó a la cuenta VUCE. Este dato puede ser </w:t>
            </w:r>
          </w:p>
          <w:p w14:paraId="000002D9" w14:textId="77777777" w:rsidR="00182DA0" w:rsidRDefault="009524A7">
            <w:pPr>
              <w:numPr>
                <w:ilvl w:val="1"/>
                <w:numId w:val="22"/>
              </w:numPr>
              <w:ind w:left="794" w:right="-23" w:hanging="217"/>
              <w:jc w:val="both"/>
              <w:rPr>
                <w:color w:val="000000"/>
              </w:rPr>
            </w:pPr>
            <w:r>
              <w:rPr>
                <w:color w:val="000000"/>
              </w:rPr>
              <w:t>Tipo de documento de identidad</w:t>
            </w:r>
          </w:p>
          <w:p w14:paraId="000002DA" w14:textId="77777777" w:rsidR="00182DA0" w:rsidRDefault="009524A7">
            <w:pPr>
              <w:numPr>
                <w:ilvl w:val="1"/>
                <w:numId w:val="22"/>
              </w:numPr>
              <w:ind w:left="794" w:right="-23" w:hanging="217"/>
              <w:jc w:val="both"/>
              <w:rPr>
                <w:color w:val="000000"/>
              </w:rPr>
            </w:pPr>
            <w:r>
              <w:rPr>
                <w:color w:val="000000"/>
              </w:rPr>
              <w:t>Número de documento de identidad</w:t>
            </w:r>
          </w:p>
          <w:p w14:paraId="000002DB" w14:textId="77777777" w:rsidR="00182DA0" w:rsidRDefault="009524A7">
            <w:pPr>
              <w:numPr>
                <w:ilvl w:val="1"/>
                <w:numId w:val="22"/>
              </w:numPr>
              <w:ind w:left="794" w:right="-23" w:hanging="217"/>
              <w:jc w:val="both"/>
              <w:rPr>
                <w:color w:val="000000"/>
              </w:rPr>
            </w:pPr>
            <w:r>
              <w:rPr>
                <w:color w:val="000000"/>
              </w:rPr>
              <w:t>Cuenta VUCE</w:t>
            </w:r>
          </w:p>
          <w:p w14:paraId="000002DC" w14:textId="77777777" w:rsidR="00182DA0" w:rsidRDefault="009524A7">
            <w:pPr>
              <w:numPr>
                <w:ilvl w:val="1"/>
                <w:numId w:val="22"/>
              </w:numPr>
              <w:ind w:left="794" w:right="-23" w:hanging="217"/>
              <w:jc w:val="both"/>
              <w:rPr>
                <w:color w:val="000000"/>
              </w:rPr>
            </w:pPr>
            <w:r>
              <w:rPr>
                <w:color w:val="000000"/>
              </w:rPr>
              <w:t>Contraseña</w:t>
            </w:r>
          </w:p>
          <w:p w14:paraId="000002DD" w14:textId="77777777" w:rsidR="00182DA0" w:rsidRDefault="009524A7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56" w:right="-20" w:hanging="229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Valor Anterior:</w:t>
            </w:r>
            <w:r>
              <w:rPr>
                <w:color w:val="000000"/>
              </w:rPr>
              <w:t xml:space="preserve"> muestra el valor anterior al cambio realizado.</w:t>
            </w:r>
          </w:p>
          <w:p w14:paraId="000002DE" w14:textId="77777777" w:rsidR="00182DA0" w:rsidRDefault="009524A7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56" w:right="-20" w:hanging="229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Valor Actual:</w:t>
            </w:r>
            <w:r>
              <w:rPr>
                <w:color w:val="000000"/>
              </w:rPr>
              <w:t xml:space="preserve"> muestra el valor posterior al cambio realizado.</w:t>
            </w:r>
          </w:p>
          <w:p w14:paraId="000002DF" w14:textId="77777777" w:rsidR="00182DA0" w:rsidRDefault="009524A7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56" w:right="-20" w:hanging="229"/>
              <w:jc w:val="both"/>
              <w:rPr>
                <w:color w:val="000000"/>
              </w:rPr>
            </w:pPr>
            <w:r>
              <w:rPr>
                <w:b/>
                <w:color w:val="000000"/>
              </w:rPr>
              <w:t>Usuario de Modificación:</w:t>
            </w:r>
            <w:r>
              <w:rPr>
                <w:color w:val="000000"/>
              </w:rPr>
              <w:t xml:space="preserve"> muestra el usuario que realizó el cambio.</w:t>
            </w:r>
          </w:p>
          <w:p w14:paraId="000002E0" w14:textId="77777777" w:rsidR="00182DA0" w:rsidRDefault="00DC4A61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456" w:right="-20" w:hanging="229"/>
              <w:jc w:val="both"/>
              <w:rPr>
                <w:color w:val="000000"/>
              </w:rPr>
            </w:pPr>
            <w:sdt>
              <w:sdtPr>
                <w:tag w:val="goog_rdk_53"/>
                <w:id w:val="-814418286"/>
              </w:sdtPr>
              <w:sdtEndPr/>
              <w:sdtContent>
                <w:commentRangeStart w:id="69"/>
              </w:sdtContent>
            </w:sdt>
            <w:sdt>
              <w:sdtPr>
                <w:tag w:val="goog_rdk_54"/>
                <w:id w:val="-1668084125"/>
              </w:sdtPr>
              <w:sdtEndPr/>
              <w:sdtContent>
                <w:commentRangeStart w:id="70"/>
              </w:sdtContent>
            </w:sdt>
            <w:sdt>
              <w:sdtPr>
                <w:tag w:val="goog_rdk_55"/>
                <w:id w:val="664364752"/>
              </w:sdtPr>
              <w:sdtEndPr/>
              <w:sdtContent>
                <w:commentRangeStart w:id="71"/>
              </w:sdtContent>
            </w:sdt>
            <w:r w:rsidR="009524A7">
              <w:rPr>
                <w:b/>
                <w:color w:val="000000"/>
              </w:rPr>
              <w:t>Fecha de Modificación:</w:t>
            </w:r>
            <w:commentRangeEnd w:id="69"/>
            <w:r w:rsidR="009524A7">
              <w:commentReference w:id="69"/>
            </w:r>
            <w:commentRangeEnd w:id="70"/>
            <w:r w:rsidR="009524A7">
              <w:commentReference w:id="70"/>
            </w:r>
            <w:commentRangeEnd w:id="71"/>
            <w:r w:rsidR="009524A7">
              <w:commentReference w:id="71"/>
            </w:r>
            <w:r w:rsidR="009524A7">
              <w:rPr>
                <w:b/>
                <w:color w:val="000000"/>
              </w:rPr>
              <w:t xml:space="preserve"> </w:t>
            </w:r>
            <w:r w:rsidR="009524A7">
              <w:rPr>
                <w:color w:val="000000"/>
              </w:rPr>
              <w:t>muestra la fecha y hora del cambio realizado. El formato de este campo debe ser dd/mm/aaaa hh:mm:ss.</w:t>
            </w:r>
          </w:p>
          <w:p w14:paraId="000002E1" w14:textId="2FC9E93B" w:rsidR="00182DA0" w:rsidRDefault="00182DA0">
            <w:pPr>
              <w:ind w:right="-23"/>
              <w:jc w:val="both"/>
              <w:rPr>
                <w:highlight w:val="yellow"/>
              </w:rPr>
            </w:pPr>
          </w:p>
          <w:p w14:paraId="18BD1084" w14:textId="77777777" w:rsidR="006714D0" w:rsidRDefault="006714D0" w:rsidP="006714D0">
            <w:pPr>
              <w:jc w:val="both"/>
              <w:rPr>
                <w:color w:val="000000"/>
              </w:rPr>
            </w:pPr>
            <w:r>
              <w:rPr>
                <w:color w:val="000000"/>
              </w:rPr>
              <w:t xml:space="preserve">Con respecto a la paginación de la grilla, se detalla en la HU: </w:t>
            </w:r>
            <w:r>
              <w:rPr>
                <w:b/>
                <w:color w:val="00B0F0"/>
              </w:rPr>
              <w:t>HU_TR.TR.003 Paginador</w:t>
            </w:r>
            <w:r>
              <w:rPr>
                <w:color w:val="000000"/>
              </w:rPr>
              <w:t>.</w:t>
            </w:r>
          </w:p>
          <w:p w14:paraId="3C4DC39B" w14:textId="77777777" w:rsidR="006714D0" w:rsidRDefault="006714D0">
            <w:pPr>
              <w:ind w:right="-23"/>
              <w:jc w:val="both"/>
              <w:rPr>
                <w:highlight w:val="yellow"/>
              </w:rPr>
            </w:pPr>
          </w:p>
          <w:p w14:paraId="000002E2" w14:textId="77777777" w:rsidR="00182DA0" w:rsidRDefault="009524A7">
            <w:pPr>
              <w:ind w:right="-23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Botón Cerrar:</w:t>
            </w:r>
          </w:p>
          <w:p w14:paraId="000002E3" w14:textId="77777777" w:rsidR="00182DA0" w:rsidRDefault="009524A7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29" w:right="-23" w:hanging="218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>Permite cerrar la página de Ver histórico de cambios y retorna a la bandeja de Gestionar cuenta VUCE.</w:t>
            </w:r>
          </w:p>
          <w:p w14:paraId="000002E4" w14:textId="77777777" w:rsidR="00182DA0" w:rsidRDefault="009524A7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229" w:right="-23" w:hanging="218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>El botón será de color rojo y letra de color blanco de acuerdo a la definición del UI kit.</w:t>
            </w:r>
          </w:p>
          <w:p w14:paraId="000002E5" w14:textId="77777777" w:rsidR="00182DA0" w:rsidRDefault="00182DA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" w:right="-23"/>
              <w:jc w:val="both"/>
              <w:rPr>
                <w:color w:val="000000"/>
              </w:rPr>
            </w:pPr>
          </w:p>
          <w:p w14:paraId="000002E6" w14:textId="77777777" w:rsidR="00182DA0" w:rsidRDefault="009524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" w:right="-23"/>
              <w:jc w:val="both"/>
              <w:rPr>
                <w:b/>
                <w:color w:val="000000"/>
              </w:rPr>
            </w:pPr>
            <w:r>
              <w:t xml:space="preserve">La tabla, campos y valores a tomar en cuenta se encuentran en el </w:t>
            </w:r>
            <w:r>
              <w:rPr>
                <w:b/>
                <w:color w:val="0070C0"/>
              </w:rPr>
              <w:t>Mapeo Técnico - HU_AU.GA.006 Gestión de cuenta VUCE</w:t>
            </w:r>
          </w:p>
        </w:tc>
      </w:tr>
    </w:tbl>
    <w:p w14:paraId="000002E7" w14:textId="77777777" w:rsidR="00182DA0" w:rsidRDefault="00182DA0">
      <w:pPr>
        <w:spacing w:after="0" w:line="240" w:lineRule="auto"/>
        <w:rPr>
          <w:highlight w:val="yellow"/>
        </w:rPr>
      </w:pPr>
    </w:p>
    <w:p w14:paraId="000002E8" w14:textId="77777777" w:rsidR="00182DA0" w:rsidRDefault="009524A7">
      <w:pPr>
        <w:pStyle w:val="Ttulo2"/>
        <w:spacing w:before="0" w:line="240" w:lineRule="auto"/>
        <w:jc w:val="both"/>
        <w:rPr>
          <w:rFonts w:ascii="Calibri" w:eastAsia="Calibri" w:hAnsi="Calibri" w:cs="Calibri"/>
          <w:b/>
          <w:color w:val="000000"/>
          <w:sz w:val="24"/>
          <w:szCs w:val="24"/>
        </w:rPr>
      </w:pPr>
      <w:bookmarkStart w:id="72" w:name="_heading=h.17dp8vu" w:colFirst="0" w:colLast="0"/>
      <w:bookmarkEnd w:id="72"/>
      <w:r>
        <w:rPr>
          <w:rFonts w:ascii="Calibri" w:eastAsia="Calibri" w:hAnsi="Calibri" w:cs="Calibri"/>
          <w:b/>
          <w:color w:val="000000"/>
          <w:sz w:val="24"/>
          <w:szCs w:val="24"/>
        </w:rPr>
        <w:t>3.9 Prototipo y descripción de criterios de aceptación Visualizar Cabecera/Pie de página</w:t>
      </w:r>
    </w:p>
    <w:p w14:paraId="000002E9" w14:textId="77777777" w:rsidR="00182DA0" w:rsidRDefault="00182DA0">
      <w:pPr>
        <w:spacing w:after="0" w:line="240" w:lineRule="auto"/>
      </w:pPr>
    </w:p>
    <w:tbl>
      <w:tblPr>
        <w:tblStyle w:val="affff2"/>
        <w:tblW w:w="9067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7"/>
        <w:gridCol w:w="7570"/>
      </w:tblGrid>
      <w:tr w:rsidR="00182DA0" w14:paraId="6BE8AB59" w14:textId="77777777">
        <w:trPr>
          <w:trHeight w:val="339"/>
        </w:trPr>
        <w:tc>
          <w:tcPr>
            <w:tcW w:w="9067" w:type="dxa"/>
            <w:gridSpan w:val="2"/>
            <w:shd w:val="clear" w:color="auto" w:fill="A40000"/>
            <w:vAlign w:val="center"/>
          </w:tcPr>
          <w:p w14:paraId="000002EA" w14:textId="77777777" w:rsidR="00182DA0" w:rsidRDefault="009524A7">
            <w:pPr>
              <w:rPr>
                <w:b/>
              </w:rPr>
            </w:pPr>
            <w:r>
              <w:rPr>
                <w:b/>
                <w:color w:val="FFFFFF"/>
              </w:rPr>
              <w:t xml:space="preserve">Criterio de Aceptación 003: </w:t>
            </w:r>
            <w:r>
              <w:rPr>
                <w:color w:val="FFFFFF"/>
              </w:rPr>
              <w:t xml:space="preserve"> </w:t>
            </w:r>
            <w:r>
              <w:t>Visualizar Cabecera/Pie de página</w:t>
            </w:r>
          </w:p>
        </w:tc>
      </w:tr>
      <w:tr w:rsidR="00182DA0" w14:paraId="729E2696" w14:textId="77777777">
        <w:tc>
          <w:tcPr>
            <w:tcW w:w="1497" w:type="dxa"/>
            <w:vAlign w:val="center"/>
          </w:tcPr>
          <w:p w14:paraId="000002EC" w14:textId="77777777" w:rsidR="00182DA0" w:rsidRDefault="009524A7">
            <w:pPr>
              <w:rPr>
                <w:b/>
              </w:rPr>
            </w:pPr>
            <w:r>
              <w:rPr>
                <w:b/>
              </w:rPr>
              <w:t xml:space="preserve">Escenario 1: </w:t>
            </w:r>
          </w:p>
          <w:p w14:paraId="000002ED" w14:textId="77777777" w:rsidR="00182DA0" w:rsidRDefault="009524A7">
            <w:r>
              <w:t>Visualizar Cabecera/Pie de página</w:t>
            </w:r>
          </w:p>
        </w:tc>
        <w:tc>
          <w:tcPr>
            <w:tcW w:w="7570" w:type="dxa"/>
            <w:vAlign w:val="center"/>
          </w:tcPr>
          <w:p w14:paraId="000002EE" w14:textId="77777777" w:rsidR="00182DA0" w:rsidRDefault="00182DA0"/>
          <w:tbl>
            <w:tblPr>
              <w:tblStyle w:val="affff3"/>
              <w:tblW w:w="6696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1431"/>
              <w:gridCol w:w="5265"/>
            </w:tblGrid>
            <w:tr w:rsidR="00182DA0" w14:paraId="580256F6" w14:textId="77777777">
              <w:tc>
                <w:tcPr>
                  <w:tcW w:w="1431" w:type="dxa"/>
                  <w:shd w:val="clear" w:color="auto" w:fill="D0CECE"/>
                </w:tcPr>
                <w:p w14:paraId="000002EF" w14:textId="77777777" w:rsidR="00182DA0" w:rsidRDefault="009524A7">
                  <w:pPr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Partes de la página</w:t>
                  </w:r>
                </w:p>
              </w:tc>
              <w:tc>
                <w:tcPr>
                  <w:tcW w:w="5265" w:type="dxa"/>
                  <w:shd w:val="clear" w:color="auto" w:fill="D0CECE"/>
                </w:tcPr>
                <w:p w14:paraId="000002F0" w14:textId="77777777" w:rsidR="00182DA0" w:rsidRDefault="009524A7">
                  <w:pPr>
                    <w:jc w:val="both"/>
                    <w:rPr>
                      <w:b/>
                    </w:rPr>
                  </w:pPr>
                  <w:r>
                    <w:rPr>
                      <w:b/>
                    </w:rPr>
                    <w:t>Descripción</w:t>
                  </w:r>
                </w:p>
              </w:tc>
            </w:tr>
            <w:tr w:rsidR="00182DA0" w14:paraId="6CCF0F47" w14:textId="77777777">
              <w:tc>
                <w:tcPr>
                  <w:tcW w:w="1431" w:type="dxa"/>
                </w:tcPr>
                <w:p w14:paraId="000002F1" w14:textId="77777777" w:rsidR="00182DA0" w:rsidRDefault="00182DA0">
                  <w:pPr>
                    <w:jc w:val="center"/>
                  </w:pPr>
                </w:p>
                <w:p w14:paraId="000002F2" w14:textId="77777777" w:rsidR="00182DA0" w:rsidRDefault="009524A7">
                  <w:r>
                    <w:t>Cabecera</w:t>
                  </w:r>
                </w:p>
              </w:tc>
              <w:tc>
                <w:tcPr>
                  <w:tcW w:w="5265" w:type="dxa"/>
                  <w:vMerge w:val="restart"/>
                </w:tcPr>
                <w:p w14:paraId="000002F3" w14:textId="77777777" w:rsidR="00182DA0" w:rsidRDefault="009524A7">
                  <w:pPr>
                    <w:jc w:val="both"/>
                  </w:pPr>
                  <w:r>
                    <w:rPr>
                      <w:b/>
                    </w:rPr>
                    <w:t>Ver la HU:</w:t>
                  </w:r>
                  <w:r>
                    <w:t xml:space="preserve"> </w:t>
                  </w:r>
                  <w:r>
                    <w:rPr>
                      <w:b/>
                      <w:color w:val="4472C4"/>
                    </w:rPr>
                    <w:t>HU_AU.GA.005 Cabecera, pie de página y menú Gestor de Acceso</w:t>
                  </w:r>
                </w:p>
              </w:tc>
            </w:tr>
            <w:tr w:rsidR="00182DA0" w14:paraId="5E8A16EB" w14:textId="77777777">
              <w:tc>
                <w:tcPr>
                  <w:tcW w:w="1431" w:type="dxa"/>
                </w:tcPr>
                <w:p w14:paraId="000002F4" w14:textId="77777777" w:rsidR="00182DA0" w:rsidRDefault="009524A7">
                  <w:pPr>
                    <w:jc w:val="both"/>
                  </w:pPr>
                  <w:r>
                    <w:t>Pie de página</w:t>
                  </w:r>
                </w:p>
              </w:tc>
              <w:tc>
                <w:tcPr>
                  <w:tcW w:w="5265" w:type="dxa"/>
                  <w:vMerge/>
                </w:tcPr>
                <w:p w14:paraId="000002F5" w14:textId="77777777" w:rsidR="00182DA0" w:rsidRDefault="00182DA0">
                  <w:pPr>
                    <w:widowControl w:val="0"/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276" w:lineRule="auto"/>
                  </w:pPr>
                </w:p>
              </w:tc>
            </w:tr>
          </w:tbl>
          <w:p w14:paraId="000002F6" w14:textId="77777777" w:rsidR="00182DA0" w:rsidRDefault="009524A7">
            <w:pPr>
              <w:jc w:val="both"/>
              <w:rPr>
                <w:b/>
              </w:rPr>
            </w:pPr>
            <w:r>
              <w:rPr>
                <w:b/>
              </w:rPr>
              <w:t xml:space="preserve"> </w:t>
            </w:r>
          </w:p>
        </w:tc>
      </w:tr>
    </w:tbl>
    <w:p w14:paraId="000002F7" w14:textId="77777777" w:rsidR="00182DA0" w:rsidRDefault="00182DA0">
      <w:pPr>
        <w:spacing w:after="0" w:line="240" w:lineRule="auto"/>
        <w:rPr>
          <w:highlight w:val="yellow"/>
        </w:rPr>
      </w:pPr>
    </w:p>
    <w:p w14:paraId="000002F8" w14:textId="77777777" w:rsidR="00182DA0" w:rsidRDefault="009524A7">
      <w:pPr>
        <w:rPr>
          <w:highlight w:val="yellow"/>
        </w:rPr>
      </w:pPr>
      <w:r>
        <w:br w:type="page"/>
      </w:r>
    </w:p>
    <w:p w14:paraId="000002F9" w14:textId="77777777" w:rsidR="00182DA0" w:rsidRDefault="009524A7">
      <w:pPr>
        <w:pStyle w:val="Ttulo1"/>
        <w:numPr>
          <w:ilvl w:val="0"/>
          <w:numId w:val="23"/>
        </w:numPr>
        <w:spacing w:before="0" w:after="0" w:line="240" w:lineRule="auto"/>
        <w:rPr>
          <w:rFonts w:ascii="Calibri" w:eastAsia="Calibri" w:hAnsi="Calibri" w:cs="Calibri"/>
          <w:color w:val="000000"/>
        </w:rPr>
      </w:pPr>
      <w:bookmarkStart w:id="73" w:name="_heading=h.3rdcrjn" w:colFirst="0" w:colLast="0"/>
      <w:bookmarkEnd w:id="73"/>
      <w:r>
        <w:rPr>
          <w:rFonts w:ascii="Calibri" w:eastAsia="Calibri" w:hAnsi="Calibri" w:cs="Calibri"/>
          <w:color w:val="000000"/>
        </w:rPr>
        <w:lastRenderedPageBreak/>
        <w:t>Diagrama de Secuencia</w:t>
      </w:r>
    </w:p>
    <w:p w14:paraId="000002FA" w14:textId="77777777" w:rsidR="00182DA0" w:rsidRDefault="00182DA0">
      <w:pPr>
        <w:spacing w:after="0" w:line="240" w:lineRule="auto"/>
        <w:rPr>
          <w:highlight w:val="yellow"/>
        </w:rPr>
      </w:pPr>
    </w:p>
    <w:p w14:paraId="000002FB" w14:textId="77777777" w:rsidR="00182DA0" w:rsidRDefault="009524A7">
      <w:pPr>
        <w:spacing w:after="0" w:line="240" w:lineRule="auto"/>
        <w:jc w:val="center"/>
        <w:rPr>
          <w:highlight w:val="yellow"/>
        </w:rPr>
      </w:pPr>
      <w:r>
        <w:rPr>
          <w:noProof/>
          <w:lang w:val="en-US" w:eastAsia="en-US"/>
        </w:rPr>
        <w:drawing>
          <wp:inline distT="0" distB="0" distL="0" distR="0" wp14:anchorId="4391CF93" wp14:editId="4BD5093A">
            <wp:extent cx="4841282" cy="3423404"/>
            <wp:effectExtent l="9525" t="9525" r="9525" b="9525"/>
            <wp:docPr id="157721149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41"/>
                    <a:srcRect t="12371"/>
                    <a:stretch>
                      <a:fillRect/>
                    </a:stretch>
                  </pic:blipFill>
                  <pic:spPr>
                    <a:xfrm>
                      <a:off x="0" y="0"/>
                      <a:ext cx="4841282" cy="3423404"/>
                    </a:xfrm>
                    <a:prstGeom prst="rect">
                      <a:avLst/>
                    </a:prstGeom>
                    <a:ln w="9525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2FC" w14:textId="77777777" w:rsidR="00182DA0" w:rsidRDefault="009524A7">
      <w:pPr>
        <w:spacing w:after="0" w:line="240" w:lineRule="auto"/>
        <w:jc w:val="center"/>
      </w:pPr>
      <w:r>
        <w:rPr>
          <w:b/>
        </w:rPr>
        <w:t>Figura 16</w:t>
      </w:r>
      <w:r>
        <w:t>. Diagrama de Secuencia – Resultado Cuentas VUCEs</w:t>
      </w:r>
    </w:p>
    <w:p w14:paraId="000002FD" w14:textId="77777777" w:rsidR="00182DA0" w:rsidRDefault="00182DA0">
      <w:pPr>
        <w:spacing w:after="0" w:line="240" w:lineRule="auto"/>
        <w:jc w:val="center"/>
      </w:pPr>
    </w:p>
    <w:p w14:paraId="000002FE" w14:textId="77777777" w:rsidR="00182DA0" w:rsidRDefault="009524A7">
      <w:pPr>
        <w:spacing w:after="0" w:line="240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46CFD335" wp14:editId="2DE669A1">
            <wp:extent cx="4899939" cy="3847141"/>
            <wp:effectExtent l="9525" t="9525" r="9525" b="9525"/>
            <wp:docPr id="157721149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2"/>
                    <a:srcRect t="5433"/>
                    <a:stretch>
                      <a:fillRect/>
                    </a:stretch>
                  </pic:blipFill>
                  <pic:spPr>
                    <a:xfrm>
                      <a:off x="0" y="0"/>
                      <a:ext cx="4899939" cy="3847141"/>
                    </a:xfrm>
                    <a:prstGeom prst="rect">
                      <a:avLst/>
                    </a:prstGeom>
                    <a:ln w="9525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2FF" w14:textId="77777777" w:rsidR="00182DA0" w:rsidRDefault="00DC4A61">
      <w:pPr>
        <w:spacing w:after="0" w:line="240" w:lineRule="auto"/>
        <w:jc w:val="center"/>
      </w:pPr>
      <w:sdt>
        <w:sdtPr>
          <w:tag w:val="goog_rdk_56"/>
          <w:id w:val="1886758024"/>
        </w:sdtPr>
        <w:sdtEndPr/>
        <w:sdtContent>
          <w:commentRangeStart w:id="74"/>
        </w:sdtContent>
      </w:sdt>
      <w:sdt>
        <w:sdtPr>
          <w:tag w:val="goog_rdk_57"/>
          <w:id w:val="1264491424"/>
        </w:sdtPr>
        <w:sdtEndPr/>
        <w:sdtContent>
          <w:commentRangeStart w:id="75"/>
        </w:sdtContent>
      </w:sdt>
      <w:sdt>
        <w:sdtPr>
          <w:tag w:val="goog_rdk_58"/>
          <w:id w:val="-1181512081"/>
        </w:sdtPr>
        <w:sdtEndPr/>
        <w:sdtContent>
          <w:commentRangeStart w:id="76"/>
        </w:sdtContent>
      </w:sdt>
      <w:r w:rsidR="009524A7">
        <w:rPr>
          <w:b/>
        </w:rPr>
        <w:t>Figura 17</w:t>
      </w:r>
      <w:r w:rsidR="009524A7">
        <w:t>. Diagrama de Secuencia – Ver Perfiles</w:t>
      </w:r>
      <w:commentRangeEnd w:id="74"/>
      <w:r w:rsidR="009524A7">
        <w:commentReference w:id="74"/>
      </w:r>
      <w:commentRangeEnd w:id="75"/>
      <w:r w:rsidR="009524A7">
        <w:commentReference w:id="75"/>
      </w:r>
      <w:commentRangeEnd w:id="76"/>
      <w:r w:rsidR="009524A7">
        <w:commentReference w:id="76"/>
      </w:r>
    </w:p>
    <w:p w14:paraId="00000300" w14:textId="77777777" w:rsidR="00182DA0" w:rsidRDefault="00182DA0">
      <w:pPr>
        <w:spacing w:after="0" w:line="240" w:lineRule="auto"/>
        <w:jc w:val="center"/>
      </w:pPr>
    </w:p>
    <w:p w14:paraId="00000301" w14:textId="77777777" w:rsidR="00182DA0" w:rsidRDefault="009524A7">
      <w:pPr>
        <w:spacing w:after="0" w:line="24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B6F0300" wp14:editId="6CD31C12">
            <wp:extent cx="4889272" cy="8049164"/>
            <wp:effectExtent l="9525" t="9525" r="9525" b="9525"/>
            <wp:docPr id="157721149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t="4040"/>
                    <a:stretch>
                      <a:fillRect/>
                    </a:stretch>
                  </pic:blipFill>
                  <pic:spPr>
                    <a:xfrm>
                      <a:off x="0" y="0"/>
                      <a:ext cx="4889272" cy="8049164"/>
                    </a:xfrm>
                    <a:prstGeom prst="rect">
                      <a:avLst/>
                    </a:prstGeom>
                    <a:ln w="9525">
                      <a:solidFill>
                        <a:srgbClr val="4472C4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0000302" w14:textId="77777777" w:rsidR="00182DA0" w:rsidRDefault="00DC4A61">
      <w:pPr>
        <w:spacing w:after="0" w:line="240" w:lineRule="auto"/>
        <w:jc w:val="center"/>
        <w:rPr>
          <w:highlight w:val="yellow"/>
        </w:rPr>
      </w:pPr>
      <w:sdt>
        <w:sdtPr>
          <w:tag w:val="goog_rdk_59"/>
          <w:id w:val="42790809"/>
        </w:sdtPr>
        <w:sdtEndPr/>
        <w:sdtContent>
          <w:commentRangeStart w:id="77"/>
        </w:sdtContent>
      </w:sdt>
      <w:sdt>
        <w:sdtPr>
          <w:tag w:val="goog_rdk_60"/>
          <w:id w:val="950363359"/>
        </w:sdtPr>
        <w:sdtEndPr/>
        <w:sdtContent>
          <w:commentRangeStart w:id="78"/>
        </w:sdtContent>
      </w:sdt>
      <w:sdt>
        <w:sdtPr>
          <w:tag w:val="goog_rdk_61"/>
          <w:id w:val="694199665"/>
        </w:sdtPr>
        <w:sdtEndPr/>
        <w:sdtContent>
          <w:commentRangeStart w:id="79"/>
        </w:sdtContent>
      </w:sdt>
      <w:r w:rsidR="009524A7">
        <w:rPr>
          <w:b/>
        </w:rPr>
        <w:t>Figura 18</w:t>
      </w:r>
      <w:r w:rsidR="009524A7">
        <w:t>. Diagrama de Secuencia – Editar Cuenta VUCE</w:t>
      </w:r>
      <w:commentRangeEnd w:id="77"/>
      <w:r w:rsidR="009524A7">
        <w:commentReference w:id="77"/>
      </w:r>
      <w:commentRangeEnd w:id="78"/>
      <w:r w:rsidR="009524A7">
        <w:commentReference w:id="78"/>
      </w:r>
      <w:commentRangeEnd w:id="79"/>
      <w:r w:rsidR="009524A7">
        <w:commentReference w:id="79"/>
      </w:r>
    </w:p>
    <w:p w14:paraId="00000303" w14:textId="77777777" w:rsidR="00182DA0" w:rsidRDefault="00182DA0">
      <w:pPr>
        <w:spacing w:after="0" w:line="240" w:lineRule="auto"/>
        <w:jc w:val="center"/>
        <w:rPr>
          <w:highlight w:val="yellow"/>
        </w:rPr>
      </w:pPr>
    </w:p>
    <w:p w14:paraId="00000304" w14:textId="77777777" w:rsidR="00182DA0" w:rsidRDefault="009524A7">
      <w:pPr>
        <w:pStyle w:val="Ttulo1"/>
        <w:numPr>
          <w:ilvl w:val="0"/>
          <w:numId w:val="23"/>
        </w:numPr>
        <w:spacing w:before="0" w:after="0" w:line="240" w:lineRule="auto"/>
        <w:rPr>
          <w:rFonts w:ascii="Calibri" w:eastAsia="Calibri" w:hAnsi="Calibri" w:cs="Calibri"/>
          <w:color w:val="000000"/>
        </w:rPr>
      </w:pPr>
      <w:bookmarkStart w:id="80" w:name="_heading=h.26in1rg" w:colFirst="0" w:colLast="0"/>
      <w:bookmarkEnd w:id="80"/>
      <w:r>
        <w:rPr>
          <w:rFonts w:ascii="Calibri" w:eastAsia="Calibri" w:hAnsi="Calibri" w:cs="Calibri"/>
          <w:color w:val="000000"/>
        </w:rPr>
        <w:lastRenderedPageBreak/>
        <w:t>Diagrama de contexto</w:t>
      </w:r>
    </w:p>
    <w:p w14:paraId="00000305" w14:textId="77777777" w:rsidR="00182DA0" w:rsidRDefault="00182DA0">
      <w:pPr>
        <w:spacing w:after="0" w:line="240" w:lineRule="auto"/>
        <w:ind w:left="360"/>
        <w:rPr>
          <w:color w:val="000000"/>
        </w:rPr>
      </w:pPr>
    </w:p>
    <w:p w14:paraId="00000306" w14:textId="77777777" w:rsidR="00182DA0" w:rsidRDefault="009524A7">
      <w:pPr>
        <w:spacing w:after="0" w:line="240" w:lineRule="auto"/>
        <w:ind w:left="360"/>
        <w:jc w:val="center"/>
        <w:rPr>
          <w:color w:val="000000"/>
        </w:rPr>
      </w:pPr>
      <w:r>
        <w:rPr>
          <w:noProof/>
          <w:color w:val="000000"/>
          <w:lang w:val="en-US" w:eastAsia="en-US"/>
        </w:rPr>
        <w:drawing>
          <wp:inline distT="0" distB="0" distL="0" distR="0" wp14:anchorId="79E8CF27" wp14:editId="73600BAB">
            <wp:extent cx="5305773" cy="3295866"/>
            <wp:effectExtent l="0" t="0" r="0" b="0"/>
            <wp:docPr id="157721149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773" cy="32958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07" w14:textId="77777777" w:rsidR="00182DA0" w:rsidRDefault="00DC4A61">
      <w:pPr>
        <w:spacing w:after="0" w:line="240" w:lineRule="auto"/>
        <w:ind w:left="360"/>
        <w:jc w:val="center"/>
        <w:rPr>
          <w:highlight w:val="yellow"/>
        </w:rPr>
      </w:pPr>
      <w:sdt>
        <w:sdtPr>
          <w:tag w:val="goog_rdk_62"/>
          <w:id w:val="-844707262"/>
        </w:sdtPr>
        <w:sdtEndPr/>
        <w:sdtContent>
          <w:commentRangeStart w:id="81"/>
        </w:sdtContent>
      </w:sdt>
      <w:sdt>
        <w:sdtPr>
          <w:tag w:val="goog_rdk_63"/>
          <w:id w:val="-1132319599"/>
        </w:sdtPr>
        <w:sdtEndPr/>
        <w:sdtContent>
          <w:commentRangeStart w:id="82"/>
        </w:sdtContent>
      </w:sdt>
      <w:sdt>
        <w:sdtPr>
          <w:tag w:val="goog_rdk_64"/>
          <w:id w:val="20983278"/>
        </w:sdtPr>
        <w:sdtEndPr/>
        <w:sdtContent>
          <w:commentRangeStart w:id="83"/>
        </w:sdtContent>
      </w:sdt>
      <w:r w:rsidR="009524A7">
        <w:rPr>
          <w:b/>
        </w:rPr>
        <w:t>Figura 19</w:t>
      </w:r>
      <w:r w:rsidR="009524A7">
        <w:t>. Diagrama de contexto – Gestionar Cuenta VUCE</w:t>
      </w:r>
      <w:commentRangeEnd w:id="81"/>
      <w:r w:rsidR="009524A7">
        <w:commentReference w:id="81"/>
      </w:r>
      <w:commentRangeEnd w:id="82"/>
      <w:r w:rsidR="009524A7">
        <w:commentReference w:id="82"/>
      </w:r>
      <w:commentRangeEnd w:id="83"/>
      <w:r w:rsidR="009524A7">
        <w:commentReference w:id="83"/>
      </w:r>
    </w:p>
    <w:p w14:paraId="00000308" w14:textId="77777777" w:rsidR="00182DA0" w:rsidRDefault="00182DA0">
      <w:pPr>
        <w:spacing w:after="0" w:line="240" w:lineRule="auto"/>
        <w:ind w:left="360"/>
        <w:rPr>
          <w:color w:val="000000"/>
        </w:rPr>
      </w:pPr>
    </w:p>
    <w:bookmarkStart w:id="84" w:name="_heading=h.lnxbz9" w:colFirst="0" w:colLast="0"/>
    <w:bookmarkEnd w:id="84"/>
    <w:p w14:paraId="00000309" w14:textId="77777777" w:rsidR="00182DA0" w:rsidRDefault="00DC4A61">
      <w:pPr>
        <w:pStyle w:val="Ttulo1"/>
        <w:numPr>
          <w:ilvl w:val="0"/>
          <w:numId w:val="23"/>
        </w:numPr>
        <w:spacing w:before="0" w:after="0" w:line="240" w:lineRule="auto"/>
        <w:rPr>
          <w:rFonts w:ascii="Calibri" w:eastAsia="Calibri" w:hAnsi="Calibri" w:cs="Calibri"/>
          <w:color w:val="000000"/>
        </w:rPr>
      </w:pPr>
      <w:sdt>
        <w:sdtPr>
          <w:tag w:val="goog_rdk_65"/>
          <w:id w:val="1018425200"/>
        </w:sdtPr>
        <w:sdtEndPr/>
        <w:sdtContent>
          <w:commentRangeStart w:id="85"/>
        </w:sdtContent>
      </w:sdt>
      <w:sdt>
        <w:sdtPr>
          <w:tag w:val="goog_rdk_66"/>
          <w:id w:val="280772222"/>
        </w:sdtPr>
        <w:sdtEndPr/>
        <w:sdtContent>
          <w:commentRangeStart w:id="86"/>
        </w:sdtContent>
      </w:sdt>
      <w:sdt>
        <w:sdtPr>
          <w:tag w:val="goog_rdk_67"/>
          <w:id w:val="-1168090270"/>
        </w:sdtPr>
        <w:sdtEndPr/>
        <w:sdtContent>
          <w:commentRangeStart w:id="87"/>
        </w:sdtContent>
      </w:sdt>
      <w:sdt>
        <w:sdtPr>
          <w:tag w:val="goog_rdk_68"/>
          <w:id w:val="91132904"/>
        </w:sdtPr>
        <w:sdtEndPr/>
        <w:sdtContent>
          <w:commentRangeStart w:id="88"/>
        </w:sdtContent>
      </w:sdt>
      <w:sdt>
        <w:sdtPr>
          <w:tag w:val="goog_rdk_69"/>
          <w:id w:val="-1692058602"/>
        </w:sdtPr>
        <w:sdtEndPr/>
        <w:sdtContent>
          <w:commentRangeStart w:id="89"/>
        </w:sdtContent>
      </w:sdt>
      <w:sdt>
        <w:sdtPr>
          <w:tag w:val="goog_rdk_70"/>
          <w:id w:val="1569997885"/>
        </w:sdtPr>
        <w:sdtEndPr/>
        <w:sdtContent>
          <w:commentRangeStart w:id="90"/>
        </w:sdtContent>
      </w:sdt>
      <w:r w:rsidR="009524A7">
        <w:rPr>
          <w:rFonts w:ascii="Calibri" w:eastAsia="Calibri" w:hAnsi="Calibri" w:cs="Calibri"/>
          <w:color w:val="000000"/>
        </w:rPr>
        <w:t xml:space="preserve">Anexos </w:t>
      </w:r>
      <w:commentRangeEnd w:id="85"/>
      <w:r w:rsidR="009524A7">
        <w:commentReference w:id="85"/>
      </w:r>
      <w:commentRangeEnd w:id="86"/>
      <w:r w:rsidR="009524A7">
        <w:commentReference w:id="86"/>
      </w:r>
      <w:commentRangeEnd w:id="87"/>
      <w:r w:rsidR="009524A7">
        <w:commentReference w:id="87"/>
      </w:r>
      <w:commentRangeEnd w:id="88"/>
      <w:r w:rsidR="009524A7">
        <w:commentReference w:id="88"/>
      </w:r>
      <w:commentRangeEnd w:id="89"/>
      <w:r w:rsidR="009524A7">
        <w:commentReference w:id="89"/>
      </w:r>
      <w:commentRangeEnd w:id="90"/>
      <w:r w:rsidR="009524A7">
        <w:commentReference w:id="90"/>
      </w:r>
    </w:p>
    <w:p w14:paraId="0000030A" w14:textId="77777777" w:rsidR="00182DA0" w:rsidRDefault="00182DA0">
      <w:pPr>
        <w:spacing w:after="0" w:line="240" w:lineRule="auto"/>
        <w:rPr>
          <w:highlight w:val="yellow"/>
        </w:rPr>
      </w:pPr>
    </w:p>
    <w:tbl>
      <w:tblPr>
        <w:tblStyle w:val="affff4"/>
        <w:tblW w:w="870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596"/>
        <w:gridCol w:w="4253"/>
        <w:gridCol w:w="2409"/>
        <w:gridCol w:w="1448"/>
      </w:tblGrid>
      <w:tr w:rsidR="00182DA0" w14:paraId="4075B74E" w14:textId="77777777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0000"/>
            <w:vAlign w:val="center"/>
          </w:tcPr>
          <w:p w14:paraId="0000030B" w14:textId="77777777" w:rsidR="00182DA0" w:rsidRDefault="009524A7">
            <w:pPr>
              <w:jc w:val="center"/>
              <w:rPr>
                <w:b/>
              </w:rPr>
            </w:pPr>
            <w:r>
              <w:rPr>
                <w:b/>
              </w:rPr>
              <w:t>N°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0000"/>
            <w:vAlign w:val="center"/>
          </w:tcPr>
          <w:p w14:paraId="0000030C" w14:textId="77777777" w:rsidR="00182DA0" w:rsidRDefault="009524A7">
            <w:pPr>
              <w:jc w:val="center"/>
              <w:rPr>
                <w:b/>
              </w:rPr>
            </w:pPr>
            <w:r>
              <w:rPr>
                <w:b/>
              </w:rPr>
              <w:t>Nombre del Anexo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0000"/>
            <w:vAlign w:val="center"/>
          </w:tcPr>
          <w:p w14:paraId="0000030D" w14:textId="77777777" w:rsidR="00182DA0" w:rsidRDefault="009524A7">
            <w:pPr>
              <w:jc w:val="center"/>
              <w:rPr>
                <w:b/>
              </w:rPr>
            </w:pPr>
            <w:r>
              <w:rPr>
                <w:b/>
              </w:rPr>
              <w:t>Ruta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</w:tcPr>
          <w:p w14:paraId="0000030E" w14:textId="77777777" w:rsidR="00182DA0" w:rsidRDefault="009524A7">
            <w:pPr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</w:tr>
      <w:tr w:rsidR="00182DA0" w14:paraId="7F05F583" w14:textId="77777777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0F" w14:textId="77777777" w:rsidR="00182DA0" w:rsidRDefault="009524A7">
            <w:pPr>
              <w:jc w:val="center"/>
            </w:pPr>
            <w:r>
              <w:t>1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10" w14:textId="77777777" w:rsidR="00182DA0" w:rsidRDefault="009524A7">
            <w:bookmarkStart w:id="91" w:name="_heading=h.41mghml" w:colFirst="0" w:colLast="0"/>
            <w:bookmarkEnd w:id="91"/>
            <w:r>
              <w:t>Matriz de mensajes y alertas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11" w14:textId="77777777" w:rsidR="00182DA0" w:rsidRDefault="00DC4A61">
            <w:pPr>
              <w:jc w:val="center"/>
            </w:pPr>
            <w:hyperlink r:id="rId45">
              <w:r w:rsidR="009524A7">
                <w:rPr>
                  <w:color w:val="0563C1"/>
                  <w:u w:val="single"/>
                </w:rPr>
                <w:t>Entregables / Documentos anexos</w:t>
              </w:r>
            </w:hyperlink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00312" w14:textId="77777777" w:rsidR="00182DA0" w:rsidRDefault="009524A7">
            <w:pPr>
              <w:jc w:val="center"/>
            </w:pPr>
            <w:r>
              <w:t>0.5</w:t>
            </w:r>
          </w:p>
        </w:tc>
      </w:tr>
      <w:tr w:rsidR="00182DA0" w14:paraId="22A89C0D" w14:textId="77777777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13" w14:textId="77777777" w:rsidR="00182DA0" w:rsidRDefault="009524A7">
            <w:pPr>
              <w:jc w:val="center"/>
            </w:pPr>
            <w:r>
              <w:t>2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14" w14:textId="77777777" w:rsidR="00182DA0" w:rsidRDefault="009524A7">
            <w:r>
              <w:t>Matriz de estados y flags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15" w14:textId="77777777" w:rsidR="00182DA0" w:rsidRDefault="00DC4A61">
            <w:pPr>
              <w:jc w:val="center"/>
            </w:pPr>
            <w:hyperlink r:id="rId46">
              <w:r w:rsidR="009524A7">
                <w:rPr>
                  <w:color w:val="0563C1"/>
                  <w:u w:val="single"/>
                </w:rPr>
                <w:t>Entregables / Documentos anexos</w:t>
              </w:r>
            </w:hyperlink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00316" w14:textId="77777777" w:rsidR="00182DA0" w:rsidRDefault="009524A7">
            <w:pPr>
              <w:jc w:val="center"/>
            </w:pPr>
            <w:r>
              <w:t>0.1</w:t>
            </w:r>
          </w:p>
        </w:tc>
      </w:tr>
      <w:tr w:rsidR="00182DA0" w14:paraId="39776322" w14:textId="77777777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17" w14:textId="77777777" w:rsidR="00182DA0" w:rsidRDefault="009524A7">
            <w:pPr>
              <w:jc w:val="center"/>
            </w:pPr>
            <w:r>
              <w:t>3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18" w14:textId="77777777" w:rsidR="00182DA0" w:rsidRDefault="009524A7">
            <w:r>
              <w:t>HU_AU.GA.007 Paginador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19" w14:textId="77777777" w:rsidR="00182DA0" w:rsidRDefault="00DC4A61">
            <w:pPr>
              <w:jc w:val="center"/>
            </w:pPr>
            <w:hyperlink r:id="rId47">
              <w:r w:rsidR="009524A7">
                <w:rPr>
                  <w:color w:val="0563C1"/>
                  <w:u w:val="single"/>
                </w:rPr>
                <w:t>Release 2 / PARTE 5 gestor de acceso básico</w:t>
              </w:r>
            </w:hyperlink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0031A" w14:textId="77777777" w:rsidR="00182DA0" w:rsidRDefault="009524A7">
            <w:pPr>
              <w:jc w:val="center"/>
            </w:pPr>
            <w:r>
              <w:t>0.2</w:t>
            </w:r>
          </w:p>
        </w:tc>
      </w:tr>
      <w:tr w:rsidR="00182DA0" w14:paraId="3422E2F9" w14:textId="77777777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1B" w14:textId="77777777" w:rsidR="00182DA0" w:rsidRDefault="009524A7">
            <w:pPr>
              <w:jc w:val="center"/>
            </w:pPr>
            <w:r>
              <w:t>4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1C" w14:textId="77777777" w:rsidR="00182DA0" w:rsidRDefault="009524A7">
            <w:r>
              <w:t>HU_AU.GA.005 Cabecera, pie de página y menú Gestor de Acceso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1D" w14:textId="77777777" w:rsidR="00182DA0" w:rsidRDefault="00DC4A61">
            <w:pPr>
              <w:jc w:val="center"/>
            </w:pPr>
            <w:hyperlink r:id="rId48">
              <w:r w:rsidR="009524A7">
                <w:rPr>
                  <w:color w:val="0563C1"/>
                  <w:u w:val="single"/>
                </w:rPr>
                <w:t>Release 2 / PARTE 5 gestor de acceso básico</w:t>
              </w:r>
            </w:hyperlink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0031E" w14:textId="77777777" w:rsidR="00182DA0" w:rsidRDefault="009524A7">
            <w:pPr>
              <w:jc w:val="center"/>
            </w:pPr>
            <w:r>
              <w:t>0.3</w:t>
            </w:r>
          </w:p>
        </w:tc>
      </w:tr>
      <w:tr w:rsidR="00182DA0" w14:paraId="396A3935" w14:textId="77777777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1F" w14:textId="77777777" w:rsidR="00182DA0" w:rsidRDefault="009524A7">
            <w:pPr>
              <w:jc w:val="center"/>
            </w:pPr>
            <w:r>
              <w:t>5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20" w14:textId="77777777" w:rsidR="00182DA0" w:rsidRDefault="009524A7">
            <w:r>
              <w:t>HU_AU.GA.004 Consultar mis usuarios FUN_ENT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21" w14:textId="77777777" w:rsidR="00182DA0" w:rsidRDefault="00DC4A61">
            <w:pPr>
              <w:jc w:val="center"/>
            </w:pPr>
            <w:hyperlink r:id="rId49">
              <w:r w:rsidR="009524A7">
                <w:rPr>
                  <w:color w:val="0563C1"/>
                  <w:u w:val="single"/>
                </w:rPr>
                <w:t>Release 2 / PARTE 5 gestor de acceso básico</w:t>
              </w:r>
            </w:hyperlink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00322" w14:textId="77777777" w:rsidR="00182DA0" w:rsidRDefault="009524A7">
            <w:pPr>
              <w:jc w:val="center"/>
            </w:pPr>
            <w:r>
              <w:t>2.0</w:t>
            </w:r>
          </w:p>
        </w:tc>
      </w:tr>
      <w:tr w:rsidR="00182DA0" w14:paraId="3B217C6C" w14:textId="77777777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23" w14:textId="77777777" w:rsidR="00182DA0" w:rsidRDefault="009524A7">
            <w:pPr>
              <w:jc w:val="center"/>
            </w:pPr>
            <w:r>
              <w:t>6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24" w14:textId="77777777" w:rsidR="00182DA0" w:rsidRDefault="009524A7">
            <w:r>
              <w:t>HU_AU.GA.001 Consultar Mis Usuarios Secundarios - ADM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25" w14:textId="77777777" w:rsidR="00182DA0" w:rsidRDefault="00DC4A61">
            <w:pPr>
              <w:jc w:val="center"/>
            </w:pPr>
            <w:hyperlink r:id="rId50">
              <w:r w:rsidR="009524A7">
                <w:rPr>
                  <w:color w:val="0563C1"/>
                  <w:u w:val="single"/>
                </w:rPr>
                <w:t>Release 2 / PARTE 5 gestor de acceso básico</w:t>
              </w:r>
            </w:hyperlink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00326" w14:textId="77777777" w:rsidR="00182DA0" w:rsidRDefault="009524A7">
            <w:pPr>
              <w:jc w:val="center"/>
            </w:pPr>
            <w:r>
              <w:t>0.4</w:t>
            </w:r>
          </w:p>
        </w:tc>
      </w:tr>
      <w:tr w:rsidR="00182DA0" w14:paraId="662AFEB4" w14:textId="77777777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27" w14:textId="77777777" w:rsidR="00182DA0" w:rsidRDefault="009524A7">
            <w:pPr>
              <w:jc w:val="center"/>
            </w:pPr>
            <w:r>
              <w:t>7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28" w14:textId="77777777" w:rsidR="00182DA0" w:rsidRDefault="00DC4A61">
            <w:sdt>
              <w:sdtPr>
                <w:tag w:val="goog_rdk_71"/>
                <w:id w:val="492755522"/>
              </w:sdtPr>
              <w:sdtEndPr/>
              <w:sdtContent>
                <w:commentRangeStart w:id="92"/>
              </w:sdtContent>
            </w:sdt>
            <w:sdt>
              <w:sdtPr>
                <w:tag w:val="goog_rdk_72"/>
                <w:id w:val="2015876827"/>
              </w:sdtPr>
              <w:sdtEndPr/>
              <w:sdtContent>
                <w:commentRangeStart w:id="93"/>
              </w:sdtContent>
            </w:sdt>
            <w:sdt>
              <w:sdtPr>
                <w:tag w:val="goog_rdk_73"/>
                <w:id w:val="73559010"/>
              </w:sdtPr>
              <w:sdtEndPr/>
              <w:sdtContent>
                <w:commentRangeStart w:id="94"/>
              </w:sdtContent>
            </w:sdt>
            <w:r w:rsidR="009524A7">
              <w:t>Mapeo Funcional - HU_AU.GA.006 Gestión de cuenta VUCE</w:t>
            </w:r>
            <w:commentRangeEnd w:id="92"/>
            <w:r w:rsidR="009524A7">
              <w:commentReference w:id="92"/>
            </w:r>
            <w:commentRangeEnd w:id="93"/>
            <w:r w:rsidR="009524A7">
              <w:commentReference w:id="93"/>
            </w:r>
            <w:commentRangeEnd w:id="94"/>
            <w:r w:rsidR="009524A7">
              <w:commentReference w:id="94"/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29" w14:textId="4C21850E" w:rsidR="00182DA0" w:rsidRDefault="00DC4A61">
            <w:pPr>
              <w:jc w:val="center"/>
            </w:pPr>
            <w:hyperlink r:id="rId51">
              <w:r w:rsidR="009524A7">
                <w:rPr>
                  <w:color w:val="0563C1"/>
                  <w:u w:val="single"/>
                </w:rPr>
                <w:t>Release 2 / PARTE 5 gestor de acceso básico</w:t>
              </w:r>
            </w:hyperlink>
            <w:r w:rsidR="009524A7">
              <w:rPr>
                <w:color w:val="0563C1"/>
                <w:u w:val="single"/>
              </w:rPr>
              <w:t xml:space="preserve"> / Mapeos Funcionales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0032A" w14:textId="35E27D8D" w:rsidR="00182DA0" w:rsidRDefault="009F65FB">
            <w:pPr>
              <w:jc w:val="center"/>
            </w:pPr>
            <w:r>
              <w:t>3</w:t>
            </w:r>
            <w:r w:rsidR="009524A7">
              <w:t>.0</w:t>
            </w:r>
          </w:p>
        </w:tc>
      </w:tr>
      <w:tr w:rsidR="00182DA0" w14:paraId="6DF34212" w14:textId="77777777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2B" w14:textId="77777777" w:rsidR="00182DA0" w:rsidRDefault="009524A7">
            <w:pPr>
              <w:jc w:val="center"/>
            </w:pPr>
            <w:r>
              <w:t>8</w:t>
            </w:r>
          </w:p>
        </w:tc>
        <w:bookmarkStart w:id="95" w:name="_heading=h.1y810tw" w:colFirst="0" w:colLast="0"/>
        <w:bookmarkEnd w:id="95"/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2C" w14:textId="77777777" w:rsidR="00182DA0" w:rsidRDefault="00DC4A61">
            <w:sdt>
              <w:sdtPr>
                <w:tag w:val="goog_rdk_74"/>
                <w:id w:val="888453350"/>
              </w:sdtPr>
              <w:sdtEndPr/>
              <w:sdtContent>
                <w:commentRangeStart w:id="96"/>
              </w:sdtContent>
            </w:sdt>
            <w:sdt>
              <w:sdtPr>
                <w:tag w:val="goog_rdk_75"/>
                <w:id w:val="-966119659"/>
              </w:sdtPr>
              <w:sdtEndPr/>
              <w:sdtContent>
                <w:commentRangeStart w:id="97"/>
              </w:sdtContent>
            </w:sdt>
            <w:sdt>
              <w:sdtPr>
                <w:tag w:val="goog_rdk_76"/>
                <w:id w:val="-1887329554"/>
              </w:sdtPr>
              <w:sdtEndPr/>
              <w:sdtContent>
                <w:commentRangeStart w:id="98"/>
              </w:sdtContent>
            </w:sdt>
            <w:r w:rsidR="009524A7">
              <w:t>Mapeo Técnico - HU_AU.GA.006 Gestión de cuenta VUCE</w:t>
            </w:r>
          </w:p>
        </w:tc>
        <w:commentRangeEnd w:id="96"/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2D" w14:textId="2F2D3F6F" w:rsidR="00182DA0" w:rsidRDefault="009524A7">
            <w:pPr>
              <w:jc w:val="center"/>
            </w:pPr>
            <w:r>
              <w:commentReference w:id="96"/>
            </w:r>
            <w:commentRangeEnd w:id="97"/>
            <w:r>
              <w:commentReference w:id="97"/>
            </w:r>
            <w:commentRangeEnd w:id="98"/>
            <w:r>
              <w:commentReference w:id="98"/>
            </w:r>
            <w:hyperlink r:id="rId52">
              <w:r>
                <w:rPr>
                  <w:color w:val="0563C1"/>
                  <w:u w:val="single"/>
                </w:rPr>
                <w:t>Release 2 / PARTE 5 gestor de acceso básico / Mapeo Técnico</w:t>
              </w:r>
            </w:hyperlink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0032E" w14:textId="1D97905B" w:rsidR="00182DA0" w:rsidRDefault="009F65FB">
            <w:pPr>
              <w:jc w:val="center"/>
            </w:pPr>
            <w:r>
              <w:t>4</w:t>
            </w:r>
            <w:r w:rsidR="009524A7">
              <w:t>.0</w:t>
            </w:r>
          </w:p>
        </w:tc>
      </w:tr>
      <w:tr w:rsidR="00182DA0" w14:paraId="283A9092" w14:textId="77777777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2F" w14:textId="77777777" w:rsidR="00182DA0" w:rsidRDefault="009524A7">
            <w:pPr>
              <w:jc w:val="center"/>
            </w:pPr>
            <w:r>
              <w:t>9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30" w14:textId="77777777" w:rsidR="00182DA0" w:rsidRDefault="009524A7">
            <w:r>
              <w:rPr>
                <w:color w:val="000000"/>
                <w:highlight w:val="white"/>
              </w:rPr>
              <w:t>Requerimientos No Funcionales Release II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31" w14:textId="77777777" w:rsidR="00182DA0" w:rsidRDefault="00DC4A61">
            <w:pPr>
              <w:jc w:val="center"/>
            </w:pPr>
            <w:hyperlink r:id="rId53">
              <w:r w:rsidR="009524A7">
                <w:rPr>
                  <w:color w:val="0563C1"/>
                  <w:u w:val="single"/>
                </w:rPr>
                <w:t>RNF_Release_2</w:t>
              </w:r>
            </w:hyperlink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332" w14:textId="77777777" w:rsidR="00182DA0" w:rsidRDefault="009524A7">
            <w:pPr>
              <w:jc w:val="center"/>
            </w:pPr>
            <w:r>
              <w:rPr>
                <w:color w:val="000000"/>
              </w:rPr>
              <w:t>0.1</w:t>
            </w:r>
          </w:p>
        </w:tc>
      </w:tr>
      <w:tr w:rsidR="00182DA0" w14:paraId="69C8F765" w14:textId="77777777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33" w14:textId="77777777" w:rsidR="00182DA0" w:rsidRDefault="009524A7">
            <w:pPr>
              <w:jc w:val="center"/>
            </w:pPr>
            <w:r>
              <w:rPr>
                <w:color w:val="000000"/>
              </w:rPr>
              <w:t>10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34" w14:textId="77777777" w:rsidR="00182DA0" w:rsidRDefault="009524A7">
            <w:pPr>
              <w:rPr>
                <w:color w:val="000000"/>
                <w:highlight w:val="white"/>
              </w:rPr>
            </w:pPr>
            <w:r>
              <w:rPr>
                <w:color w:val="000000"/>
              </w:rPr>
              <w:t>Matriz de auditoría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35" w14:textId="77777777" w:rsidR="00182DA0" w:rsidRDefault="00DC4A61">
            <w:pPr>
              <w:jc w:val="center"/>
            </w:pPr>
            <w:hyperlink r:id="rId54">
              <w:r w:rsidR="009524A7">
                <w:rPr>
                  <w:color w:val="0563C1"/>
                  <w:u w:val="single"/>
                </w:rPr>
                <w:t>Matriz de auditoría</w:t>
              </w:r>
            </w:hyperlink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336" w14:textId="77777777" w:rsidR="00182DA0" w:rsidRDefault="009524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</w:tr>
      <w:tr w:rsidR="00182DA0" w14:paraId="5DC7CD09" w14:textId="77777777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37" w14:textId="77777777" w:rsidR="00182DA0" w:rsidRDefault="009524A7">
            <w:pPr>
              <w:jc w:val="center"/>
            </w:pPr>
            <w:r>
              <w:rPr>
                <w:color w:val="000000"/>
              </w:rPr>
              <w:lastRenderedPageBreak/>
              <w:t>11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38" w14:textId="77777777" w:rsidR="00182DA0" w:rsidRDefault="009524A7">
            <w:pPr>
              <w:rPr>
                <w:color w:val="000000"/>
                <w:highlight w:val="white"/>
              </w:rPr>
            </w:pPr>
            <w:r>
              <w:rPr>
                <w:color w:val="000000"/>
              </w:rPr>
              <w:t>Matriz de excepciones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39" w14:textId="77777777" w:rsidR="00182DA0" w:rsidRDefault="00DC4A61">
            <w:pPr>
              <w:jc w:val="center"/>
            </w:pPr>
            <w:hyperlink r:id="rId55">
              <w:r w:rsidR="009524A7">
                <w:rPr>
                  <w:color w:val="0563C1"/>
                  <w:u w:val="single"/>
                </w:rPr>
                <w:t>Matriz de excepciones</w:t>
              </w:r>
            </w:hyperlink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33A" w14:textId="77777777" w:rsidR="00182DA0" w:rsidRDefault="009524A7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1.0</w:t>
            </w:r>
          </w:p>
        </w:tc>
      </w:tr>
      <w:tr w:rsidR="00182DA0" w14:paraId="5511A8F6" w14:textId="77777777">
        <w:tc>
          <w:tcPr>
            <w:tcW w:w="5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3B" w14:textId="77777777" w:rsidR="00182DA0" w:rsidRDefault="009524A7">
            <w:pPr>
              <w:jc w:val="center"/>
            </w:pPr>
            <w:r>
              <w:t>12</w:t>
            </w:r>
          </w:p>
        </w:tc>
        <w:tc>
          <w:tcPr>
            <w:tcW w:w="4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3C" w14:textId="77777777" w:rsidR="00182DA0" w:rsidRDefault="009524A7">
            <w:r>
              <w:rPr>
                <w:color w:val="000000"/>
              </w:rPr>
              <w:t>Documento Técnico</w:t>
            </w:r>
          </w:p>
        </w:tc>
        <w:tc>
          <w:tcPr>
            <w:tcW w:w="2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3D" w14:textId="77777777" w:rsidR="00182DA0" w:rsidRDefault="009524A7">
            <w:pPr>
              <w:jc w:val="center"/>
            </w:pPr>
            <w:r>
              <w:t>En progreso</w:t>
            </w:r>
          </w:p>
        </w:tc>
        <w:tc>
          <w:tcPr>
            <w:tcW w:w="14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0033E" w14:textId="77777777" w:rsidR="00182DA0" w:rsidRDefault="00182DA0">
            <w:pPr>
              <w:jc w:val="center"/>
            </w:pPr>
          </w:p>
        </w:tc>
      </w:tr>
    </w:tbl>
    <w:p w14:paraId="0000033F" w14:textId="77777777" w:rsidR="00182DA0" w:rsidRDefault="00182DA0">
      <w:pPr>
        <w:spacing w:after="0" w:line="240" w:lineRule="auto"/>
        <w:rPr>
          <w:color w:val="808080"/>
        </w:rPr>
      </w:pPr>
    </w:p>
    <w:p w14:paraId="00000340" w14:textId="77777777" w:rsidR="00182DA0" w:rsidRDefault="009524A7">
      <w:pPr>
        <w:pStyle w:val="Ttulo1"/>
        <w:numPr>
          <w:ilvl w:val="0"/>
          <w:numId w:val="23"/>
        </w:numPr>
        <w:spacing w:before="0" w:after="0" w:line="240" w:lineRule="auto"/>
        <w:rPr>
          <w:rFonts w:ascii="Calibri" w:eastAsia="Calibri" w:hAnsi="Calibri" w:cs="Calibri"/>
        </w:rPr>
      </w:pPr>
      <w:bookmarkStart w:id="99" w:name="_heading=h.35nkun2" w:colFirst="0" w:colLast="0"/>
      <w:bookmarkEnd w:id="99"/>
      <w:r>
        <w:rPr>
          <w:rFonts w:ascii="Calibri" w:eastAsia="Calibri" w:hAnsi="Calibri" w:cs="Calibri"/>
          <w:color w:val="000000"/>
        </w:rPr>
        <w:t>Mapeo Funcional y Técnico</w:t>
      </w:r>
    </w:p>
    <w:p w14:paraId="00000341" w14:textId="77777777" w:rsidR="00182DA0" w:rsidRDefault="00182DA0">
      <w:pPr>
        <w:spacing w:after="0" w:line="240" w:lineRule="auto"/>
        <w:ind w:left="360"/>
        <w:jc w:val="both"/>
      </w:pPr>
    </w:p>
    <w:p w14:paraId="00000342" w14:textId="77777777" w:rsidR="00182DA0" w:rsidRDefault="009524A7">
      <w:pPr>
        <w:spacing w:after="0" w:line="240" w:lineRule="auto"/>
        <w:ind w:left="360"/>
        <w:jc w:val="both"/>
      </w:pPr>
      <w:r>
        <w:t>El detalle de secciones y campos del formulario, así como condiciones para ser obligatorio, visible, editable, confidencial y demás validaciones se encuentran especificados en el anexo “Mapeo Funcional - HU_AU.GA.006 Gestión de cuenta VUCE”.</w:t>
      </w:r>
    </w:p>
    <w:p w14:paraId="00000343" w14:textId="77777777" w:rsidR="00182DA0" w:rsidRDefault="00182DA0">
      <w:pPr>
        <w:spacing w:after="0" w:line="240" w:lineRule="auto"/>
        <w:ind w:left="360"/>
        <w:jc w:val="both"/>
      </w:pPr>
    </w:p>
    <w:p w14:paraId="00000344" w14:textId="77777777" w:rsidR="00182DA0" w:rsidRDefault="009524A7">
      <w:pPr>
        <w:spacing w:after="0" w:line="240" w:lineRule="auto"/>
        <w:ind w:left="360"/>
        <w:jc w:val="both"/>
      </w:pPr>
      <w:r>
        <w:t>El detalle de especificaciones técnicas referidos a validaciones funcionales, persistencia en base de datos, consultas SQL, microservicios y demás especificaciones que correspondan están especificados en el anexo “Mapeo Técnico - HU_AU.GA.006 Gestión de cuenta VUCE”.</w:t>
      </w:r>
    </w:p>
    <w:p w14:paraId="00000345" w14:textId="77777777" w:rsidR="00182DA0" w:rsidRDefault="00182DA0">
      <w:pPr>
        <w:spacing w:after="0" w:line="240" w:lineRule="auto"/>
        <w:rPr>
          <w:color w:val="808080"/>
        </w:rPr>
      </w:pPr>
    </w:p>
    <w:p w14:paraId="00000346" w14:textId="77777777" w:rsidR="00182DA0" w:rsidRDefault="009524A7">
      <w:pPr>
        <w:pStyle w:val="Ttulo1"/>
        <w:numPr>
          <w:ilvl w:val="0"/>
          <w:numId w:val="23"/>
        </w:numPr>
        <w:spacing w:before="0" w:after="0" w:line="240" w:lineRule="auto"/>
        <w:rPr>
          <w:rFonts w:ascii="Calibri" w:eastAsia="Calibri" w:hAnsi="Calibri" w:cs="Calibri"/>
          <w:color w:val="000000"/>
        </w:rPr>
      </w:pPr>
      <w:bookmarkStart w:id="100" w:name="_heading=h.1ksv4uv" w:colFirst="0" w:colLast="0"/>
      <w:bookmarkEnd w:id="100"/>
      <w:r>
        <w:rPr>
          <w:rFonts w:ascii="Calibri" w:eastAsia="Calibri" w:hAnsi="Calibri" w:cs="Calibri"/>
          <w:color w:val="000000"/>
        </w:rPr>
        <w:t>Auditoría y Excepciones</w:t>
      </w:r>
    </w:p>
    <w:p w14:paraId="00000347" w14:textId="77777777" w:rsidR="00182DA0" w:rsidRDefault="00182DA0">
      <w:pPr>
        <w:spacing w:after="0" w:line="240" w:lineRule="auto"/>
        <w:ind w:left="360"/>
        <w:jc w:val="both"/>
      </w:pPr>
    </w:p>
    <w:p w14:paraId="00000348" w14:textId="77777777" w:rsidR="00182DA0" w:rsidRDefault="009524A7">
      <w:pPr>
        <w:spacing w:after="0" w:line="240" w:lineRule="auto"/>
        <w:ind w:left="360"/>
        <w:jc w:val="both"/>
      </w:pPr>
      <w:r>
        <w:t>La integración con el Proyecto de Auditoría y la HU de Excepciones están detallados en los Anexos “Matriz de auditoría” y “Matriz de excepciones” respectivamente.</w:t>
      </w:r>
    </w:p>
    <w:p w14:paraId="00000349" w14:textId="77777777" w:rsidR="00182DA0" w:rsidRDefault="00182DA0">
      <w:pPr>
        <w:spacing w:after="0" w:line="240" w:lineRule="auto"/>
        <w:rPr>
          <w:color w:val="808080"/>
        </w:rPr>
      </w:pPr>
    </w:p>
    <w:p w14:paraId="0000034A" w14:textId="77777777" w:rsidR="00182DA0" w:rsidRDefault="009524A7">
      <w:pPr>
        <w:pStyle w:val="Ttulo1"/>
        <w:numPr>
          <w:ilvl w:val="0"/>
          <w:numId w:val="23"/>
        </w:numPr>
        <w:spacing w:before="0" w:after="0" w:line="240" w:lineRule="auto"/>
        <w:rPr>
          <w:rFonts w:ascii="Calibri" w:eastAsia="Calibri" w:hAnsi="Calibri" w:cs="Calibri"/>
          <w:color w:val="000000"/>
          <w:sz w:val="32"/>
        </w:rPr>
      </w:pPr>
      <w:bookmarkStart w:id="101" w:name="_heading=h.44sinio" w:colFirst="0" w:colLast="0"/>
      <w:bookmarkEnd w:id="101"/>
      <w:r>
        <w:rPr>
          <w:rFonts w:ascii="Calibri" w:eastAsia="Calibri" w:hAnsi="Calibri" w:cs="Calibri"/>
          <w:color w:val="000000"/>
        </w:rPr>
        <w:t>Requerimientos No Funcionales</w:t>
      </w:r>
    </w:p>
    <w:p w14:paraId="0000034B" w14:textId="77777777" w:rsidR="00182DA0" w:rsidRDefault="00182DA0">
      <w:pPr>
        <w:spacing w:after="0" w:line="240" w:lineRule="auto"/>
        <w:ind w:left="360"/>
        <w:jc w:val="both"/>
      </w:pPr>
    </w:p>
    <w:p w14:paraId="0000034C" w14:textId="77777777" w:rsidR="00182DA0" w:rsidRDefault="009524A7">
      <w:pPr>
        <w:spacing w:after="0" w:line="240" w:lineRule="auto"/>
        <w:ind w:left="360"/>
        <w:jc w:val="both"/>
      </w:pPr>
      <w:r>
        <w:t>Los requerimientos no funcionales están considerados en el anexo “Requerimientos No Funcionales Release II”.</w:t>
      </w:r>
    </w:p>
    <w:p w14:paraId="0000034D" w14:textId="77777777" w:rsidR="00182DA0" w:rsidRDefault="00182DA0">
      <w:pPr>
        <w:spacing w:after="0" w:line="240" w:lineRule="auto"/>
        <w:rPr>
          <w:color w:val="808080"/>
        </w:rPr>
      </w:pPr>
    </w:p>
    <w:p w14:paraId="0000034E" w14:textId="77777777" w:rsidR="00182DA0" w:rsidRDefault="009524A7">
      <w:pPr>
        <w:pStyle w:val="Ttulo1"/>
        <w:numPr>
          <w:ilvl w:val="0"/>
          <w:numId w:val="23"/>
        </w:numPr>
        <w:spacing w:before="0" w:after="0" w:line="240" w:lineRule="auto"/>
        <w:rPr>
          <w:rFonts w:ascii="Calibri" w:eastAsia="Calibri" w:hAnsi="Calibri" w:cs="Calibri"/>
          <w:color w:val="000000"/>
        </w:rPr>
      </w:pPr>
      <w:bookmarkStart w:id="102" w:name="_heading=h.2jxsxqh" w:colFirst="0" w:colLast="0"/>
      <w:bookmarkEnd w:id="102"/>
      <w:r>
        <w:rPr>
          <w:rFonts w:ascii="Calibri" w:eastAsia="Calibri" w:hAnsi="Calibri" w:cs="Calibri"/>
          <w:color w:val="000000"/>
        </w:rPr>
        <w:t>Historia de Cambios</w:t>
      </w:r>
    </w:p>
    <w:p w14:paraId="0000034F" w14:textId="77777777" w:rsidR="00182DA0" w:rsidRDefault="00182DA0">
      <w:pPr>
        <w:spacing w:after="0" w:line="240" w:lineRule="auto"/>
      </w:pPr>
    </w:p>
    <w:tbl>
      <w:tblPr>
        <w:tblStyle w:val="affff5"/>
        <w:tblW w:w="884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698"/>
        <w:gridCol w:w="1125"/>
        <w:gridCol w:w="3443"/>
        <w:gridCol w:w="2582"/>
      </w:tblGrid>
      <w:tr w:rsidR="00182DA0" w14:paraId="218BC547" w14:textId="77777777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0000"/>
            <w:vAlign w:val="center"/>
          </w:tcPr>
          <w:p w14:paraId="00000350" w14:textId="77777777" w:rsidR="00182DA0" w:rsidRDefault="009524A7">
            <w:pPr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0000"/>
            <w:vAlign w:val="center"/>
          </w:tcPr>
          <w:p w14:paraId="00000351" w14:textId="77777777" w:rsidR="00182DA0" w:rsidRDefault="009524A7">
            <w:pPr>
              <w:jc w:val="center"/>
              <w:rPr>
                <w:b/>
              </w:rPr>
            </w:pPr>
            <w:r>
              <w:rPr>
                <w:b/>
              </w:rPr>
              <w:t>Versión</w:t>
            </w:r>
          </w:p>
        </w:tc>
        <w:tc>
          <w:tcPr>
            <w:tcW w:w="3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0000"/>
            <w:vAlign w:val="center"/>
          </w:tcPr>
          <w:p w14:paraId="00000352" w14:textId="77777777" w:rsidR="00182DA0" w:rsidRDefault="009524A7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</w:tcPr>
          <w:p w14:paraId="00000353" w14:textId="77777777" w:rsidR="00182DA0" w:rsidRDefault="009524A7">
            <w:pPr>
              <w:jc w:val="center"/>
              <w:rPr>
                <w:b/>
              </w:rPr>
            </w:pPr>
            <w:r>
              <w:rPr>
                <w:b/>
              </w:rPr>
              <w:t>Autor</w:t>
            </w:r>
          </w:p>
        </w:tc>
      </w:tr>
      <w:tr w:rsidR="00182DA0" w14:paraId="0A1BFB74" w14:textId="77777777"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54" w14:textId="77777777" w:rsidR="00182DA0" w:rsidRDefault="009524A7">
            <w:pPr>
              <w:jc w:val="center"/>
            </w:pPr>
            <w:r>
              <w:t>20/06/2024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55" w14:textId="77777777" w:rsidR="00182DA0" w:rsidRDefault="009524A7">
            <w:pPr>
              <w:jc w:val="center"/>
            </w:pPr>
            <w:r>
              <w:t>0.1</w:t>
            </w:r>
          </w:p>
        </w:tc>
        <w:tc>
          <w:tcPr>
            <w:tcW w:w="3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56" w14:textId="77777777" w:rsidR="00182DA0" w:rsidRDefault="009524A7">
            <w:pPr>
              <w:jc w:val="center"/>
            </w:pPr>
            <w:r>
              <w:t>Versión inicial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357" w14:textId="77777777" w:rsidR="00182DA0" w:rsidRDefault="009524A7">
            <w:pPr>
              <w:jc w:val="center"/>
            </w:pPr>
            <w:r>
              <w:t>Guido Ramos P.</w:t>
            </w:r>
          </w:p>
        </w:tc>
      </w:tr>
      <w:tr w:rsidR="00182DA0" w14:paraId="6E8A4FA1" w14:textId="77777777">
        <w:trPr>
          <w:trHeight w:val="3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58" w14:textId="77777777" w:rsidR="00182DA0" w:rsidRDefault="009524A7">
            <w:pPr>
              <w:jc w:val="center"/>
            </w:pPr>
            <w:r>
              <w:t>01/07/2024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59" w14:textId="77777777" w:rsidR="00182DA0" w:rsidRDefault="009524A7">
            <w:pPr>
              <w:jc w:val="center"/>
            </w:pPr>
            <w:r>
              <w:t>0.2</w:t>
            </w:r>
          </w:p>
        </w:tc>
        <w:tc>
          <w:tcPr>
            <w:tcW w:w="3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5A" w14:textId="77777777" w:rsidR="00182DA0" w:rsidRDefault="009524A7">
            <w:pPr>
              <w:jc w:val="center"/>
            </w:pPr>
            <w:r>
              <w:t xml:space="preserve">Levantamiento de observaciones de DVUCEPT, </w:t>
            </w:r>
            <w:r>
              <w:rPr>
                <w:rFonts w:ascii="Arial" w:eastAsia="Arial" w:hAnsi="Arial" w:cs="Arial"/>
              </w:rPr>
              <w:t>modificaciones según modelo enviado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35B" w14:textId="77777777" w:rsidR="00182DA0" w:rsidRDefault="009524A7">
            <w:pPr>
              <w:jc w:val="center"/>
            </w:pPr>
            <w:r>
              <w:t>Guido Ramos P.</w:t>
            </w:r>
          </w:p>
        </w:tc>
      </w:tr>
      <w:tr w:rsidR="00141F99" w14:paraId="67D71D49" w14:textId="77777777">
        <w:trPr>
          <w:trHeight w:val="3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7CD1A16" w14:textId="2F50ED5E" w:rsidR="00141F99" w:rsidRDefault="00141F99" w:rsidP="00141F99">
            <w:pPr>
              <w:jc w:val="center"/>
            </w:pPr>
            <w:r>
              <w:t>0</w:t>
            </w:r>
            <w:r>
              <w:t>4</w:t>
            </w:r>
            <w:r>
              <w:t>/07/2024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26EB654" w14:textId="174794E5" w:rsidR="00141F99" w:rsidRDefault="00141F99" w:rsidP="00141F99">
            <w:pPr>
              <w:jc w:val="center"/>
            </w:pPr>
            <w:r>
              <w:t>0.</w:t>
            </w:r>
            <w:r>
              <w:t>3</w:t>
            </w:r>
          </w:p>
        </w:tc>
        <w:tc>
          <w:tcPr>
            <w:tcW w:w="3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C55836B" w14:textId="3D9BD68D" w:rsidR="00141F99" w:rsidRDefault="00141F99" w:rsidP="00141F99">
            <w:pPr>
              <w:jc w:val="center"/>
            </w:pPr>
            <w:r>
              <w:t>Levantamiento de observaciones de DVUCEPT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79F5D9C" w14:textId="6D83E85F" w:rsidR="00141F99" w:rsidRDefault="00141F99" w:rsidP="00141F99">
            <w:pPr>
              <w:jc w:val="center"/>
            </w:pPr>
            <w:r>
              <w:t>Guido Ramos P.</w:t>
            </w:r>
          </w:p>
        </w:tc>
      </w:tr>
      <w:tr w:rsidR="00141F99" w14:paraId="2F6C972F" w14:textId="77777777">
        <w:trPr>
          <w:trHeight w:val="3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5725119" w14:textId="1CAC25C7" w:rsidR="00141F99" w:rsidRDefault="00141F99" w:rsidP="00141F99">
            <w:pPr>
              <w:jc w:val="center"/>
            </w:pPr>
            <w:r>
              <w:t>04/07/2024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9E052D" w14:textId="01FF5C46" w:rsidR="00141F99" w:rsidRDefault="00141F99" w:rsidP="00141F99">
            <w:pPr>
              <w:jc w:val="center"/>
            </w:pPr>
            <w:r>
              <w:t>0.</w:t>
            </w:r>
            <w:r>
              <w:t>4</w:t>
            </w:r>
          </w:p>
        </w:tc>
        <w:tc>
          <w:tcPr>
            <w:tcW w:w="3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23941B3" w14:textId="5043F480" w:rsidR="00141F99" w:rsidRDefault="00141F99" w:rsidP="00141F99">
            <w:pPr>
              <w:jc w:val="center"/>
            </w:pPr>
            <w:r>
              <w:t>Levantamiento de observaciones de DVUCEPT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9A4C43" w14:textId="39671EAC" w:rsidR="00141F99" w:rsidRDefault="00141F99" w:rsidP="00141F99">
            <w:pPr>
              <w:jc w:val="center"/>
            </w:pPr>
            <w:r>
              <w:t>Guido Ramos P.</w:t>
            </w:r>
          </w:p>
        </w:tc>
      </w:tr>
      <w:tr w:rsidR="00141F99" w14:paraId="02D469CB" w14:textId="77777777">
        <w:trPr>
          <w:trHeight w:val="300"/>
        </w:trPr>
        <w:tc>
          <w:tcPr>
            <w:tcW w:w="16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CA80641" w14:textId="4C8C968E" w:rsidR="00141F99" w:rsidRDefault="00141F99" w:rsidP="00141F99">
            <w:pPr>
              <w:jc w:val="center"/>
            </w:pPr>
            <w:r>
              <w:t>10</w:t>
            </w:r>
            <w:r>
              <w:t>/07/2024</w:t>
            </w:r>
          </w:p>
        </w:tc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504EC44" w14:textId="76C3F0BC" w:rsidR="00141F99" w:rsidRDefault="00141F99" w:rsidP="00141F99">
            <w:pPr>
              <w:jc w:val="center"/>
            </w:pPr>
            <w:r>
              <w:t>0.</w:t>
            </w:r>
            <w:r>
              <w:t>5</w:t>
            </w:r>
          </w:p>
        </w:tc>
        <w:tc>
          <w:tcPr>
            <w:tcW w:w="3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E8C1E6" w14:textId="4878B18F" w:rsidR="00141F99" w:rsidRDefault="00141F99" w:rsidP="00141F99">
            <w:pPr>
              <w:jc w:val="center"/>
            </w:pPr>
            <w:r>
              <w:t>Levantamiento de observaciones de DVUCEPT</w:t>
            </w:r>
          </w:p>
        </w:tc>
        <w:tc>
          <w:tcPr>
            <w:tcW w:w="2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4635C2F" w14:textId="2ED05C75" w:rsidR="00141F99" w:rsidRDefault="00141F99" w:rsidP="00141F99">
            <w:pPr>
              <w:jc w:val="center"/>
            </w:pPr>
            <w:r>
              <w:t>Guido Ramos P.</w:t>
            </w:r>
          </w:p>
        </w:tc>
      </w:tr>
    </w:tbl>
    <w:p w14:paraId="0000035C" w14:textId="77777777" w:rsidR="00182DA0" w:rsidRDefault="00182DA0">
      <w:pPr>
        <w:spacing w:after="0" w:line="240" w:lineRule="auto"/>
      </w:pPr>
      <w:bookmarkStart w:id="103" w:name="_heading=h.z337ya" w:colFirst="0" w:colLast="0"/>
      <w:bookmarkEnd w:id="103"/>
    </w:p>
    <w:p w14:paraId="0000035D" w14:textId="77777777" w:rsidR="00182DA0" w:rsidRDefault="009524A7">
      <w:pPr>
        <w:pStyle w:val="Ttulo1"/>
        <w:numPr>
          <w:ilvl w:val="0"/>
          <w:numId w:val="23"/>
        </w:numPr>
        <w:spacing w:before="0" w:after="0" w:line="240" w:lineRule="auto"/>
        <w:rPr>
          <w:rFonts w:ascii="Calibri" w:eastAsia="Calibri" w:hAnsi="Calibri" w:cs="Calibri"/>
          <w:color w:val="000000"/>
        </w:rPr>
      </w:pPr>
      <w:bookmarkStart w:id="104" w:name="_heading=h.3j2qqm3" w:colFirst="0" w:colLast="0"/>
      <w:bookmarkEnd w:id="104"/>
      <w:r>
        <w:rPr>
          <w:rFonts w:ascii="Calibri" w:eastAsia="Calibri" w:hAnsi="Calibri" w:cs="Calibri"/>
          <w:color w:val="000000"/>
        </w:rPr>
        <w:t>Aprobaciones</w:t>
      </w:r>
    </w:p>
    <w:p w14:paraId="0000035E" w14:textId="77777777" w:rsidR="00182DA0" w:rsidRDefault="00182DA0">
      <w:pPr>
        <w:spacing w:after="0" w:line="240" w:lineRule="auto"/>
      </w:pPr>
    </w:p>
    <w:tbl>
      <w:tblPr>
        <w:tblStyle w:val="affff6"/>
        <w:tblW w:w="884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730"/>
        <w:gridCol w:w="4111"/>
        <w:gridCol w:w="3007"/>
      </w:tblGrid>
      <w:tr w:rsidR="00182DA0" w14:paraId="4B1DC00F" w14:textId="77777777"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0000"/>
            <w:vAlign w:val="center"/>
          </w:tcPr>
          <w:p w14:paraId="0000035F" w14:textId="77777777" w:rsidR="00182DA0" w:rsidRDefault="009524A7">
            <w:pPr>
              <w:jc w:val="center"/>
              <w:rPr>
                <w:b/>
              </w:rPr>
            </w:pPr>
            <w:r>
              <w:rPr>
                <w:b/>
              </w:rPr>
              <w:t>Fecha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0000"/>
            <w:vAlign w:val="center"/>
          </w:tcPr>
          <w:p w14:paraId="00000360" w14:textId="77777777" w:rsidR="00182DA0" w:rsidRDefault="009524A7">
            <w:pPr>
              <w:jc w:val="center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</w:tcPr>
          <w:p w14:paraId="00000361" w14:textId="77777777" w:rsidR="00182DA0" w:rsidRDefault="009524A7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182DA0" w14:paraId="4F5DE0EE" w14:textId="77777777"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62" w14:textId="77777777" w:rsidR="00182DA0" w:rsidRDefault="009524A7">
            <w:pPr>
              <w:jc w:val="center"/>
            </w:pPr>
            <w:r>
              <w:t>20/06/2024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63" w14:textId="77777777" w:rsidR="00182DA0" w:rsidRDefault="009524A7">
            <w:pPr>
              <w:tabs>
                <w:tab w:val="left" w:pos="1884"/>
              </w:tabs>
            </w:pPr>
            <w:r>
              <w:t>Elaborado por: Guido Ramos P.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364" w14:textId="77777777" w:rsidR="00182DA0" w:rsidRDefault="00182DA0"/>
        </w:tc>
      </w:tr>
      <w:tr w:rsidR="00182DA0" w14:paraId="5F8AF05D" w14:textId="77777777"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65" w14:textId="77777777" w:rsidR="00182DA0" w:rsidRDefault="00182DA0"/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66" w14:textId="77777777" w:rsidR="00182DA0" w:rsidRDefault="009524A7">
            <w:r>
              <w:t>Revisado por: DVUCEPT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367" w14:textId="77777777" w:rsidR="00182DA0" w:rsidRDefault="00182DA0"/>
        </w:tc>
      </w:tr>
      <w:tr w:rsidR="00182DA0" w14:paraId="7033FAD2" w14:textId="77777777">
        <w:tc>
          <w:tcPr>
            <w:tcW w:w="1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68" w14:textId="77777777" w:rsidR="00182DA0" w:rsidRDefault="00182DA0"/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0000369" w14:textId="77777777" w:rsidR="00182DA0" w:rsidRDefault="009524A7">
            <w:r>
              <w:t>Aprobado por: Líder Funcional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000036A" w14:textId="77777777" w:rsidR="00182DA0" w:rsidRDefault="00182DA0"/>
        </w:tc>
      </w:tr>
    </w:tbl>
    <w:p w14:paraId="0000036B" w14:textId="77777777" w:rsidR="00182DA0" w:rsidRDefault="00182DA0">
      <w:pPr>
        <w:spacing w:after="0" w:line="240" w:lineRule="auto"/>
      </w:pPr>
    </w:p>
    <w:sectPr w:rsidR="00182DA0">
      <w:headerReference w:type="default" r:id="rId56"/>
      <w:footerReference w:type="default" r:id="rId57"/>
      <w:pgSz w:w="11906" w:h="16838"/>
      <w:pgMar w:top="0" w:right="1274" w:bottom="1417" w:left="1701" w:header="284" w:footer="708" w:gutter="0"/>
      <w:pgNumType w:start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Erika Vasquez" w:date="2024-06-28T16:54:00Z" w:initials="">
    <w:p w14:paraId="000003A6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Referenciar el prototipo</w:t>
      </w:r>
    </w:p>
  </w:comment>
  <w:comment w:id="6" w:author="Guido Ramos Pérez" w:date="2024-07-01T10:48:00Z" w:initials="">
    <w:p w14:paraId="000003A7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7" w:author="Erika Vasquez" w:date="2024-07-03T16:25:00Z" w:initials="">
    <w:p w14:paraId="000003A8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10" w:author="Erika Vasquez" w:date="2024-06-28T17:15:00Z" w:initials="">
    <w:p w14:paraId="000003A9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Indicar cuanto caracteres estara permitido</w:t>
      </w:r>
    </w:p>
  </w:comment>
  <w:comment w:id="11" w:author="Guido Ramos Pérez" w:date="2024-07-01T11:04:00Z" w:initials="">
    <w:p w14:paraId="000003AA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12" w:author="Erika Vasquez" w:date="2024-07-03T16:25:00Z" w:initials="">
    <w:p w14:paraId="000003AB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13" w:author="Erika Vasquez" w:date="2024-06-28T17:15:00Z" w:initials="">
    <w:p w14:paraId="000003AC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Indicar el formato que debera cumplir el correo</w:t>
      </w:r>
    </w:p>
  </w:comment>
  <w:comment w:id="14" w:author="Guido Ramos Pérez" w:date="2024-07-01T11:07:00Z" w:initials="">
    <w:p w14:paraId="000003AD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15" w:author="Erika Vasquez" w:date="2024-07-03T16:26:00Z" w:initials="">
    <w:p w14:paraId="000003AE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16" w:author="Erika Vasquez" w:date="2024-06-28T17:23:00Z" w:initials="">
    <w:p w14:paraId="000003B9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Las opciones no indican lo mismo que el prototipo</w:t>
      </w:r>
    </w:p>
  </w:comment>
  <w:comment w:id="17" w:author="Guido Ramos Pérez" w:date="2024-07-01T11:18:00Z" w:initials="">
    <w:p w14:paraId="000003BA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Atentido.</w:t>
      </w:r>
    </w:p>
    <w:p w14:paraId="000003BB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 actualizó el prototipo.</w:t>
      </w:r>
    </w:p>
  </w:comment>
  <w:comment w:id="18" w:author="Erika Vasquez" w:date="2024-07-03T16:26:00Z" w:initials="">
    <w:p w14:paraId="000003BC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19" w:author="Erika Vasquez" w:date="2024-06-28T17:25:00Z" w:initials="">
    <w:p w14:paraId="000003B6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Que pasa si ingreso la fecha de inicio o fecha fin el dia de hoy? Mostrara alguna validación?</w:t>
      </w:r>
    </w:p>
  </w:comment>
  <w:comment w:id="20" w:author="Guido Ramos Pérez" w:date="2024-07-01T12:17:00Z" w:initials="">
    <w:p w14:paraId="000003B7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21" w:author="Erika Vasquez" w:date="2024-07-03T16:26:00Z" w:initials="">
    <w:p w14:paraId="000003B8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23" w:author="Erika Vasquez" w:date="2024-06-28T18:26:00Z" w:initials="">
    <w:p w14:paraId="00000390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Confirmar si solo permitira ingresar máximo 7 digitos para carnet de extranjería</w:t>
      </w:r>
    </w:p>
  </w:comment>
  <w:comment w:id="24" w:author="Guido Ramos Pérez" w:date="2024-07-01T12:17:00Z" w:initials="">
    <w:p w14:paraId="00000391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  <w:p w14:paraId="00000392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Permitirá ingresar como máximo 12 dígitos.</w:t>
      </w:r>
    </w:p>
  </w:comment>
  <w:comment w:id="25" w:author="Erika Vasquez" w:date="2024-07-03T16:32:00Z" w:initials="">
    <w:p w14:paraId="00000393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26" w:author="Erika Vasquez" w:date="2024-06-28T18:28:00Z" w:initials="">
    <w:p w14:paraId="000003CC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Referenciar el prototipo</w:t>
      </w:r>
    </w:p>
  </w:comment>
  <w:comment w:id="27" w:author="Guido Ramos Pérez" w:date="2024-07-01T17:18:00Z" w:initials="">
    <w:p w14:paraId="000003CD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</w:t>
      </w:r>
    </w:p>
  </w:comment>
  <w:comment w:id="28" w:author="Erika Vasquez" w:date="2024-07-03T16:33:00Z" w:initials="">
    <w:p w14:paraId="000003CE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30" w:author="Erika Vasquez" w:date="2024-07-10T20:11:00Z" w:initials="C">
    <w:p w14:paraId="7F2F3463" w14:textId="1D887405" w:rsidR="00945400" w:rsidRDefault="00945400">
      <w:pPr>
        <w:pStyle w:val="Textocomentario"/>
      </w:pPr>
      <w:r>
        <w:rPr>
          <w:rStyle w:val="Refdecomentario"/>
        </w:rPr>
        <w:annotationRef/>
      </w:r>
      <w:r>
        <w:t>Agregar la paginación de la grilla en todos los criterios y escenarios, según corresponda</w:t>
      </w:r>
    </w:p>
  </w:comment>
  <w:comment w:id="31" w:author="Guido Ramos Pérez" w:date="2024-07-11T10:08:00Z" w:initials="GRP">
    <w:p w14:paraId="4344AFD6" w14:textId="77777777" w:rsidR="006714D0" w:rsidRDefault="006714D0">
      <w:pPr>
        <w:pStyle w:val="Textocomentario"/>
      </w:pPr>
      <w:r>
        <w:rPr>
          <w:rStyle w:val="Refdecomentario"/>
        </w:rPr>
        <w:annotationRef/>
      </w:r>
      <w:r>
        <w:t>Atendido.</w:t>
      </w:r>
    </w:p>
    <w:p w14:paraId="59E1EBE7" w14:textId="2264F495" w:rsidR="006714D0" w:rsidRDefault="006714D0">
      <w:pPr>
        <w:pStyle w:val="Textocomentario"/>
      </w:pPr>
      <w:r>
        <w:t>Se agregó la paginación de la grillas en los criterios de aceptación CA</w:t>
      </w:r>
      <w:r w:rsidRPr="006714D0">
        <w:t>006: Ver Perfiles de la Cuenta VUCE</w:t>
      </w:r>
      <w:r>
        <w:t xml:space="preserve"> y CA</w:t>
      </w:r>
      <w:r w:rsidRPr="006714D0">
        <w:t>008: Historial de cambios de la Cuenta VUCE</w:t>
      </w:r>
    </w:p>
  </w:comment>
  <w:comment w:id="33" w:author="Jheff Auccasi Gallardo" w:date="2024-06-28T23:44:00Z" w:initials="">
    <w:p w14:paraId="00000394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No se visualiza en el paso a paso la referencia al mapeo técnico.</w:t>
      </w:r>
    </w:p>
  </w:comment>
  <w:comment w:id="34" w:author="Guido Ramos Pérez" w:date="2024-07-01T16:59:00Z" w:initials="">
    <w:p w14:paraId="00000395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35" w:author="Erika Karla Vasquez Ramirez" w:date="2024-06-28T23:44:00Z" w:initials="">
    <w:p w14:paraId="00000399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Agregar la columna Tipo Perfil</w:t>
      </w:r>
    </w:p>
  </w:comment>
  <w:comment w:id="36" w:author="Guido Ramos Pérez" w:date="2024-07-01T13:11:00Z" w:initials="">
    <w:p w14:paraId="0000039A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37" w:author="Erika Vasquez" w:date="2024-07-03T16:46:00Z" w:initials="">
    <w:p w14:paraId="0000039B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38" w:author="Erika Vasquez" w:date="2024-07-03T16:48:00Z" w:initials="">
    <w:p w14:paraId="0000039C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Indicar los valores permitidos para este campo</w:t>
      </w:r>
    </w:p>
  </w:comment>
  <w:comment w:id="39" w:author="Guido Ramos Pérez" w:date="2024-07-04T10:58:00Z" w:initials="">
    <w:p w14:paraId="0000039D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40" w:author="Erika Vasquez" w:date="2024-07-04T17:31:00Z" w:initials="">
    <w:p w14:paraId="0000039E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41" w:author="Erika Vasquez" w:date="2024-07-03T16:48:00Z" w:initials="">
    <w:p w14:paraId="00000387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Indicar los valores permitidos para este campo</w:t>
      </w:r>
    </w:p>
  </w:comment>
  <w:comment w:id="42" w:author="Guido Ramos Pérez" w:date="2024-07-04T10:59:00Z" w:initials="">
    <w:p w14:paraId="00000388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43" w:author="Erika Vasquez" w:date="2024-07-04T17:31:00Z" w:initials="">
    <w:p w14:paraId="00000389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44" w:author="Erika Karla Vasquez Ramirez" w:date="2024-06-28T23:45:00Z" w:initials="">
    <w:p w14:paraId="0000038A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Indicar cuales son los estados</w:t>
      </w:r>
    </w:p>
  </w:comment>
  <w:comment w:id="45" w:author="Guido Ramos Pérez" w:date="2024-07-01T13:17:00Z" w:initials="">
    <w:p w14:paraId="0000038B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46" w:author="Erika Vasquez" w:date="2024-07-03T16:49:00Z" w:initials="">
    <w:p w14:paraId="0000038C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48" w:author="Erika Karla Vasquez Ramirez" w:date="2024-06-29T00:06:00Z" w:initials="">
    <w:p w14:paraId="000003CF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Indicar el formato del correo que debe tener e indicar el máximo de caracteres permitidos</w:t>
      </w:r>
    </w:p>
  </w:comment>
  <w:comment w:id="49" w:author="Guido Ramos Pérez" w:date="2024-07-01T13:21:00Z" w:initials="">
    <w:p w14:paraId="000003D0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  <w:p w14:paraId="000003D1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 máximo de caracteres si estaba indicado.</w:t>
      </w:r>
    </w:p>
  </w:comment>
  <w:comment w:id="50" w:author="Erika Vasquez" w:date="2024-07-03T17:07:00Z" w:initials="">
    <w:p w14:paraId="000003D2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51" w:author="Erika Karla Vasquez Ramirez" w:date="2024-06-29T00:07:00Z" w:initials="">
    <w:p w14:paraId="000003B3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Indicar el formato del correo que debe tener</w:t>
      </w:r>
    </w:p>
  </w:comment>
  <w:comment w:id="52" w:author="Guido Ramos Pérez" w:date="2024-07-01T13:21:00Z" w:initials="">
    <w:p w14:paraId="000003B4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53" w:author="Erika Vasquez" w:date="2024-07-03T17:07:00Z" w:initials="">
    <w:p w14:paraId="000003B5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54" w:author="Erika Karla Vasquez Ramirez" w:date="2024-06-29T00:11:00Z" w:initials="">
    <w:p w14:paraId="000003C7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Agregar el icono del visor como un campo e indicar su comportamiento, como se mostrara la primera vez y cuando habilita y deshabilita</w:t>
      </w:r>
    </w:p>
    <w:p w14:paraId="000003C8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Tomar referencia HU</w:t>
      </w:r>
    </w:p>
    <w:p w14:paraId="000003C9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HU_AU.CV.011_Recuperar contraseña_v0.13</w:t>
      </w:r>
    </w:p>
  </w:comment>
  <w:comment w:id="55" w:author="Guido Ramos Pérez" w:date="2024-07-01T15:22:00Z" w:initials="">
    <w:p w14:paraId="000003CA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56" w:author="Erika Vasquez" w:date="2024-07-03T17:07:00Z" w:initials="">
    <w:p w14:paraId="000003CB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57" w:author="Erika Karla Vasquez Ramirez" w:date="2024-06-29T00:11:00Z" w:initials="">
    <w:p w14:paraId="000003D3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Agregar el icono del visor como un campo e indicar su comportamiento, como se mostrara la primera vez y cuando habilita y deshabilita</w:t>
      </w:r>
    </w:p>
    <w:p w14:paraId="000003D4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Tomar referencia HU</w:t>
      </w:r>
    </w:p>
    <w:p w14:paraId="000003D5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HU_AU.CV.011_Recuperar contraseña_v0.13</w:t>
      </w:r>
    </w:p>
  </w:comment>
  <w:comment w:id="58" w:author="Guido Ramos Pérez" w:date="2024-07-01T15:22:00Z" w:initials="">
    <w:p w14:paraId="000003D6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59" w:author="Erika Vasquez" w:date="2024-07-03T17:07:00Z" w:initials="">
    <w:p w14:paraId="000003D7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60" w:author="Erika Vasquez" w:date="2024-07-10T20:13:00Z" w:initials="C">
    <w:p w14:paraId="335E2B26" w14:textId="3423309E" w:rsidR="00065A2A" w:rsidRDefault="00065A2A">
      <w:pPr>
        <w:pStyle w:val="Textocomentario"/>
      </w:pPr>
      <w:r>
        <w:rPr>
          <w:rStyle w:val="Refdecomentario"/>
        </w:rPr>
        <w:annotationRef/>
      </w:r>
      <w:r>
        <w:t>Indicar que está validación aplica para los dos campos (Nueva contraseña y confirmar contraseña)</w:t>
      </w:r>
    </w:p>
  </w:comment>
  <w:comment w:id="61" w:author="Guido Ramos Pérez" w:date="2024-07-11T10:20:00Z" w:initials="GRP">
    <w:p w14:paraId="5E4BCC70" w14:textId="77777777" w:rsidR="00523850" w:rsidRDefault="00523850">
      <w:pPr>
        <w:pStyle w:val="Textocomentario"/>
      </w:pPr>
      <w:r>
        <w:rPr>
          <w:rStyle w:val="Refdecomentario"/>
        </w:rPr>
        <w:annotationRef/>
      </w:r>
      <w:r>
        <w:t>Atendido.</w:t>
      </w:r>
    </w:p>
    <w:p w14:paraId="76139AC7" w14:textId="7B744066" w:rsidR="00523850" w:rsidRDefault="00523850">
      <w:pPr>
        <w:pStyle w:val="Textocomentario"/>
      </w:pPr>
      <w:r>
        <w:t>Esta validación solo aplica para el campo Nueva Contraseña, ya que el campo Confirmar Contraseña será la misma.</w:t>
      </w:r>
      <w:r w:rsidR="00B57AA6">
        <w:t xml:space="preserve"> Se actualizó mapeos.</w:t>
      </w:r>
    </w:p>
  </w:comment>
  <w:comment w:id="62" w:author="Erika Vasquez" w:date="2024-07-03T17:09:00Z" w:initials="">
    <w:p w14:paraId="00000382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En que momento se mostrara el botón “Actualizar contraseña” deshabilitado en que casos?</w:t>
      </w:r>
    </w:p>
    <w:p w14:paraId="00000383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Agregar el botón “Cerrar”.</w:t>
      </w:r>
    </w:p>
  </w:comment>
  <w:comment w:id="63" w:author="Guido Ramos Pérez" w:date="2024-07-04T11:02:00Z" w:initials="">
    <w:p w14:paraId="00000384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  <w:p w14:paraId="00000385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En botón cerrar se encuentra especificado en el escenario 1 del criterio de aceptación.</w:t>
      </w:r>
    </w:p>
  </w:comment>
  <w:comment w:id="64" w:author="Erika Vasquez" w:date="2024-07-04T17:31:00Z" w:initials="">
    <w:p w14:paraId="00000386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66" w:author="Erika Karla Vasquez Ramirez" w:date="2024-06-29T00:15:00Z" w:initials="">
    <w:p w14:paraId="00000396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Que pasa si ingreso la fecha de inicio o fecha fin el dia de hoy? Mostrara alguna validación?</w:t>
      </w:r>
    </w:p>
  </w:comment>
  <w:comment w:id="67" w:author="Guido Ramos Pérez" w:date="2024-07-01T15:26:00Z" w:initials="">
    <w:p w14:paraId="00000397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68" w:author="Erika Vasquez" w:date="2024-07-03T17:11:00Z" w:initials="">
    <w:p w14:paraId="00000398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69" w:author="Erika Karla Vasquez Ramirez" w:date="2024-06-29T00:14:00Z" w:initials="">
    <w:p w14:paraId="00000378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Indicar el formato de la fecha y hora como se va mostrar</w:t>
      </w:r>
    </w:p>
  </w:comment>
  <w:comment w:id="70" w:author="Guido Ramos Pérez" w:date="2024-07-01T15:28:00Z" w:initials="">
    <w:p w14:paraId="00000379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71" w:author="Erika Vasquez" w:date="2024-07-03T17:11:00Z" w:initials="">
    <w:p w14:paraId="0000037A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74" w:author="Erika Vasquez" w:date="2024-06-28T16:30:00Z" w:initials="">
    <w:p w14:paraId="0000037B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referenciarlos en el criterio de aceptación</w:t>
      </w:r>
    </w:p>
  </w:comment>
  <w:comment w:id="75" w:author="Guido Ramos Pérez" w:date="2024-07-01T16:10:00Z" w:initials="">
    <w:p w14:paraId="0000037C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76" w:author="Erika Vasquez" w:date="2024-07-03T17:25:00Z" w:initials="">
    <w:p w14:paraId="0000037D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77" w:author="Erika Vasquez" w:date="2024-06-28T16:29:00Z" w:initials="">
    <w:p w14:paraId="0000038D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referenciarlos en el criterio de aceptación</w:t>
      </w:r>
    </w:p>
  </w:comment>
  <w:comment w:id="78" w:author="Guido Ramos Pérez" w:date="2024-07-01T16:10:00Z" w:initials="">
    <w:p w14:paraId="0000038E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79" w:author="Erika Vasquez" w:date="2024-07-03T17:26:00Z" w:initials="">
    <w:p w14:paraId="0000038F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81" w:author="Erika Vasquez" w:date="2024-06-28T16:14:00Z" w:initials="">
    <w:p w14:paraId="000003AF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Corregir el correlativo de las figuras deberia ser 18 y referenciarlos en el criterio de aceptación</w:t>
      </w:r>
    </w:p>
  </w:comment>
  <w:comment w:id="82" w:author="Guido Ramos Pérez" w:date="2024-07-01T16:21:00Z" w:initials="">
    <w:p w14:paraId="000003B0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  <w:p w14:paraId="000003B1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El diagrama de contexto es respecto a la HU mas no para un criterio de aceptación en específico, es por ello que no se referencia en los criterios de aceptación.</w:t>
      </w:r>
    </w:p>
  </w:comment>
  <w:comment w:id="83" w:author="Erika Vasquez" w:date="2024-07-03T17:26:00Z" w:initials="">
    <w:p w14:paraId="000003B2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85" w:author="Jheff Auccasi Gallardo" w:date="2024-06-28T23:39:00Z" w:initials="">
    <w:p w14:paraId="000003C2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Pendiente:</w:t>
      </w:r>
    </w:p>
    <w:p w14:paraId="000003C3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1.- Auditoria y excepciones.</w:t>
      </w:r>
    </w:p>
    <w:p w14:paraId="000003C4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2.-Requerimientos no funcionales.</w:t>
      </w:r>
    </w:p>
  </w:comment>
  <w:comment w:id="86" w:author="Guido Ramos Pérez" w:date="2024-07-01T17:00:00Z" w:initials="">
    <w:p w14:paraId="000003C5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87" w:author="Jheff Auccasi Gallardo" w:date="2024-07-03T22:57:00Z" w:initials="">
    <w:p w14:paraId="000003C6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Conforme.</w:t>
      </w:r>
    </w:p>
  </w:comment>
  <w:comment w:id="88" w:author="Erika Vasquez" w:date="2024-06-28T16:09:00Z" w:initials="">
    <w:p w14:paraId="0000039F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Defirnir los siguientes puntos:</w:t>
      </w:r>
    </w:p>
    <w:p w14:paraId="000003A0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7.Mapeo funciona y ténico</w:t>
      </w:r>
    </w:p>
    <w:p w14:paraId="000003A1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8. Auditoria y excepciones: indicar si esta HU dependera de las Hus indicadas </w:t>
      </w:r>
    </w:p>
    <w:p w14:paraId="000003A2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9. Requerimientos no funcionales</w:t>
      </w:r>
    </w:p>
    <w:p w14:paraId="000003A3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 adjunta imagen referencial.</w:t>
      </w:r>
    </w:p>
  </w:comment>
  <w:comment w:id="89" w:author="Guido Ramos Pérez" w:date="2024-07-01T16:59:00Z" w:initials="">
    <w:p w14:paraId="000003A4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</w:comment>
  <w:comment w:id="90" w:author="Erika Vasquez" w:date="2024-07-03T17:26:00Z" w:initials="">
    <w:p w14:paraId="000003A5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92" w:author="Erika Karla Vasquez Ramirez" w:date="2024-07-03T22:33:00Z" w:initials="">
    <w:p w14:paraId="0000037E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la ruta debe direccionar al mismo archivo, considerar usar 1 solo mapeo funcional</w:t>
      </w:r>
    </w:p>
  </w:comment>
  <w:comment w:id="93" w:author="Guido Ramos Pérez" w:date="2024-07-04T12:29:00Z" w:initials="">
    <w:p w14:paraId="0000037F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  <w:p w14:paraId="00000380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 actualizó en un solo mapeo técnico.</w:t>
      </w:r>
    </w:p>
  </w:comment>
  <w:comment w:id="94" w:author="Erika Vasquez" w:date="2024-07-04T17:30:00Z" w:initials="">
    <w:p w14:paraId="00000381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Validado, gracias</w:t>
      </w:r>
    </w:p>
  </w:comment>
  <w:comment w:id="96" w:author="Jheff Auccasi Gallardo" w:date="2024-07-03T23:10:00Z" w:initials="">
    <w:p w14:paraId="000003BD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 debe tener un solo mapeo técnico para la HU, además la ruta debe linkear directamente al mapeo.</w:t>
      </w:r>
    </w:p>
    <w:p w14:paraId="000003BE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** Indicar porque existen dos mapeos técnicos para una sola HU.</w:t>
      </w:r>
    </w:p>
  </w:comment>
  <w:comment w:id="97" w:author="Guido Ramos Pérez" w:date="2024-07-05T02:19:00Z" w:initials="">
    <w:p w14:paraId="000003BF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Atendido.</w:t>
      </w:r>
    </w:p>
    <w:p w14:paraId="000003C0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Se actualizó en un solo mapeo técnico.</w:t>
      </w:r>
    </w:p>
  </w:comment>
  <w:comment w:id="98" w:author="Jheff Auccasi Gallardo" w:date="2024-07-05T02:26:00Z" w:initials="">
    <w:p w14:paraId="000003C1" w14:textId="77777777" w:rsidR="00182DA0" w:rsidRDefault="009524A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Conforme.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00003A6" w15:done="0"/>
  <w15:commentEx w15:paraId="000003A7" w15:paraIdParent="000003A6" w15:done="0"/>
  <w15:commentEx w15:paraId="000003A8" w15:paraIdParent="000003A6" w15:done="0"/>
  <w15:commentEx w15:paraId="000003A9" w15:done="0"/>
  <w15:commentEx w15:paraId="000003AA" w15:paraIdParent="000003A9" w15:done="0"/>
  <w15:commentEx w15:paraId="000003AB" w15:paraIdParent="000003A9" w15:done="0"/>
  <w15:commentEx w15:paraId="000003AC" w15:done="0"/>
  <w15:commentEx w15:paraId="000003AD" w15:paraIdParent="000003AC" w15:done="0"/>
  <w15:commentEx w15:paraId="000003AE" w15:paraIdParent="000003AC" w15:done="0"/>
  <w15:commentEx w15:paraId="000003B9" w15:done="0"/>
  <w15:commentEx w15:paraId="000003BB" w15:paraIdParent="000003B9" w15:done="0"/>
  <w15:commentEx w15:paraId="000003BC" w15:paraIdParent="000003B9" w15:done="0"/>
  <w15:commentEx w15:paraId="000003B6" w15:done="0"/>
  <w15:commentEx w15:paraId="000003B7" w15:paraIdParent="000003B6" w15:done="0"/>
  <w15:commentEx w15:paraId="000003B8" w15:paraIdParent="000003B6" w15:done="0"/>
  <w15:commentEx w15:paraId="00000390" w15:done="0"/>
  <w15:commentEx w15:paraId="00000392" w15:paraIdParent="00000390" w15:done="0"/>
  <w15:commentEx w15:paraId="00000393" w15:paraIdParent="00000390" w15:done="0"/>
  <w15:commentEx w15:paraId="000003CC" w15:done="0"/>
  <w15:commentEx w15:paraId="000003CD" w15:paraIdParent="000003CC" w15:done="0"/>
  <w15:commentEx w15:paraId="000003CE" w15:paraIdParent="000003CC" w15:done="0"/>
  <w15:commentEx w15:paraId="7F2F3463" w15:done="0"/>
  <w15:commentEx w15:paraId="59E1EBE7" w15:paraIdParent="7F2F3463" w15:done="0"/>
  <w15:commentEx w15:paraId="00000394" w15:done="0"/>
  <w15:commentEx w15:paraId="00000395" w15:paraIdParent="00000394" w15:done="0"/>
  <w15:commentEx w15:paraId="00000399" w15:done="0"/>
  <w15:commentEx w15:paraId="0000039A" w15:paraIdParent="00000399" w15:done="0"/>
  <w15:commentEx w15:paraId="0000039B" w15:paraIdParent="00000399" w15:done="0"/>
  <w15:commentEx w15:paraId="0000039C" w15:done="0"/>
  <w15:commentEx w15:paraId="0000039D" w15:paraIdParent="0000039C" w15:done="0"/>
  <w15:commentEx w15:paraId="0000039E" w15:paraIdParent="0000039C" w15:done="0"/>
  <w15:commentEx w15:paraId="00000387" w15:done="0"/>
  <w15:commentEx w15:paraId="00000388" w15:paraIdParent="00000387" w15:done="0"/>
  <w15:commentEx w15:paraId="00000389" w15:paraIdParent="00000387" w15:done="0"/>
  <w15:commentEx w15:paraId="0000038A" w15:done="0"/>
  <w15:commentEx w15:paraId="0000038B" w15:paraIdParent="0000038A" w15:done="0"/>
  <w15:commentEx w15:paraId="0000038C" w15:paraIdParent="0000038A" w15:done="0"/>
  <w15:commentEx w15:paraId="000003CF" w15:done="0"/>
  <w15:commentEx w15:paraId="000003D1" w15:paraIdParent="000003CF" w15:done="0"/>
  <w15:commentEx w15:paraId="000003D2" w15:paraIdParent="000003CF" w15:done="0"/>
  <w15:commentEx w15:paraId="000003B3" w15:done="0"/>
  <w15:commentEx w15:paraId="000003B4" w15:paraIdParent="000003B3" w15:done="0"/>
  <w15:commentEx w15:paraId="000003B5" w15:paraIdParent="000003B3" w15:done="0"/>
  <w15:commentEx w15:paraId="000003C9" w15:done="0"/>
  <w15:commentEx w15:paraId="000003CA" w15:paraIdParent="000003C9" w15:done="0"/>
  <w15:commentEx w15:paraId="000003CB" w15:paraIdParent="000003C9" w15:done="0"/>
  <w15:commentEx w15:paraId="000003D5" w15:done="0"/>
  <w15:commentEx w15:paraId="000003D6" w15:paraIdParent="000003D5" w15:done="0"/>
  <w15:commentEx w15:paraId="000003D7" w15:paraIdParent="000003D5" w15:done="0"/>
  <w15:commentEx w15:paraId="335E2B26" w15:done="0"/>
  <w15:commentEx w15:paraId="76139AC7" w15:paraIdParent="335E2B26" w15:done="0"/>
  <w15:commentEx w15:paraId="00000383" w15:done="0"/>
  <w15:commentEx w15:paraId="00000385" w15:paraIdParent="00000383" w15:done="0"/>
  <w15:commentEx w15:paraId="00000386" w15:paraIdParent="00000383" w15:done="0"/>
  <w15:commentEx w15:paraId="00000396" w15:done="0"/>
  <w15:commentEx w15:paraId="00000397" w15:paraIdParent="00000396" w15:done="0"/>
  <w15:commentEx w15:paraId="00000398" w15:paraIdParent="00000396" w15:done="0"/>
  <w15:commentEx w15:paraId="00000378" w15:done="0"/>
  <w15:commentEx w15:paraId="00000379" w15:paraIdParent="00000378" w15:done="0"/>
  <w15:commentEx w15:paraId="0000037A" w15:paraIdParent="00000378" w15:done="0"/>
  <w15:commentEx w15:paraId="0000037B" w15:done="0"/>
  <w15:commentEx w15:paraId="0000037C" w15:paraIdParent="0000037B" w15:done="0"/>
  <w15:commentEx w15:paraId="0000037D" w15:paraIdParent="0000037B" w15:done="0"/>
  <w15:commentEx w15:paraId="0000038D" w15:done="0"/>
  <w15:commentEx w15:paraId="0000038E" w15:paraIdParent="0000038D" w15:done="0"/>
  <w15:commentEx w15:paraId="0000038F" w15:paraIdParent="0000038D" w15:done="0"/>
  <w15:commentEx w15:paraId="000003AF" w15:done="0"/>
  <w15:commentEx w15:paraId="000003B1" w15:paraIdParent="000003AF" w15:done="0"/>
  <w15:commentEx w15:paraId="000003B2" w15:paraIdParent="000003AF" w15:done="0"/>
  <w15:commentEx w15:paraId="000003C4" w15:done="0"/>
  <w15:commentEx w15:paraId="000003C5" w15:paraIdParent="000003C4" w15:done="0"/>
  <w15:commentEx w15:paraId="000003C6" w15:paraIdParent="000003C4" w15:done="0"/>
  <w15:commentEx w15:paraId="000003A3" w15:done="0"/>
  <w15:commentEx w15:paraId="000003A4" w15:paraIdParent="000003A3" w15:done="0"/>
  <w15:commentEx w15:paraId="000003A5" w15:paraIdParent="000003A3" w15:done="0"/>
  <w15:commentEx w15:paraId="0000037E" w15:done="0"/>
  <w15:commentEx w15:paraId="00000380" w15:paraIdParent="0000037E" w15:done="0"/>
  <w15:commentEx w15:paraId="00000381" w15:paraIdParent="0000037E" w15:done="0"/>
  <w15:commentEx w15:paraId="000003BE" w15:done="0"/>
  <w15:commentEx w15:paraId="000003C0" w15:paraIdParent="000003BE" w15:done="0"/>
  <w15:commentEx w15:paraId="000003C1" w15:paraIdParent="000003B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3A2DAB" w16cex:dateUtc="2024-07-11T15:08:00Z"/>
  <w16cex:commentExtensible w16cex:durableId="2A3A306F" w16cex:dateUtc="2024-07-11T15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00003A6" w16cid:durableId="2A38CE8A"/>
  <w16cid:commentId w16cid:paraId="000003A7" w16cid:durableId="2A38CE89"/>
  <w16cid:commentId w16cid:paraId="000003A8" w16cid:durableId="2A38CE88"/>
  <w16cid:commentId w16cid:paraId="000003A9" w16cid:durableId="2A38CE87"/>
  <w16cid:commentId w16cid:paraId="000003AA" w16cid:durableId="2A38CE86"/>
  <w16cid:commentId w16cid:paraId="000003AB" w16cid:durableId="2A38CE85"/>
  <w16cid:commentId w16cid:paraId="000003AC" w16cid:durableId="2A38CE84"/>
  <w16cid:commentId w16cid:paraId="000003AD" w16cid:durableId="2A38CE83"/>
  <w16cid:commentId w16cid:paraId="000003AE" w16cid:durableId="2A38CE82"/>
  <w16cid:commentId w16cid:paraId="000003B9" w16cid:durableId="2A38CE81"/>
  <w16cid:commentId w16cid:paraId="000003BB" w16cid:durableId="2A38CE80"/>
  <w16cid:commentId w16cid:paraId="000003BC" w16cid:durableId="2A38CE7F"/>
  <w16cid:commentId w16cid:paraId="000003B6" w16cid:durableId="2A38CE7E"/>
  <w16cid:commentId w16cid:paraId="000003B7" w16cid:durableId="2A38CE7D"/>
  <w16cid:commentId w16cid:paraId="000003B8" w16cid:durableId="2A38CE7C"/>
  <w16cid:commentId w16cid:paraId="00000390" w16cid:durableId="2A38CE7B"/>
  <w16cid:commentId w16cid:paraId="00000392" w16cid:durableId="2A38CE7A"/>
  <w16cid:commentId w16cid:paraId="00000393" w16cid:durableId="2A38CE79"/>
  <w16cid:commentId w16cid:paraId="000003CC" w16cid:durableId="2A38CE78"/>
  <w16cid:commentId w16cid:paraId="000003CD" w16cid:durableId="2A38CE77"/>
  <w16cid:commentId w16cid:paraId="000003CE" w16cid:durableId="2A38CE76"/>
  <w16cid:commentId w16cid:paraId="7F2F3463" w16cid:durableId="2A3A2BDE"/>
  <w16cid:commentId w16cid:paraId="59E1EBE7" w16cid:durableId="2A3A2DAB"/>
  <w16cid:commentId w16cid:paraId="00000394" w16cid:durableId="2A38CE75"/>
  <w16cid:commentId w16cid:paraId="00000395" w16cid:durableId="2A38CE74"/>
  <w16cid:commentId w16cid:paraId="00000399" w16cid:durableId="2A38CE73"/>
  <w16cid:commentId w16cid:paraId="0000039A" w16cid:durableId="2A38CE72"/>
  <w16cid:commentId w16cid:paraId="0000039B" w16cid:durableId="2A38CE71"/>
  <w16cid:commentId w16cid:paraId="0000039C" w16cid:durableId="2A38CE70"/>
  <w16cid:commentId w16cid:paraId="0000039D" w16cid:durableId="2A38CE6F"/>
  <w16cid:commentId w16cid:paraId="0000039E" w16cid:durableId="2A38CE6E"/>
  <w16cid:commentId w16cid:paraId="00000387" w16cid:durableId="2A38CE6D"/>
  <w16cid:commentId w16cid:paraId="00000388" w16cid:durableId="2A38CE6C"/>
  <w16cid:commentId w16cid:paraId="00000389" w16cid:durableId="2A38CE6B"/>
  <w16cid:commentId w16cid:paraId="0000038A" w16cid:durableId="2A38CE6A"/>
  <w16cid:commentId w16cid:paraId="0000038B" w16cid:durableId="2A38CE69"/>
  <w16cid:commentId w16cid:paraId="0000038C" w16cid:durableId="2A38CE68"/>
  <w16cid:commentId w16cid:paraId="000003CF" w16cid:durableId="2A38CE67"/>
  <w16cid:commentId w16cid:paraId="000003D1" w16cid:durableId="2A38CE66"/>
  <w16cid:commentId w16cid:paraId="000003D2" w16cid:durableId="2A38CE65"/>
  <w16cid:commentId w16cid:paraId="000003B3" w16cid:durableId="2A38CE64"/>
  <w16cid:commentId w16cid:paraId="000003B4" w16cid:durableId="2A38CE63"/>
  <w16cid:commentId w16cid:paraId="000003B5" w16cid:durableId="2A38CE62"/>
  <w16cid:commentId w16cid:paraId="000003C9" w16cid:durableId="2A38CE61"/>
  <w16cid:commentId w16cid:paraId="000003CA" w16cid:durableId="2A38CE60"/>
  <w16cid:commentId w16cid:paraId="000003CB" w16cid:durableId="2A38CE5F"/>
  <w16cid:commentId w16cid:paraId="000003D5" w16cid:durableId="2A38CE5E"/>
  <w16cid:commentId w16cid:paraId="000003D6" w16cid:durableId="2A38CE5D"/>
  <w16cid:commentId w16cid:paraId="000003D7" w16cid:durableId="2A38CE5C"/>
  <w16cid:commentId w16cid:paraId="335E2B26" w16cid:durableId="2A3A2BDF"/>
  <w16cid:commentId w16cid:paraId="76139AC7" w16cid:durableId="2A3A306F"/>
  <w16cid:commentId w16cid:paraId="00000383" w16cid:durableId="2A38CE5B"/>
  <w16cid:commentId w16cid:paraId="00000385" w16cid:durableId="2A38CE5A"/>
  <w16cid:commentId w16cid:paraId="00000386" w16cid:durableId="2A38CE59"/>
  <w16cid:commentId w16cid:paraId="00000396" w16cid:durableId="2A38CE58"/>
  <w16cid:commentId w16cid:paraId="00000397" w16cid:durableId="2A38CE57"/>
  <w16cid:commentId w16cid:paraId="00000398" w16cid:durableId="2A38CE56"/>
  <w16cid:commentId w16cid:paraId="00000378" w16cid:durableId="2A38CE55"/>
  <w16cid:commentId w16cid:paraId="00000379" w16cid:durableId="2A38CE54"/>
  <w16cid:commentId w16cid:paraId="0000037A" w16cid:durableId="2A38CE53"/>
  <w16cid:commentId w16cid:paraId="0000037B" w16cid:durableId="2A38CE52"/>
  <w16cid:commentId w16cid:paraId="0000037C" w16cid:durableId="2A38CE51"/>
  <w16cid:commentId w16cid:paraId="0000037D" w16cid:durableId="2A38CE50"/>
  <w16cid:commentId w16cid:paraId="0000038D" w16cid:durableId="2A38CE4F"/>
  <w16cid:commentId w16cid:paraId="0000038E" w16cid:durableId="2A38CE4E"/>
  <w16cid:commentId w16cid:paraId="0000038F" w16cid:durableId="2A38CE4D"/>
  <w16cid:commentId w16cid:paraId="000003AF" w16cid:durableId="2A38CE4C"/>
  <w16cid:commentId w16cid:paraId="000003B1" w16cid:durableId="2A38CE4B"/>
  <w16cid:commentId w16cid:paraId="000003B2" w16cid:durableId="2A38CE4A"/>
  <w16cid:commentId w16cid:paraId="000003C4" w16cid:durableId="2A38CE49"/>
  <w16cid:commentId w16cid:paraId="000003C5" w16cid:durableId="2A38CE48"/>
  <w16cid:commentId w16cid:paraId="000003C6" w16cid:durableId="2A38CE47"/>
  <w16cid:commentId w16cid:paraId="000003A3" w16cid:durableId="2A38CE46"/>
  <w16cid:commentId w16cid:paraId="000003A4" w16cid:durableId="2A38CE45"/>
  <w16cid:commentId w16cid:paraId="000003A5" w16cid:durableId="2A38CE44"/>
  <w16cid:commentId w16cid:paraId="0000037E" w16cid:durableId="2A38CE43"/>
  <w16cid:commentId w16cid:paraId="00000380" w16cid:durableId="2A38CE42"/>
  <w16cid:commentId w16cid:paraId="00000381" w16cid:durableId="2A38CE41"/>
  <w16cid:commentId w16cid:paraId="000003BE" w16cid:durableId="2A38CE40"/>
  <w16cid:commentId w16cid:paraId="000003C0" w16cid:durableId="2A38CE3F"/>
  <w16cid:commentId w16cid:paraId="000003C1" w16cid:durableId="2A38CE3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0583E1" w14:textId="77777777" w:rsidR="00DC4A61" w:rsidRDefault="00DC4A61">
      <w:pPr>
        <w:spacing w:after="0" w:line="240" w:lineRule="auto"/>
      </w:pPr>
      <w:r>
        <w:separator/>
      </w:r>
    </w:p>
  </w:endnote>
  <w:endnote w:type="continuationSeparator" w:id="0">
    <w:p w14:paraId="526C7924" w14:textId="77777777" w:rsidR="00DC4A61" w:rsidRDefault="00DC4A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373" w14:textId="77777777" w:rsidR="00182DA0" w:rsidRDefault="009524A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  <w:tab w:val="left" w:pos="318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  <w:tbl>
    <w:tblPr>
      <w:tblStyle w:val="affff8"/>
      <w:tblW w:w="8593" w:type="dxa"/>
      <w:jc w:val="center"/>
      <w:tblInd w:w="0" w:type="dxa"/>
      <w:tblBorders>
        <w:top w:val="single" w:sz="4" w:space="0" w:color="000000"/>
      </w:tblBorders>
      <w:tblLayout w:type="fixed"/>
      <w:tblLook w:val="0000" w:firstRow="0" w:lastRow="0" w:firstColumn="0" w:lastColumn="0" w:noHBand="0" w:noVBand="0"/>
    </w:tblPr>
    <w:tblGrid>
      <w:gridCol w:w="3161"/>
      <w:gridCol w:w="3329"/>
      <w:gridCol w:w="2103"/>
    </w:tblGrid>
    <w:tr w:rsidR="00182DA0" w14:paraId="0F9AFB1C" w14:textId="77777777">
      <w:trPr>
        <w:trHeight w:val="302"/>
        <w:jc w:val="center"/>
      </w:trPr>
      <w:tc>
        <w:tcPr>
          <w:tcW w:w="3161" w:type="dxa"/>
        </w:tcPr>
        <w:p w14:paraId="00000374" w14:textId="77777777" w:rsidR="00182DA0" w:rsidRDefault="009524A7">
          <w:pPr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sz w:val="20"/>
              <w:szCs w:val="20"/>
            </w:rPr>
            <w:t>Confidencial</w:t>
          </w:r>
        </w:p>
      </w:tc>
      <w:tc>
        <w:tcPr>
          <w:tcW w:w="3329" w:type="dxa"/>
        </w:tcPr>
        <w:p w14:paraId="00000375" w14:textId="77777777" w:rsidR="00182DA0" w:rsidRDefault="00182DA0">
          <w:pPr>
            <w:jc w:val="center"/>
            <w:rPr>
              <w:rFonts w:ascii="Arial" w:eastAsia="Arial" w:hAnsi="Arial" w:cs="Arial"/>
              <w:sz w:val="20"/>
              <w:szCs w:val="20"/>
            </w:rPr>
          </w:pPr>
        </w:p>
      </w:tc>
      <w:tc>
        <w:tcPr>
          <w:tcW w:w="2103" w:type="dxa"/>
        </w:tcPr>
        <w:p w14:paraId="00000376" w14:textId="5B75FDE8" w:rsidR="00182DA0" w:rsidRDefault="009524A7">
          <w:pPr>
            <w:jc w:val="right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sz w:val="20"/>
              <w:szCs w:val="20"/>
            </w:rPr>
            <w:t xml:space="preserve">Página </w:t>
          </w:r>
          <w:r>
            <w:rPr>
              <w:rFonts w:ascii="Arial" w:eastAsia="Arial" w:hAnsi="Arial" w:cs="Arial"/>
              <w:b/>
              <w:sz w:val="20"/>
              <w:szCs w:val="20"/>
            </w:rPr>
            <w:fldChar w:fldCharType="begin"/>
          </w:r>
          <w:r>
            <w:rPr>
              <w:rFonts w:ascii="Arial" w:eastAsia="Arial" w:hAnsi="Arial" w:cs="Arial"/>
              <w:b/>
              <w:sz w:val="20"/>
              <w:szCs w:val="20"/>
            </w:rPr>
            <w:instrText>PAGE</w:instrText>
          </w:r>
          <w:r>
            <w:rPr>
              <w:rFonts w:ascii="Arial" w:eastAsia="Arial" w:hAnsi="Arial" w:cs="Arial"/>
              <w:b/>
              <w:sz w:val="20"/>
              <w:szCs w:val="20"/>
            </w:rPr>
            <w:fldChar w:fldCharType="separate"/>
          </w:r>
          <w:r w:rsidR="00065A2A">
            <w:rPr>
              <w:rFonts w:ascii="Arial" w:eastAsia="Arial" w:hAnsi="Arial" w:cs="Arial"/>
              <w:b/>
              <w:noProof/>
              <w:sz w:val="20"/>
              <w:szCs w:val="20"/>
            </w:rPr>
            <w:t>29</w:t>
          </w:r>
          <w:r>
            <w:rPr>
              <w:rFonts w:ascii="Arial" w:eastAsia="Arial" w:hAnsi="Arial" w:cs="Arial"/>
              <w:b/>
              <w:sz w:val="20"/>
              <w:szCs w:val="20"/>
            </w:rPr>
            <w:fldChar w:fldCharType="end"/>
          </w:r>
          <w:r>
            <w:rPr>
              <w:rFonts w:ascii="Arial" w:eastAsia="Arial" w:hAnsi="Arial" w:cs="Arial"/>
              <w:sz w:val="20"/>
              <w:szCs w:val="20"/>
            </w:rPr>
            <w:t xml:space="preserve"> de </w:t>
          </w:r>
          <w:r>
            <w:rPr>
              <w:rFonts w:ascii="Arial" w:eastAsia="Arial" w:hAnsi="Arial" w:cs="Arial"/>
              <w:b/>
              <w:sz w:val="20"/>
              <w:szCs w:val="20"/>
            </w:rPr>
            <w:fldChar w:fldCharType="begin"/>
          </w:r>
          <w:r>
            <w:rPr>
              <w:rFonts w:ascii="Arial" w:eastAsia="Arial" w:hAnsi="Arial" w:cs="Arial"/>
              <w:b/>
              <w:sz w:val="20"/>
              <w:szCs w:val="20"/>
            </w:rPr>
            <w:instrText>NUMPAGES</w:instrText>
          </w:r>
          <w:r>
            <w:rPr>
              <w:rFonts w:ascii="Arial" w:eastAsia="Arial" w:hAnsi="Arial" w:cs="Arial"/>
              <w:b/>
              <w:sz w:val="20"/>
              <w:szCs w:val="20"/>
            </w:rPr>
            <w:fldChar w:fldCharType="separate"/>
          </w:r>
          <w:r w:rsidR="00065A2A">
            <w:rPr>
              <w:rFonts w:ascii="Arial" w:eastAsia="Arial" w:hAnsi="Arial" w:cs="Arial"/>
              <w:b/>
              <w:noProof/>
              <w:sz w:val="20"/>
              <w:szCs w:val="20"/>
            </w:rPr>
            <w:t>32</w:t>
          </w:r>
          <w:r>
            <w:rPr>
              <w:rFonts w:ascii="Arial" w:eastAsia="Arial" w:hAnsi="Arial" w:cs="Arial"/>
              <w:b/>
              <w:sz w:val="20"/>
              <w:szCs w:val="20"/>
            </w:rPr>
            <w:fldChar w:fldCharType="end"/>
          </w:r>
        </w:p>
      </w:tc>
    </w:tr>
  </w:tbl>
  <w:p w14:paraId="00000377" w14:textId="77777777" w:rsidR="00182DA0" w:rsidRDefault="00182D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595BBD" w14:textId="77777777" w:rsidR="00DC4A61" w:rsidRDefault="00DC4A61">
      <w:pPr>
        <w:spacing w:after="0" w:line="240" w:lineRule="auto"/>
      </w:pPr>
      <w:r>
        <w:separator/>
      </w:r>
    </w:p>
  </w:footnote>
  <w:footnote w:type="continuationSeparator" w:id="0">
    <w:p w14:paraId="45E32FF3" w14:textId="77777777" w:rsidR="00DC4A61" w:rsidRDefault="00DC4A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36C" w14:textId="77777777" w:rsidR="00182DA0" w:rsidRDefault="00182D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  <w:tbl>
    <w:tblPr>
      <w:tblStyle w:val="affff7"/>
      <w:tblW w:w="10070" w:type="dxa"/>
      <w:tblInd w:w="-856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841"/>
      <w:gridCol w:w="4111"/>
      <w:gridCol w:w="3118"/>
    </w:tblGrid>
    <w:tr w:rsidR="00182DA0" w14:paraId="1DC8DE3F" w14:textId="77777777">
      <w:trPr>
        <w:trHeight w:val="856"/>
      </w:trPr>
      <w:tc>
        <w:tcPr>
          <w:tcW w:w="2841" w:type="dxa"/>
        </w:tcPr>
        <w:p w14:paraId="0000036D" w14:textId="77777777" w:rsidR="00182DA0" w:rsidRDefault="009524A7">
          <w:pPr>
            <w:tabs>
              <w:tab w:val="left" w:pos="1135"/>
            </w:tabs>
            <w:ind w:right="-5212"/>
            <w:jc w:val="right"/>
            <w:rPr>
              <w:rFonts w:ascii="Arial" w:eastAsia="Arial" w:hAnsi="Arial" w:cs="Arial"/>
              <w:sz w:val="20"/>
              <w:szCs w:val="20"/>
            </w:rPr>
          </w:pPr>
          <w:r>
            <w:rPr>
              <w:rFonts w:ascii="Arial" w:eastAsia="Arial" w:hAnsi="Arial" w:cs="Arial"/>
              <w:sz w:val="20"/>
              <w:szCs w:val="20"/>
            </w:rPr>
            <w:t>Código</w:t>
          </w:r>
          <w:r>
            <w:rPr>
              <w:rFonts w:ascii="Arial" w:eastAsia="Arial" w:hAnsi="Arial" w:cs="Arial"/>
              <w:sz w:val="20"/>
              <w:szCs w:val="20"/>
              <w:highlight w:val="yellow"/>
            </w:rPr>
            <w:t>: PT-PROY-014</w:t>
          </w:r>
        </w:p>
        <w:p w14:paraId="0000036E" w14:textId="77777777" w:rsidR="00182DA0" w:rsidRDefault="009524A7">
          <w:pPr>
            <w:tabs>
              <w:tab w:val="left" w:pos="1135"/>
            </w:tabs>
            <w:ind w:right="68"/>
            <w:jc w:val="right"/>
          </w:pPr>
          <w:r>
            <w:rPr>
              <w:noProof/>
              <w:lang w:val="en-US" w:eastAsia="en-US"/>
            </w:rPr>
            <w:drawing>
              <wp:inline distT="0" distB="0" distL="0" distR="0" wp14:anchorId="46AC8CBE" wp14:editId="64A024F8">
                <wp:extent cx="1946312" cy="395249"/>
                <wp:effectExtent l="0" t="0" r="0" b="0"/>
                <wp:docPr id="1577211495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6312" cy="39524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0000036F" w14:textId="77777777" w:rsidR="00182DA0" w:rsidRDefault="00182DA0">
          <w:pPr>
            <w:tabs>
              <w:tab w:val="left" w:pos="1135"/>
            </w:tabs>
            <w:ind w:right="68"/>
            <w:jc w:val="right"/>
          </w:pPr>
        </w:p>
      </w:tc>
      <w:tc>
        <w:tcPr>
          <w:tcW w:w="4111" w:type="dxa"/>
          <w:vAlign w:val="center"/>
        </w:tcPr>
        <w:p w14:paraId="00000370" w14:textId="77777777" w:rsidR="00182DA0" w:rsidRDefault="009524A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b/>
              <w:color w:val="000000"/>
              <w:sz w:val="32"/>
              <w:szCs w:val="32"/>
            </w:rPr>
          </w:pPr>
          <w:r>
            <w:rPr>
              <w:b/>
              <w:color w:val="000000"/>
              <w:sz w:val="32"/>
              <w:szCs w:val="32"/>
            </w:rPr>
            <w:t>PROYECTO VUCE 2.0</w:t>
          </w:r>
        </w:p>
      </w:tc>
      <w:tc>
        <w:tcPr>
          <w:tcW w:w="3118" w:type="dxa"/>
          <w:vAlign w:val="center"/>
        </w:tcPr>
        <w:p w14:paraId="00000371" w14:textId="77777777" w:rsidR="00182DA0" w:rsidRDefault="009524A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  <w:r>
            <w:rPr>
              <w:noProof/>
              <w:color w:val="000000"/>
              <w:lang w:val="en-US" w:eastAsia="en-US"/>
            </w:rPr>
            <w:drawing>
              <wp:inline distT="0" distB="0" distL="0" distR="0" wp14:anchorId="6EB73707" wp14:editId="05C6E7D4">
                <wp:extent cx="1918683" cy="387931"/>
                <wp:effectExtent l="0" t="0" r="0" b="0"/>
                <wp:docPr id="1577211496" name="image7.png" descr="Un dibujo con letras&#10;&#10;Descripción generada automáticamente con confianza medi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 descr="Un dibujo con letras&#10;&#10;Descripción generada automáticamente con confianza media"/>
                        <pic:cNvPicPr preferRelativeResize="0"/>
                      </pic:nvPicPr>
                      <pic:blipFill>
                        <a:blip r:embed="rId2"/>
                        <a:srcRect l="49347" t="18334" r="2872" b="2000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18683" cy="387931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00000372" w14:textId="77777777" w:rsidR="00182DA0" w:rsidRDefault="00182DA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76BC7"/>
    <w:multiLevelType w:val="multilevel"/>
    <w:tmpl w:val="E9E22F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0AC02C4"/>
    <w:multiLevelType w:val="multilevel"/>
    <w:tmpl w:val="A8E00FB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5262C2D"/>
    <w:multiLevelType w:val="multilevel"/>
    <w:tmpl w:val="EB247A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2CF3FE3"/>
    <w:multiLevelType w:val="multilevel"/>
    <w:tmpl w:val="4EF6A5D0"/>
    <w:lvl w:ilvl="0">
      <w:start w:val="1"/>
      <w:numFmt w:val="bullet"/>
      <w:lvlText w:val="-"/>
      <w:lvlJc w:val="left"/>
      <w:pPr>
        <w:ind w:left="1068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4CC7FE0"/>
    <w:multiLevelType w:val="multilevel"/>
    <w:tmpl w:val="0A886C38"/>
    <w:lvl w:ilvl="0">
      <w:start w:val="1"/>
      <w:numFmt w:val="bullet"/>
      <w:pStyle w:val="Ttulo1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2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A293A2E"/>
    <w:multiLevelType w:val="multilevel"/>
    <w:tmpl w:val="521EC54E"/>
    <w:lvl w:ilvl="0">
      <w:start w:val="1"/>
      <w:numFmt w:val="decimal"/>
      <w:lvlText w:val="%1."/>
      <w:lvlJc w:val="left"/>
      <w:pPr>
        <w:ind w:left="360" w:hanging="360"/>
      </w:pPr>
      <w:rPr>
        <w:color w:val="00000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6" w15:restartNumberingAfterBreak="0">
    <w:nsid w:val="1BAC4B3C"/>
    <w:multiLevelType w:val="multilevel"/>
    <w:tmpl w:val="FB5A2D3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BCB68AB"/>
    <w:multiLevelType w:val="multilevel"/>
    <w:tmpl w:val="488CAC96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1D561E72"/>
    <w:multiLevelType w:val="multilevel"/>
    <w:tmpl w:val="701A054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15455A5"/>
    <w:multiLevelType w:val="multilevel"/>
    <w:tmpl w:val="E4FE69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22BF24FB"/>
    <w:multiLevelType w:val="multilevel"/>
    <w:tmpl w:val="B42CB09E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34725AA"/>
    <w:multiLevelType w:val="multilevel"/>
    <w:tmpl w:val="4F24AA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FC155C"/>
    <w:multiLevelType w:val="multilevel"/>
    <w:tmpl w:val="286E729C"/>
    <w:lvl w:ilvl="0">
      <w:start w:val="1"/>
      <w:numFmt w:val="bullet"/>
      <w:lvlText w:val="✔"/>
      <w:lvlJc w:val="left"/>
      <w:pPr>
        <w:ind w:left="131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3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5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7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9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91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3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5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7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84217F3"/>
    <w:multiLevelType w:val="multilevel"/>
    <w:tmpl w:val="D07A7788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sz w:val="22"/>
        <w:szCs w:val="22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30376B56"/>
    <w:multiLevelType w:val="multilevel"/>
    <w:tmpl w:val="0AC81CE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30E170A0"/>
    <w:multiLevelType w:val="multilevel"/>
    <w:tmpl w:val="15B89BB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6B20715"/>
    <w:multiLevelType w:val="multilevel"/>
    <w:tmpl w:val="E166B87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386C590B"/>
    <w:multiLevelType w:val="multilevel"/>
    <w:tmpl w:val="9078C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1AB71E0"/>
    <w:multiLevelType w:val="multilevel"/>
    <w:tmpl w:val="EDB602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41CF5865"/>
    <w:multiLevelType w:val="multilevel"/>
    <w:tmpl w:val="E948375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A4F7C3A"/>
    <w:multiLevelType w:val="multilevel"/>
    <w:tmpl w:val="FDCC05F6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CFC310B"/>
    <w:multiLevelType w:val="multilevel"/>
    <w:tmpl w:val="4E14C0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50B02EBC"/>
    <w:multiLevelType w:val="multilevel"/>
    <w:tmpl w:val="1D56EF1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56460F93"/>
    <w:multiLevelType w:val="multilevel"/>
    <w:tmpl w:val="503EF08A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572747FE"/>
    <w:multiLevelType w:val="multilevel"/>
    <w:tmpl w:val="22DEFEBE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000000"/>
        <w:sz w:val="22"/>
        <w:szCs w:val="22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58812506"/>
    <w:multiLevelType w:val="multilevel"/>
    <w:tmpl w:val="16A4156A"/>
    <w:lvl w:ilvl="0">
      <w:numFmt w:val="bullet"/>
      <w:lvlText w:val="-"/>
      <w:lvlJc w:val="left"/>
      <w:pPr>
        <w:ind w:left="108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BC314E9"/>
    <w:multiLevelType w:val="multilevel"/>
    <w:tmpl w:val="E520BB34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5C65505D"/>
    <w:multiLevelType w:val="multilevel"/>
    <w:tmpl w:val="8B3AAB06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  <w:sz w:val="22"/>
        <w:szCs w:val="22"/>
      </w:rPr>
    </w:lvl>
    <w:lvl w:ilvl="1"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5F7A1E86"/>
    <w:multiLevelType w:val="multilevel"/>
    <w:tmpl w:val="7D302DE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5FF87B7F"/>
    <w:multiLevelType w:val="multilevel"/>
    <w:tmpl w:val="13900222"/>
    <w:lvl w:ilvl="0"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0" w15:restartNumberingAfterBreak="0">
    <w:nsid w:val="64A601FA"/>
    <w:multiLevelType w:val="multilevel"/>
    <w:tmpl w:val="22F2FAF6"/>
    <w:lvl w:ilvl="0">
      <w:start w:val="1"/>
      <w:numFmt w:val="bullet"/>
      <w:lvlText w:val="-"/>
      <w:lvlJc w:val="left"/>
      <w:pPr>
        <w:ind w:left="180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66F45E6E"/>
    <w:multiLevelType w:val="multilevel"/>
    <w:tmpl w:val="BFFA7134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sz w:val="22"/>
        <w:szCs w:val="22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6900749A"/>
    <w:multiLevelType w:val="multilevel"/>
    <w:tmpl w:val="02C832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6CF65A1A"/>
    <w:multiLevelType w:val="multilevel"/>
    <w:tmpl w:val="DDDE47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7F246E4"/>
    <w:multiLevelType w:val="multilevel"/>
    <w:tmpl w:val="CD14F4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793D6F2D"/>
    <w:multiLevelType w:val="multilevel"/>
    <w:tmpl w:val="C2B40F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2"/>
        <w:szCs w:val="22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29"/>
  </w:num>
  <w:num w:numId="3">
    <w:abstractNumId w:val="4"/>
  </w:num>
  <w:num w:numId="4">
    <w:abstractNumId w:val="7"/>
  </w:num>
  <w:num w:numId="5">
    <w:abstractNumId w:val="22"/>
  </w:num>
  <w:num w:numId="6">
    <w:abstractNumId w:val="25"/>
  </w:num>
  <w:num w:numId="7">
    <w:abstractNumId w:val="33"/>
  </w:num>
  <w:num w:numId="8">
    <w:abstractNumId w:val="21"/>
  </w:num>
  <w:num w:numId="9">
    <w:abstractNumId w:val="23"/>
  </w:num>
  <w:num w:numId="10">
    <w:abstractNumId w:val="20"/>
  </w:num>
  <w:num w:numId="11">
    <w:abstractNumId w:val="1"/>
  </w:num>
  <w:num w:numId="12">
    <w:abstractNumId w:val="30"/>
  </w:num>
  <w:num w:numId="13">
    <w:abstractNumId w:val="15"/>
  </w:num>
  <w:num w:numId="14">
    <w:abstractNumId w:val="32"/>
  </w:num>
  <w:num w:numId="15">
    <w:abstractNumId w:val="19"/>
  </w:num>
  <w:num w:numId="16">
    <w:abstractNumId w:val="3"/>
  </w:num>
  <w:num w:numId="17">
    <w:abstractNumId w:val="28"/>
  </w:num>
  <w:num w:numId="18">
    <w:abstractNumId w:val="13"/>
  </w:num>
  <w:num w:numId="19">
    <w:abstractNumId w:val="8"/>
  </w:num>
  <w:num w:numId="20">
    <w:abstractNumId w:val="31"/>
  </w:num>
  <w:num w:numId="21">
    <w:abstractNumId w:val="11"/>
  </w:num>
  <w:num w:numId="22">
    <w:abstractNumId w:val="10"/>
  </w:num>
  <w:num w:numId="23">
    <w:abstractNumId w:val="5"/>
  </w:num>
  <w:num w:numId="24">
    <w:abstractNumId w:val="34"/>
  </w:num>
  <w:num w:numId="25">
    <w:abstractNumId w:val="35"/>
  </w:num>
  <w:num w:numId="26">
    <w:abstractNumId w:val="0"/>
  </w:num>
  <w:num w:numId="27">
    <w:abstractNumId w:val="26"/>
  </w:num>
  <w:num w:numId="28">
    <w:abstractNumId w:val="17"/>
  </w:num>
  <w:num w:numId="29">
    <w:abstractNumId w:val="27"/>
  </w:num>
  <w:num w:numId="30">
    <w:abstractNumId w:val="18"/>
  </w:num>
  <w:num w:numId="31">
    <w:abstractNumId w:val="12"/>
  </w:num>
  <w:num w:numId="32">
    <w:abstractNumId w:val="14"/>
  </w:num>
  <w:num w:numId="33">
    <w:abstractNumId w:val="6"/>
  </w:num>
  <w:num w:numId="34">
    <w:abstractNumId w:val="16"/>
  </w:num>
  <w:num w:numId="35">
    <w:abstractNumId w:val="24"/>
  </w:num>
  <w:num w:numId="36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rika Vasquez">
    <w15:presenceInfo w15:providerId="Windows Live" w15:userId="bb740119bd7c95ff"/>
  </w15:person>
  <w15:person w15:author="Guido Ramos Pérez">
    <w15:presenceInfo w15:providerId="Windows Live" w15:userId="25c73ffef0e67d8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82DA0"/>
    <w:rsid w:val="00065A2A"/>
    <w:rsid w:val="00117F4E"/>
    <w:rsid w:val="00141F99"/>
    <w:rsid w:val="00182DA0"/>
    <w:rsid w:val="00211739"/>
    <w:rsid w:val="00523850"/>
    <w:rsid w:val="00575EEF"/>
    <w:rsid w:val="006714D0"/>
    <w:rsid w:val="00945400"/>
    <w:rsid w:val="009524A7"/>
    <w:rsid w:val="009F65FB"/>
    <w:rsid w:val="00B57AA6"/>
    <w:rsid w:val="00D52A16"/>
    <w:rsid w:val="00DC4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D370F4"/>
  <w15:docId w15:val="{FE3798D8-A8F1-4F92-BCD0-B53A7525E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C39"/>
  </w:style>
  <w:style w:type="paragraph" w:styleId="Ttulo1">
    <w:name w:val="heading 1"/>
    <w:basedOn w:val="Normal"/>
    <w:next w:val="Normal"/>
    <w:link w:val="Ttulo1Car"/>
    <w:uiPriority w:val="9"/>
    <w:qFormat/>
    <w:rsid w:val="00EE03BA"/>
    <w:pPr>
      <w:keepNext/>
      <w:numPr>
        <w:numId w:val="3"/>
      </w:numPr>
      <w:suppressAutoHyphens/>
      <w:spacing w:before="240" w:after="60" w:line="360" w:lineRule="auto"/>
      <w:jc w:val="both"/>
      <w:outlineLvl w:val="0"/>
    </w:pPr>
    <w:rPr>
      <w:rFonts w:ascii="Trebuchet MS" w:eastAsia="Times New Roman" w:hAnsi="Trebuchet MS" w:cs="Arial"/>
      <w:b/>
      <w:bCs/>
      <w:kern w:val="1"/>
      <w:sz w:val="28"/>
      <w:szCs w:val="32"/>
      <w:lang w:val="es-ES" w:eastAsia="zh-CN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E03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EE03BA"/>
    <w:rPr>
      <w:rFonts w:ascii="Trebuchet MS" w:eastAsia="Times New Roman" w:hAnsi="Trebuchet MS" w:cs="Arial"/>
      <w:b/>
      <w:bCs/>
      <w:kern w:val="1"/>
      <w:sz w:val="28"/>
      <w:szCs w:val="32"/>
      <w:lang w:val="es-ES" w:eastAsia="zh-CN"/>
    </w:rPr>
  </w:style>
  <w:style w:type="character" w:customStyle="1" w:styleId="Ttulo2Car">
    <w:name w:val="Título 2 Car"/>
    <w:basedOn w:val="Fuentedeprrafopredeter"/>
    <w:link w:val="Ttulo2"/>
    <w:uiPriority w:val="9"/>
    <w:rsid w:val="00EE03B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CO"/>
    </w:rPr>
  </w:style>
  <w:style w:type="paragraph" w:styleId="Encabezado">
    <w:name w:val="header"/>
    <w:basedOn w:val="Normal"/>
    <w:link w:val="EncabezadoCar"/>
    <w:uiPriority w:val="99"/>
    <w:unhideWhenUsed/>
    <w:rsid w:val="00EE03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03BA"/>
    <w:rPr>
      <w:lang w:val="es-CO"/>
    </w:rPr>
  </w:style>
  <w:style w:type="paragraph" w:styleId="Piedepgina">
    <w:name w:val="footer"/>
    <w:basedOn w:val="Normal"/>
    <w:link w:val="PiedepginaCar"/>
    <w:uiPriority w:val="99"/>
    <w:unhideWhenUsed/>
    <w:rsid w:val="00EE03B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03BA"/>
    <w:rPr>
      <w:lang w:val="es-CO"/>
    </w:rPr>
  </w:style>
  <w:style w:type="table" w:styleId="Tablaconcuadrcula">
    <w:name w:val="Table Grid"/>
    <w:basedOn w:val="Tablanormal"/>
    <w:uiPriority w:val="39"/>
    <w:rsid w:val="00EE03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link w:val="SinespaciadoCar"/>
    <w:uiPriority w:val="1"/>
    <w:qFormat/>
    <w:rsid w:val="00EE03BA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E03BA"/>
    <w:rPr>
      <w:rFonts w:eastAsiaTheme="minorEastAsia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EE03B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E03B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E03BA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4A367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A367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A3675"/>
    <w:rPr>
      <w:sz w:val="20"/>
      <w:szCs w:val="20"/>
      <w:lang w:val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60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60C3"/>
    <w:rPr>
      <w:rFonts w:ascii="Segoe UI" w:hAnsi="Segoe UI" w:cs="Segoe UI"/>
      <w:sz w:val="18"/>
      <w:szCs w:val="18"/>
      <w:lang w:val="es-CO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860C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860C3"/>
    <w:rPr>
      <w:b/>
      <w:bCs/>
      <w:sz w:val="20"/>
      <w:szCs w:val="20"/>
      <w:lang w:val="es-CO"/>
    </w:rPr>
  </w:style>
  <w:style w:type="paragraph" w:customStyle="1" w:styleId="paragraph">
    <w:name w:val="paragraph"/>
    <w:basedOn w:val="Normal"/>
    <w:rsid w:val="00B344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Fuentedeprrafopredeter"/>
    <w:rsid w:val="00B3446E"/>
  </w:style>
  <w:style w:type="character" w:customStyle="1" w:styleId="eop">
    <w:name w:val="eop"/>
    <w:basedOn w:val="Fuentedeprrafopredeter"/>
    <w:rsid w:val="00B3446E"/>
  </w:style>
  <w:style w:type="character" w:styleId="Textoennegrita">
    <w:name w:val="Strong"/>
    <w:basedOn w:val="Fuentedeprrafopredeter"/>
    <w:uiPriority w:val="22"/>
    <w:qFormat/>
    <w:rsid w:val="00357729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A44128"/>
    <w:rPr>
      <w:color w:val="954F72" w:themeColor="followedHyperlink"/>
      <w:u w:val="single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4">
    <w:name w:val="24"/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3">
    <w:name w:val="23"/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2">
    <w:name w:val="22"/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1">
    <w:name w:val="21"/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0">
    <w:name w:val="20"/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9">
    <w:name w:val="19"/>
    <w:basedOn w:val="TableNormal2"/>
    <w:tblPr>
      <w:tblStyleRowBandSize w:val="1"/>
      <w:tblStyleColBandSize w:val="1"/>
      <w:tblCellMar>
        <w:top w:w="15" w:type="dxa"/>
        <w:left w:w="70" w:type="dxa"/>
        <w:bottom w:w="15" w:type="dxa"/>
        <w:right w:w="70" w:type="dxa"/>
      </w:tblCellMar>
    </w:tblPr>
  </w:style>
  <w:style w:type="table" w:customStyle="1" w:styleId="18">
    <w:name w:val="18"/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7">
    <w:name w:val="17"/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6">
    <w:name w:val="16"/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5">
    <w:name w:val="15"/>
    <w:basedOn w:val="TableNormal2"/>
    <w:tblPr>
      <w:tblStyleRowBandSize w:val="1"/>
      <w:tblStyleColBandSize w:val="1"/>
      <w:tblCellMar>
        <w:top w:w="15" w:type="dxa"/>
        <w:left w:w="70" w:type="dxa"/>
        <w:bottom w:w="15" w:type="dxa"/>
        <w:right w:w="70" w:type="dxa"/>
      </w:tblCellMar>
    </w:tblPr>
  </w:style>
  <w:style w:type="table" w:customStyle="1" w:styleId="14">
    <w:name w:val="14"/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3">
    <w:name w:val="13"/>
    <w:basedOn w:val="TableNormal2"/>
    <w:tblPr>
      <w:tblStyleRowBandSize w:val="1"/>
      <w:tblStyleColBandSize w:val="1"/>
      <w:tblCellMar>
        <w:top w:w="15" w:type="dxa"/>
        <w:left w:w="70" w:type="dxa"/>
        <w:bottom w:w="15" w:type="dxa"/>
        <w:right w:w="70" w:type="dxa"/>
      </w:tblCellMar>
    </w:tblPr>
  </w:style>
  <w:style w:type="table" w:customStyle="1" w:styleId="12">
    <w:name w:val="12"/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1">
    <w:name w:val="11"/>
    <w:basedOn w:val="TableNormal2"/>
    <w:tblPr>
      <w:tblStyleRowBandSize w:val="1"/>
      <w:tblStyleColBandSize w:val="1"/>
      <w:tblCellMar>
        <w:top w:w="15" w:type="dxa"/>
        <w:left w:w="70" w:type="dxa"/>
        <w:bottom w:w="15" w:type="dxa"/>
        <w:right w:w="70" w:type="dxa"/>
      </w:tblCellMar>
    </w:tblPr>
  </w:style>
  <w:style w:type="table" w:customStyle="1" w:styleId="10">
    <w:name w:val="10"/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9">
    <w:name w:val="9"/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8">
    <w:name w:val="8"/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7">
    <w:name w:val="7"/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2">
    <w:name w:val="2"/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Revisin">
    <w:name w:val="Revision"/>
    <w:hidden/>
    <w:uiPriority w:val="99"/>
    <w:semiHidden/>
    <w:rsid w:val="0052025B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643D53"/>
    <w:pPr>
      <w:keepLines/>
      <w:numPr>
        <w:numId w:val="0"/>
      </w:numPr>
      <w:suppressAutoHyphens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lang w:val="es-PE" w:eastAsia="es-P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71390"/>
    <w:rPr>
      <w:color w:val="605E5C"/>
      <w:shd w:val="clear" w:color="auto" w:fill="E1DFDD"/>
    </w:rPr>
  </w:style>
  <w:style w:type="character" w:customStyle="1" w:styleId="contentcontrolboundarysink">
    <w:name w:val="contentcontrolboundarysink"/>
    <w:basedOn w:val="Fuentedeprrafopredeter"/>
    <w:rsid w:val="003C342A"/>
  </w:style>
  <w:style w:type="character" w:customStyle="1" w:styleId="scxw28750344">
    <w:name w:val="scxw28750344"/>
    <w:basedOn w:val="Fuentedeprrafopredeter"/>
    <w:rsid w:val="003C342A"/>
  </w:style>
  <w:style w:type="character" w:customStyle="1" w:styleId="scxw120711427">
    <w:name w:val="scxw120711427"/>
    <w:basedOn w:val="Fuentedeprrafopredeter"/>
    <w:rsid w:val="00336620"/>
  </w:style>
  <w:style w:type="table" w:customStyle="1" w:styleId="a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0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1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2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3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4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5">
    <w:basedOn w:val="TableNormal2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7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8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9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a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top w:w="45" w:type="dxa"/>
        <w:left w:w="45" w:type="dxa"/>
        <w:bottom w:w="45" w:type="dxa"/>
        <w:right w:w="45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57" w:type="dxa"/>
        <w:left w:w="57" w:type="dxa"/>
        <w:bottom w:w="57" w:type="dxa"/>
        <w:right w:w="57" w:type="dxa"/>
      </w:tblCellMar>
    </w:tblPr>
  </w:style>
  <w:style w:type="table" w:customStyle="1" w:styleId="af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3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4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5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6">
    <w:basedOn w:val="TableNormal2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7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8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9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a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d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e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0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1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2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3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4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5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6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7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8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9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a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b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c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d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e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">
    <w:basedOn w:val="TableNormal1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0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1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2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3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4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5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6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7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8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9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a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b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c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d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e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0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1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2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3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4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5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6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7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  <w:style w:type="table" w:customStyle="1" w:styleId="affff8">
    <w:basedOn w:val="TableNormal0"/>
    <w:pPr>
      <w:spacing w:after="0" w:line="240" w:lineRule="auto"/>
    </w:pPr>
    <w:tblPr>
      <w:tblStyleRowBandSize w:val="1"/>
      <w:tblStyleColBandSize w:val="1"/>
      <w:tblCellMar>
        <w:top w:w="15" w:type="dxa"/>
        <w:left w:w="115" w:type="dxa"/>
        <w:bottom w:w="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minceturgobpe.sharepoint.com/:w:/g/Ed-93xEZZ3FJqKS3db6wedMB3mGQz-KBmFZjY3wnE31tEg?e=WjTWe1" TargetMode="External"/><Relationship Id="rId50" Type="http://schemas.openxmlformats.org/officeDocument/2006/relationships/hyperlink" Target="https://minceturgobpe.sharepoint.com/:w:/g/Ed-93xEZZ3FJqKS3db6wedMB3mGQz-KBmFZjY3wnE31tEg?e=WjTWe1" TargetMode="External"/><Relationship Id="rId55" Type="http://schemas.openxmlformats.org/officeDocument/2006/relationships/hyperlink" Target="https://minceturgobpe.sharepoint.com/:x:/g/ETLr0WYbg3dBiEtZgAVK8O8B1e_0Nu381K8Wxdy4mmNmqQ?e=bBj3ki" TargetMode="External"/><Relationship Id="rId63" Type="http://schemas.openxmlformats.org/officeDocument/2006/relationships/customXml" Target="../customXml/item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minceturgobpe.sharepoint.com/:x:/g/EQOuCTKSxrJLg6fK5ge-iTcB3smXas402sJyf07wU_knAA?e=mnKaDR" TargetMode="External"/><Relationship Id="rId53" Type="http://schemas.openxmlformats.org/officeDocument/2006/relationships/hyperlink" Target="https://minceturgobpe.sharepoint.com/:x:/g/EX2XJPGzS8JJlfUOLV6N938B67o_afueym-WZH9bglYzrw?e=WYtE2M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customXml" Target="../customXml/item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minceturgobpe.sharepoint.com/:w:/g/Ed-93xEZZ3FJqKS3db6wedMB3mGQz-KBmFZjY3wnE31tEg?e=WjTWe1" TargetMode="External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s://minceturgobpe.sharepoint.com/:x:/g/EZXXbrHb0q1Ck8Tr8BClFSsBjA-WI7Tsw1x1Vnc98-5gbQ?e=eW4MXC" TargetMode="Externa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minceturgobpe.sharepoint.com/:x:/g/ETcixloNEOJKorwjueuR2YwBkV7XNXELozZuD46moTcP9A?e=cckOMZ" TargetMode="External"/><Relationship Id="rId59" Type="http://schemas.microsoft.com/office/2011/relationships/people" Target="people.xm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hyperlink" Target="https://minceturgobpe.sharepoint.com/:x:/g/EVZcv97Wo2hEqzZyyZOLlDwBXaCFRPkWsNemoC2jBi050A?e=PL8xyg" TargetMode="External"/><Relationship Id="rId62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microsoft.com/office/2018/08/relationships/commentsExtensible" Target="commentsExtensible.xm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minceturgobpe.sharepoint.com/:w:/g/Ed-93xEZZ3FJqKS3db6wedMB3mGQz-KBmFZjY3wnE31tEg?e=WjTWe1" TargetMode="External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minceturgobpe.sharepoint.com/:x:/g/ETR21DpZSkRMtD15NUw1zQIBhDkpf21FTIWye19rStFxCg?e=sh36U3" TargetMode="External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+IHmgbHb/HqswdJ3H83qxF5Gdg==">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BC7F57751F3F343A56393DD202D817F" ma:contentTypeVersion="19" ma:contentTypeDescription="Crear nuevo documento." ma:contentTypeScope="" ma:versionID="50960fdc30b6a69ba13980d8ed601c64">
  <xsd:schema xmlns:xsd="http://www.w3.org/2001/XMLSchema" xmlns:xs="http://www.w3.org/2001/XMLSchema" xmlns:p="http://schemas.microsoft.com/office/2006/metadata/properties" xmlns:ns2="9f8772a7-fa38-4be3-8f6b-d40e0755735f" xmlns:ns3="328335c8-173a-4c26-85d0-3846c13a1e29" targetNamespace="http://schemas.microsoft.com/office/2006/metadata/properties" ma:root="true" ma:fieldsID="480d2ed29f9a05ca3f89325a41973f81" ns2:_="" ns3:_="">
    <xsd:import namespace="9f8772a7-fa38-4be3-8f6b-d40e0755735f"/>
    <xsd:import namespace="328335c8-173a-4c26-85d0-3846c13a1e29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8772a7-fa38-4be3-8f6b-d40e0755735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306950c7-b19f-4f35-80fc-07aea4951f9f}" ma:internalName="TaxCatchAll" ma:showField="CatchAllData" ma:web="9f8772a7-fa38-4be3-8f6b-d40e075573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28335c8-173a-4c26-85d0-3846c13a1e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Etiquetas de imagen" ma:readOnly="false" ma:fieldId="{5cf76f15-5ced-4ddc-b409-7134ff3c332f}" ma:taxonomyMulti="true" ma:sspId="65f5b8bf-3c70-4e94-9883-59d6e1aebd9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f8772a7-fa38-4be3-8f6b-d40e0755735f" xsi:nil="true"/>
    <lcf76f155ced4ddcb4097134ff3c332f xmlns="328335c8-173a-4c26-85d0-3846c13a1e29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86B8322-34ED-491C-BC59-E258BE225124}"/>
</file>

<file path=customXml/itemProps3.xml><?xml version="1.0" encoding="utf-8"?>
<ds:datastoreItem xmlns:ds="http://schemas.openxmlformats.org/officeDocument/2006/customXml" ds:itemID="{AC1B8581-3510-4A6C-A68F-BAFB364C5898}"/>
</file>

<file path=customXml/itemProps4.xml><?xml version="1.0" encoding="utf-8"?>
<ds:datastoreItem xmlns:ds="http://schemas.openxmlformats.org/officeDocument/2006/customXml" ds:itemID="{A9CFC70A-60DC-4E00-A383-2CD51E0C981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32</Pages>
  <Words>5985</Words>
  <Characters>32082</Characters>
  <Application>Microsoft Office Word</Application>
  <DocSecurity>0</DocSecurity>
  <Lines>1188</Lines>
  <Paragraphs>551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javier.gutierrez@gestionysistemas.com</dc:creator>
  <cp:lastModifiedBy>Guido Ramos Pérez</cp:lastModifiedBy>
  <cp:revision>3</cp:revision>
  <dcterms:created xsi:type="dcterms:W3CDTF">2024-07-11T15:49:00Z</dcterms:created>
  <dcterms:modified xsi:type="dcterms:W3CDTF">2024-07-11T15:50:00Z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0x010100CBC7F57751F3F343A56393DD202D817F</vt:lpwstr>
  </property>
  <property fmtid="{D5CDD505-2E9C-101B-9397-08002B2CF9AE}" pid="3" name="MediaServiceImageTags">
    <vt:lpwstr>MediaServiceImageTags</vt:lpwstr>
  </property>
</Properties>
</file>