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3B603" w14:textId="77777777" w:rsidR="00887C00" w:rsidRPr="00A44128" w:rsidRDefault="00887C00" w:rsidP="00EE03BA">
      <w:pPr>
        <w:pStyle w:val="Sinespaciado"/>
        <w:spacing w:before="1540" w:after="240"/>
        <w:jc w:val="right"/>
        <w:rPr>
          <w:rFonts w:eastAsiaTheme="minorHAnsi" w:cstheme="minorHAnsi"/>
          <w:color w:val="4472C4" w:themeColor="accent1"/>
          <w:lang w:eastAsia="en-US"/>
        </w:rPr>
      </w:pPr>
      <w:bookmarkStart w:id="0" w:name="_Hlk95300436"/>
    </w:p>
    <w:p w14:paraId="41FA715F" w14:textId="77777777" w:rsidR="00887C00" w:rsidRPr="00A44128" w:rsidRDefault="00887C00" w:rsidP="00EE03BA">
      <w:pPr>
        <w:pStyle w:val="Sinespaciado"/>
        <w:spacing w:before="1540" w:after="240"/>
        <w:jc w:val="right"/>
        <w:rPr>
          <w:rFonts w:eastAsiaTheme="minorHAnsi" w:cstheme="minorHAnsi"/>
          <w:color w:val="4472C4" w:themeColor="accent1"/>
          <w:lang w:eastAsia="en-US"/>
        </w:rPr>
      </w:pPr>
    </w:p>
    <w:p w14:paraId="627558FB" w14:textId="55170385" w:rsidR="00EE03BA" w:rsidRPr="005B221A" w:rsidRDefault="00DD62B8" w:rsidP="00EE03BA">
      <w:pPr>
        <w:ind w:left="360"/>
        <w:jc w:val="right"/>
        <w:rPr>
          <w:rFonts w:asciiTheme="minorHAnsi" w:hAnsiTheme="minorHAnsi" w:cstheme="minorHAnsi"/>
          <w:b/>
          <w:sz w:val="32"/>
          <w:szCs w:val="32"/>
        </w:rPr>
      </w:pPr>
      <w:r w:rsidRPr="005B221A">
        <w:rPr>
          <w:rFonts w:asciiTheme="minorHAnsi" w:hAnsiTheme="minorHAnsi" w:cstheme="minorHAnsi"/>
          <w:b/>
          <w:sz w:val="32"/>
          <w:szCs w:val="32"/>
        </w:rPr>
        <w:t xml:space="preserve">PROYECTO </w:t>
      </w:r>
      <w:r w:rsidR="00674BBC" w:rsidRPr="005B221A">
        <w:rPr>
          <w:rFonts w:asciiTheme="minorHAnsi" w:hAnsiTheme="minorHAnsi" w:cstheme="minorHAnsi"/>
          <w:b/>
          <w:sz w:val="32"/>
          <w:szCs w:val="32"/>
        </w:rPr>
        <w:t>VUCE 2.0</w:t>
      </w:r>
    </w:p>
    <w:p w14:paraId="0653997B" w14:textId="33803D55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A4412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A44128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DF1CFF0" w14:textId="1D1E7219" w:rsidR="00F46962" w:rsidRPr="005B221A" w:rsidRDefault="00F46962" w:rsidP="005B221A">
      <w:pPr>
        <w:spacing w:after="160" w:line="259" w:lineRule="auto"/>
        <w:ind w:left="360"/>
        <w:jc w:val="right"/>
        <w:rPr>
          <w:rFonts w:asciiTheme="minorHAnsi" w:eastAsiaTheme="minorHAnsi" w:hAnsiTheme="minorHAnsi" w:cstheme="minorHAnsi"/>
          <w:b/>
          <w:sz w:val="32"/>
          <w:szCs w:val="32"/>
          <w:lang w:val="es-CO" w:eastAsia="en-US"/>
        </w:rPr>
      </w:pPr>
      <w:r w:rsidRPr="005B221A">
        <w:rPr>
          <w:rFonts w:asciiTheme="minorHAnsi" w:eastAsiaTheme="minorHAnsi" w:hAnsiTheme="minorHAnsi" w:cstheme="minorHAnsi"/>
          <w:b/>
          <w:sz w:val="32"/>
          <w:szCs w:val="32"/>
          <w:lang w:val="es-CO" w:eastAsia="en-US"/>
        </w:rPr>
        <w:t xml:space="preserve">Módulo: Gestión de </w:t>
      </w:r>
      <w:r w:rsidR="00CF4CF6" w:rsidRPr="005B221A">
        <w:rPr>
          <w:rFonts w:asciiTheme="minorHAnsi" w:eastAsiaTheme="minorHAnsi" w:hAnsiTheme="minorHAnsi" w:cstheme="minorHAnsi"/>
          <w:b/>
          <w:sz w:val="32"/>
          <w:szCs w:val="32"/>
          <w:lang w:val="es-CO" w:eastAsia="en-US"/>
        </w:rPr>
        <w:t>evaluaciones</w:t>
      </w:r>
    </w:p>
    <w:p w14:paraId="01A47889" w14:textId="49504FB3" w:rsidR="00F46962" w:rsidRPr="005B221A" w:rsidRDefault="00F46962" w:rsidP="005B221A">
      <w:pPr>
        <w:spacing w:after="160" w:line="259" w:lineRule="auto"/>
        <w:ind w:left="360"/>
        <w:jc w:val="right"/>
        <w:rPr>
          <w:rFonts w:asciiTheme="minorHAnsi" w:eastAsiaTheme="minorHAnsi" w:hAnsiTheme="minorHAnsi" w:cstheme="minorHAnsi"/>
          <w:b/>
          <w:sz w:val="32"/>
          <w:szCs w:val="32"/>
          <w:lang w:val="es-CO" w:eastAsia="en-US"/>
        </w:rPr>
      </w:pPr>
      <w:r w:rsidRPr="005B221A">
        <w:rPr>
          <w:rFonts w:asciiTheme="minorHAnsi" w:eastAsiaTheme="minorHAnsi" w:hAnsiTheme="minorHAnsi" w:cstheme="minorHAnsi"/>
          <w:b/>
          <w:sz w:val="32"/>
          <w:szCs w:val="32"/>
          <w:lang w:val="es-CO" w:eastAsia="en-US"/>
        </w:rPr>
        <w:t xml:space="preserve">Épica: </w:t>
      </w:r>
      <w:r w:rsidR="00D34FEC" w:rsidRPr="005B221A">
        <w:rPr>
          <w:rFonts w:asciiTheme="minorHAnsi" w:eastAsiaTheme="minorHAnsi" w:hAnsiTheme="minorHAnsi" w:cstheme="minorHAnsi"/>
          <w:b/>
          <w:sz w:val="32"/>
          <w:szCs w:val="32"/>
          <w:lang w:val="es-CO" w:eastAsia="en-US"/>
        </w:rPr>
        <w:t>Consulta de la SUCE</w:t>
      </w:r>
    </w:p>
    <w:p w14:paraId="5E4CE153" w14:textId="73FABF60" w:rsidR="00F46962" w:rsidRPr="005B221A" w:rsidRDefault="00D34FEC" w:rsidP="005B221A">
      <w:pPr>
        <w:spacing w:after="160" w:line="259" w:lineRule="auto"/>
        <w:ind w:left="360"/>
        <w:jc w:val="right"/>
        <w:rPr>
          <w:rFonts w:asciiTheme="minorHAnsi" w:eastAsiaTheme="minorHAnsi" w:hAnsiTheme="minorHAnsi" w:cstheme="minorHAnsi"/>
          <w:b/>
          <w:sz w:val="32"/>
          <w:szCs w:val="32"/>
          <w:lang w:val="es-CO" w:eastAsia="en-US"/>
        </w:rPr>
      </w:pPr>
      <w:r w:rsidRPr="005B221A">
        <w:rPr>
          <w:rFonts w:asciiTheme="minorHAnsi" w:eastAsiaTheme="minorHAnsi" w:hAnsiTheme="minorHAnsi" w:cstheme="minorHAnsi"/>
          <w:b/>
          <w:sz w:val="32"/>
          <w:szCs w:val="32"/>
          <w:lang w:val="es-CO" w:eastAsia="en-US"/>
        </w:rPr>
        <w:t>HU_GE.CS.001 Formato general para el Administrado en la etapa SUCE</w:t>
      </w:r>
    </w:p>
    <w:p w14:paraId="70C32CA3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0A944C33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763BF20D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74C1DF65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4AE374DE" w14:textId="78D1503F" w:rsidR="00EE03BA" w:rsidRPr="005B221A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040" w:firstLine="720"/>
        <w:jc w:val="right"/>
        <w:rPr>
          <w:rFonts w:asciiTheme="minorHAnsi" w:eastAsia="Arial" w:hAnsiTheme="minorHAnsi" w:cstheme="minorHAnsi"/>
          <w:b/>
          <w:bCs/>
          <w:color w:val="000000"/>
          <w:sz w:val="20"/>
          <w:szCs w:val="20"/>
        </w:rPr>
      </w:pPr>
      <w:r w:rsidRPr="005B221A">
        <w:rPr>
          <w:rFonts w:asciiTheme="minorHAnsi" w:eastAsia="Arial" w:hAnsiTheme="minorHAnsi" w:cstheme="minorHAnsi"/>
          <w:b/>
          <w:bCs/>
          <w:color w:val="000000"/>
          <w:sz w:val="20"/>
          <w:szCs w:val="20"/>
        </w:rPr>
        <w:t xml:space="preserve">Versión </w:t>
      </w:r>
      <w:r w:rsidR="00246395">
        <w:rPr>
          <w:rFonts w:asciiTheme="minorHAnsi" w:eastAsia="Arial" w:hAnsiTheme="minorHAnsi" w:cstheme="minorHAnsi"/>
          <w:b/>
          <w:bCs/>
          <w:color w:val="000000"/>
          <w:sz w:val="20"/>
          <w:szCs w:val="20"/>
        </w:rPr>
        <w:t>7</w:t>
      </w:r>
      <w:r w:rsidRPr="00406466">
        <w:rPr>
          <w:rFonts w:asciiTheme="minorHAnsi" w:eastAsia="Arial" w:hAnsiTheme="minorHAnsi" w:cstheme="minorHAnsi"/>
          <w:b/>
          <w:bCs/>
          <w:color w:val="000000"/>
          <w:sz w:val="20"/>
          <w:szCs w:val="20"/>
          <w:highlight w:val="yellow"/>
        </w:rPr>
        <w:t>.</w:t>
      </w:r>
      <w:r w:rsidR="00EA3B24" w:rsidRPr="00406466">
        <w:rPr>
          <w:rFonts w:asciiTheme="minorHAnsi" w:eastAsia="Arial" w:hAnsiTheme="minorHAnsi" w:cstheme="minorHAnsi"/>
          <w:b/>
          <w:bCs/>
          <w:color w:val="000000"/>
          <w:sz w:val="20"/>
          <w:szCs w:val="20"/>
          <w:highlight w:val="yellow"/>
        </w:rPr>
        <w:t>0</w:t>
      </w:r>
    </w:p>
    <w:p w14:paraId="5F71BD67" w14:textId="47E0F360" w:rsidR="00933E2E" w:rsidRPr="005B221A" w:rsidRDefault="00A359DE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right"/>
        <w:rPr>
          <w:rFonts w:asciiTheme="minorHAnsi" w:eastAsia="Arial" w:hAnsiTheme="minorHAnsi" w:cstheme="minorHAnsi"/>
          <w:b/>
          <w:bCs/>
          <w:color w:val="000000"/>
          <w:sz w:val="20"/>
          <w:szCs w:val="20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>Mayo</w:t>
      </w:r>
      <w:r w:rsidR="00EE03BA" w:rsidRPr="005B221A">
        <w:rPr>
          <w:rFonts w:asciiTheme="minorHAnsi" w:eastAsia="Arial" w:hAnsiTheme="minorHAnsi" w:cstheme="minorHAnsi"/>
          <w:b/>
          <w:color w:val="000000" w:themeColor="text1"/>
          <w:sz w:val="20"/>
          <w:szCs w:val="20"/>
        </w:rPr>
        <w:t xml:space="preserve"> del 202</w:t>
      </w:r>
      <w:r w:rsidR="00157FEA">
        <w:rPr>
          <w:rFonts w:asciiTheme="minorHAnsi" w:eastAsia="Arial" w:hAnsiTheme="minorHAnsi" w:cstheme="minorHAnsi"/>
          <w:b/>
          <w:color w:val="000000" w:themeColor="text1"/>
          <w:sz w:val="20"/>
          <w:szCs w:val="20"/>
        </w:rPr>
        <w:t>5</w:t>
      </w:r>
    </w:p>
    <w:p w14:paraId="130740C4" w14:textId="64B71A1D" w:rsidR="00EE03BA" w:rsidRPr="00A44128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right"/>
        <w:rPr>
          <w:rFonts w:cstheme="minorHAnsi"/>
          <w:color w:val="4472C4" w:themeColor="accent1"/>
        </w:rPr>
      </w:pPr>
      <w:r w:rsidRPr="00A44128">
        <w:rPr>
          <w:rFonts w:cstheme="minorHAnsi"/>
          <w:noProof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Default="00EE03BA" w:rsidP="00EE03BA">
      <w:pPr>
        <w:pStyle w:val="Sinespaciado"/>
        <w:spacing w:before="1540" w:after="240"/>
        <w:ind w:right="-141"/>
        <w:jc w:val="center"/>
        <w:rPr>
          <w:rFonts w:eastAsiaTheme="minorHAnsi" w:cstheme="minorHAnsi"/>
          <w:color w:val="4472C4" w:themeColor="accent1"/>
          <w:lang w:eastAsia="en-US"/>
        </w:rPr>
      </w:pPr>
    </w:p>
    <w:p w14:paraId="5971FC86" w14:textId="77777777" w:rsidR="00264F2E" w:rsidRDefault="00264F2E" w:rsidP="00EE03BA">
      <w:pPr>
        <w:pStyle w:val="Sinespaciado"/>
        <w:spacing w:before="1540" w:after="240"/>
        <w:ind w:right="-141"/>
        <w:jc w:val="center"/>
        <w:rPr>
          <w:rFonts w:eastAsiaTheme="minorHAnsi" w:cstheme="minorHAnsi"/>
          <w:color w:val="4472C4" w:themeColor="accent1"/>
          <w:lang w:eastAsia="en-US"/>
        </w:rPr>
      </w:pPr>
    </w:p>
    <w:p w14:paraId="5378DCF6" w14:textId="77777777" w:rsidR="00EE03BA" w:rsidRPr="00A44128" w:rsidRDefault="00EE03BA" w:rsidP="00887C00">
      <w:pPr>
        <w:pStyle w:val="Sinespaciado"/>
        <w:spacing w:before="1540" w:after="240"/>
        <w:ind w:right="-141"/>
        <w:rPr>
          <w:rFonts w:eastAsiaTheme="minorHAnsi" w:cstheme="minorHAnsi"/>
          <w:color w:val="4472C4" w:themeColor="accent1"/>
          <w:lang w:eastAsia="en-US"/>
        </w:rPr>
      </w:pPr>
    </w:p>
    <w:bookmarkStart w:id="1" w:name="_Toc2028589158" w:displacedByCustomXml="next"/>
    <w:sdt>
      <w:sdtP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s-PE" w:eastAsia="es-PE"/>
        </w:rPr>
        <w:id w:val="480169199"/>
        <w:docPartObj>
          <w:docPartGallery w:val="Table of Contents"/>
          <w:docPartUnique/>
        </w:docPartObj>
      </w:sdtPr>
      <w:sdtContent>
        <w:p w14:paraId="4A2C1516" w14:textId="55FA64E3" w:rsidR="00EE03BA" w:rsidRPr="00722B7D" w:rsidRDefault="00EE03BA" w:rsidP="16C8649A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Bidi"/>
              <w:b w:val="0"/>
              <w:bCs w:val="0"/>
              <w:color w:val="000000" w:themeColor="text1"/>
              <w:kern w:val="0"/>
              <w:sz w:val="32"/>
              <w:lang w:eastAsia="es-CO"/>
            </w:rPr>
          </w:pPr>
          <w:r w:rsidRPr="16C8649A">
            <w:rPr>
              <w:rFonts w:asciiTheme="minorHAnsi" w:eastAsiaTheme="majorEastAsia" w:hAnsiTheme="minorHAnsi" w:cstheme="minorBidi"/>
              <w:b w:val="0"/>
              <w:bCs w:val="0"/>
              <w:color w:val="000000" w:themeColor="text1"/>
              <w:kern w:val="0"/>
              <w:sz w:val="32"/>
              <w:lang w:eastAsia="es-CO"/>
            </w:rPr>
            <w:t>Contenido</w:t>
          </w:r>
          <w:bookmarkEnd w:id="1"/>
        </w:p>
        <w:p w14:paraId="01FD4364" w14:textId="77777777" w:rsidR="00DD62B8" w:rsidRPr="002A1C09" w:rsidRDefault="00DD62B8" w:rsidP="16C8649A">
          <w:pPr>
            <w:rPr>
              <w:rFonts w:asciiTheme="majorHAnsi" w:hAnsiTheme="majorHAnsi" w:cstheme="majorBidi"/>
              <w:sz w:val="22"/>
              <w:szCs w:val="22"/>
              <w:lang w:val="es-ES" w:eastAsia="es-CO"/>
            </w:rPr>
          </w:pPr>
        </w:p>
        <w:p w14:paraId="3EA0442F" w14:textId="6922477E" w:rsidR="002A1C09" w:rsidRPr="002A1C09" w:rsidRDefault="002A1C09" w:rsidP="16C8649A">
          <w:pPr>
            <w:pStyle w:val="TDC1"/>
            <w:tabs>
              <w:tab w:val="right" w:leader="dot" w:pos="8910"/>
            </w:tabs>
            <w:rPr>
              <w:rStyle w:val="Hipervnculo"/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 w:rsidR="00EE03BA">
            <w:instrText>TOC \o "1-3" \z \u \h</w:instrText>
          </w:r>
          <w:r>
            <w:fldChar w:fldCharType="separate"/>
          </w:r>
          <w:hyperlink w:anchor="_Toc2028589158">
            <w:r w:rsidR="16C8649A" w:rsidRPr="16C8649A">
              <w:rPr>
                <w:rStyle w:val="Hipervnculo"/>
              </w:rPr>
              <w:t>Contenido</w:t>
            </w:r>
            <w:r w:rsidR="00EE03BA">
              <w:tab/>
            </w:r>
            <w:r w:rsidR="00EE03BA">
              <w:fldChar w:fldCharType="begin"/>
            </w:r>
            <w:r w:rsidR="00EE03BA">
              <w:instrText>PAGEREF _Toc2028589158 \h</w:instrText>
            </w:r>
            <w:r w:rsidR="00EE03BA">
              <w:fldChar w:fldCharType="separate"/>
            </w:r>
            <w:r w:rsidR="16C8649A" w:rsidRPr="16C8649A">
              <w:rPr>
                <w:rStyle w:val="Hipervnculo"/>
              </w:rPr>
              <w:t>2</w:t>
            </w:r>
            <w:r w:rsidR="00EE03BA">
              <w:fldChar w:fldCharType="end"/>
            </w:r>
          </w:hyperlink>
        </w:p>
        <w:p w14:paraId="2564A787" w14:textId="4BA62131" w:rsidR="002A1C09" w:rsidRPr="002A1C09" w:rsidRDefault="16C8649A" w:rsidP="16C8649A">
          <w:pPr>
            <w:pStyle w:val="TDC1"/>
            <w:tabs>
              <w:tab w:val="left" w:pos="480"/>
              <w:tab w:val="right" w:leader="dot" w:pos="8910"/>
            </w:tabs>
            <w:rPr>
              <w:rStyle w:val="Hipervnculo"/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677151049">
            <w:r w:rsidRPr="16C8649A">
              <w:rPr>
                <w:rStyle w:val="Hipervnculo"/>
              </w:rPr>
              <w:t>1.</w:t>
            </w:r>
            <w:r w:rsidR="002A1C09">
              <w:tab/>
            </w:r>
            <w:r w:rsidRPr="16C8649A">
              <w:rPr>
                <w:rStyle w:val="Hipervnculo"/>
              </w:rPr>
              <w:t>HU_GE.CS.001 Formato general para el Administrado en la etapa SUCE.</w:t>
            </w:r>
            <w:r w:rsidR="002A1C09">
              <w:tab/>
            </w:r>
            <w:r w:rsidR="002A1C09">
              <w:fldChar w:fldCharType="begin"/>
            </w:r>
            <w:r w:rsidR="002A1C09">
              <w:instrText>PAGEREF _Toc677151049 \h</w:instrText>
            </w:r>
            <w:r w:rsidR="002A1C09">
              <w:fldChar w:fldCharType="separate"/>
            </w:r>
            <w:r w:rsidRPr="16C8649A">
              <w:rPr>
                <w:rStyle w:val="Hipervnculo"/>
              </w:rPr>
              <w:t>2</w:t>
            </w:r>
            <w:r w:rsidR="002A1C09">
              <w:fldChar w:fldCharType="end"/>
            </w:r>
          </w:hyperlink>
        </w:p>
        <w:p w14:paraId="217BA177" w14:textId="73855384" w:rsidR="002A1C09" w:rsidRPr="002A1C09" w:rsidRDefault="16C8649A" w:rsidP="16C8649A">
          <w:pPr>
            <w:pStyle w:val="TDC1"/>
            <w:tabs>
              <w:tab w:val="left" w:pos="480"/>
              <w:tab w:val="right" w:leader="dot" w:pos="8910"/>
            </w:tabs>
            <w:rPr>
              <w:rStyle w:val="Hipervnculo"/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1888533">
            <w:r w:rsidRPr="16C8649A">
              <w:rPr>
                <w:rStyle w:val="Hipervnculo"/>
              </w:rPr>
              <w:t>2.</w:t>
            </w:r>
            <w:r w:rsidR="002A1C09">
              <w:tab/>
            </w:r>
            <w:r w:rsidRPr="16C8649A">
              <w:rPr>
                <w:rStyle w:val="Hipervnculo"/>
              </w:rPr>
              <w:t>Descripción general</w:t>
            </w:r>
            <w:r w:rsidR="002A1C09">
              <w:tab/>
            </w:r>
            <w:r w:rsidR="002A1C09">
              <w:fldChar w:fldCharType="begin"/>
            </w:r>
            <w:r w:rsidR="002A1C09">
              <w:instrText>PAGEREF _Toc1771888533 \h</w:instrText>
            </w:r>
            <w:r w:rsidR="002A1C09">
              <w:fldChar w:fldCharType="separate"/>
            </w:r>
            <w:r w:rsidRPr="16C8649A">
              <w:rPr>
                <w:rStyle w:val="Hipervnculo"/>
              </w:rPr>
              <w:t>3</w:t>
            </w:r>
            <w:r w:rsidR="002A1C09">
              <w:fldChar w:fldCharType="end"/>
            </w:r>
          </w:hyperlink>
        </w:p>
        <w:p w14:paraId="1EEE0748" w14:textId="2336B661" w:rsidR="002A1C09" w:rsidRPr="002A1C09" w:rsidRDefault="16C8649A" w:rsidP="16C8649A">
          <w:pPr>
            <w:pStyle w:val="TDC1"/>
            <w:tabs>
              <w:tab w:val="left" w:pos="480"/>
              <w:tab w:val="right" w:leader="dot" w:pos="8910"/>
            </w:tabs>
            <w:rPr>
              <w:rStyle w:val="Hipervnculo"/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1394968">
            <w:r w:rsidRPr="16C8649A">
              <w:rPr>
                <w:rStyle w:val="Hipervnculo"/>
              </w:rPr>
              <w:t>3.</w:t>
            </w:r>
            <w:r w:rsidR="002A1C09">
              <w:tab/>
            </w:r>
            <w:r w:rsidRPr="16C8649A">
              <w:rPr>
                <w:rStyle w:val="Hipervnculo"/>
              </w:rPr>
              <w:t>Criterios de aceptación</w:t>
            </w:r>
            <w:r w:rsidR="002A1C09">
              <w:tab/>
            </w:r>
            <w:r w:rsidR="002A1C09">
              <w:fldChar w:fldCharType="begin"/>
            </w:r>
            <w:r w:rsidR="002A1C09">
              <w:instrText>PAGEREF _Toc1921394968 \h</w:instrText>
            </w:r>
            <w:r w:rsidR="002A1C09">
              <w:fldChar w:fldCharType="separate"/>
            </w:r>
            <w:r w:rsidRPr="16C8649A">
              <w:rPr>
                <w:rStyle w:val="Hipervnculo"/>
              </w:rPr>
              <w:t>3</w:t>
            </w:r>
            <w:r w:rsidR="002A1C09">
              <w:fldChar w:fldCharType="end"/>
            </w:r>
          </w:hyperlink>
        </w:p>
        <w:p w14:paraId="2C9A1FB6" w14:textId="552CEBD9" w:rsidR="002A1C09" w:rsidRPr="002A1C09" w:rsidRDefault="16C8649A" w:rsidP="16C8649A">
          <w:pPr>
            <w:pStyle w:val="TDC2"/>
            <w:tabs>
              <w:tab w:val="right" w:leader="dot" w:pos="8910"/>
            </w:tabs>
            <w:rPr>
              <w:rStyle w:val="Hipervnculo"/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283840756">
            <w:r w:rsidRPr="16C8649A">
              <w:rPr>
                <w:rStyle w:val="Hipervnculo"/>
              </w:rPr>
              <w:t>3.1 Prototipo y descripción del criterio de aceptación de la Visualización de la información de la cabecera de la SUCE.</w:t>
            </w:r>
            <w:r w:rsidR="002A1C09">
              <w:tab/>
            </w:r>
            <w:r w:rsidR="002A1C09">
              <w:fldChar w:fldCharType="begin"/>
            </w:r>
            <w:r w:rsidR="002A1C09">
              <w:instrText>PAGEREF _Toc1283840756 \h</w:instrText>
            </w:r>
            <w:r w:rsidR="002A1C09">
              <w:fldChar w:fldCharType="separate"/>
            </w:r>
            <w:r w:rsidRPr="16C8649A">
              <w:rPr>
                <w:rStyle w:val="Hipervnculo"/>
              </w:rPr>
              <w:t>3</w:t>
            </w:r>
            <w:r w:rsidR="002A1C09">
              <w:fldChar w:fldCharType="end"/>
            </w:r>
          </w:hyperlink>
        </w:p>
        <w:p w14:paraId="2FBF58B1" w14:textId="3E9EA69F" w:rsidR="002A1C09" w:rsidRPr="002A1C09" w:rsidRDefault="16C8649A" w:rsidP="16C8649A">
          <w:pPr>
            <w:pStyle w:val="TDC2"/>
            <w:tabs>
              <w:tab w:val="right" w:leader="dot" w:pos="8910"/>
            </w:tabs>
            <w:rPr>
              <w:rStyle w:val="Hipervnculo"/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582466444">
            <w:r w:rsidRPr="16C8649A">
              <w:rPr>
                <w:rStyle w:val="Hipervnculo"/>
              </w:rPr>
              <w:t>3.2 Prototipo y descripción del criterio de aceptación de la Barra flotante estática.</w:t>
            </w:r>
            <w:r w:rsidR="002A1C09">
              <w:tab/>
            </w:r>
            <w:r w:rsidR="002A1C09">
              <w:fldChar w:fldCharType="begin"/>
            </w:r>
            <w:r w:rsidR="002A1C09">
              <w:instrText>PAGEREF _Toc582466444 \h</w:instrText>
            </w:r>
            <w:r w:rsidR="002A1C09">
              <w:fldChar w:fldCharType="separate"/>
            </w:r>
            <w:r w:rsidRPr="16C8649A">
              <w:rPr>
                <w:rStyle w:val="Hipervnculo"/>
              </w:rPr>
              <w:t>5</w:t>
            </w:r>
            <w:r w:rsidR="002A1C09">
              <w:fldChar w:fldCharType="end"/>
            </w:r>
          </w:hyperlink>
        </w:p>
        <w:p w14:paraId="5ABA5464" w14:textId="4CCB85E7" w:rsidR="002A1C09" w:rsidRPr="002A1C09" w:rsidRDefault="16C8649A" w:rsidP="16C8649A">
          <w:pPr>
            <w:pStyle w:val="TDC2"/>
            <w:tabs>
              <w:tab w:val="right" w:leader="dot" w:pos="8910"/>
            </w:tabs>
            <w:rPr>
              <w:rStyle w:val="Hipervnculo"/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97253090">
            <w:r w:rsidRPr="16C8649A">
              <w:rPr>
                <w:rStyle w:val="Hipervnculo"/>
              </w:rPr>
              <w:t>3.3 Prototipo y descripción del criterio de aceptación de la Visualización de la información del cuerpo de la SUCE.</w:t>
            </w:r>
            <w:r w:rsidR="002A1C09">
              <w:tab/>
            </w:r>
            <w:r w:rsidR="002A1C09">
              <w:fldChar w:fldCharType="begin"/>
            </w:r>
            <w:r w:rsidR="002A1C09">
              <w:instrText>PAGEREF _Toc1697253090 \h</w:instrText>
            </w:r>
            <w:r w:rsidR="002A1C09">
              <w:fldChar w:fldCharType="separate"/>
            </w:r>
            <w:r w:rsidRPr="16C8649A">
              <w:rPr>
                <w:rStyle w:val="Hipervnculo"/>
              </w:rPr>
              <w:t>6</w:t>
            </w:r>
            <w:r w:rsidR="002A1C09">
              <w:fldChar w:fldCharType="end"/>
            </w:r>
          </w:hyperlink>
        </w:p>
        <w:p w14:paraId="39447538" w14:textId="68BC8CC9" w:rsidR="002A1C09" w:rsidRPr="002A1C09" w:rsidRDefault="16C8649A" w:rsidP="16C8649A">
          <w:pPr>
            <w:pStyle w:val="TDC2"/>
            <w:tabs>
              <w:tab w:val="right" w:leader="dot" w:pos="8910"/>
            </w:tabs>
            <w:rPr>
              <w:rStyle w:val="Hipervnculo"/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213117198">
            <w:r w:rsidRPr="16C8649A">
              <w:rPr>
                <w:rStyle w:val="Hipervnculo"/>
              </w:rPr>
              <w:t>3.4 Prototipo y descripción del criterio de aceptación de la Visualización de la información de la pestaña SUCE.</w:t>
            </w:r>
            <w:r w:rsidR="002A1C09">
              <w:tab/>
            </w:r>
            <w:r w:rsidR="002A1C09">
              <w:fldChar w:fldCharType="begin"/>
            </w:r>
            <w:r w:rsidR="002A1C09">
              <w:instrText>PAGEREF _Toc1213117198 \h</w:instrText>
            </w:r>
            <w:r w:rsidR="002A1C09">
              <w:fldChar w:fldCharType="separate"/>
            </w:r>
            <w:r w:rsidRPr="16C8649A">
              <w:rPr>
                <w:rStyle w:val="Hipervnculo"/>
              </w:rPr>
              <w:t>7</w:t>
            </w:r>
            <w:r w:rsidR="002A1C09">
              <w:fldChar w:fldCharType="end"/>
            </w:r>
          </w:hyperlink>
        </w:p>
        <w:p w14:paraId="1251A69C" w14:textId="7B41C8C8" w:rsidR="002A1C09" w:rsidRPr="002A1C09" w:rsidRDefault="16C8649A" w:rsidP="16C8649A">
          <w:pPr>
            <w:pStyle w:val="TDC2"/>
            <w:tabs>
              <w:tab w:val="right" w:leader="dot" w:pos="8910"/>
            </w:tabs>
            <w:rPr>
              <w:rStyle w:val="Hipervnculo"/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237947131">
            <w:r w:rsidRPr="16C8649A">
              <w:rPr>
                <w:rStyle w:val="Hipervnculo"/>
              </w:rPr>
              <w:t>3.5 Descripción del criterio de aceptación de la funcionalidad de la etiqueta.</w:t>
            </w:r>
            <w:r w:rsidR="002A1C09">
              <w:tab/>
            </w:r>
            <w:r w:rsidR="002A1C09">
              <w:fldChar w:fldCharType="begin"/>
            </w:r>
            <w:r w:rsidR="002A1C09">
              <w:instrText>PAGEREF _Toc1237947131 \h</w:instrText>
            </w:r>
            <w:r w:rsidR="002A1C09">
              <w:fldChar w:fldCharType="separate"/>
            </w:r>
            <w:r w:rsidRPr="16C8649A">
              <w:rPr>
                <w:rStyle w:val="Hipervnculo"/>
              </w:rPr>
              <w:t>14</w:t>
            </w:r>
            <w:r w:rsidR="002A1C09">
              <w:fldChar w:fldCharType="end"/>
            </w:r>
          </w:hyperlink>
        </w:p>
        <w:p w14:paraId="61716A2A" w14:textId="2ECB1D75" w:rsidR="002A1C09" w:rsidRPr="002A1C09" w:rsidRDefault="16C8649A" w:rsidP="16C8649A">
          <w:pPr>
            <w:pStyle w:val="TDC2"/>
            <w:tabs>
              <w:tab w:val="right" w:leader="dot" w:pos="8910"/>
            </w:tabs>
            <w:rPr>
              <w:rStyle w:val="Hipervnculo"/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064873507">
            <w:r w:rsidRPr="16C8649A">
              <w:rPr>
                <w:rStyle w:val="Hipervnculo"/>
              </w:rPr>
              <w:t>3.6 Descripción del criterio de aceptación del botón Cancelar subsanación.</w:t>
            </w:r>
            <w:r w:rsidR="002A1C09">
              <w:tab/>
            </w:r>
            <w:r w:rsidR="002A1C09">
              <w:fldChar w:fldCharType="begin"/>
            </w:r>
            <w:r w:rsidR="002A1C09">
              <w:instrText>PAGEREF _Toc1064873507 \h</w:instrText>
            </w:r>
            <w:r w:rsidR="002A1C09">
              <w:fldChar w:fldCharType="separate"/>
            </w:r>
            <w:r w:rsidRPr="16C8649A">
              <w:rPr>
                <w:rStyle w:val="Hipervnculo"/>
              </w:rPr>
              <w:t>15</w:t>
            </w:r>
            <w:r w:rsidR="002A1C09">
              <w:fldChar w:fldCharType="end"/>
            </w:r>
          </w:hyperlink>
        </w:p>
        <w:p w14:paraId="5702AFA3" w14:textId="493765FD" w:rsidR="002A1C09" w:rsidRPr="002A1C09" w:rsidRDefault="16C8649A" w:rsidP="16C8649A">
          <w:pPr>
            <w:pStyle w:val="TDC2"/>
            <w:tabs>
              <w:tab w:val="right" w:leader="dot" w:pos="8910"/>
            </w:tabs>
            <w:rPr>
              <w:rStyle w:val="Hipervnculo"/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398815324">
            <w:r w:rsidRPr="16C8649A">
              <w:rPr>
                <w:rStyle w:val="Hipervnculo"/>
              </w:rPr>
              <w:t>3.7 Descripción del criterio de aceptación del botón Guardar.</w:t>
            </w:r>
            <w:r w:rsidR="002A1C09">
              <w:tab/>
            </w:r>
            <w:r w:rsidR="002A1C09">
              <w:fldChar w:fldCharType="begin"/>
            </w:r>
            <w:r w:rsidR="002A1C09">
              <w:instrText>PAGEREF _Toc398815324 \h</w:instrText>
            </w:r>
            <w:r w:rsidR="002A1C09">
              <w:fldChar w:fldCharType="separate"/>
            </w:r>
            <w:r w:rsidRPr="16C8649A">
              <w:rPr>
                <w:rStyle w:val="Hipervnculo"/>
              </w:rPr>
              <w:t>15</w:t>
            </w:r>
            <w:r w:rsidR="002A1C09">
              <w:fldChar w:fldCharType="end"/>
            </w:r>
          </w:hyperlink>
        </w:p>
        <w:p w14:paraId="1D18ED03" w14:textId="245D1E31" w:rsidR="002A1C09" w:rsidRPr="002A1C09" w:rsidRDefault="16C8649A" w:rsidP="16C8649A">
          <w:pPr>
            <w:pStyle w:val="TDC1"/>
            <w:tabs>
              <w:tab w:val="left" w:pos="480"/>
              <w:tab w:val="right" w:leader="dot" w:pos="8910"/>
            </w:tabs>
            <w:rPr>
              <w:rStyle w:val="Hipervnculo"/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0059882">
            <w:r w:rsidRPr="16C8649A">
              <w:rPr>
                <w:rStyle w:val="Hipervnculo"/>
              </w:rPr>
              <w:t>4.</w:t>
            </w:r>
            <w:r w:rsidR="002A1C09">
              <w:tab/>
            </w:r>
            <w:r w:rsidRPr="16C8649A">
              <w:rPr>
                <w:rStyle w:val="Hipervnculo"/>
              </w:rPr>
              <w:t>Anexos</w:t>
            </w:r>
            <w:r w:rsidR="002A1C09">
              <w:tab/>
            </w:r>
            <w:r w:rsidR="002A1C09">
              <w:fldChar w:fldCharType="begin"/>
            </w:r>
            <w:r w:rsidR="002A1C09">
              <w:instrText>PAGEREF _Toc1780059882 \h</w:instrText>
            </w:r>
            <w:r w:rsidR="002A1C09">
              <w:fldChar w:fldCharType="separate"/>
            </w:r>
            <w:r w:rsidRPr="16C8649A">
              <w:rPr>
                <w:rStyle w:val="Hipervnculo"/>
              </w:rPr>
              <w:t>15</w:t>
            </w:r>
            <w:r w:rsidR="002A1C09">
              <w:fldChar w:fldCharType="end"/>
            </w:r>
          </w:hyperlink>
        </w:p>
        <w:p w14:paraId="60495C09" w14:textId="55C6B5B7" w:rsidR="002A1C09" w:rsidRPr="002A1C09" w:rsidRDefault="16C8649A" w:rsidP="16C8649A">
          <w:pPr>
            <w:pStyle w:val="TDC1"/>
            <w:tabs>
              <w:tab w:val="left" w:pos="480"/>
              <w:tab w:val="right" w:leader="dot" w:pos="8910"/>
            </w:tabs>
            <w:rPr>
              <w:rStyle w:val="Hipervnculo"/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505870970">
            <w:r w:rsidRPr="16C8649A">
              <w:rPr>
                <w:rStyle w:val="Hipervnculo"/>
              </w:rPr>
              <w:t>5.</w:t>
            </w:r>
            <w:r w:rsidR="002A1C09">
              <w:tab/>
            </w:r>
            <w:r w:rsidRPr="16C8649A">
              <w:rPr>
                <w:rStyle w:val="Hipervnculo"/>
              </w:rPr>
              <w:t>Historia de Cambios</w:t>
            </w:r>
            <w:r w:rsidR="002A1C09">
              <w:tab/>
            </w:r>
            <w:r w:rsidR="002A1C09">
              <w:fldChar w:fldCharType="begin"/>
            </w:r>
            <w:r w:rsidR="002A1C09">
              <w:instrText>PAGEREF _Toc505870970 \h</w:instrText>
            </w:r>
            <w:r w:rsidR="002A1C09">
              <w:fldChar w:fldCharType="separate"/>
            </w:r>
            <w:r w:rsidRPr="16C8649A">
              <w:rPr>
                <w:rStyle w:val="Hipervnculo"/>
              </w:rPr>
              <w:t>15</w:t>
            </w:r>
            <w:r w:rsidR="002A1C09">
              <w:fldChar w:fldCharType="end"/>
            </w:r>
          </w:hyperlink>
        </w:p>
        <w:p w14:paraId="795CBE33" w14:textId="1FC49855" w:rsidR="002A1C09" w:rsidRPr="002A1C09" w:rsidRDefault="16C8649A" w:rsidP="16C8649A">
          <w:pPr>
            <w:pStyle w:val="TDC1"/>
            <w:tabs>
              <w:tab w:val="left" w:pos="480"/>
              <w:tab w:val="right" w:leader="dot" w:pos="8910"/>
            </w:tabs>
            <w:rPr>
              <w:rStyle w:val="Hipervnculo"/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469335471">
            <w:r w:rsidRPr="16C8649A">
              <w:rPr>
                <w:rStyle w:val="Hipervnculo"/>
              </w:rPr>
              <w:t>6.</w:t>
            </w:r>
            <w:r w:rsidR="002A1C09">
              <w:tab/>
            </w:r>
            <w:r w:rsidRPr="16C8649A">
              <w:rPr>
                <w:rStyle w:val="Hipervnculo"/>
              </w:rPr>
              <w:t>Aprobaciones</w:t>
            </w:r>
            <w:r w:rsidR="002A1C09">
              <w:tab/>
            </w:r>
            <w:r w:rsidR="002A1C09">
              <w:fldChar w:fldCharType="begin"/>
            </w:r>
            <w:r w:rsidR="002A1C09">
              <w:instrText>PAGEREF _Toc469335471 \h</w:instrText>
            </w:r>
            <w:r w:rsidR="002A1C09">
              <w:fldChar w:fldCharType="separate"/>
            </w:r>
            <w:r w:rsidRPr="16C8649A">
              <w:rPr>
                <w:rStyle w:val="Hipervnculo"/>
              </w:rPr>
              <w:t>15</w:t>
            </w:r>
            <w:r w:rsidR="002A1C09">
              <w:fldChar w:fldCharType="end"/>
            </w:r>
          </w:hyperlink>
          <w:r w:rsidR="002A1C09">
            <w:fldChar w:fldCharType="end"/>
          </w:r>
        </w:p>
      </w:sdtContent>
    </w:sdt>
    <w:p w14:paraId="19AF88A6" w14:textId="070ECE90" w:rsidR="00EE03BA" w:rsidRPr="00BA3167" w:rsidRDefault="00EE03BA" w:rsidP="16C8649A">
      <w:pPr>
        <w:rPr>
          <w:rFonts w:asciiTheme="minorHAnsi" w:eastAsiaTheme="minorEastAsia" w:hAnsiTheme="minorHAnsi" w:cstheme="minorBidi"/>
        </w:rPr>
      </w:pPr>
    </w:p>
    <w:p w14:paraId="7E1A0598" w14:textId="31DD15DB" w:rsidR="00EE03BA" w:rsidRPr="00BA3167" w:rsidRDefault="00EE03BA" w:rsidP="00EE03BA">
      <w:pPr>
        <w:rPr>
          <w:rFonts w:asciiTheme="minorHAnsi" w:hAnsiTheme="minorHAnsi" w:cstheme="minorHAnsi"/>
          <w:sz w:val="22"/>
          <w:szCs w:val="22"/>
        </w:rPr>
      </w:pPr>
      <w:r w:rsidRPr="00BA3167">
        <w:rPr>
          <w:rFonts w:asciiTheme="minorHAnsi" w:hAnsiTheme="minorHAnsi" w:cstheme="minorHAnsi"/>
          <w:sz w:val="22"/>
          <w:szCs w:val="22"/>
        </w:rPr>
        <w:br w:type="page"/>
      </w:r>
    </w:p>
    <w:p w14:paraId="04EEE3DD" w14:textId="5933D5D2" w:rsidR="003C0DB9" w:rsidRPr="00A44128" w:rsidRDefault="007C133F" w:rsidP="16C8649A">
      <w:pPr>
        <w:pStyle w:val="Ttulo1"/>
        <w:rPr>
          <w:rFonts w:asciiTheme="minorHAnsi" w:eastAsiaTheme="majorEastAsia" w:hAnsiTheme="minorHAnsi" w:cstheme="minorBidi"/>
          <w:lang w:eastAsia="es-CO"/>
        </w:rPr>
      </w:pPr>
      <w:bookmarkStart w:id="2" w:name="_Toc677151049"/>
      <w:r w:rsidRPr="16C8649A">
        <w:rPr>
          <w:rFonts w:asciiTheme="minorHAnsi" w:eastAsiaTheme="majorEastAsia" w:hAnsiTheme="minorHAnsi" w:cstheme="minorBidi"/>
          <w:lang w:eastAsia="es-CO"/>
        </w:rPr>
        <w:lastRenderedPageBreak/>
        <w:t>HU_GE.CS.001 Formato general para el Administrado en la etapa SUCE</w:t>
      </w:r>
      <w:r w:rsidR="00FB0E39" w:rsidRPr="16C8649A">
        <w:rPr>
          <w:rFonts w:asciiTheme="minorHAnsi" w:eastAsiaTheme="majorEastAsia" w:hAnsiTheme="minorHAnsi" w:cstheme="minorBidi"/>
          <w:lang w:eastAsia="es-CO"/>
        </w:rPr>
        <w:t>.</w:t>
      </w:r>
      <w:bookmarkEnd w:id="2"/>
    </w:p>
    <w:p w14:paraId="7E9AB8C6" w14:textId="550FE3F1" w:rsidR="00EE03BA" w:rsidRPr="00A44128" w:rsidRDefault="00EE03BA" w:rsidP="16C8649A">
      <w:pPr>
        <w:pStyle w:val="Ttulo1"/>
        <w:rPr>
          <w:rFonts w:asciiTheme="minorHAnsi" w:hAnsiTheme="minorHAnsi" w:cstheme="minorBidi"/>
        </w:rPr>
      </w:pPr>
      <w:bookmarkStart w:id="3" w:name="_Toc1771888533"/>
      <w:r w:rsidRPr="16C8649A">
        <w:rPr>
          <w:rFonts w:asciiTheme="minorHAnsi" w:hAnsiTheme="minorHAnsi" w:cstheme="minorBidi"/>
        </w:rPr>
        <w:t>Descripción general</w:t>
      </w:r>
      <w:bookmarkEnd w:id="3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A3675" w:rsidRPr="00EE772D" w14:paraId="2DEC72A3" w14:textId="77777777" w:rsidTr="00782B2B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14:paraId="3BE8D44D" w14:textId="77777777" w:rsidR="004A3675" w:rsidRPr="00EE772D" w:rsidRDefault="4CDFE100" w:rsidP="5E491A49">
            <w:pPr>
              <w:rPr>
                <w:rFonts w:asciiTheme="minorHAnsi" w:eastAsia="Arial" w:hAnsiTheme="minorHAnsi" w:cstheme="minorHAnsi"/>
                <w:b/>
                <w:bCs/>
                <w:sz w:val="22"/>
                <w:szCs w:val="22"/>
                <w:lang w:eastAsia="es-CO"/>
              </w:rPr>
            </w:pPr>
            <w:r w:rsidRPr="00EE772D">
              <w:rPr>
                <w:rFonts w:asciiTheme="minorHAnsi" w:eastAsia="Arial" w:hAnsiTheme="minorHAnsi" w:cstheme="minorHAnsi"/>
                <w:b/>
                <w:bCs/>
                <w:sz w:val="22"/>
                <w:szCs w:val="22"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01476D99" w14:textId="77777777" w:rsidR="00DA793C" w:rsidRPr="00EE772D" w:rsidRDefault="00DA793C" w:rsidP="00DA793C">
            <w:pPr>
              <w:jc w:val="both"/>
              <w:rPr>
                <w:rFonts w:asciiTheme="minorHAnsi" w:eastAsia="Arial" w:hAnsiTheme="minorHAnsi" w:cstheme="minorHAnsi"/>
                <w:b/>
                <w:i/>
                <w:color w:val="000000" w:themeColor="text1"/>
                <w:sz w:val="22"/>
                <w:szCs w:val="22"/>
                <w:u w:val="single"/>
                <w:lang w:val="es-ES" w:eastAsia="es-CO"/>
              </w:rPr>
            </w:pPr>
            <w:r w:rsidRPr="00EE772D">
              <w:rPr>
                <w:rFonts w:asciiTheme="minorHAnsi" w:eastAsia="Arial" w:hAnsiTheme="minorHAnsi" w:cstheme="minorHAnsi"/>
                <w:b/>
                <w:i/>
                <w:color w:val="000000" w:themeColor="text1"/>
                <w:sz w:val="22"/>
                <w:szCs w:val="22"/>
                <w:u w:val="single"/>
                <w:lang w:val="es-ES" w:eastAsia="es-CO"/>
              </w:rPr>
              <w:t>Roles autorizados:</w:t>
            </w:r>
          </w:p>
          <w:p w14:paraId="20B5C7EF" w14:textId="77777777" w:rsidR="00EE772D" w:rsidRPr="00EE772D" w:rsidRDefault="00EE772D" w:rsidP="00305A7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eastAsia="Arial" w:hAnsiTheme="minorHAnsi" w:cstheme="minorHAnsi"/>
                <w:sz w:val="22"/>
                <w:szCs w:val="22"/>
                <w:lang w:val="es-ES" w:eastAsia="es-CO"/>
              </w:rPr>
            </w:pPr>
            <w:r w:rsidRPr="00EE772D">
              <w:rPr>
                <w:rFonts w:asciiTheme="minorHAnsi" w:eastAsia="Arial" w:hAnsiTheme="minorHAnsi" w:cstheme="minorHAnsi"/>
                <w:sz w:val="22"/>
                <w:szCs w:val="22"/>
                <w:lang w:val="es-ES" w:eastAsia="es-CO"/>
              </w:rPr>
              <w:t xml:space="preserve">Administrado: </w:t>
            </w:r>
          </w:p>
          <w:p w14:paraId="78C3D72A" w14:textId="06F8DFC4" w:rsidR="00EE772D" w:rsidRPr="00EE772D" w:rsidRDefault="00EE772D" w:rsidP="00305A75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Theme="minorHAnsi" w:eastAsia="Arial" w:hAnsiTheme="minorHAnsi" w:cstheme="minorHAnsi"/>
                <w:sz w:val="22"/>
                <w:szCs w:val="22"/>
                <w:lang w:val="es-ES" w:eastAsia="es-CO"/>
              </w:rPr>
            </w:pPr>
            <w:r w:rsidRPr="00EE772D">
              <w:rPr>
                <w:rFonts w:asciiTheme="minorHAnsi" w:eastAsia="Arial" w:hAnsiTheme="minorHAnsi" w:cstheme="minorHAnsi"/>
                <w:sz w:val="22"/>
                <w:szCs w:val="22"/>
                <w:lang w:val="es-ES" w:eastAsia="es-CO"/>
              </w:rPr>
              <w:t>MR.USUARIO.</w:t>
            </w:r>
            <w:r w:rsidR="00F9774D">
              <w:rPr>
                <w:rFonts w:asciiTheme="minorHAnsi" w:eastAsia="Arial" w:hAnsiTheme="minorHAnsi" w:cstheme="minorHAnsi"/>
                <w:sz w:val="22"/>
                <w:szCs w:val="22"/>
                <w:lang w:val="es-ES" w:eastAsia="es-CO"/>
              </w:rPr>
              <w:t>PRINCIPAL</w:t>
            </w:r>
            <w:r w:rsidRPr="00EE772D">
              <w:rPr>
                <w:rFonts w:asciiTheme="minorHAnsi" w:eastAsia="Arial" w:hAnsiTheme="minorHAnsi" w:cstheme="minorHAnsi"/>
                <w:sz w:val="22"/>
                <w:szCs w:val="22"/>
                <w:lang w:val="es-ES" w:eastAsia="es-CO"/>
              </w:rPr>
              <w:t xml:space="preserve"> </w:t>
            </w:r>
          </w:p>
          <w:p w14:paraId="0C226112" w14:textId="77777777" w:rsidR="00EE772D" w:rsidRPr="00EE772D" w:rsidRDefault="00EE772D" w:rsidP="00305A75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Theme="minorHAnsi" w:eastAsia="Arial" w:hAnsiTheme="minorHAnsi" w:cstheme="minorHAnsi"/>
                <w:sz w:val="22"/>
                <w:szCs w:val="22"/>
                <w:lang w:val="es-ES" w:eastAsia="es-CO"/>
              </w:rPr>
            </w:pPr>
            <w:r w:rsidRPr="00EE772D">
              <w:rPr>
                <w:rFonts w:asciiTheme="minorHAnsi" w:eastAsia="Arial" w:hAnsiTheme="minorHAnsi" w:cstheme="minorHAnsi"/>
                <w:sz w:val="22"/>
                <w:szCs w:val="22"/>
                <w:lang w:val="es-ES" w:eastAsia="es-CO"/>
              </w:rPr>
              <w:t>MR.USUARIO.OPERADOR</w:t>
            </w:r>
          </w:p>
          <w:p w14:paraId="6E257452" w14:textId="5C7C1EC8" w:rsidR="004A3675" w:rsidRPr="00EE772D" w:rsidRDefault="004A3675" w:rsidP="00166F4B">
            <w:pPr>
              <w:pStyle w:val="Prrafodelista"/>
              <w:ind w:left="1440"/>
              <w:jc w:val="both"/>
              <w:rPr>
                <w:rFonts w:asciiTheme="minorHAnsi" w:eastAsia="Arial" w:hAnsiTheme="minorHAnsi" w:cstheme="minorHAnsi"/>
                <w:sz w:val="22"/>
                <w:szCs w:val="22"/>
                <w:lang w:val="es-ES" w:eastAsia="es-CO"/>
              </w:rPr>
            </w:pPr>
          </w:p>
        </w:tc>
      </w:tr>
      <w:tr w:rsidR="00782B2B" w:rsidRPr="00EE772D" w14:paraId="3CD5A806" w14:textId="77777777" w:rsidTr="00782B2B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62F6B300" w14:textId="77777777" w:rsidR="00782B2B" w:rsidRPr="0070506D" w:rsidRDefault="00782B2B" w:rsidP="00782B2B">
            <w:pPr>
              <w:rPr>
                <w:rFonts w:asciiTheme="minorHAnsi" w:eastAsia="Arial" w:hAnsiTheme="minorHAnsi" w:cstheme="minorHAnsi"/>
                <w:b/>
                <w:bCs/>
                <w:i/>
                <w:iCs/>
                <w:sz w:val="22"/>
                <w:szCs w:val="22"/>
                <w:lang w:eastAsia="es-CO"/>
              </w:rPr>
            </w:pPr>
            <w:r w:rsidRPr="0070506D">
              <w:rPr>
                <w:rFonts w:asciiTheme="minorHAnsi" w:eastAsia="Arial" w:hAnsiTheme="minorHAnsi" w:cstheme="minorHAnsi"/>
                <w:b/>
                <w:bCs/>
                <w:sz w:val="22"/>
                <w:szCs w:val="22"/>
                <w:lang w:eastAsia="es-CO"/>
              </w:rPr>
              <w:t>Quiero</w:t>
            </w:r>
            <w:r w:rsidRPr="0070506D">
              <w:rPr>
                <w:rFonts w:asciiTheme="minorHAnsi" w:eastAsia="Arial" w:hAnsiTheme="minorHAnsi" w:cstheme="minorHAnsi"/>
                <w:b/>
                <w:bCs/>
                <w:i/>
                <w:iCs/>
                <w:sz w:val="22"/>
                <w:szCs w:val="22"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2D3DF466" w14:textId="346B0CBD" w:rsidR="00782B2B" w:rsidRPr="00EE772D" w:rsidRDefault="0053118E" w:rsidP="0053118E">
            <w:pPr>
              <w:jc w:val="both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  <w:lang w:val="es-ES" w:eastAsia="es-CO"/>
              </w:rPr>
            </w:pPr>
            <w:r w:rsidRPr="00EE772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ES" w:eastAsia="es-CO"/>
              </w:rPr>
              <w:t>Conocer el orden y secciones del formulario</w:t>
            </w:r>
            <w:r w:rsidR="00782B2B" w:rsidRPr="00EE772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ES" w:eastAsia="es-CO"/>
              </w:rPr>
              <w:t>.</w:t>
            </w:r>
          </w:p>
        </w:tc>
      </w:tr>
      <w:tr w:rsidR="00782B2B" w:rsidRPr="00EE772D" w14:paraId="65AAF29B" w14:textId="77777777" w:rsidTr="00782B2B">
        <w:trPr>
          <w:trHeight w:val="301"/>
        </w:trPr>
        <w:tc>
          <w:tcPr>
            <w:tcW w:w="1696" w:type="dxa"/>
            <w:shd w:val="clear" w:color="auto" w:fill="auto"/>
            <w:vAlign w:val="center"/>
          </w:tcPr>
          <w:p w14:paraId="6B9BC625" w14:textId="77777777" w:rsidR="00782B2B" w:rsidRPr="0070506D" w:rsidRDefault="00782B2B" w:rsidP="00782B2B">
            <w:pPr>
              <w:rPr>
                <w:rFonts w:asciiTheme="minorHAnsi" w:eastAsia="Arial" w:hAnsiTheme="minorHAnsi" w:cstheme="minorHAnsi"/>
                <w:b/>
                <w:bCs/>
                <w:sz w:val="22"/>
                <w:szCs w:val="22"/>
                <w:lang w:eastAsia="es-CO"/>
              </w:rPr>
            </w:pPr>
            <w:r w:rsidRPr="0070506D">
              <w:rPr>
                <w:rFonts w:asciiTheme="minorHAnsi" w:eastAsia="Arial" w:hAnsiTheme="minorHAnsi" w:cstheme="minorHAnsi"/>
                <w:b/>
                <w:bCs/>
                <w:sz w:val="22"/>
                <w:szCs w:val="22"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520D5CB8" w14:textId="3C90D8A9" w:rsidR="00782B2B" w:rsidRPr="00EE772D" w:rsidRDefault="0053118E" w:rsidP="0053118E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ES" w:eastAsia="es-CO"/>
              </w:rPr>
            </w:pPr>
            <w:r w:rsidRPr="00EE772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ES" w:eastAsia="es-CO"/>
              </w:rPr>
              <w:t xml:space="preserve">Poder navegar por la información y </w:t>
            </w:r>
            <w:r w:rsidR="00636525" w:rsidRPr="00EE772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ES" w:eastAsia="es-CO"/>
              </w:rPr>
              <w:t>ver la SUCE</w:t>
            </w:r>
            <w:r w:rsidR="00252FB3" w:rsidRPr="00EE772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ES" w:eastAsia="es-CO"/>
              </w:rPr>
              <w:t xml:space="preserve"> </w:t>
            </w:r>
            <w:r w:rsidR="00052CA2" w:rsidRPr="00EE772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ES" w:eastAsia="es-CO"/>
              </w:rPr>
              <w:t>de</w:t>
            </w:r>
            <w:r w:rsidR="00AD755F" w:rsidRPr="00EE772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ES" w:eastAsia="es-CO"/>
              </w:rPr>
              <w:t>l trámite</w:t>
            </w:r>
            <w:r w:rsidR="00DB500C" w:rsidRPr="00EE772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ES" w:eastAsia="es-CO"/>
              </w:rPr>
              <w:t>.</w:t>
            </w:r>
          </w:p>
        </w:tc>
      </w:tr>
    </w:tbl>
    <w:p w14:paraId="29337D61" w14:textId="77777777" w:rsidR="004A3675" w:rsidRPr="00A44128" w:rsidRDefault="004A3675" w:rsidP="00CD263C">
      <w:pPr>
        <w:pStyle w:val="Sinespaciado"/>
      </w:pPr>
    </w:p>
    <w:p w14:paraId="07944F42" w14:textId="6CFE5F4E" w:rsidR="00EE03BA" w:rsidRDefault="00EE03BA" w:rsidP="16C8649A">
      <w:pPr>
        <w:pStyle w:val="Ttulo1"/>
        <w:rPr>
          <w:rFonts w:asciiTheme="minorHAnsi" w:hAnsiTheme="minorHAnsi" w:cstheme="minorBidi"/>
        </w:rPr>
      </w:pPr>
      <w:bookmarkStart w:id="4" w:name="_Toc1921394968"/>
      <w:r w:rsidRPr="16C8649A">
        <w:rPr>
          <w:rFonts w:asciiTheme="minorHAnsi" w:hAnsiTheme="minorHAnsi" w:cstheme="minorBidi"/>
        </w:rPr>
        <w:t>Criterios de aceptación</w:t>
      </w:r>
      <w:bookmarkEnd w:id="4"/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5812"/>
      </w:tblGrid>
      <w:tr w:rsidR="00C16AB0" w:rsidRPr="00962F59" w14:paraId="7997D332" w14:textId="77777777" w:rsidTr="16C8649A">
        <w:trPr>
          <w:trHeight w:val="300"/>
          <w:jc w:val="center"/>
        </w:trPr>
        <w:tc>
          <w:tcPr>
            <w:tcW w:w="7225" w:type="dxa"/>
            <w:gridSpan w:val="3"/>
            <w:shd w:val="clear" w:color="auto" w:fill="A80000"/>
            <w:vAlign w:val="center"/>
            <w:hideMark/>
          </w:tcPr>
          <w:p w14:paraId="6561F243" w14:textId="77777777" w:rsidR="00C16AB0" w:rsidRPr="00962F59" w:rsidRDefault="00C16AB0" w:rsidP="001C33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962F59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eastAsia="es-CO"/>
              </w:rPr>
              <w:t xml:space="preserve">HOJA DE RUTA </w:t>
            </w:r>
          </w:p>
        </w:tc>
      </w:tr>
      <w:tr w:rsidR="00F83FEC" w:rsidRPr="00962F59" w14:paraId="5056EBDD" w14:textId="77777777" w:rsidTr="16C8649A">
        <w:trPr>
          <w:trHeight w:val="300"/>
          <w:jc w:val="center"/>
        </w:trPr>
        <w:tc>
          <w:tcPr>
            <w:tcW w:w="704" w:type="dxa"/>
            <w:vMerge w:val="restart"/>
            <w:shd w:val="clear" w:color="auto" w:fill="A80000"/>
            <w:textDirection w:val="btLr"/>
            <w:vAlign w:val="center"/>
            <w:hideMark/>
          </w:tcPr>
          <w:p w14:paraId="508E23B8" w14:textId="77777777" w:rsidR="00F83FEC" w:rsidRPr="00962F59" w:rsidRDefault="00F83FEC" w:rsidP="001C339A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962F59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eastAsia="es-CO"/>
              </w:rPr>
              <w:t>CRITERIO DE ACEPTACIÓN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7FD1BBD" w14:textId="77777777" w:rsidR="00F83FEC" w:rsidRPr="00962F59" w:rsidRDefault="00F83FEC" w:rsidP="001C339A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</w:pPr>
            <w:r w:rsidRPr="00962F59">
              <w:rPr>
                <w:rFonts w:asciiTheme="minorHAnsi" w:eastAsia="Arial" w:hAnsiTheme="minorHAnsi" w:cstheme="minorHAnsi"/>
                <w:b/>
                <w:color w:val="000000" w:themeColor="text1"/>
                <w:sz w:val="22"/>
                <w:szCs w:val="22"/>
                <w:lang w:eastAsia="es-CO"/>
              </w:rPr>
              <w:t>N°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441E0FF4" w14:textId="77777777" w:rsidR="00F83FEC" w:rsidRPr="00962F59" w:rsidRDefault="00F83FEC" w:rsidP="001C339A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</w:pPr>
            <w:r w:rsidRPr="00962F5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  <w:t>Descripción</w:t>
            </w:r>
          </w:p>
        </w:tc>
      </w:tr>
      <w:tr w:rsidR="00F83FEC" w:rsidRPr="00962F59" w14:paraId="1A168312" w14:textId="77777777" w:rsidTr="16C8649A">
        <w:trPr>
          <w:trHeight w:val="300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2F439AF3" w14:textId="77777777" w:rsidR="00F83FEC" w:rsidRPr="00962F59" w:rsidRDefault="00F83FEC" w:rsidP="0057171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F9C3032" w14:textId="52F3B727" w:rsidR="00F83FEC" w:rsidRPr="00F83FEC" w:rsidRDefault="00F83FEC" w:rsidP="00571715">
            <w:pPr>
              <w:jc w:val="center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  <w:lang w:eastAsia="es-CO"/>
              </w:rPr>
            </w:pPr>
            <w:r w:rsidRPr="00F83FEC"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  <w:lang w:eastAsia="es-CO"/>
              </w:rPr>
              <w:t>001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35F1D8CA" w14:textId="6FDFB513" w:rsidR="00F83FEC" w:rsidRPr="00F83FEC" w:rsidRDefault="00F83FEC" w:rsidP="00571715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F83FEC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Visualización de </w:t>
            </w:r>
            <w:r w:rsidRPr="00F83FEC">
              <w:rPr>
                <w:rFonts w:asciiTheme="minorHAnsi" w:hAnsiTheme="minorHAnsi" w:cstheme="minorHAnsi"/>
                <w:sz w:val="22"/>
                <w:szCs w:val="22"/>
                <w:lang w:eastAsia="es-CO"/>
              </w:rPr>
              <w:t>la información de</w:t>
            </w:r>
            <w:r w:rsidRPr="00F83FEC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 xml:space="preserve"> la cabecera de la SUCE</w:t>
            </w:r>
          </w:p>
        </w:tc>
      </w:tr>
      <w:tr w:rsidR="00F83FEC" w:rsidRPr="00962F59" w14:paraId="5C353E3E" w14:textId="77777777" w:rsidTr="16C8649A">
        <w:trPr>
          <w:trHeight w:val="300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6B398F77" w14:textId="77777777" w:rsidR="00F83FEC" w:rsidRPr="00962F59" w:rsidRDefault="00F83FEC" w:rsidP="0057171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A41B6FA" w14:textId="471B6FDD" w:rsidR="00F83FEC" w:rsidRPr="00F83FEC" w:rsidRDefault="00F83FEC" w:rsidP="00571715">
            <w:pPr>
              <w:jc w:val="center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  <w:lang w:eastAsia="es-CO"/>
              </w:rPr>
            </w:pPr>
            <w:r w:rsidRPr="00F83FEC"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  <w:lang w:eastAsia="es-CO"/>
              </w:rPr>
              <w:t>002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66155A47" w14:textId="2507E58F" w:rsidR="00F83FEC" w:rsidRPr="00F83FEC" w:rsidRDefault="00F83FEC" w:rsidP="00571715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F83FEC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Barra flotante estática</w:t>
            </w:r>
          </w:p>
        </w:tc>
      </w:tr>
      <w:tr w:rsidR="00F83FEC" w:rsidRPr="00962F59" w14:paraId="29F27E20" w14:textId="77777777" w:rsidTr="16C8649A">
        <w:trPr>
          <w:trHeight w:val="300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4860BCD1" w14:textId="77777777" w:rsidR="00F83FEC" w:rsidRPr="00962F59" w:rsidRDefault="00F83FEC" w:rsidP="0057171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23878E4" w14:textId="791A5DE0" w:rsidR="00F83FEC" w:rsidRPr="00F83FEC" w:rsidRDefault="00F83FEC" w:rsidP="00571715">
            <w:pPr>
              <w:jc w:val="center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  <w:lang w:eastAsia="es-CO"/>
              </w:rPr>
            </w:pPr>
            <w:r w:rsidRPr="00F83FEC"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  <w:lang w:eastAsia="es-CO"/>
              </w:rPr>
              <w:t>003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0B8289F0" w14:textId="72FCAA7A" w:rsidR="00F83FEC" w:rsidRPr="00F83FEC" w:rsidRDefault="00F83FEC" w:rsidP="00571715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F83FEC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Visualización de la información del cuerpo de la SUCE</w:t>
            </w:r>
          </w:p>
        </w:tc>
      </w:tr>
      <w:tr w:rsidR="00F83FEC" w:rsidRPr="00962F59" w14:paraId="17DD23F7" w14:textId="77777777" w:rsidTr="16C8649A">
        <w:trPr>
          <w:trHeight w:val="300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31A37087" w14:textId="77777777" w:rsidR="00F83FEC" w:rsidRPr="00962F59" w:rsidRDefault="00F83FEC" w:rsidP="0057171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620AC74" w14:textId="5118724E" w:rsidR="00F83FEC" w:rsidRPr="00F83FEC" w:rsidRDefault="00F83FEC" w:rsidP="00571715">
            <w:pPr>
              <w:jc w:val="center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  <w:highlight w:val="red"/>
                <w:lang w:eastAsia="es-CO"/>
              </w:rPr>
            </w:pPr>
            <w:r w:rsidRPr="00F83FEC"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  <w:lang w:eastAsia="es-CO"/>
              </w:rPr>
              <w:t>004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0E84CDF0" w14:textId="2FD3F519" w:rsidR="00F83FEC" w:rsidRPr="00F83FEC" w:rsidRDefault="00F83FEC" w:rsidP="00571715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highlight w:val="red"/>
                <w:lang w:eastAsia="es-CO"/>
              </w:rPr>
            </w:pPr>
            <w:r w:rsidRPr="00F83FEC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Visualización de la información de la pestaña SUCE.</w:t>
            </w:r>
          </w:p>
        </w:tc>
      </w:tr>
      <w:tr w:rsidR="00F83FEC" w:rsidRPr="00962F59" w14:paraId="7C9B1525" w14:textId="77777777" w:rsidTr="16C8649A">
        <w:trPr>
          <w:trHeight w:val="300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364AD740" w14:textId="77777777" w:rsidR="00F83FEC" w:rsidRPr="00962F59" w:rsidRDefault="00F83FEC" w:rsidP="0057171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0308891" w14:textId="7EA2DEA7" w:rsidR="00F83FEC" w:rsidRPr="00F83FEC" w:rsidRDefault="00F83FEC" w:rsidP="00571715">
            <w:pPr>
              <w:jc w:val="center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  <w:lang w:eastAsia="es-CO"/>
              </w:rPr>
            </w:pPr>
            <w:r w:rsidRPr="00F83FEC"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  <w:lang w:eastAsia="es-CO"/>
              </w:rPr>
              <w:t>005</w:t>
            </w:r>
          </w:p>
        </w:tc>
        <w:tc>
          <w:tcPr>
            <w:tcW w:w="5812" w:type="dxa"/>
            <w:shd w:val="clear" w:color="auto" w:fill="auto"/>
            <w:noWrap/>
          </w:tcPr>
          <w:p w14:paraId="10F4061C" w14:textId="158DCA38" w:rsidR="00F83FEC" w:rsidRPr="00F83FEC" w:rsidRDefault="00F83FEC" w:rsidP="00571715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F83FEC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Funcionalidad de la etiqueta</w:t>
            </w:r>
          </w:p>
        </w:tc>
      </w:tr>
      <w:tr w:rsidR="00F83FEC" w:rsidRPr="00962F59" w14:paraId="10919A6C" w14:textId="77777777" w:rsidTr="16C8649A">
        <w:trPr>
          <w:trHeight w:val="300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750C7876" w14:textId="77777777" w:rsidR="00F83FEC" w:rsidRPr="00962F59" w:rsidRDefault="00F83FEC" w:rsidP="0057171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A763B4E" w14:textId="0E7FC769" w:rsidR="00F83FEC" w:rsidRPr="005425B4" w:rsidRDefault="00F83FEC" w:rsidP="00571715">
            <w:pPr>
              <w:jc w:val="center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  <w:lang w:eastAsia="es-CO"/>
              </w:rPr>
            </w:pPr>
            <w:r w:rsidRPr="005425B4"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  <w:lang w:eastAsia="es-CO"/>
              </w:rPr>
              <w:t>006</w:t>
            </w:r>
          </w:p>
        </w:tc>
        <w:tc>
          <w:tcPr>
            <w:tcW w:w="5812" w:type="dxa"/>
            <w:shd w:val="clear" w:color="auto" w:fill="auto"/>
            <w:noWrap/>
          </w:tcPr>
          <w:p w14:paraId="24CE11E7" w14:textId="0268B39B" w:rsidR="00F83FEC" w:rsidRPr="005425B4" w:rsidRDefault="00F83FEC" w:rsidP="00571715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5425B4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B</w:t>
            </w:r>
            <w:r w:rsidRPr="005425B4">
              <w:rPr>
                <w:rFonts w:asciiTheme="minorHAnsi" w:hAnsiTheme="minorHAnsi" w:cstheme="minorHAnsi"/>
                <w:sz w:val="22"/>
                <w:szCs w:val="22"/>
                <w:lang w:eastAsia="es-CO"/>
              </w:rPr>
              <w:t xml:space="preserve">otón </w:t>
            </w:r>
            <w:r w:rsidR="002A1C09" w:rsidRPr="005425B4">
              <w:rPr>
                <w:rFonts w:asciiTheme="minorHAnsi" w:hAnsiTheme="minorHAnsi" w:cstheme="minorHAnsi"/>
                <w:sz w:val="22"/>
                <w:szCs w:val="22"/>
                <w:lang w:eastAsia="es-CO"/>
              </w:rPr>
              <w:t>Cancelar subsanación</w:t>
            </w:r>
          </w:p>
        </w:tc>
      </w:tr>
      <w:tr w:rsidR="00F83FEC" w:rsidRPr="00962F59" w14:paraId="38FA7F0C" w14:textId="77777777" w:rsidTr="16C8649A">
        <w:trPr>
          <w:trHeight w:val="300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2FDCD5D4" w14:textId="77777777" w:rsidR="00F83FEC" w:rsidRPr="00962F59" w:rsidRDefault="00F83FEC" w:rsidP="0057171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6040457" w14:textId="1233CFF3" w:rsidR="00F83FEC" w:rsidRPr="00F83FEC" w:rsidRDefault="00F83FEC" w:rsidP="00571715">
            <w:pPr>
              <w:jc w:val="center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  <w:lang w:eastAsia="es-CO"/>
              </w:rPr>
            </w:pPr>
            <w:r w:rsidRPr="00F83FEC"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  <w:lang w:eastAsia="es-CO"/>
              </w:rPr>
              <w:t>007</w:t>
            </w:r>
          </w:p>
        </w:tc>
        <w:tc>
          <w:tcPr>
            <w:tcW w:w="5812" w:type="dxa"/>
            <w:shd w:val="clear" w:color="auto" w:fill="auto"/>
            <w:noWrap/>
          </w:tcPr>
          <w:p w14:paraId="23276280" w14:textId="5BEC8822" w:rsidR="00F83FEC" w:rsidRPr="00F83FEC" w:rsidRDefault="00F83FEC" w:rsidP="00571715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F83FEC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B</w:t>
            </w:r>
            <w:r w:rsidRPr="00F83FEC">
              <w:rPr>
                <w:rFonts w:asciiTheme="minorHAnsi" w:hAnsiTheme="minorHAnsi" w:cstheme="minorHAnsi"/>
                <w:sz w:val="22"/>
                <w:szCs w:val="22"/>
                <w:lang w:eastAsia="es-CO"/>
              </w:rPr>
              <w:t>otón Guardar</w:t>
            </w:r>
          </w:p>
        </w:tc>
      </w:tr>
    </w:tbl>
    <w:p w14:paraId="0C91B1E6" w14:textId="6E562136" w:rsidR="16C8649A" w:rsidRDefault="16C8649A"/>
    <w:p w14:paraId="5795D3F4" w14:textId="77777777" w:rsidR="0053118E" w:rsidRDefault="0053118E" w:rsidP="00BF452F">
      <w:pPr>
        <w:rPr>
          <w:lang w:eastAsia="es-CO"/>
        </w:rPr>
      </w:pPr>
    </w:p>
    <w:p w14:paraId="6A764694" w14:textId="77777777" w:rsidR="00BF452F" w:rsidRDefault="00BF452F" w:rsidP="00BF452F">
      <w:pPr>
        <w:rPr>
          <w:lang w:eastAsia="es-CO"/>
        </w:rPr>
      </w:pPr>
    </w:p>
    <w:p w14:paraId="29F11BAC" w14:textId="77777777" w:rsidR="0053118E" w:rsidRDefault="0053118E" w:rsidP="00BF452F">
      <w:pPr>
        <w:rPr>
          <w:lang w:eastAsia="es-CO"/>
        </w:rPr>
      </w:pPr>
    </w:p>
    <w:p w14:paraId="00659ACD" w14:textId="0CC594FF" w:rsidR="00815527" w:rsidRDefault="00815527">
      <w:pPr>
        <w:spacing w:after="160" w:line="259" w:lineRule="auto"/>
        <w:rPr>
          <w:lang w:eastAsia="es-CO"/>
        </w:rPr>
      </w:pPr>
      <w:r>
        <w:rPr>
          <w:lang w:eastAsia="es-CO"/>
        </w:rPr>
        <w:br w:type="page"/>
      </w:r>
    </w:p>
    <w:p w14:paraId="15A159BC" w14:textId="65FD57FD" w:rsidR="00400D0B" w:rsidRPr="00722B7D" w:rsidRDefault="00BB5040" w:rsidP="16C8649A">
      <w:pPr>
        <w:pStyle w:val="Ttulo2"/>
        <w:jc w:val="both"/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</w:pPr>
      <w:bookmarkStart w:id="5" w:name="_Toc1283840756"/>
      <w:r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lastRenderedPageBreak/>
        <w:t>3.</w:t>
      </w:r>
      <w:r w:rsidR="00375DCA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1</w:t>
      </w:r>
      <w:r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 Prototipo</w:t>
      </w:r>
      <w:r w:rsidR="00400D0B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 y descripción del criterio de aceptación de la Visualización de</w:t>
      </w:r>
      <w:r w:rsidR="004668C6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 la</w:t>
      </w:r>
      <w:r w:rsidR="0070506D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 información de la</w:t>
      </w:r>
      <w:r w:rsidR="004668C6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 cabecera </w:t>
      </w:r>
      <w:r w:rsidR="00400D0B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de la SUCE.</w:t>
      </w:r>
      <w:bookmarkEnd w:id="5"/>
      <w:r w:rsidR="00400D0B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 </w:t>
      </w:r>
    </w:p>
    <w:p w14:paraId="69FC3ED0" w14:textId="77777777" w:rsidR="00400D0B" w:rsidRPr="00C5719C" w:rsidRDefault="00400D0B" w:rsidP="00400D0B">
      <w:pPr>
        <w:textAlignment w:val="baseline"/>
        <w:rPr>
          <w:rFonts w:ascii="Segoe UI" w:hAnsi="Segoe UI" w:cs="Segoe UI"/>
          <w:sz w:val="22"/>
          <w:szCs w:val="22"/>
        </w:rPr>
      </w:pPr>
      <w:r w:rsidRPr="00400D0B">
        <w:rPr>
          <w:rFonts w:ascii="Calibri" w:hAnsi="Calibri" w:cs="Calibri"/>
        </w:rPr>
        <w:t> </w:t>
      </w:r>
    </w:p>
    <w:p w14:paraId="7891DEEB" w14:textId="77777777" w:rsidR="009A5F9F" w:rsidRDefault="009A5F9F" w:rsidP="00400D0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1638065" w14:textId="1DDB36E6" w:rsidR="009A5F9F" w:rsidRPr="00400D0B" w:rsidRDefault="009A5F9F" w:rsidP="00400D0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A5F9F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7DD5CB5A" wp14:editId="00802490">
            <wp:extent cx="5671185" cy="2457450"/>
            <wp:effectExtent l="0" t="0" r="5715" b="0"/>
            <wp:docPr id="319205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05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97AF" w14:textId="1285D72B" w:rsidR="00400D0B" w:rsidRDefault="00400D0B" w:rsidP="00400D0B">
      <w:pPr>
        <w:jc w:val="center"/>
        <w:textAlignment w:val="baseline"/>
        <w:rPr>
          <w:rFonts w:ascii="Calibri" w:hAnsi="Calibri" w:cs="Calibri"/>
          <w:sz w:val="20"/>
          <w:szCs w:val="20"/>
        </w:rPr>
      </w:pPr>
      <w:r w:rsidRPr="00386328">
        <w:rPr>
          <w:rFonts w:ascii="Calibri" w:hAnsi="Calibri" w:cs="Calibri"/>
          <w:sz w:val="20"/>
          <w:szCs w:val="20"/>
        </w:rPr>
        <w:t xml:space="preserve">Figura </w:t>
      </w:r>
      <w:r w:rsidR="009335CD" w:rsidRPr="00386328">
        <w:rPr>
          <w:rFonts w:ascii="Calibri" w:hAnsi="Calibri" w:cs="Calibri"/>
          <w:sz w:val="20"/>
          <w:szCs w:val="20"/>
        </w:rPr>
        <w:t>1</w:t>
      </w:r>
      <w:r w:rsidRPr="00386328">
        <w:rPr>
          <w:rFonts w:ascii="Calibri" w:hAnsi="Calibri" w:cs="Calibri"/>
          <w:sz w:val="20"/>
          <w:szCs w:val="20"/>
        </w:rPr>
        <w:t xml:space="preserve">. </w:t>
      </w:r>
      <w:r w:rsidR="002355F9" w:rsidRPr="00386328">
        <w:rPr>
          <w:rFonts w:ascii="Calibri" w:hAnsi="Calibri" w:cs="Calibri"/>
          <w:sz w:val="20"/>
          <w:szCs w:val="20"/>
        </w:rPr>
        <w:t xml:space="preserve">Cabecera </w:t>
      </w:r>
      <w:r w:rsidRPr="00386328">
        <w:rPr>
          <w:rFonts w:ascii="Calibri" w:hAnsi="Calibri" w:cs="Calibri"/>
          <w:sz w:val="20"/>
          <w:szCs w:val="20"/>
        </w:rPr>
        <w:t xml:space="preserve">Datos de la </w:t>
      </w:r>
      <w:r w:rsidR="000B0924" w:rsidRPr="00386328">
        <w:rPr>
          <w:rFonts w:ascii="Calibri" w:hAnsi="Calibri" w:cs="Calibri"/>
          <w:sz w:val="20"/>
          <w:szCs w:val="20"/>
        </w:rPr>
        <w:t>SUCE</w:t>
      </w:r>
      <w:r w:rsidR="000B0924" w:rsidRPr="00927347">
        <w:rPr>
          <w:rFonts w:ascii="Calibri" w:hAnsi="Calibri" w:cs="Calibri"/>
          <w:sz w:val="20"/>
          <w:szCs w:val="20"/>
        </w:rPr>
        <w:t xml:space="preserve"> </w:t>
      </w:r>
    </w:p>
    <w:p w14:paraId="10128427" w14:textId="69B89E96" w:rsidR="00400D0B" w:rsidRPr="00400D0B" w:rsidRDefault="00400D0B" w:rsidP="00FE68D8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400D0B">
        <w:rPr>
          <w:rFonts w:ascii="Calibri" w:hAnsi="Calibri" w:cs="Calibri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7102"/>
      </w:tblGrid>
      <w:tr w:rsidR="00400D0B" w:rsidRPr="00962F59" w14:paraId="78F19E0E" w14:textId="77777777" w:rsidTr="561EFD35">
        <w:trPr>
          <w:trHeight w:val="330"/>
        </w:trPr>
        <w:tc>
          <w:tcPr>
            <w:tcW w:w="9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vAlign w:val="center"/>
            <w:hideMark/>
          </w:tcPr>
          <w:p w14:paraId="3164893C" w14:textId="3B58E095" w:rsidR="00400D0B" w:rsidRPr="00962F59" w:rsidRDefault="00400D0B" w:rsidP="001F38DE">
            <w:pPr>
              <w:ind w:left="134"/>
              <w:textAlignment w:val="baseline"/>
              <w:divId w:val="2091581718"/>
              <w:rPr>
                <w:rFonts w:asciiTheme="minorHAnsi" w:hAnsiTheme="minorHAnsi" w:cstheme="minorHAnsi"/>
                <w:sz w:val="22"/>
                <w:szCs w:val="22"/>
              </w:rPr>
            </w:pPr>
            <w:r w:rsidRPr="00962F59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Criterio de Aceptación 00</w:t>
            </w:r>
            <w:r w:rsidR="006F0BF5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1</w:t>
            </w:r>
            <w:r w:rsidRPr="00962F59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 xml:space="preserve">: Visualización de </w:t>
            </w:r>
            <w:r w:rsidR="00544AE8" w:rsidRPr="00962F59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la</w:t>
            </w:r>
            <w:r w:rsidR="0070506D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 xml:space="preserve"> información de la</w:t>
            </w:r>
            <w:r w:rsidR="00544AE8" w:rsidRPr="00962F59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 xml:space="preserve"> cabecera de la </w:t>
            </w:r>
            <w:r w:rsidRPr="00962F59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SUCE.</w:t>
            </w:r>
            <w:r w:rsidRPr="00962F59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 </w:t>
            </w:r>
          </w:p>
        </w:tc>
      </w:tr>
      <w:tr w:rsidR="00400D0B" w:rsidRPr="00962F59" w14:paraId="44FC81E5" w14:textId="77777777" w:rsidTr="561EFD35">
        <w:trPr>
          <w:trHeight w:val="30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FA6295" w14:textId="77777777" w:rsidR="001F38DE" w:rsidRDefault="00400D0B" w:rsidP="001F38DE">
            <w:pPr>
              <w:ind w:left="134" w:right="12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62F5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Escenario 1: </w:t>
            </w:r>
          </w:p>
          <w:p w14:paraId="6849886D" w14:textId="77A4CF75" w:rsidR="00400D0B" w:rsidRPr="00962F59" w:rsidRDefault="00400D0B" w:rsidP="001F38DE">
            <w:pPr>
              <w:ind w:left="134" w:right="12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62F59">
              <w:rPr>
                <w:rFonts w:asciiTheme="minorHAnsi" w:hAnsiTheme="minorHAnsi" w:cstheme="minorHAnsi"/>
                <w:sz w:val="22"/>
                <w:szCs w:val="22"/>
              </w:rPr>
              <w:t>Visualización de</w:t>
            </w:r>
            <w:r w:rsidR="0070506D">
              <w:rPr>
                <w:rFonts w:asciiTheme="minorHAnsi" w:hAnsiTheme="minorHAnsi" w:cstheme="minorHAnsi"/>
                <w:sz w:val="22"/>
                <w:szCs w:val="22"/>
              </w:rPr>
              <w:t xml:space="preserve"> la información de</w:t>
            </w:r>
            <w:r w:rsidRPr="00962F5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8548D" w:rsidRPr="00962F59">
              <w:rPr>
                <w:rFonts w:asciiTheme="minorHAnsi" w:hAnsiTheme="minorHAnsi" w:cstheme="minorHAnsi"/>
                <w:sz w:val="22"/>
                <w:szCs w:val="22"/>
              </w:rPr>
              <w:t xml:space="preserve">la cabecera </w:t>
            </w:r>
            <w:r w:rsidRPr="00962F59">
              <w:rPr>
                <w:rFonts w:asciiTheme="minorHAnsi" w:hAnsiTheme="minorHAnsi" w:cstheme="minorHAnsi"/>
                <w:sz w:val="22"/>
                <w:szCs w:val="22"/>
              </w:rPr>
              <w:t>de la SUCE </w:t>
            </w:r>
          </w:p>
        </w:tc>
        <w:tc>
          <w:tcPr>
            <w:tcW w:w="7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03BBDA" w14:textId="6375D4FF" w:rsidR="00400D0B" w:rsidRPr="00962F59" w:rsidRDefault="00400D0B" w:rsidP="00356A7B">
            <w:pPr>
              <w:ind w:left="161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62F5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Dado:</w:t>
            </w:r>
            <w:r w:rsidRPr="00962F59">
              <w:rPr>
                <w:rFonts w:asciiTheme="minorHAnsi" w:hAnsiTheme="minorHAnsi" w:cstheme="minorHAnsi"/>
                <w:sz w:val="22"/>
                <w:szCs w:val="22"/>
              </w:rPr>
              <w:t xml:space="preserve"> Que se requiere visualizar </w:t>
            </w:r>
            <w:r w:rsidR="00F86608" w:rsidRPr="00962F59">
              <w:rPr>
                <w:rFonts w:asciiTheme="minorHAnsi" w:hAnsiTheme="minorHAnsi" w:cstheme="minorHAnsi"/>
                <w:sz w:val="22"/>
                <w:szCs w:val="22"/>
              </w:rPr>
              <w:t>la información de la cabecera de</w:t>
            </w:r>
            <w:r w:rsidRPr="00962F59">
              <w:rPr>
                <w:rFonts w:asciiTheme="minorHAnsi" w:hAnsiTheme="minorHAnsi" w:cstheme="minorHAnsi"/>
                <w:sz w:val="22"/>
                <w:szCs w:val="22"/>
              </w:rPr>
              <w:t xml:space="preserve"> la SUCE. </w:t>
            </w:r>
          </w:p>
          <w:p w14:paraId="724A7681" w14:textId="77777777" w:rsidR="00400D0B" w:rsidRPr="00962F59" w:rsidRDefault="00400D0B" w:rsidP="00356A7B">
            <w:pPr>
              <w:ind w:left="161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62F5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2DB12AAD" w14:textId="4E427019" w:rsidR="00400D0B" w:rsidRPr="00962F59" w:rsidRDefault="00400D0B" w:rsidP="00356A7B">
            <w:pPr>
              <w:ind w:left="161" w:right="125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62F5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Cuando:</w:t>
            </w:r>
            <w:r w:rsidRPr="00962F59">
              <w:rPr>
                <w:rFonts w:asciiTheme="minorHAnsi" w:hAnsiTheme="minorHAnsi" w:cstheme="minorHAnsi"/>
                <w:sz w:val="22"/>
                <w:szCs w:val="22"/>
              </w:rPr>
              <w:t xml:space="preserve"> El rol </w:t>
            </w:r>
            <w:r w:rsidR="003B77B5" w:rsidRPr="00962F59">
              <w:rPr>
                <w:rFonts w:asciiTheme="minorHAnsi" w:hAnsiTheme="minorHAnsi" w:cstheme="minorHAnsi"/>
                <w:sz w:val="22"/>
                <w:szCs w:val="22"/>
              </w:rPr>
              <w:t>autorizado</w:t>
            </w:r>
            <w:r w:rsidR="003E20B8" w:rsidRPr="00962F5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B77B5" w:rsidRPr="00962F59">
              <w:rPr>
                <w:rFonts w:asciiTheme="minorHAnsi" w:hAnsiTheme="minorHAnsi" w:cstheme="minorHAnsi"/>
                <w:sz w:val="22"/>
                <w:szCs w:val="22"/>
              </w:rPr>
              <w:t>selecciona</w:t>
            </w:r>
            <w:r w:rsidR="00A6179E" w:rsidRPr="00962F5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6179E" w:rsidRPr="00F9774D">
              <w:rPr>
                <w:rFonts w:asciiTheme="minorHAnsi" w:hAnsiTheme="minorHAnsi" w:cstheme="minorHAnsi"/>
                <w:sz w:val="22"/>
                <w:szCs w:val="22"/>
              </w:rPr>
              <w:t xml:space="preserve">la </w:t>
            </w:r>
            <w:r w:rsidR="001F38DE" w:rsidRPr="00F9774D">
              <w:rPr>
                <w:rFonts w:asciiTheme="minorHAnsi" w:hAnsiTheme="minorHAnsi" w:cstheme="minorHAnsi"/>
                <w:sz w:val="22"/>
                <w:szCs w:val="22"/>
              </w:rPr>
              <w:t xml:space="preserve">acción </w:t>
            </w:r>
            <w:r w:rsidR="00A6179E" w:rsidRPr="00F9774D">
              <w:rPr>
                <w:rFonts w:asciiTheme="minorHAnsi" w:hAnsiTheme="minorHAnsi" w:cstheme="minorHAnsi"/>
                <w:sz w:val="22"/>
                <w:szCs w:val="22"/>
              </w:rPr>
              <w:t>Ver</w:t>
            </w:r>
            <w:r w:rsidR="00A6179E" w:rsidRPr="00962F5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63BAD" w:rsidRPr="00962F59">
              <w:rPr>
                <w:rFonts w:asciiTheme="minorHAnsi" w:hAnsiTheme="minorHAnsi" w:cstheme="minorHAnsi"/>
                <w:sz w:val="22"/>
                <w:szCs w:val="22"/>
              </w:rPr>
              <w:t xml:space="preserve">SUCE desde </w:t>
            </w:r>
            <w:r w:rsidR="003B77B5" w:rsidRPr="00962F59">
              <w:rPr>
                <w:rFonts w:asciiTheme="minorHAnsi" w:hAnsiTheme="minorHAnsi" w:cstheme="minorHAnsi"/>
                <w:sz w:val="22"/>
                <w:szCs w:val="22"/>
              </w:rPr>
              <w:t xml:space="preserve">la bandeja </w:t>
            </w:r>
            <w:r w:rsidR="00E62244" w:rsidRPr="00962F59">
              <w:rPr>
                <w:rFonts w:asciiTheme="minorHAnsi" w:hAnsiTheme="minorHAnsi" w:cstheme="minorHAnsi"/>
                <w:sz w:val="22"/>
                <w:szCs w:val="22"/>
              </w:rPr>
              <w:t>Mis solicitudes</w:t>
            </w:r>
            <w:r w:rsidRPr="00962F59">
              <w:rPr>
                <w:rFonts w:asciiTheme="minorHAnsi" w:hAnsiTheme="minorHAnsi" w:cstheme="minorHAnsi"/>
                <w:sz w:val="22"/>
                <w:szCs w:val="22"/>
              </w:rPr>
              <w:t>. </w:t>
            </w:r>
          </w:p>
          <w:p w14:paraId="00BEF369" w14:textId="77777777" w:rsidR="00400D0B" w:rsidRPr="00962F59" w:rsidRDefault="00400D0B" w:rsidP="00356A7B">
            <w:pPr>
              <w:ind w:left="161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62F5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61A6D6EB" w14:textId="62E516B2" w:rsidR="00950C8E" w:rsidRPr="00962F59" w:rsidRDefault="00AC650A" w:rsidP="00356A7B">
            <w:pPr>
              <w:spacing w:line="276" w:lineRule="auto"/>
              <w:ind w:left="161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</w:pPr>
            <w:r>
              <w:rPr>
                <w:rFonts w:asciiTheme="minorHAnsi" w:eastAsia="Arial" w:hAnsiTheme="minorHAnsi" w:cstheme="minorHAnsi"/>
                <w:b/>
                <w:sz w:val="22"/>
                <w:szCs w:val="22"/>
                <w:lang w:eastAsia="es-CO"/>
              </w:rPr>
              <w:t xml:space="preserve"> </w:t>
            </w:r>
            <w:r w:rsidR="00950C8E" w:rsidRPr="00962F59">
              <w:rPr>
                <w:rFonts w:asciiTheme="minorHAnsi" w:eastAsia="Arial" w:hAnsiTheme="minorHAnsi" w:cstheme="minorHAnsi"/>
                <w:b/>
                <w:sz w:val="22"/>
                <w:szCs w:val="22"/>
                <w:lang w:eastAsia="es-CO"/>
              </w:rPr>
              <w:t>Entonces:</w:t>
            </w:r>
            <w:r w:rsidR="00950C8E" w:rsidRPr="00962F59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 </w:t>
            </w:r>
            <w:r w:rsidR="00950C8E" w:rsidRPr="00962F59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El sistema muestra la siguiente información (</w:t>
            </w:r>
            <w:r w:rsidR="00E62244" w:rsidRPr="00962F59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F</w:t>
            </w:r>
            <w:r w:rsidR="00950C8E" w:rsidRPr="00962F59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igura </w:t>
            </w:r>
            <w:r w:rsidR="00586B27" w:rsidRPr="00962F59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1</w:t>
            </w:r>
            <w:r w:rsidR="00950C8E" w:rsidRPr="00962F59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):</w:t>
            </w:r>
          </w:p>
          <w:p w14:paraId="588FEC35" w14:textId="0074CDC0" w:rsidR="00950C8E" w:rsidRPr="00962F59" w:rsidRDefault="00950C8E" w:rsidP="00305A7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586" w:right="125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</w:pPr>
            <w:r w:rsidRPr="00962F5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es-CO"/>
              </w:rPr>
              <w:t>Breadcrumbs:</w:t>
            </w:r>
            <w:r w:rsidRPr="00962F59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Corresponde a la ruta de donde se encuentra el Rol autorizado. </w:t>
            </w:r>
          </w:p>
          <w:p w14:paraId="24658A3E" w14:textId="26B132AE" w:rsidR="00950C8E" w:rsidRPr="00962F59" w:rsidRDefault="00950C8E" w:rsidP="00356A7B">
            <w:pPr>
              <w:spacing w:line="276" w:lineRule="auto"/>
              <w:ind w:left="586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</w:pPr>
            <w:r w:rsidRPr="00962F59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La estructura está de acuerdo a:</w:t>
            </w:r>
          </w:p>
          <w:p w14:paraId="66752FF5" w14:textId="77777777" w:rsidR="00950C8E" w:rsidRPr="00962F59" w:rsidRDefault="00950C8E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</w:pPr>
            <w:r w:rsidRPr="00962F59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Épica: Transversales</w:t>
            </w:r>
          </w:p>
          <w:p w14:paraId="38BDB620" w14:textId="77777777" w:rsidR="00950C8E" w:rsidRPr="00962F59" w:rsidRDefault="00950C8E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</w:pPr>
            <w:r w:rsidRPr="00962F59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HU_TR.TR.001 Breadcrumbs</w:t>
            </w:r>
          </w:p>
          <w:p w14:paraId="75F596C9" w14:textId="6760D4EA" w:rsidR="00950C8E" w:rsidRPr="00386328" w:rsidRDefault="00950C8E" w:rsidP="00305A7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586" w:right="125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es-CO"/>
              </w:rPr>
            </w:pPr>
            <w:r w:rsidRPr="00962F5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es-CO"/>
              </w:rPr>
              <w:t>Título:</w:t>
            </w:r>
            <w:r w:rsidRPr="00526A23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es-CO"/>
              </w:rPr>
              <w:t xml:space="preserve"> </w:t>
            </w:r>
            <w:r w:rsidRPr="0038632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s-CO"/>
              </w:rPr>
              <w:t>Es el título que tiene el formulario</w:t>
            </w:r>
            <w:r w:rsidR="00DF7685" w:rsidRPr="0038632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s-CO"/>
              </w:rPr>
              <w:t xml:space="preserve"> y t</w:t>
            </w:r>
            <w:r w:rsidR="004E4654" w:rsidRPr="0038632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s-CO"/>
              </w:rPr>
              <w:t xml:space="preserve">iene la </w:t>
            </w:r>
            <w:r w:rsidRPr="0038632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s-CO"/>
              </w:rPr>
              <w:t>siguiente estructura:</w:t>
            </w:r>
            <w:r w:rsidRPr="00386328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es-CO"/>
              </w:rPr>
              <w:t xml:space="preserve"> </w:t>
            </w:r>
          </w:p>
          <w:p w14:paraId="69A6A04B" w14:textId="25080E10" w:rsidR="00950C8E" w:rsidRPr="00386328" w:rsidRDefault="00950C8E" w:rsidP="7C5EBFEF">
            <w:pPr>
              <w:pStyle w:val="Prrafodelista"/>
              <w:spacing w:line="276" w:lineRule="auto"/>
              <w:ind w:left="586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eastAsia="es-CO"/>
              </w:rPr>
            </w:pPr>
            <w:r w:rsidRPr="00386328"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eastAsia="es-CO"/>
              </w:rPr>
              <w:t>[Tipo de trámite] [# Tipo de trámite]</w:t>
            </w:r>
            <w:r w:rsidR="57A08280" w:rsidRPr="00386328"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eastAsia="es-CO"/>
              </w:rPr>
              <w:t>:</w:t>
            </w:r>
            <w:r w:rsidRPr="00386328"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eastAsia="es-CO"/>
              </w:rPr>
              <w:t xml:space="preserve"> [</w:t>
            </w:r>
            <w:r w:rsidR="008E257A" w:rsidRPr="00386328"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eastAsia="es-CO"/>
              </w:rPr>
              <w:t>Denominación del trámite</w:t>
            </w:r>
            <w:r w:rsidRPr="00386328"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eastAsia="es-CO"/>
              </w:rPr>
              <w:t>] ([Código del formato])</w:t>
            </w:r>
          </w:p>
          <w:p w14:paraId="38604014" w14:textId="77777777" w:rsidR="00950C8E" w:rsidRPr="00386328" w:rsidRDefault="00950C8E" w:rsidP="00356A7B">
            <w:pPr>
              <w:pStyle w:val="Prrafodelista"/>
              <w:spacing w:line="276" w:lineRule="auto"/>
              <w:ind w:left="586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</w:pPr>
            <w:r w:rsidRPr="0038632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Ejemplo: </w:t>
            </w:r>
          </w:p>
          <w:p w14:paraId="5F870925" w14:textId="3D1E8070" w:rsidR="00950C8E" w:rsidRPr="00386328" w:rsidRDefault="5E27632C" w:rsidP="561EFD35">
            <w:pPr>
              <w:pStyle w:val="Prrafodelista"/>
              <w:spacing w:line="276" w:lineRule="auto"/>
              <w:ind w:left="586" w:right="125"/>
              <w:jc w:val="both"/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eastAsia="es-CO"/>
              </w:rPr>
            </w:pPr>
            <w:r w:rsidRPr="00386328"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eastAsia="es-CO"/>
              </w:rPr>
              <w:t>TUPA 23</w:t>
            </w:r>
            <w:r w:rsidR="227A4C17" w:rsidRPr="00386328"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eastAsia="es-CO"/>
              </w:rPr>
              <w:t>:</w:t>
            </w:r>
            <w:r w:rsidRPr="00386328">
              <w:rPr>
                <w:rFonts w:asciiTheme="minorHAnsi" w:hAnsiTheme="minorHAnsi" w:cstheme="minorBidi"/>
                <w:color w:val="000000" w:themeColor="text1"/>
                <w:sz w:val="22"/>
                <w:szCs w:val="22"/>
                <w:lang w:eastAsia="es-CO"/>
              </w:rPr>
              <w:t xml:space="preserve"> Autorización para importar fuentes de radiación ionizante nuevas o usadas (IPN006)</w:t>
            </w:r>
          </w:p>
          <w:p w14:paraId="26B708BB" w14:textId="236F3560" w:rsidR="00072F91" w:rsidRPr="00526A23" w:rsidRDefault="00E43311" w:rsidP="00305A7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586" w:right="12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86328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es-CO"/>
              </w:rPr>
              <w:t xml:space="preserve">SUCE: </w:t>
            </w:r>
            <w:r w:rsidRPr="0038632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s-CO"/>
              </w:rPr>
              <w:t>Al encontrarse en la etapa SUCE, se muestra en la cabecera al costado del título este</w:t>
            </w:r>
            <w:r w:rsidRPr="00526A2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es-CO"/>
              </w:rPr>
              <w:t xml:space="preserve"> número que identifica a la SUCE que indica que el trámite ya se encuentra en la Entidad y que mantiene el mismo número de la solicitud.</w:t>
            </w:r>
            <w:r w:rsidRPr="00526A23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</w:t>
            </w:r>
            <w:r w:rsidR="00072F91" w:rsidRPr="00526A23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Esto está definido en:</w:t>
            </w:r>
            <w:r w:rsidR="00072F91" w:rsidRPr="00526A23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56D6C30D" w14:textId="77777777" w:rsidR="00072F91" w:rsidRPr="00962F59" w:rsidRDefault="00072F91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62F59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Épica</w:t>
            </w:r>
            <w:r w:rsidRPr="00962F59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: Creación de SUCE</w:t>
            </w:r>
            <w:r w:rsidRPr="00962F59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0805B0C1" w14:textId="77777777" w:rsidR="00072F91" w:rsidRPr="00962F59" w:rsidRDefault="00072F91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62F59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HU_ CS.CS.001 Generar SUCE</w:t>
            </w:r>
            <w:r w:rsidRPr="00962F59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73D744A3" w14:textId="77777777" w:rsidR="00C5719C" w:rsidRPr="00C5719C" w:rsidRDefault="00E43311" w:rsidP="00305A7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586" w:right="12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26A23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es-CO"/>
              </w:rPr>
              <w:t>Expediente:</w:t>
            </w:r>
            <w:r w:rsidRPr="00526A23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Al encontrarse en la etapa SUCE, se muestra en la cabecera al costado del título y el número de SUCE este número que identifica al </w:t>
            </w:r>
            <w:r w:rsidRPr="00526A23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lastRenderedPageBreak/>
              <w:t xml:space="preserve">trámite dentro </w:t>
            </w:r>
            <w:r w:rsidR="00B57C16" w:rsidRPr="00526A23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de </w:t>
            </w:r>
            <w:r w:rsidRPr="00526A23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la Entidad, ya que manejan un sistema de trámite documentario que identifican a todos sus trámites. </w:t>
            </w:r>
          </w:p>
          <w:p w14:paraId="4BBA8490" w14:textId="24710DA3" w:rsidR="00795E09" w:rsidRPr="00526A23" w:rsidRDefault="00795E09" w:rsidP="00C5719C">
            <w:pPr>
              <w:pStyle w:val="Prrafodelista"/>
              <w:spacing w:line="276" w:lineRule="auto"/>
              <w:ind w:left="586" w:right="12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26A23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Esto está definido en:</w:t>
            </w:r>
            <w:r w:rsidRPr="00526A23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4D7C56D6" w14:textId="77777777" w:rsidR="00795E09" w:rsidRPr="00962F59" w:rsidRDefault="00795E09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62F59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Épica: Creación de SUCE</w:t>
            </w:r>
            <w:r w:rsidRPr="00962F59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7384F301" w14:textId="77777777" w:rsidR="00795E09" w:rsidRDefault="00795E09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Theme="minorHAnsi" w:hAnsiTheme="minorHAnsi" w:cstheme="minorHAnsi"/>
                <w:sz w:val="22"/>
                <w:szCs w:val="22"/>
              </w:rPr>
            </w:pPr>
            <w:r w:rsidRPr="00962F59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HU_CS.CS.004 Registrar número de expediente</w:t>
            </w:r>
            <w:r w:rsidRPr="00962F59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20A42F35" w14:textId="052854C1" w:rsidR="000020AB" w:rsidRPr="00386328" w:rsidRDefault="000020AB" w:rsidP="000020A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586" w:right="125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86328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es-CO"/>
              </w:rPr>
              <w:t>B</w:t>
            </w:r>
            <w:r w:rsidRPr="00386328">
              <w:rPr>
                <w:rFonts w:asciiTheme="minorHAnsi" w:hAnsiTheme="minorHAnsi"/>
                <w:b/>
                <w:bCs/>
                <w:sz w:val="22"/>
                <w:szCs w:val="22"/>
              </w:rPr>
              <w:t>arra de progreso</w:t>
            </w:r>
            <w:r w:rsidRPr="00386328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es-CO"/>
              </w:rPr>
              <w:t>:</w:t>
            </w:r>
            <w:r w:rsidRPr="0038632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</w:t>
            </w:r>
            <w:r w:rsidRPr="0038632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 la que muestra una línea de tiempo del trámite con las diferentes etapas, estados y códigos de colores definidos en: </w:t>
            </w:r>
          </w:p>
          <w:p w14:paraId="55B3B661" w14:textId="77777777" w:rsidR="000020AB" w:rsidRPr="00386328" w:rsidRDefault="000020AB">
            <w:pPr>
              <w:numPr>
                <w:ilvl w:val="0"/>
                <w:numId w:val="21"/>
              </w:numPr>
              <w:ind w:left="1800" w:firstLine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8632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Épica: Transversales </w:t>
            </w:r>
          </w:p>
          <w:p w14:paraId="6A6894EE" w14:textId="77777777" w:rsidR="000020AB" w:rsidRPr="00386328" w:rsidRDefault="000020AB">
            <w:pPr>
              <w:numPr>
                <w:ilvl w:val="0"/>
                <w:numId w:val="22"/>
              </w:numPr>
              <w:ind w:left="2520" w:firstLine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8632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HU_TR.TR.002 Barra de progreso </w:t>
            </w:r>
          </w:p>
          <w:p w14:paraId="0DF1BE22" w14:textId="46848A69" w:rsidR="002355F9" w:rsidRPr="00526A23" w:rsidRDefault="006E5263" w:rsidP="00305A75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586" w:right="125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26A23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es-CO"/>
              </w:rPr>
              <w:t>Datos de la SUCE:</w:t>
            </w:r>
            <w:r w:rsidRPr="00526A23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Son los datos más relevantes del trámite y muestra la información de la SUCE. Esto está definido en:</w:t>
            </w:r>
          </w:p>
          <w:p w14:paraId="523EB6EE" w14:textId="77777777" w:rsidR="002355F9" w:rsidRPr="00CC6062" w:rsidRDefault="002355F9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</w:pPr>
            <w:r w:rsidRPr="00CC6062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Épica: Registro de la solicitud </w:t>
            </w:r>
          </w:p>
          <w:p w14:paraId="4AFCA632" w14:textId="77777777" w:rsidR="002355F9" w:rsidRPr="00CC6062" w:rsidRDefault="002355F9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lang w:val="es-CO"/>
              </w:rPr>
            </w:pPr>
            <w:r w:rsidRPr="00CC6062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HU_GS.RS.002 Consultar datos de la solicitud - IPEN</w:t>
            </w:r>
            <w:r w:rsidRPr="00CC6062">
              <w:rPr>
                <w:rStyle w:val="normaltextrun"/>
                <w:lang w:val="es-CO"/>
              </w:rPr>
              <w:t> </w:t>
            </w:r>
          </w:p>
          <w:p w14:paraId="67E7DC54" w14:textId="77777777" w:rsidR="00400D0B" w:rsidRPr="00962F59" w:rsidRDefault="00400D0B" w:rsidP="00400D0B">
            <w:pPr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62F5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</w:tbl>
    <w:p w14:paraId="4F149FD8" w14:textId="77777777" w:rsidR="00400D0B" w:rsidRPr="00C5719C" w:rsidRDefault="00400D0B" w:rsidP="00BF452F">
      <w:pPr>
        <w:rPr>
          <w:sz w:val="22"/>
          <w:szCs w:val="22"/>
          <w:lang w:eastAsia="es-CO"/>
        </w:rPr>
      </w:pPr>
    </w:p>
    <w:p w14:paraId="57F1844E" w14:textId="40E9FDDF" w:rsidR="007E5F49" w:rsidRPr="00722B7D" w:rsidRDefault="007E5F49" w:rsidP="16C8649A">
      <w:pPr>
        <w:pStyle w:val="Ttulo2"/>
        <w:jc w:val="both"/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</w:pPr>
      <w:bookmarkStart w:id="6" w:name="_Toc582466444"/>
      <w:r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3.2 Prototipo y descripción del criterio de aceptación de la Barra flotante estática.</w:t>
      </w:r>
      <w:bookmarkEnd w:id="6"/>
      <w:r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 </w:t>
      </w:r>
    </w:p>
    <w:p w14:paraId="10A8C1DC" w14:textId="77777777" w:rsidR="00690998" w:rsidRDefault="00690998" w:rsidP="007E5F4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76D83A5" w14:textId="6EDAEF07" w:rsidR="007E5F49" w:rsidRDefault="00690998" w:rsidP="007E5F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03074CF5" wp14:editId="23BEEEC6">
            <wp:extent cx="5661660" cy="2636520"/>
            <wp:effectExtent l="0" t="0" r="0" b="0"/>
            <wp:docPr id="10518013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F49">
        <w:rPr>
          <w:rStyle w:val="eop"/>
          <w:rFonts w:ascii="Calibri" w:hAnsi="Calibri" w:cs="Calibri"/>
          <w:sz w:val="22"/>
          <w:szCs w:val="22"/>
        </w:rPr>
        <w:t> </w:t>
      </w:r>
    </w:p>
    <w:p w14:paraId="579B0939" w14:textId="2C32F405" w:rsidR="007E5F49" w:rsidRPr="006C2045" w:rsidRDefault="007E5F49" w:rsidP="007E5F4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Pr="00386328">
        <w:rPr>
          <w:rStyle w:val="normaltextrun"/>
          <w:rFonts w:asciiTheme="minorHAnsi" w:hAnsiTheme="minorHAnsi" w:cstheme="minorHAnsi"/>
          <w:sz w:val="20"/>
          <w:szCs w:val="20"/>
          <w:lang w:val="es-CO"/>
        </w:rPr>
        <w:t>Figura 2. Barra flotante estática.</w:t>
      </w:r>
      <w:r w:rsidRPr="006C2045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71BDB96E" w14:textId="77777777" w:rsidR="007E5F49" w:rsidRDefault="007E5F49" w:rsidP="007E5F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tbl>
      <w:tblPr>
        <w:tblW w:w="8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7111"/>
      </w:tblGrid>
      <w:tr w:rsidR="007E5F49" w:rsidRPr="006C2045" w14:paraId="44F31610" w14:textId="77777777" w:rsidTr="561EFD35">
        <w:trPr>
          <w:trHeight w:val="330"/>
        </w:trPr>
        <w:tc>
          <w:tcPr>
            <w:tcW w:w="89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vAlign w:val="center"/>
            <w:hideMark/>
          </w:tcPr>
          <w:p w14:paraId="37AEB8C4" w14:textId="791C97C5" w:rsidR="007E5F49" w:rsidRPr="006C2045" w:rsidRDefault="007E5F49">
            <w:pPr>
              <w:pStyle w:val="paragraph"/>
              <w:spacing w:before="0" w:beforeAutospacing="0" w:after="0" w:afterAutospacing="0"/>
              <w:textAlignment w:val="baseline"/>
              <w:divId w:val="1529610881"/>
              <w:rPr>
                <w:rFonts w:asciiTheme="minorHAnsi" w:hAnsiTheme="minorHAnsi" w:cstheme="minorHAnsi"/>
              </w:rPr>
            </w:pPr>
            <w:r w:rsidRPr="006C2045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  <w:r w:rsidR="006C2045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C</w:t>
            </w:r>
            <w:r w:rsidRPr="006C2045">
              <w:rPr>
                <w:rStyle w:val="normaltextrun"/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CO"/>
              </w:rPr>
              <w:t>riterio de Aceptación 002: Barra flotante estática.</w:t>
            </w:r>
            <w:r w:rsidRPr="006C2045">
              <w:rPr>
                <w:rStyle w:val="eop"/>
                <w:rFonts w:asciiTheme="minorHAnsi" w:hAnsiTheme="minorHAnsi" w:cstheme="minorHAnsi"/>
                <w:color w:val="FFFFFF"/>
                <w:sz w:val="22"/>
                <w:szCs w:val="22"/>
              </w:rPr>
              <w:t> </w:t>
            </w:r>
          </w:p>
        </w:tc>
      </w:tr>
      <w:tr w:rsidR="007E5F49" w:rsidRPr="006C2045" w14:paraId="223C7A41" w14:textId="77777777" w:rsidTr="561EFD35">
        <w:trPr>
          <w:trHeight w:val="300"/>
        </w:trPr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A23C01" w14:textId="77777777" w:rsidR="007E5F49" w:rsidRPr="006C2045" w:rsidRDefault="007E5F49" w:rsidP="007E5F49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6C2045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Escenario 1: </w:t>
            </w:r>
            <w:r w:rsidRPr="006C2045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Barra flotante estática</w:t>
            </w:r>
            <w:r w:rsidRPr="006C2045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4C430" w14:textId="1B9BD17A" w:rsidR="007E5F49" w:rsidRPr="006C2045" w:rsidRDefault="007E5F49" w:rsidP="00D46EF4">
            <w:pPr>
              <w:pStyle w:val="paragraph"/>
              <w:spacing w:before="0" w:beforeAutospacing="0" w:after="0" w:afterAutospacing="0"/>
              <w:ind w:left="173" w:right="134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6C2045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Dado:</w:t>
            </w:r>
            <w:r w:rsidRPr="006C2045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Que se requiere visualizar datos específicos del trámite.</w:t>
            </w:r>
            <w:r w:rsidRPr="006C2045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01472668" w14:textId="77777777" w:rsidR="007E5F49" w:rsidRPr="006C2045" w:rsidRDefault="007E5F49" w:rsidP="00D46EF4">
            <w:pPr>
              <w:pStyle w:val="paragraph"/>
              <w:spacing w:before="0" w:beforeAutospacing="0" w:after="0" w:afterAutospacing="0"/>
              <w:ind w:left="173" w:right="134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6C2045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21990367" w14:textId="43BFF216" w:rsidR="007E5F49" w:rsidRPr="006C2045" w:rsidRDefault="007E5F49" w:rsidP="00D46EF4">
            <w:pPr>
              <w:pStyle w:val="paragraph"/>
              <w:spacing w:before="0" w:beforeAutospacing="0" w:after="0" w:afterAutospacing="0"/>
              <w:ind w:left="173" w:right="134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6C2045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Cuando:</w:t>
            </w:r>
            <w:r w:rsidRPr="006C2045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El rol autorizado realiza el segundo scroll.</w:t>
            </w:r>
            <w:r w:rsidRPr="006C2045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062452ED" w14:textId="77777777" w:rsidR="007E5F49" w:rsidRPr="006C2045" w:rsidRDefault="007E5F49" w:rsidP="00D46EF4">
            <w:pPr>
              <w:pStyle w:val="paragraph"/>
              <w:spacing w:before="0" w:beforeAutospacing="0" w:after="0" w:afterAutospacing="0"/>
              <w:ind w:left="173" w:right="134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6C2045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3A8DF82C" w14:textId="1FDFCBA5" w:rsidR="007E5F49" w:rsidRPr="006C2045" w:rsidRDefault="007E5F49" w:rsidP="00D46EF4">
            <w:pPr>
              <w:pStyle w:val="paragraph"/>
              <w:spacing w:before="0" w:beforeAutospacing="0" w:after="0" w:afterAutospacing="0"/>
              <w:ind w:left="173" w:right="134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6C2045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Entonces:</w:t>
            </w:r>
            <w:r w:rsidRPr="006C2045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</w:t>
            </w:r>
            <w:r w:rsidRPr="006C2045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El sistema muestra una barra flotante en la parte superior del formulario (Ver figura 2). </w:t>
            </w:r>
            <w:r w:rsidRPr="006C2045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7376764D" w14:textId="77777777" w:rsidR="007E5F49" w:rsidRPr="006C2045" w:rsidRDefault="007E5F49" w:rsidP="00D46EF4">
            <w:pPr>
              <w:pStyle w:val="paragraph"/>
              <w:spacing w:before="0" w:beforeAutospacing="0" w:after="0" w:afterAutospacing="0"/>
              <w:ind w:left="173" w:right="134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6C2045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Esta barra flotante contiene la siguiente información:</w:t>
            </w:r>
            <w:r w:rsidRPr="006C2045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3F99640A" w14:textId="77777777" w:rsidR="00D46EF4" w:rsidRPr="00386328" w:rsidRDefault="007E5F49" w:rsidP="00D46EF4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right="134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C2045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>Título:</w:t>
            </w:r>
            <w:r w:rsidRPr="006C2045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 xml:space="preserve"> Es el título que tiene el formulario, es decir el nombre, código y formato del pro</w:t>
            </w:r>
            <w:r w:rsidRPr="00386328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cedimiento seleccionado.</w:t>
            </w:r>
            <w:r w:rsidRPr="00386328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1403E564" w14:textId="56322047" w:rsidR="00D46EF4" w:rsidRDefault="007E5F49" w:rsidP="561EFD35">
            <w:pPr>
              <w:pStyle w:val="paragraph"/>
              <w:spacing w:before="0" w:beforeAutospacing="0" w:after="0" w:afterAutospacing="0"/>
              <w:ind w:left="720" w:right="134"/>
              <w:jc w:val="both"/>
              <w:textAlignment w:val="baseline"/>
              <w:rPr>
                <w:rFonts w:asciiTheme="minorHAnsi" w:hAnsiTheme="minorHAnsi" w:cstheme="minorBidi"/>
                <w:sz w:val="22"/>
                <w:szCs w:val="22"/>
              </w:rPr>
            </w:pPr>
            <w:r w:rsidRPr="00386328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  <w:lang w:val="es-CO"/>
              </w:rPr>
              <w:t>Ejemplo: </w:t>
            </w:r>
            <w:r w:rsidRPr="00386328">
              <w:rPr>
                <w:rStyle w:val="eop"/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 </w:t>
            </w:r>
            <w:r w:rsidRPr="00386328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  <w:lang w:val="es-CO"/>
              </w:rPr>
              <w:t>TUPA 23</w:t>
            </w:r>
            <w:r w:rsidR="3BE39A58" w:rsidRPr="00386328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  <w:lang w:val="es-CO"/>
              </w:rPr>
              <w:t>:</w:t>
            </w:r>
            <w:r w:rsidRPr="00386328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  <w:lang w:val="es-CO"/>
              </w:rPr>
              <w:t xml:space="preserve"> Autorización</w:t>
            </w:r>
            <w:r w:rsidRPr="561EFD35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  <w:lang w:val="es-CO"/>
              </w:rPr>
              <w:t xml:space="preserve"> para importar fuentes de radiaciones nuevas o usadas (IPN006)</w:t>
            </w:r>
            <w:r w:rsidRPr="561EFD35">
              <w:rPr>
                <w:rStyle w:val="eop"/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 </w:t>
            </w:r>
          </w:p>
          <w:p w14:paraId="5D80E5A3" w14:textId="455A232D" w:rsidR="00D46EF4" w:rsidRDefault="007E5F49" w:rsidP="00D46EF4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right="134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D46EF4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lastRenderedPageBreak/>
              <w:t>SUCE:</w:t>
            </w:r>
            <w:r w:rsidRPr="00D46EF4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 xml:space="preserve"> </w:t>
            </w:r>
            <w:r w:rsidRPr="00D46EF4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lang w:val="es-ES"/>
              </w:rPr>
              <w:t>Es el número que genera el sistema para identificar el inicio del trámite en la Entidad</w:t>
            </w:r>
            <w:r w:rsidRPr="00D46EF4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. Se muestra cuando este en la etapa SUCE.</w:t>
            </w:r>
            <w:r w:rsidRPr="00D46EF4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278AE9A8" w14:textId="73F67895" w:rsidR="00D46EF4" w:rsidRDefault="00E502FD" w:rsidP="00D46EF4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right="134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C2045">
              <w:rPr>
                <w:rStyle w:val="wacimagecontainer"/>
                <w:rFonts w:asciiTheme="minorHAnsi" w:hAnsiTheme="minorHAnsi"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0BF2F2F7" wp14:editId="6FA6234F">
                  <wp:simplePos x="0" y="0"/>
                  <wp:positionH relativeFrom="column">
                    <wp:posOffset>851535</wp:posOffset>
                  </wp:positionH>
                  <wp:positionV relativeFrom="paragraph">
                    <wp:posOffset>296545</wp:posOffset>
                  </wp:positionV>
                  <wp:extent cx="269875" cy="256540"/>
                  <wp:effectExtent l="0" t="0" r="0" b="0"/>
                  <wp:wrapNone/>
                  <wp:docPr id="18324254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5F49" w:rsidRPr="00D46EF4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>Expediente:</w:t>
            </w:r>
            <w:r w:rsidR="007E5F49" w:rsidRPr="00D46EF4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 xml:space="preserve"> Es el número que genera la entidad para identificar el trámite. Se muestra cuando este en la etapa SUCE.</w:t>
            </w:r>
            <w:r w:rsidR="007E5F49" w:rsidRPr="00D46EF4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66968711" w14:textId="3A1FE08E" w:rsidR="007E5F49" w:rsidRPr="00D46EF4" w:rsidRDefault="007E5F49" w:rsidP="00D46EF4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right="134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D46EF4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>Botón:</w:t>
            </w:r>
            <w:r w:rsidRPr="00D46EF4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 </w:t>
            </w:r>
            <w:r w:rsidR="00D46EF4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 xml:space="preserve">       </w:t>
            </w:r>
            <w:r w:rsidRPr="00D46EF4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 xml:space="preserve">Este botón </w:t>
            </w:r>
            <w:r w:rsidRPr="00386328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permite regresar al inicio del formulario.</w:t>
            </w:r>
            <w:r w:rsidRPr="00D46EF4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37C88253" w14:textId="77777777" w:rsidR="007E5F49" w:rsidRPr="006C2045" w:rsidRDefault="007E5F49" w:rsidP="007E5F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6C2045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</w:tbl>
    <w:p w14:paraId="7FB4524B" w14:textId="70EB7766" w:rsidR="561EFD35" w:rsidRDefault="561EFD35"/>
    <w:p w14:paraId="052AC9C3" w14:textId="77777777" w:rsidR="007E5F49" w:rsidRDefault="007E5F49" w:rsidP="007E5F4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9BC642" w14:textId="78875DEF" w:rsidR="00750D04" w:rsidRPr="00722B7D" w:rsidRDefault="00BB5040" w:rsidP="16C8649A">
      <w:pPr>
        <w:pStyle w:val="Ttulo2"/>
        <w:jc w:val="both"/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</w:pPr>
      <w:bookmarkStart w:id="7" w:name="_Toc148999585"/>
      <w:bookmarkStart w:id="8" w:name="_Toc1697253090"/>
      <w:r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3.</w:t>
      </w:r>
      <w:r w:rsidR="003C6B5F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3</w:t>
      </w:r>
      <w:r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 Prototipo</w:t>
      </w:r>
      <w:r w:rsidR="00750D04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 y descripción del criterio de aceptación de la </w:t>
      </w:r>
      <w:r w:rsidR="005676BD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Visualización de la información</w:t>
      </w:r>
      <w:r w:rsidR="003121AC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 </w:t>
      </w:r>
      <w:r w:rsidR="006C2045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del cuerpo de la</w:t>
      </w:r>
      <w:r w:rsidR="005676BD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 SUCE.</w:t>
      </w:r>
      <w:bookmarkEnd w:id="7"/>
      <w:bookmarkEnd w:id="8"/>
    </w:p>
    <w:p w14:paraId="7511C763" w14:textId="77777777" w:rsidR="00750D04" w:rsidRDefault="00750D04" w:rsidP="00750D04"/>
    <w:p w14:paraId="461B1301" w14:textId="5388F42E" w:rsidR="00750D04" w:rsidRPr="00A44128" w:rsidRDefault="00A359DE" w:rsidP="00750D04">
      <w:pPr>
        <w:jc w:val="center"/>
        <w:rPr>
          <w:rFonts w:cstheme="minorHAnsi"/>
          <w:lang w:eastAsia="es-CO"/>
        </w:rPr>
      </w:pPr>
      <w:r>
        <w:rPr>
          <w:rFonts w:cstheme="minorHAnsi"/>
          <w:noProof/>
          <w:lang w:eastAsia="es-CO"/>
        </w:rPr>
        <w:drawing>
          <wp:inline distT="0" distB="0" distL="0" distR="0" wp14:anchorId="635FCCAC" wp14:editId="1EF5B762">
            <wp:extent cx="5669280" cy="2339340"/>
            <wp:effectExtent l="0" t="0" r="7620" b="3810"/>
            <wp:docPr id="1266129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4F8E3" w14:textId="7E96AC05" w:rsidR="00750D04" w:rsidRPr="006C2045" w:rsidRDefault="00750D04" w:rsidP="006C20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sz w:val="20"/>
          <w:szCs w:val="20"/>
          <w:lang w:val="es-CO"/>
        </w:rPr>
      </w:pPr>
      <w:r w:rsidRPr="00246395">
        <w:rPr>
          <w:rStyle w:val="normaltextrun"/>
          <w:rFonts w:asciiTheme="minorHAnsi" w:hAnsiTheme="minorHAnsi" w:cstheme="minorHAnsi"/>
          <w:sz w:val="20"/>
          <w:szCs w:val="20"/>
          <w:lang w:val="es-CO"/>
        </w:rPr>
        <w:t xml:space="preserve">Figura </w:t>
      </w:r>
      <w:r w:rsidR="006C2045" w:rsidRPr="00246395">
        <w:rPr>
          <w:rStyle w:val="normaltextrun"/>
          <w:rFonts w:asciiTheme="minorHAnsi" w:hAnsiTheme="minorHAnsi" w:cstheme="minorHAnsi"/>
          <w:sz w:val="20"/>
          <w:szCs w:val="20"/>
          <w:lang w:val="es-CO"/>
        </w:rPr>
        <w:t>3</w:t>
      </w:r>
      <w:r w:rsidRPr="00246395">
        <w:rPr>
          <w:rStyle w:val="normaltextrun"/>
          <w:rFonts w:asciiTheme="minorHAnsi" w:hAnsiTheme="minorHAnsi" w:cstheme="minorHAnsi"/>
          <w:sz w:val="20"/>
          <w:szCs w:val="20"/>
          <w:lang w:val="es-CO"/>
        </w:rPr>
        <w:t>. Cuerpo en la etapa SUCE.</w:t>
      </w:r>
    </w:p>
    <w:p w14:paraId="7A37CDA6" w14:textId="77777777" w:rsidR="001E3A73" w:rsidRPr="00E502FD" w:rsidRDefault="001E3A73" w:rsidP="00750D04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750D04" w:rsidRPr="003C6B5F" w14:paraId="2B8C4F78" w14:textId="77777777" w:rsidTr="007C1055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2E4516E6" w14:textId="514BB15A" w:rsidR="00750D04" w:rsidRPr="00722B7D" w:rsidRDefault="00750D04" w:rsidP="00722B7D">
            <w:pPr>
              <w:rPr>
                <w:rFonts w:asciiTheme="minorHAnsi" w:hAnsiTheme="minorHAnsi" w:cstheme="minorHAnsi"/>
                <w:b/>
                <w:sz w:val="22"/>
                <w:szCs w:val="22"/>
                <w:lang w:eastAsia="es-CO"/>
              </w:rPr>
            </w:pPr>
            <w:r w:rsidRPr="00722B7D">
              <w:rPr>
                <w:rFonts w:asciiTheme="minorHAnsi" w:eastAsia="Arial" w:hAnsiTheme="minorHAnsi" w:cstheme="minorHAnsi"/>
                <w:b/>
                <w:sz w:val="22"/>
                <w:szCs w:val="22"/>
                <w:lang w:eastAsia="es-CO"/>
              </w:rPr>
              <w:t>Criterio de Aceptación 00</w:t>
            </w:r>
            <w:r w:rsidR="005676BD" w:rsidRPr="00722B7D">
              <w:rPr>
                <w:rFonts w:asciiTheme="minorHAnsi" w:eastAsia="Arial" w:hAnsiTheme="minorHAnsi" w:cstheme="minorHAnsi"/>
                <w:b/>
                <w:sz w:val="22"/>
                <w:szCs w:val="22"/>
                <w:lang w:eastAsia="es-CO"/>
              </w:rPr>
              <w:t>3</w:t>
            </w:r>
            <w:r w:rsidRPr="00722B7D">
              <w:rPr>
                <w:rFonts w:asciiTheme="minorHAnsi" w:eastAsia="Arial" w:hAnsiTheme="minorHAnsi" w:cstheme="minorHAnsi"/>
                <w:b/>
                <w:sz w:val="22"/>
                <w:szCs w:val="22"/>
                <w:lang w:eastAsia="es-CO"/>
              </w:rPr>
              <w:t xml:space="preserve">: </w:t>
            </w:r>
            <w:r w:rsidR="003121AC" w:rsidRPr="00722B7D">
              <w:rPr>
                <w:rFonts w:asciiTheme="minorHAnsi" w:eastAsia="Arial" w:hAnsiTheme="minorHAnsi" w:cstheme="minorHAnsi"/>
                <w:b/>
                <w:sz w:val="22"/>
                <w:szCs w:val="22"/>
                <w:lang w:eastAsia="es-CO"/>
              </w:rPr>
              <w:t xml:space="preserve">Visualización de la información </w:t>
            </w:r>
            <w:r w:rsidR="00CC6062" w:rsidRPr="00722B7D">
              <w:rPr>
                <w:rFonts w:asciiTheme="minorHAnsi" w:eastAsia="Arial" w:hAnsiTheme="minorHAnsi" w:cstheme="minorHAnsi"/>
                <w:b/>
                <w:sz w:val="22"/>
                <w:szCs w:val="22"/>
                <w:lang w:eastAsia="es-CO"/>
              </w:rPr>
              <w:t>del cuerpo de la</w:t>
            </w:r>
            <w:r w:rsidR="003121AC" w:rsidRPr="00722B7D">
              <w:rPr>
                <w:rFonts w:asciiTheme="minorHAnsi" w:eastAsia="Arial" w:hAnsiTheme="minorHAnsi" w:cstheme="minorHAnsi"/>
                <w:b/>
                <w:sz w:val="22"/>
                <w:szCs w:val="22"/>
                <w:lang w:eastAsia="es-CO"/>
              </w:rPr>
              <w:t xml:space="preserve"> SUCE.</w:t>
            </w:r>
          </w:p>
        </w:tc>
      </w:tr>
      <w:tr w:rsidR="00750D04" w:rsidRPr="003C6B5F" w14:paraId="799B70D2" w14:textId="77777777" w:rsidTr="007C1055">
        <w:tc>
          <w:tcPr>
            <w:tcW w:w="1838" w:type="dxa"/>
            <w:vAlign w:val="center"/>
          </w:tcPr>
          <w:p w14:paraId="40D1873C" w14:textId="77777777" w:rsidR="00750D04" w:rsidRPr="003C6B5F" w:rsidRDefault="00750D04" w:rsidP="007C1055">
            <w:pPr>
              <w:rPr>
                <w:rFonts w:asciiTheme="minorHAnsi" w:eastAsia="Arial" w:hAnsiTheme="minorHAnsi" w:cstheme="minorHAnsi"/>
                <w:b/>
                <w:bCs/>
                <w:sz w:val="22"/>
                <w:szCs w:val="22"/>
                <w:lang w:eastAsia="es-CO"/>
              </w:rPr>
            </w:pPr>
            <w:r w:rsidRPr="003C6B5F">
              <w:rPr>
                <w:rFonts w:asciiTheme="minorHAnsi" w:eastAsia="Arial" w:hAnsiTheme="minorHAnsi" w:cstheme="minorHAnsi"/>
                <w:b/>
                <w:bCs/>
                <w:sz w:val="22"/>
                <w:szCs w:val="22"/>
                <w:lang w:eastAsia="es-CO"/>
              </w:rPr>
              <w:t xml:space="preserve">Escenario 1: </w:t>
            </w:r>
            <w:r w:rsidRPr="003C6B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C6B5F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Visualización de la información del cuerpo en la etapa SUCE</w:t>
            </w:r>
          </w:p>
        </w:tc>
        <w:tc>
          <w:tcPr>
            <w:tcW w:w="7229" w:type="dxa"/>
            <w:vAlign w:val="center"/>
          </w:tcPr>
          <w:p w14:paraId="413DDE11" w14:textId="2CF6290D" w:rsidR="00750D04" w:rsidRPr="003C6B5F" w:rsidRDefault="00750D04" w:rsidP="007C1055">
            <w:pPr>
              <w:spacing w:line="276" w:lineRule="auto"/>
              <w:jc w:val="both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3C0969">
              <w:rPr>
                <w:rFonts w:asciiTheme="minorHAnsi" w:eastAsia="Arial" w:hAnsiTheme="minorHAnsi" w:cstheme="minorHAnsi"/>
                <w:b/>
                <w:sz w:val="22"/>
                <w:szCs w:val="22"/>
                <w:lang w:eastAsia="es-CO"/>
              </w:rPr>
              <w:t>Dado:</w:t>
            </w:r>
            <w:r w:rsidRPr="003C0969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 Que se requiere visualizar</w:t>
            </w:r>
            <w:r w:rsidRPr="003C6B5F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 la información del </w:t>
            </w:r>
            <w:r w:rsidR="00962F59" w:rsidRPr="00F9774D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cuerpo</w:t>
            </w:r>
            <w:r w:rsidRPr="00F9774D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 </w:t>
            </w:r>
            <w:r w:rsidR="001326D9" w:rsidRPr="00F9774D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de la</w:t>
            </w:r>
            <w:r w:rsidR="001326D9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 </w:t>
            </w:r>
            <w:r w:rsidRPr="003C6B5F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SUCE.</w:t>
            </w:r>
          </w:p>
          <w:p w14:paraId="7D7D00C6" w14:textId="77777777" w:rsidR="00750D04" w:rsidRPr="003C6B5F" w:rsidRDefault="00750D04" w:rsidP="007C1055">
            <w:pPr>
              <w:spacing w:line="276" w:lineRule="auto"/>
              <w:jc w:val="both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</w:p>
          <w:p w14:paraId="3F939A86" w14:textId="1D99DF81" w:rsidR="00750D04" w:rsidRPr="003C6B5F" w:rsidRDefault="00750D04" w:rsidP="007C1055">
            <w:pPr>
              <w:spacing w:line="276" w:lineRule="auto"/>
              <w:jc w:val="both"/>
              <w:rPr>
                <w:rFonts w:asciiTheme="minorHAnsi" w:eastAsia="Arial" w:hAnsiTheme="minorHAnsi" w:cstheme="minorHAnsi"/>
                <w:color w:val="2F5496" w:themeColor="accent1" w:themeShade="BF"/>
                <w:sz w:val="22"/>
                <w:szCs w:val="22"/>
                <w:lang w:eastAsia="es-CO"/>
              </w:rPr>
            </w:pPr>
            <w:r w:rsidRPr="003C6B5F">
              <w:rPr>
                <w:rFonts w:asciiTheme="minorHAnsi" w:eastAsia="Arial" w:hAnsiTheme="minorHAnsi" w:cstheme="minorHAnsi"/>
                <w:b/>
                <w:sz w:val="22"/>
                <w:szCs w:val="22"/>
                <w:lang w:eastAsia="es-CO"/>
              </w:rPr>
              <w:t>Cuando:</w:t>
            </w:r>
            <w:r w:rsidRPr="003C6B5F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 El rol </w:t>
            </w:r>
            <w:r w:rsidR="00962F59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autorizado</w:t>
            </w:r>
            <w:r w:rsidRPr="003C6B5F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 ingresa a ver su trámite que ya cuenta con SUCE.</w:t>
            </w:r>
          </w:p>
          <w:p w14:paraId="1C9BE46B" w14:textId="77777777" w:rsidR="00750D04" w:rsidRPr="003C6B5F" w:rsidRDefault="00750D04" w:rsidP="007C1055">
            <w:pPr>
              <w:spacing w:line="276" w:lineRule="auto"/>
              <w:jc w:val="both"/>
              <w:rPr>
                <w:rFonts w:asciiTheme="minorHAnsi" w:eastAsia="Arial" w:hAnsiTheme="minorHAnsi" w:cstheme="minorHAnsi"/>
                <w:b/>
                <w:sz w:val="22"/>
                <w:szCs w:val="22"/>
                <w:lang w:eastAsia="es-CO"/>
              </w:rPr>
            </w:pPr>
          </w:p>
          <w:p w14:paraId="23969944" w14:textId="33EE0638" w:rsidR="00750D04" w:rsidRPr="003C6B5F" w:rsidRDefault="00750D04" w:rsidP="007C1055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</w:pPr>
            <w:r w:rsidRPr="003C6B5F">
              <w:rPr>
                <w:rFonts w:asciiTheme="minorHAnsi" w:eastAsia="Arial" w:hAnsiTheme="minorHAnsi" w:cstheme="minorHAnsi"/>
                <w:b/>
                <w:sz w:val="22"/>
                <w:szCs w:val="22"/>
                <w:lang w:eastAsia="es-CO"/>
              </w:rPr>
              <w:t>Entonces:</w:t>
            </w:r>
            <w:r w:rsidRPr="003C6B5F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 </w:t>
            </w:r>
            <w:r w:rsidRPr="003C6B5F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El sistema muestra las</w:t>
            </w:r>
            <w:r w:rsidR="00280FC3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siguientes</w:t>
            </w:r>
            <w:r w:rsidRPr="003C6B5F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pestañas (</w:t>
            </w:r>
            <w:r w:rsidR="00850F9E" w:rsidRPr="003C6B5F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F</w:t>
            </w:r>
            <w:r w:rsidRPr="003C6B5F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igura </w:t>
            </w:r>
            <w:r w:rsidR="00CC6062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3</w:t>
            </w:r>
            <w:r w:rsidRPr="003C6B5F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):</w:t>
            </w:r>
          </w:p>
          <w:p w14:paraId="6382889D" w14:textId="77777777" w:rsidR="00750D04" w:rsidRPr="003C6B5F" w:rsidRDefault="00750D04" w:rsidP="007C1055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</w:pPr>
          </w:p>
          <w:p w14:paraId="21BFD0BE" w14:textId="7EFC840A" w:rsidR="00750D04" w:rsidRPr="003C6B5F" w:rsidRDefault="00750D04">
            <w:pPr>
              <w:pStyle w:val="Prrafodelista"/>
              <w:numPr>
                <w:ilvl w:val="0"/>
                <w:numId w:val="9"/>
              </w:numPr>
              <w:spacing w:line="276" w:lineRule="auto"/>
              <w:ind w:left="316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</w:pPr>
            <w:r w:rsidRPr="003C6B5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es-CO"/>
              </w:rPr>
              <w:t>SUCE:</w:t>
            </w:r>
            <w:r w:rsidRPr="003C6B5F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</w:t>
            </w:r>
            <w:r w:rsidRPr="009D788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Es la pestaña que</w:t>
            </w:r>
            <w:r w:rsidR="00280FC3" w:rsidRPr="009D788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se muestra por defecto y visualiza</w:t>
            </w:r>
            <w:r w:rsidRPr="009D788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toda la información registrada en la </w:t>
            </w:r>
            <w:r w:rsidR="00CC6062" w:rsidRPr="009D788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SUCE</w:t>
            </w:r>
            <w:r w:rsidRPr="009D788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.</w:t>
            </w:r>
            <w:r w:rsidR="00CC6062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El detalle de esta pestaña se encuentra en </w:t>
            </w:r>
            <w:r w:rsidR="00CC6062" w:rsidRPr="00DF2A9D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el CA</w:t>
            </w:r>
            <w:r w:rsidR="00DF2A9D" w:rsidRPr="00DF2A9D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004</w:t>
            </w:r>
            <w:r w:rsidR="00CC6062" w:rsidRPr="00DF2A9D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</w:t>
            </w:r>
            <w:r w:rsidR="00DF2A9D" w:rsidRPr="00DF2A9D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Visualización de la información de la p</w:t>
            </w:r>
            <w:r w:rsidR="00CC6062" w:rsidRPr="00DF2A9D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estaña SUCE</w:t>
            </w:r>
            <w:r w:rsidR="00CC6062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.</w:t>
            </w:r>
          </w:p>
          <w:p w14:paraId="43AA0050" w14:textId="791A0E50" w:rsidR="00CC6062" w:rsidRPr="00CC6062" w:rsidRDefault="00280FC3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316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es-CO"/>
              </w:rPr>
            </w:pPr>
            <w:r w:rsidRPr="00927347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es-CO"/>
              </w:rPr>
              <w:t>Observaciones</w:t>
            </w:r>
            <w:r w:rsidR="00750D04" w:rsidRPr="00927347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es-CO"/>
              </w:rPr>
              <w:t>:</w:t>
            </w:r>
            <w:r w:rsidR="00750D04" w:rsidRPr="00CC6062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Es la pestaña </w:t>
            </w:r>
            <w:r w:rsidR="00C30D95" w:rsidRPr="00CC6062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que muestra </w:t>
            </w:r>
            <w:r w:rsidR="00750D04" w:rsidRPr="00CC6062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la</w:t>
            </w:r>
            <w:r w:rsidR="00CC6062" w:rsidRPr="00CC6062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s observaciones </w:t>
            </w:r>
            <w:r w:rsidR="00A47E4A" w:rsidRPr="00CC6062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y subsanaciones</w:t>
            </w:r>
            <w:r w:rsidR="00CC6062" w:rsidRPr="00CC6062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</w:t>
            </w:r>
            <w:r w:rsidR="00750D04" w:rsidRPr="00CC6062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que puede tener el trámite. </w:t>
            </w:r>
            <w:r w:rsidR="00CC6062" w:rsidRPr="00CC6062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El detalle de esta pestaña se encuentra en:</w:t>
            </w:r>
          </w:p>
          <w:p w14:paraId="449C2B65" w14:textId="618B4BA0" w:rsidR="00CC6062" w:rsidRPr="00386328" w:rsidRDefault="00CC6062" w:rsidP="00305A7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025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</w:pPr>
            <w:r w:rsidRPr="0038632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Épica: Subsanación del trámite</w:t>
            </w:r>
          </w:p>
          <w:p w14:paraId="712AE8A9" w14:textId="1F3A8143" w:rsidR="00CC6062" w:rsidRPr="00386328" w:rsidRDefault="00CC6062" w:rsidP="00305A75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1309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386328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HU_GE.ST.00</w:t>
            </w:r>
            <w:r w:rsidR="00280FC3" w:rsidRPr="00386328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2</w:t>
            </w:r>
            <w:r w:rsidRPr="00386328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Subsanar observaciones</w:t>
            </w:r>
          </w:p>
          <w:p w14:paraId="61860E61" w14:textId="3B25380F" w:rsidR="000E1FCD" w:rsidRPr="00CC6062" w:rsidRDefault="00750D04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316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es-CO"/>
              </w:rPr>
            </w:pPr>
            <w:r w:rsidRPr="00386328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es-CO"/>
              </w:rPr>
              <w:t>Escritos:</w:t>
            </w:r>
            <w:r w:rsidRPr="0038632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Es la pestaña </w:t>
            </w:r>
            <w:r w:rsidR="001326D9" w:rsidRPr="0038632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que permite presentar y </w:t>
            </w:r>
            <w:r w:rsidR="009D7881" w:rsidRPr="0038632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visualizar </w:t>
            </w:r>
            <w:r w:rsidRPr="0038632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escritos </w:t>
            </w:r>
            <w:r w:rsidR="001326D9" w:rsidRPr="0038632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enviados </w:t>
            </w:r>
            <w:r w:rsidRPr="0038632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a la Entidad</w:t>
            </w:r>
            <w:r w:rsidR="001326D9" w:rsidRPr="0038632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,</w:t>
            </w:r>
            <w:r w:rsidRPr="0038632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para complementar la información</w:t>
            </w:r>
            <w:r w:rsidRPr="003C6B5F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registrada previamente.</w:t>
            </w:r>
            <w:r w:rsidR="000E1FCD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</w:t>
            </w:r>
            <w:r w:rsidR="000E1FCD" w:rsidRPr="00CC6062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El detalle de esta pestaña se encuentra en:</w:t>
            </w:r>
          </w:p>
          <w:p w14:paraId="52B8DA8A" w14:textId="05344BA6" w:rsidR="000E1FCD" w:rsidRPr="00962F59" w:rsidRDefault="000E1FCD" w:rsidP="00305A7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025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</w:pPr>
            <w:r w:rsidRPr="00962F59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Épica: </w:t>
            </w:r>
            <w:r w:rsidRPr="000E1FCD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Presentación de escritos</w:t>
            </w:r>
          </w:p>
          <w:p w14:paraId="18A4BB53" w14:textId="6EAD8D65" w:rsidR="000E1FCD" w:rsidRDefault="000E1FCD" w:rsidP="00305A75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1309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962F59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lastRenderedPageBreak/>
              <w:t>HU_</w:t>
            </w: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GE</w:t>
            </w:r>
            <w:r w:rsidRPr="00962F59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.</w:t>
            </w: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PE</w:t>
            </w:r>
            <w:r w:rsidRPr="00962F59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.00</w:t>
            </w: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1</w:t>
            </w:r>
            <w:r w:rsidRPr="00962F59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</w:t>
            </w: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Presentar escritos</w:t>
            </w:r>
          </w:p>
          <w:p w14:paraId="2EE4E9E0" w14:textId="77777777" w:rsidR="0013209F" w:rsidRPr="00FC6591" w:rsidRDefault="00750D04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458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es-CO"/>
              </w:rPr>
            </w:pPr>
            <w:r w:rsidRPr="00FC6591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es-CO"/>
              </w:rPr>
              <w:t>Documentos Resolutivos:</w:t>
            </w:r>
            <w:r w:rsidRPr="00FC659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Es la pestaña que permite visualizar el documento resolutivo emitido por la Entidad. </w:t>
            </w:r>
            <w:r w:rsidR="0013209F" w:rsidRPr="00FC659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El detalle de esta pestaña se encuentra en:</w:t>
            </w:r>
          </w:p>
          <w:p w14:paraId="1EED0487" w14:textId="787177DE" w:rsidR="0013209F" w:rsidRPr="00941172" w:rsidRDefault="0013209F" w:rsidP="00305A7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592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</w:pPr>
            <w:r w:rsidRPr="00941172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Épica: </w:t>
            </w:r>
            <w:r w:rsidR="00941172" w:rsidRPr="00941172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Evaluación de trámite</w:t>
            </w:r>
          </w:p>
          <w:p w14:paraId="69BBD630" w14:textId="2DE3C9BA" w:rsidR="00750D04" w:rsidRPr="00941172" w:rsidRDefault="0013209F" w:rsidP="00305A75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1592" w:firstLine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941172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HU_GE.</w:t>
            </w:r>
            <w:r w:rsidR="00941172" w:rsidRPr="00941172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ET</w:t>
            </w:r>
            <w:r w:rsidRPr="00941172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.0</w:t>
            </w:r>
            <w:r w:rsidR="00941172" w:rsidRPr="00941172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15</w:t>
            </w:r>
            <w:r w:rsidRPr="00941172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</w:t>
            </w:r>
            <w:r w:rsidR="00941172" w:rsidRPr="00941172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Ver pestaña del Documento resolutivo por el Administrado</w:t>
            </w:r>
          </w:p>
          <w:p w14:paraId="1FEA4666" w14:textId="15986811" w:rsidR="000966E4" w:rsidRPr="003C6B5F" w:rsidRDefault="000966E4" w:rsidP="000966E4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</w:pPr>
          </w:p>
        </w:tc>
      </w:tr>
      <w:bookmarkEnd w:id="0"/>
    </w:tbl>
    <w:p w14:paraId="69090572" w14:textId="77777777" w:rsidR="00167887" w:rsidRPr="000B034F" w:rsidRDefault="00167887" w:rsidP="000B034F">
      <w:pPr>
        <w:rPr>
          <w:rFonts w:asciiTheme="minorHAnsi" w:hAnsiTheme="minorHAnsi" w:cstheme="minorHAnsi"/>
          <w:sz w:val="22"/>
          <w:szCs w:val="22"/>
          <w:lang w:eastAsia="es-CO"/>
        </w:rPr>
      </w:pPr>
    </w:p>
    <w:p w14:paraId="6BCF78BE" w14:textId="182A7771" w:rsidR="00B55D1C" w:rsidRPr="00586CD1" w:rsidRDefault="003C0969" w:rsidP="16C8649A">
      <w:pPr>
        <w:pStyle w:val="Ttulo2"/>
        <w:jc w:val="both"/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</w:pPr>
      <w:bookmarkStart w:id="9" w:name="_Toc1213117198"/>
      <w:r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3.4 </w:t>
      </w:r>
      <w:r w:rsidR="00B55D1C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Prototipo y descripción del criterio de aceptación de la </w:t>
      </w:r>
      <w:r w:rsidR="006B15EE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Visualización de </w:t>
      </w:r>
      <w:r w:rsidR="007032A8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la información de la pestaña</w:t>
      </w:r>
      <w:r w:rsidR="006B15EE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 SUCE.</w:t>
      </w:r>
      <w:bookmarkEnd w:id="9"/>
    </w:p>
    <w:p w14:paraId="1C619B68" w14:textId="77777777" w:rsidR="00AE5CB5" w:rsidRDefault="00AE5CB5" w:rsidP="00AE5CB5">
      <w:pPr>
        <w:rPr>
          <w:lang w:eastAsia="es-CO"/>
        </w:rPr>
      </w:pPr>
    </w:p>
    <w:p w14:paraId="27D70486" w14:textId="36EF3726" w:rsidR="00AE5CB5" w:rsidRPr="00AE5CB5" w:rsidRDefault="00AE5CB5" w:rsidP="00AE5CB5">
      <w:pPr>
        <w:jc w:val="center"/>
        <w:rPr>
          <w:lang w:eastAsia="es-CO"/>
        </w:rPr>
      </w:pPr>
    </w:p>
    <w:p w14:paraId="27E8DE2A" w14:textId="3B4F1FF1" w:rsidR="007032A8" w:rsidRPr="000B034F" w:rsidRDefault="00B255D5" w:rsidP="007032A8">
      <w:pPr>
        <w:jc w:val="center"/>
        <w:rPr>
          <w:rFonts w:asciiTheme="minorHAnsi" w:hAnsiTheme="minorHAnsi" w:cstheme="minorHAnsi"/>
          <w:sz w:val="22"/>
          <w:szCs w:val="22"/>
          <w:lang w:eastAsia="es-CO"/>
        </w:rPr>
      </w:pPr>
      <w:r>
        <w:rPr>
          <w:rFonts w:asciiTheme="minorHAnsi" w:hAnsiTheme="minorHAnsi" w:cstheme="minorHAnsi"/>
          <w:noProof/>
          <w:sz w:val="22"/>
          <w:szCs w:val="22"/>
          <w:lang w:eastAsia="es-CO"/>
        </w:rPr>
        <w:drawing>
          <wp:inline distT="0" distB="0" distL="0" distR="0" wp14:anchorId="772C9CF9" wp14:editId="489D3404">
            <wp:extent cx="5068153" cy="5791200"/>
            <wp:effectExtent l="0" t="0" r="0" b="0"/>
            <wp:docPr id="2614364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321" cy="579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FC986" w14:textId="77777777" w:rsidR="007032A8" w:rsidRPr="00B255D5" w:rsidRDefault="007032A8" w:rsidP="007032A8">
      <w:pPr>
        <w:ind w:firstLine="3"/>
        <w:jc w:val="center"/>
        <w:rPr>
          <w:rFonts w:asciiTheme="minorHAnsi" w:hAnsiTheme="minorHAnsi" w:cstheme="minorHAnsi"/>
          <w:sz w:val="20"/>
          <w:szCs w:val="20"/>
          <w:lang w:eastAsia="es-CO"/>
        </w:rPr>
      </w:pPr>
      <w:r w:rsidRPr="005425B4">
        <w:rPr>
          <w:rFonts w:asciiTheme="minorHAnsi" w:hAnsiTheme="minorHAnsi" w:cstheme="minorHAnsi"/>
          <w:sz w:val="20"/>
          <w:szCs w:val="20"/>
          <w:lang w:eastAsia="es-CO"/>
        </w:rPr>
        <w:t>Figura 4. Acordeón Datos del solicitante</w:t>
      </w:r>
    </w:p>
    <w:p w14:paraId="4331A6B7" w14:textId="77777777" w:rsidR="003F5F59" w:rsidRPr="000B034F" w:rsidRDefault="003F5F59" w:rsidP="007032A8">
      <w:pPr>
        <w:ind w:firstLine="3"/>
        <w:jc w:val="center"/>
        <w:rPr>
          <w:rFonts w:asciiTheme="minorHAnsi" w:hAnsiTheme="minorHAnsi" w:cstheme="minorHAnsi"/>
          <w:sz w:val="22"/>
          <w:szCs w:val="22"/>
          <w:lang w:eastAsia="es-CO"/>
        </w:rPr>
      </w:pPr>
    </w:p>
    <w:p w14:paraId="78A2CD8E" w14:textId="77777777" w:rsidR="003F5F59" w:rsidRPr="000B034F" w:rsidRDefault="003F5F59" w:rsidP="003F5F59">
      <w:pPr>
        <w:rPr>
          <w:rFonts w:asciiTheme="minorHAnsi" w:hAnsiTheme="minorHAnsi" w:cstheme="minorHAnsi"/>
          <w:noProof/>
          <w:sz w:val="22"/>
          <w:szCs w:val="22"/>
        </w:rPr>
      </w:pPr>
    </w:p>
    <w:p w14:paraId="18B4B6E7" w14:textId="0EED3B7F" w:rsidR="003F5F59" w:rsidRPr="000B034F" w:rsidRDefault="00B255D5" w:rsidP="003F5F59">
      <w:pPr>
        <w:jc w:val="center"/>
        <w:rPr>
          <w:rFonts w:asciiTheme="minorHAnsi" w:hAnsiTheme="minorHAnsi" w:cstheme="minorHAnsi"/>
          <w:sz w:val="22"/>
          <w:szCs w:val="22"/>
          <w:lang w:eastAsia="es-CO"/>
        </w:rPr>
      </w:pPr>
      <w:r>
        <w:rPr>
          <w:rFonts w:cstheme="minorHAnsi"/>
          <w:noProof/>
          <w:lang w:eastAsia="es-CO"/>
        </w:rPr>
        <w:drawing>
          <wp:inline distT="0" distB="0" distL="0" distR="0" wp14:anchorId="3E101E79" wp14:editId="0B6DEFA9">
            <wp:extent cx="5050790" cy="3041335"/>
            <wp:effectExtent l="0" t="0" r="0" b="6985"/>
            <wp:docPr id="11595145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164" cy="304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6833" w14:textId="77777777" w:rsidR="003F5F59" w:rsidRPr="000B034F" w:rsidRDefault="003F5F59" w:rsidP="003F5F59">
      <w:pPr>
        <w:ind w:firstLine="3"/>
        <w:jc w:val="center"/>
        <w:rPr>
          <w:rFonts w:asciiTheme="minorHAnsi" w:hAnsiTheme="minorHAnsi" w:cstheme="minorHAnsi"/>
          <w:sz w:val="20"/>
          <w:szCs w:val="20"/>
          <w:lang w:eastAsia="es-CO"/>
        </w:rPr>
      </w:pPr>
      <w:r w:rsidRPr="005425B4">
        <w:rPr>
          <w:rFonts w:asciiTheme="minorHAnsi" w:hAnsiTheme="minorHAnsi" w:cstheme="minorHAnsi"/>
          <w:sz w:val="20"/>
          <w:szCs w:val="20"/>
          <w:lang w:eastAsia="es-CO"/>
        </w:rPr>
        <w:t>Figura 5. Acordeón Registro del trámite – Pestaña Detalle</w:t>
      </w:r>
    </w:p>
    <w:p w14:paraId="5AD654DA" w14:textId="77777777" w:rsidR="003F5F59" w:rsidRPr="000B034F" w:rsidRDefault="003F5F59" w:rsidP="003F5F59">
      <w:pPr>
        <w:ind w:firstLine="3"/>
        <w:jc w:val="center"/>
        <w:rPr>
          <w:rFonts w:asciiTheme="minorHAnsi" w:hAnsiTheme="minorHAnsi" w:cstheme="minorHAnsi"/>
          <w:sz w:val="22"/>
          <w:szCs w:val="22"/>
          <w:lang w:eastAsia="es-CO"/>
        </w:rPr>
      </w:pPr>
    </w:p>
    <w:p w14:paraId="463CA32A" w14:textId="77777777" w:rsidR="003F5F59" w:rsidRPr="000B034F" w:rsidRDefault="003F5F59" w:rsidP="003F5F59">
      <w:pPr>
        <w:ind w:firstLine="3"/>
        <w:jc w:val="center"/>
        <w:rPr>
          <w:rFonts w:asciiTheme="minorHAnsi" w:hAnsiTheme="minorHAnsi" w:cstheme="minorHAnsi"/>
          <w:sz w:val="22"/>
          <w:szCs w:val="22"/>
          <w:lang w:eastAsia="es-CO"/>
        </w:rPr>
      </w:pPr>
    </w:p>
    <w:p w14:paraId="029F7220" w14:textId="6D5B5ABC" w:rsidR="003F5F59" w:rsidRPr="000B034F" w:rsidRDefault="005425B4" w:rsidP="003F5F59">
      <w:pPr>
        <w:ind w:firstLine="3"/>
        <w:jc w:val="center"/>
        <w:rPr>
          <w:rFonts w:asciiTheme="minorHAnsi" w:hAnsiTheme="minorHAnsi" w:cstheme="minorHAnsi"/>
          <w:sz w:val="22"/>
          <w:szCs w:val="22"/>
          <w:lang w:eastAsia="es-CO"/>
        </w:rPr>
      </w:pPr>
      <w:bookmarkStart w:id="10" w:name="_Hlk156490537"/>
      <w:bookmarkStart w:id="11" w:name="_Hlk156291300"/>
      <w:r>
        <w:rPr>
          <w:rFonts w:asciiTheme="minorHAnsi" w:hAnsiTheme="minorHAnsi" w:cstheme="minorHAnsi"/>
          <w:noProof/>
          <w:sz w:val="22"/>
          <w:szCs w:val="22"/>
          <w:lang w:eastAsia="es-CO"/>
        </w:rPr>
        <w:drawing>
          <wp:inline distT="0" distB="0" distL="0" distR="0" wp14:anchorId="0DF1B08A" wp14:editId="718450B4">
            <wp:extent cx="5168574" cy="2438400"/>
            <wp:effectExtent l="0" t="0" r="0" b="0"/>
            <wp:docPr id="1608629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123" cy="243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F145" w14:textId="0E2F60FE" w:rsidR="003F5F59" w:rsidRPr="000B034F" w:rsidRDefault="003F5F59" w:rsidP="003F5F59">
      <w:pPr>
        <w:ind w:firstLine="3"/>
        <w:jc w:val="center"/>
        <w:rPr>
          <w:rFonts w:asciiTheme="minorHAnsi" w:hAnsiTheme="minorHAnsi" w:cstheme="minorHAnsi"/>
          <w:sz w:val="20"/>
          <w:szCs w:val="20"/>
          <w:lang w:eastAsia="es-CO"/>
        </w:rPr>
      </w:pPr>
      <w:r w:rsidRPr="00157FEA">
        <w:rPr>
          <w:rFonts w:asciiTheme="minorHAnsi" w:hAnsiTheme="minorHAnsi" w:cstheme="minorHAnsi"/>
          <w:sz w:val="20"/>
          <w:szCs w:val="20"/>
          <w:lang w:eastAsia="es-CO"/>
        </w:rPr>
        <w:t xml:space="preserve">Figura </w:t>
      </w:r>
      <w:r w:rsidR="00B64614" w:rsidRPr="00157FEA">
        <w:rPr>
          <w:rFonts w:asciiTheme="minorHAnsi" w:hAnsiTheme="minorHAnsi" w:cstheme="minorHAnsi"/>
          <w:sz w:val="20"/>
          <w:szCs w:val="20"/>
          <w:lang w:eastAsia="es-CO"/>
        </w:rPr>
        <w:t>6</w:t>
      </w:r>
      <w:r w:rsidRPr="00157FEA">
        <w:rPr>
          <w:rFonts w:asciiTheme="minorHAnsi" w:hAnsiTheme="minorHAnsi" w:cstheme="minorHAnsi"/>
          <w:sz w:val="20"/>
          <w:szCs w:val="20"/>
          <w:lang w:eastAsia="es-CO"/>
        </w:rPr>
        <w:t>. Información complementaria de las observaciones</w:t>
      </w:r>
    </w:p>
    <w:p w14:paraId="7611B668" w14:textId="77777777" w:rsidR="003F5F59" w:rsidRPr="000B034F" w:rsidRDefault="003F5F59" w:rsidP="003F5F59">
      <w:pPr>
        <w:ind w:firstLine="3"/>
        <w:jc w:val="center"/>
        <w:rPr>
          <w:rFonts w:asciiTheme="minorHAnsi" w:hAnsiTheme="minorHAnsi" w:cstheme="minorHAnsi"/>
          <w:sz w:val="22"/>
          <w:szCs w:val="22"/>
          <w:lang w:eastAsia="es-CO"/>
        </w:rPr>
      </w:pPr>
    </w:p>
    <w:p w14:paraId="5FF5F15F" w14:textId="7C3FD166" w:rsidR="003F5F59" w:rsidRPr="000B034F" w:rsidRDefault="00A0668B" w:rsidP="003F5F59">
      <w:pPr>
        <w:ind w:firstLine="3"/>
        <w:jc w:val="center"/>
        <w:rPr>
          <w:rFonts w:asciiTheme="minorHAnsi" w:hAnsiTheme="minorHAnsi" w:cstheme="minorHAnsi"/>
          <w:sz w:val="22"/>
          <w:szCs w:val="22"/>
          <w:lang w:eastAsia="es-CO"/>
        </w:rPr>
      </w:pPr>
      <w:r w:rsidRPr="00A0668B">
        <w:rPr>
          <w:rFonts w:asciiTheme="minorHAnsi" w:hAnsiTheme="minorHAnsi" w:cstheme="minorHAnsi"/>
          <w:noProof/>
          <w:sz w:val="22"/>
          <w:szCs w:val="22"/>
          <w:lang w:eastAsia="es-CO"/>
        </w:rPr>
        <w:drawing>
          <wp:inline distT="0" distB="0" distL="0" distR="0" wp14:anchorId="375123E7" wp14:editId="5A7B38D1">
            <wp:extent cx="5023485" cy="1419225"/>
            <wp:effectExtent l="0" t="0" r="5715" b="9525"/>
            <wp:docPr id="308960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605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B781" w14:textId="4390438F" w:rsidR="003F5F59" w:rsidRDefault="003F5F59" w:rsidP="003F5F59">
      <w:pPr>
        <w:ind w:firstLine="3"/>
        <w:jc w:val="center"/>
        <w:rPr>
          <w:rFonts w:asciiTheme="minorHAnsi" w:hAnsiTheme="minorHAnsi" w:cstheme="minorHAnsi"/>
          <w:sz w:val="20"/>
          <w:szCs w:val="20"/>
          <w:lang w:eastAsia="es-CO"/>
        </w:rPr>
      </w:pPr>
      <w:r w:rsidRPr="00841C57">
        <w:rPr>
          <w:rFonts w:asciiTheme="minorHAnsi" w:hAnsiTheme="minorHAnsi" w:cstheme="minorHAnsi"/>
          <w:sz w:val="20"/>
          <w:szCs w:val="20"/>
          <w:lang w:eastAsia="es-CO"/>
        </w:rPr>
        <w:t xml:space="preserve">Figura </w:t>
      </w:r>
      <w:r w:rsidR="00B64614" w:rsidRPr="00841C57">
        <w:rPr>
          <w:rFonts w:asciiTheme="minorHAnsi" w:hAnsiTheme="minorHAnsi" w:cstheme="minorHAnsi"/>
          <w:sz w:val="20"/>
          <w:szCs w:val="20"/>
          <w:lang w:eastAsia="es-CO"/>
        </w:rPr>
        <w:t>7</w:t>
      </w:r>
      <w:r w:rsidRPr="00841C57">
        <w:rPr>
          <w:rFonts w:asciiTheme="minorHAnsi" w:hAnsiTheme="minorHAnsi" w:cstheme="minorHAnsi"/>
          <w:sz w:val="20"/>
          <w:szCs w:val="20"/>
          <w:lang w:eastAsia="es-CO"/>
        </w:rPr>
        <w:t>. Concepto de pago adicional</w:t>
      </w:r>
    </w:p>
    <w:p w14:paraId="08314F6D" w14:textId="77777777" w:rsidR="00A0668B" w:rsidRDefault="00A0668B" w:rsidP="003F5F59">
      <w:pPr>
        <w:ind w:firstLine="3"/>
        <w:jc w:val="center"/>
        <w:rPr>
          <w:rFonts w:asciiTheme="minorHAnsi" w:hAnsiTheme="minorHAnsi" w:cstheme="minorHAnsi"/>
          <w:sz w:val="20"/>
          <w:szCs w:val="20"/>
          <w:lang w:eastAsia="es-CO"/>
        </w:rPr>
      </w:pPr>
    </w:p>
    <w:p w14:paraId="0B0D35CD" w14:textId="1FB28DAB" w:rsidR="00A0668B" w:rsidRDefault="00A0668B" w:rsidP="003F5F59">
      <w:pPr>
        <w:ind w:firstLine="3"/>
        <w:jc w:val="center"/>
        <w:rPr>
          <w:rFonts w:asciiTheme="minorHAnsi" w:hAnsiTheme="minorHAnsi" w:cstheme="minorHAnsi"/>
          <w:sz w:val="20"/>
          <w:szCs w:val="20"/>
          <w:lang w:eastAsia="es-CO"/>
        </w:rPr>
      </w:pPr>
      <w:r w:rsidRPr="00A0668B">
        <w:rPr>
          <w:rFonts w:asciiTheme="minorHAnsi" w:hAnsiTheme="minorHAnsi" w:cstheme="minorHAnsi"/>
          <w:noProof/>
          <w:sz w:val="20"/>
          <w:szCs w:val="20"/>
          <w:lang w:eastAsia="es-CO"/>
        </w:rPr>
        <w:lastRenderedPageBreak/>
        <w:drawing>
          <wp:inline distT="0" distB="0" distL="0" distR="0" wp14:anchorId="1FF1A314" wp14:editId="00D48674">
            <wp:extent cx="5038725" cy="2841625"/>
            <wp:effectExtent l="0" t="0" r="9525" b="0"/>
            <wp:docPr id="1259263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632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8970" w14:textId="4C0E6A96" w:rsidR="00A0668B" w:rsidRDefault="00A0668B" w:rsidP="00A0668B">
      <w:pPr>
        <w:ind w:firstLine="3"/>
        <w:jc w:val="center"/>
        <w:rPr>
          <w:rFonts w:asciiTheme="minorHAnsi" w:hAnsiTheme="minorHAnsi" w:cstheme="minorHAnsi"/>
          <w:sz w:val="20"/>
          <w:szCs w:val="20"/>
          <w:lang w:eastAsia="es-CO"/>
        </w:rPr>
      </w:pPr>
      <w:r w:rsidRPr="00841C57">
        <w:rPr>
          <w:rFonts w:asciiTheme="minorHAnsi" w:hAnsiTheme="minorHAnsi" w:cstheme="minorHAnsi"/>
          <w:sz w:val="20"/>
          <w:szCs w:val="20"/>
          <w:lang w:eastAsia="es-CO"/>
        </w:rPr>
        <w:t>Figura 8. Comentarios adicionales (Opcional)</w:t>
      </w:r>
    </w:p>
    <w:p w14:paraId="27563394" w14:textId="77777777" w:rsidR="00A0668B" w:rsidRPr="000B034F" w:rsidRDefault="00A0668B" w:rsidP="003F5F59">
      <w:pPr>
        <w:ind w:firstLine="3"/>
        <w:jc w:val="center"/>
        <w:rPr>
          <w:rFonts w:asciiTheme="minorHAnsi" w:hAnsiTheme="minorHAnsi" w:cstheme="minorHAnsi"/>
          <w:sz w:val="20"/>
          <w:szCs w:val="20"/>
          <w:lang w:eastAsia="es-CO"/>
        </w:rPr>
      </w:pPr>
    </w:p>
    <w:p w14:paraId="3641C294" w14:textId="77777777" w:rsidR="003F5F59" w:rsidRPr="000B034F" w:rsidRDefault="003F5F59" w:rsidP="003F5F59">
      <w:pPr>
        <w:ind w:firstLine="3"/>
        <w:jc w:val="center"/>
        <w:rPr>
          <w:rFonts w:asciiTheme="minorHAnsi" w:hAnsiTheme="minorHAnsi" w:cstheme="minorHAnsi"/>
          <w:sz w:val="22"/>
          <w:szCs w:val="22"/>
          <w:lang w:eastAsia="es-CO"/>
        </w:rPr>
      </w:pPr>
    </w:p>
    <w:bookmarkEnd w:id="10"/>
    <w:p w14:paraId="13D28534" w14:textId="0EAD8AC7" w:rsidR="003F5F59" w:rsidRPr="000B034F" w:rsidRDefault="00A0668B" w:rsidP="003F5F59">
      <w:pPr>
        <w:ind w:firstLine="3"/>
        <w:jc w:val="center"/>
        <w:rPr>
          <w:rFonts w:asciiTheme="minorHAnsi" w:hAnsiTheme="minorHAnsi" w:cstheme="minorHAnsi"/>
          <w:noProof/>
          <w:sz w:val="22"/>
          <w:szCs w:val="22"/>
          <w:lang w:eastAsia="es-CO"/>
        </w:rPr>
      </w:pPr>
      <w:r w:rsidRPr="00A0668B">
        <w:rPr>
          <w:rFonts w:asciiTheme="minorHAnsi" w:hAnsiTheme="minorHAnsi" w:cstheme="minorHAnsi"/>
          <w:noProof/>
          <w:sz w:val="22"/>
          <w:szCs w:val="22"/>
          <w:lang w:eastAsia="es-CO"/>
        </w:rPr>
        <w:drawing>
          <wp:inline distT="0" distB="0" distL="0" distR="0" wp14:anchorId="32B19CC1" wp14:editId="3E04FB88">
            <wp:extent cx="5023485" cy="754380"/>
            <wp:effectExtent l="0" t="0" r="5715" b="7620"/>
            <wp:docPr id="1239342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427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E2C7" w14:textId="25A71BD0" w:rsidR="003F5F59" w:rsidRPr="000B034F" w:rsidRDefault="003F5F59" w:rsidP="003F5F59">
      <w:pPr>
        <w:ind w:firstLine="3"/>
        <w:jc w:val="center"/>
        <w:rPr>
          <w:rFonts w:asciiTheme="minorHAnsi" w:hAnsiTheme="minorHAnsi" w:cstheme="minorHAnsi"/>
          <w:sz w:val="20"/>
          <w:szCs w:val="20"/>
          <w:lang w:eastAsia="es-CO"/>
        </w:rPr>
      </w:pPr>
      <w:bookmarkStart w:id="12" w:name="_Hlk156490541"/>
      <w:r w:rsidRPr="00841C57">
        <w:rPr>
          <w:rFonts w:asciiTheme="minorHAnsi" w:hAnsiTheme="minorHAnsi" w:cstheme="minorHAnsi"/>
          <w:sz w:val="20"/>
          <w:szCs w:val="20"/>
          <w:lang w:eastAsia="es-CO"/>
        </w:rPr>
        <w:t xml:space="preserve">Figura </w:t>
      </w:r>
      <w:r w:rsidR="00A0668B" w:rsidRPr="00841C57">
        <w:rPr>
          <w:rFonts w:asciiTheme="minorHAnsi" w:hAnsiTheme="minorHAnsi" w:cstheme="minorHAnsi"/>
          <w:sz w:val="20"/>
          <w:szCs w:val="20"/>
          <w:lang w:eastAsia="es-CO"/>
        </w:rPr>
        <w:t>9</w:t>
      </w:r>
      <w:r w:rsidRPr="00841C57">
        <w:rPr>
          <w:rFonts w:asciiTheme="minorHAnsi" w:hAnsiTheme="minorHAnsi" w:cstheme="minorHAnsi"/>
          <w:sz w:val="20"/>
          <w:szCs w:val="20"/>
          <w:lang w:eastAsia="es-CO"/>
        </w:rPr>
        <w:t>. Resultado de la evaluación</w:t>
      </w:r>
      <w:r w:rsidRPr="000B034F">
        <w:rPr>
          <w:rFonts w:asciiTheme="minorHAnsi" w:hAnsiTheme="minorHAnsi" w:cstheme="minorHAnsi"/>
          <w:sz w:val="20"/>
          <w:szCs w:val="20"/>
          <w:lang w:eastAsia="es-CO"/>
        </w:rPr>
        <w:t xml:space="preserve"> </w:t>
      </w:r>
    </w:p>
    <w:p w14:paraId="3FD0DDA1" w14:textId="77777777" w:rsidR="003F5F59" w:rsidRPr="000B034F" w:rsidRDefault="003F5F59" w:rsidP="003F5F59">
      <w:pPr>
        <w:ind w:firstLine="3"/>
        <w:jc w:val="center"/>
        <w:rPr>
          <w:rFonts w:asciiTheme="minorHAnsi" w:hAnsiTheme="minorHAnsi" w:cstheme="minorHAnsi"/>
          <w:sz w:val="22"/>
          <w:szCs w:val="22"/>
          <w:lang w:eastAsia="es-CO"/>
        </w:rPr>
      </w:pPr>
    </w:p>
    <w:bookmarkEnd w:id="11"/>
    <w:bookmarkEnd w:id="12"/>
    <w:p w14:paraId="639AE55C" w14:textId="13C49E45" w:rsidR="003F5F59" w:rsidRPr="000B034F" w:rsidRDefault="00B255D5" w:rsidP="003F5F59">
      <w:pPr>
        <w:ind w:firstLine="3"/>
        <w:jc w:val="center"/>
        <w:rPr>
          <w:rFonts w:asciiTheme="minorHAnsi" w:hAnsiTheme="minorHAnsi" w:cstheme="minorHAnsi"/>
          <w:sz w:val="22"/>
          <w:szCs w:val="22"/>
          <w:lang w:eastAsia="es-CO"/>
        </w:rPr>
      </w:pPr>
      <w:r>
        <w:rPr>
          <w:rFonts w:cstheme="minorHAnsi"/>
          <w:noProof/>
          <w:sz w:val="20"/>
          <w:szCs w:val="20"/>
          <w:lang w:eastAsia="es-CO"/>
        </w:rPr>
        <w:drawing>
          <wp:inline distT="0" distB="0" distL="0" distR="0" wp14:anchorId="78F88BE3" wp14:editId="721B86F6">
            <wp:extent cx="4821555" cy="526415"/>
            <wp:effectExtent l="0" t="0" r="0" b="6985"/>
            <wp:docPr id="2137737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5AAC" w14:textId="2947378D" w:rsidR="003F5F59" w:rsidRPr="000B034F" w:rsidRDefault="003F5F59" w:rsidP="003F5F59">
      <w:pPr>
        <w:ind w:firstLine="3"/>
        <w:jc w:val="center"/>
        <w:rPr>
          <w:rFonts w:asciiTheme="minorHAnsi" w:hAnsiTheme="minorHAnsi" w:cstheme="minorHAnsi"/>
          <w:sz w:val="20"/>
          <w:szCs w:val="20"/>
          <w:lang w:eastAsia="es-CO"/>
        </w:rPr>
      </w:pPr>
      <w:r w:rsidRPr="00D60A79">
        <w:rPr>
          <w:rFonts w:asciiTheme="minorHAnsi" w:hAnsiTheme="minorHAnsi" w:cstheme="minorHAnsi"/>
          <w:sz w:val="20"/>
          <w:szCs w:val="20"/>
          <w:lang w:eastAsia="es-CO"/>
        </w:rPr>
        <w:t xml:space="preserve">Figura </w:t>
      </w:r>
      <w:r w:rsidR="00A0668B" w:rsidRPr="00D60A79">
        <w:rPr>
          <w:rFonts w:asciiTheme="minorHAnsi" w:hAnsiTheme="minorHAnsi" w:cstheme="minorHAnsi"/>
          <w:sz w:val="20"/>
          <w:szCs w:val="20"/>
          <w:lang w:eastAsia="es-CO"/>
        </w:rPr>
        <w:t>10</w:t>
      </w:r>
      <w:r w:rsidRPr="00D60A79">
        <w:rPr>
          <w:rFonts w:asciiTheme="minorHAnsi" w:hAnsiTheme="minorHAnsi" w:cstheme="minorHAnsi"/>
          <w:sz w:val="20"/>
          <w:szCs w:val="20"/>
          <w:lang w:eastAsia="es-CO"/>
        </w:rPr>
        <w:t>. Botones</w:t>
      </w:r>
    </w:p>
    <w:p w14:paraId="4DC11069" w14:textId="77777777" w:rsidR="003F5F59" w:rsidRPr="000B034F" w:rsidRDefault="003F5F59" w:rsidP="000B034F">
      <w:pPr>
        <w:ind w:firstLine="3"/>
        <w:rPr>
          <w:rFonts w:asciiTheme="minorHAnsi" w:hAnsiTheme="minorHAnsi" w:cstheme="minorHAnsi"/>
          <w:sz w:val="22"/>
          <w:szCs w:val="22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B55D1C" w:rsidRPr="00EB4530" w14:paraId="28B6542E" w14:textId="77777777" w:rsidTr="16C8649A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557FF3BC" w14:textId="485EAA4E" w:rsidR="00B55D1C" w:rsidRPr="00EB4530" w:rsidRDefault="00B55D1C" w:rsidP="00B621A8">
            <w:pPr>
              <w:spacing w:line="276" w:lineRule="auto"/>
              <w:rPr>
                <w:rFonts w:asciiTheme="minorHAnsi" w:eastAsia="Arial" w:hAnsiTheme="minorHAnsi" w:cstheme="minorHAnsi"/>
                <w:b/>
                <w:bCs/>
                <w:sz w:val="22"/>
                <w:szCs w:val="22"/>
                <w:lang w:eastAsia="es-CO"/>
              </w:rPr>
            </w:pPr>
            <w:r w:rsidRPr="00EB4530">
              <w:rPr>
                <w:rFonts w:asciiTheme="minorHAnsi" w:eastAsia="Arial" w:hAnsiTheme="minorHAnsi" w:cstheme="minorHAnsi"/>
                <w:b/>
                <w:bCs/>
                <w:color w:val="FFFFFF" w:themeColor="background1"/>
                <w:sz w:val="22"/>
                <w:szCs w:val="22"/>
                <w:lang w:eastAsia="es-CO"/>
              </w:rPr>
              <w:t>Criterio de Aceptación 00</w:t>
            </w:r>
            <w:r w:rsidR="00176B6E" w:rsidRPr="00EB4530">
              <w:rPr>
                <w:rFonts w:asciiTheme="minorHAnsi" w:eastAsia="Arial" w:hAnsiTheme="minorHAnsi" w:cstheme="minorHAnsi"/>
                <w:b/>
                <w:bCs/>
                <w:color w:val="FFFFFF" w:themeColor="background1"/>
                <w:sz w:val="22"/>
                <w:szCs w:val="22"/>
                <w:lang w:eastAsia="es-CO"/>
              </w:rPr>
              <w:t>4</w:t>
            </w:r>
            <w:r w:rsidRPr="00EB4530">
              <w:rPr>
                <w:rFonts w:asciiTheme="minorHAnsi" w:eastAsia="Arial" w:hAnsiTheme="minorHAnsi" w:cstheme="minorHAnsi"/>
                <w:b/>
                <w:bCs/>
                <w:color w:val="FFFFFF" w:themeColor="background1"/>
                <w:sz w:val="22"/>
                <w:szCs w:val="22"/>
                <w:lang w:eastAsia="es-CO"/>
              </w:rPr>
              <w:t xml:space="preserve">: </w:t>
            </w:r>
            <w:r w:rsidR="00DB48F6" w:rsidRPr="00EB4530">
              <w:rPr>
                <w:rFonts w:asciiTheme="minorHAnsi" w:eastAsia="Arial" w:hAnsiTheme="minorHAnsi" w:cstheme="minorHAnsi"/>
                <w:b/>
                <w:bCs/>
                <w:color w:val="FFFFFF" w:themeColor="background1"/>
                <w:sz w:val="22"/>
                <w:szCs w:val="22"/>
                <w:lang w:eastAsia="es-CO"/>
              </w:rPr>
              <w:t xml:space="preserve">Visualización de </w:t>
            </w:r>
            <w:r w:rsidR="00B64614" w:rsidRPr="00EB4530">
              <w:rPr>
                <w:rFonts w:asciiTheme="minorHAnsi" w:eastAsia="Arial" w:hAnsiTheme="minorHAnsi" w:cstheme="minorHAnsi"/>
                <w:b/>
                <w:bCs/>
                <w:color w:val="FFFFFF" w:themeColor="background1"/>
                <w:sz w:val="22"/>
                <w:szCs w:val="22"/>
                <w:lang w:eastAsia="es-CO"/>
              </w:rPr>
              <w:t>la información de la pestaña</w:t>
            </w:r>
            <w:r w:rsidR="006274B3" w:rsidRPr="00EB4530">
              <w:rPr>
                <w:rFonts w:asciiTheme="minorHAnsi" w:eastAsia="Arial" w:hAnsiTheme="minorHAnsi" w:cstheme="minorHAnsi"/>
                <w:b/>
                <w:bCs/>
                <w:color w:val="FFFFFF" w:themeColor="background1"/>
                <w:sz w:val="22"/>
                <w:szCs w:val="22"/>
                <w:lang w:eastAsia="es-CO"/>
              </w:rPr>
              <w:t xml:space="preserve"> </w:t>
            </w:r>
            <w:r w:rsidR="00554A5C" w:rsidRPr="00EB4530">
              <w:rPr>
                <w:rFonts w:asciiTheme="minorHAnsi" w:eastAsia="Arial" w:hAnsiTheme="minorHAnsi" w:cstheme="minorHAnsi"/>
                <w:b/>
                <w:bCs/>
                <w:color w:val="FFFFFF" w:themeColor="background1"/>
                <w:sz w:val="22"/>
                <w:szCs w:val="22"/>
                <w:lang w:eastAsia="es-CO"/>
              </w:rPr>
              <w:t>SUCE</w:t>
            </w:r>
            <w:r w:rsidRPr="00EB4530">
              <w:rPr>
                <w:rFonts w:asciiTheme="minorHAnsi" w:eastAsia="Arial" w:hAnsiTheme="minorHAnsi" w:cstheme="minorHAnsi"/>
                <w:b/>
                <w:bCs/>
                <w:color w:val="FFFFFF" w:themeColor="background1"/>
                <w:sz w:val="22"/>
                <w:szCs w:val="22"/>
                <w:lang w:eastAsia="es-CO"/>
              </w:rPr>
              <w:t>.</w:t>
            </w:r>
          </w:p>
        </w:tc>
      </w:tr>
      <w:tr w:rsidR="00B55D1C" w:rsidRPr="00EB4530" w14:paraId="05809C1E" w14:textId="77777777" w:rsidTr="16C8649A">
        <w:tc>
          <w:tcPr>
            <w:tcW w:w="1838" w:type="dxa"/>
            <w:vAlign w:val="center"/>
          </w:tcPr>
          <w:p w14:paraId="75C83D3A" w14:textId="1AB8DE22" w:rsidR="00B55D1C" w:rsidRPr="00EB4530" w:rsidRDefault="00B55D1C" w:rsidP="00C92EA7">
            <w:pPr>
              <w:rPr>
                <w:rFonts w:asciiTheme="minorHAnsi" w:eastAsia="Arial" w:hAnsiTheme="minorHAnsi" w:cstheme="minorHAnsi"/>
                <w:b/>
                <w:bCs/>
                <w:sz w:val="22"/>
                <w:szCs w:val="22"/>
                <w:lang w:eastAsia="es-CO"/>
              </w:rPr>
            </w:pPr>
            <w:r w:rsidRPr="00EB4530">
              <w:rPr>
                <w:rFonts w:asciiTheme="minorHAnsi" w:eastAsia="Arial" w:hAnsiTheme="minorHAnsi" w:cstheme="minorHAnsi"/>
                <w:b/>
                <w:bCs/>
                <w:sz w:val="22"/>
                <w:szCs w:val="22"/>
                <w:lang w:eastAsia="es-CO"/>
              </w:rPr>
              <w:t xml:space="preserve">Escenario 1: </w:t>
            </w:r>
            <w:r w:rsidRPr="00EB45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48F6" w:rsidRPr="00EB4530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Visualización de </w:t>
            </w:r>
            <w:r w:rsidR="00A71A56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la</w:t>
            </w:r>
            <w:r w:rsidR="00A71A56">
              <w:rPr>
                <w:rFonts w:asciiTheme="minorHAnsi" w:eastAsia="Arial" w:hAnsiTheme="minorHAnsi"/>
                <w:sz w:val="22"/>
                <w:szCs w:val="22"/>
                <w:lang w:eastAsia="es-CO"/>
              </w:rPr>
              <w:t xml:space="preserve"> información de la pestaña SUCE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5E194B66" w14:textId="2D458DB0" w:rsidR="00900636" w:rsidRPr="00EB4530" w:rsidRDefault="00900636" w:rsidP="00900636">
            <w:pPr>
              <w:spacing w:line="276" w:lineRule="auto"/>
              <w:jc w:val="both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EB4530">
              <w:rPr>
                <w:rFonts w:asciiTheme="minorHAnsi" w:eastAsia="Arial" w:hAnsiTheme="minorHAnsi" w:cstheme="minorHAnsi"/>
                <w:b/>
                <w:sz w:val="22"/>
                <w:szCs w:val="22"/>
                <w:lang w:eastAsia="es-CO"/>
              </w:rPr>
              <w:t>Dado:</w:t>
            </w:r>
            <w:r w:rsidRPr="00EB4530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 Que se requiere visualizar </w:t>
            </w:r>
            <w:r w:rsidR="00702584" w:rsidRPr="00EB4530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la información de la pestaña</w:t>
            </w:r>
            <w:r w:rsidR="00743B8D" w:rsidRPr="00EB4530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 </w:t>
            </w:r>
            <w:r w:rsidR="00554A5C" w:rsidRPr="00EB4530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SUCE</w:t>
            </w:r>
            <w:r w:rsidRPr="00EB4530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.</w:t>
            </w:r>
          </w:p>
          <w:p w14:paraId="0B6E7B73" w14:textId="77777777" w:rsidR="00900636" w:rsidRPr="00EB4530" w:rsidRDefault="00900636" w:rsidP="00900636">
            <w:pPr>
              <w:spacing w:line="276" w:lineRule="auto"/>
              <w:jc w:val="both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</w:p>
          <w:p w14:paraId="288293C4" w14:textId="67CCC016" w:rsidR="00900636" w:rsidRPr="00EB4530" w:rsidRDefault="00900636" w:rsidP="00900636">
            <w:pPr>
              <w:spacing w:line="276" w:lineRule="auto"/>
              <w:jc w:val="both"/>
              <w:rPr>
                <w:rFonts w:asciiTheme="minorHAnsi" w:eastAsia="Arial" w:hAnsiTheme="minorHAnsi" w:cstheme="minorHAnsi"/>
                <w:color w:val="2F5496" w:themeColor="accent1" w:themeShade="BF"/>
                <w:sz w:val="22"/>
                <w:szCs w:val="22"/>
                <w:lang w:eastAsia="es-CO"/>
              </w:rPr>
            </w:pPr>
            <w:r w:rsidRPr="00EB4530">
              <w:rPr>
                <w:rFonts w:asciiTheme="minorHAnsi" w:eastAsia="Arial" w:hAnsiTheme="minorHAnsi" w:cstheme="minorHAnsi"/>
                <w:b/>
                <w:sz w:val="22"/>
                <w:szCs w:val="22"/>
                <w:lang w:eastAsia="es-CO"/>
              </w:rPr>
              <w:t>Cuando:</w:t>
            </w:r>
            <w:r w:rsidRPr="00EB4530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 El r</w:t>
            </w:r>
            <w:r w:rsidRPr="006A5385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ol </w:t>
            </w:r>
            <w:r w:rsidR="00462325" w:rsidRPr="006A5385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autorizado</w:t>
            </w:r>
            <w:r w:rsidR="00433416" w:rsidRPr="006A5385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 </w:t>
            </w:r>
            <w:r w:rsidR="000B034F" w:rsidRPr="006A5385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selecciona </w:t>
            </w:r>
            <w:r w:rsidR="00462325" w:rsidRPr="006A5385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la </w:t>
            </w:r>
            <w:r w:rsidR="006A5385" w:rsidRPr="006A5385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acción</w:t>
            </w:r>
            <w:r w:rsidR="00462325" w:rsidRPr="006A5385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 Ver </w:t>
            </w:r>
            <w:r w:rsidR="000B034F" w:rsidRPr="006A5385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SUCE </w:t>
            </w:r>
            <w:r w:rsidR="00462325" w:rsidRPr="006A5385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de la bandeja Mis solicitudes.</w:t>
            </w:r>
          </w:p>
          <w:p w14:paraId="346B8764" w14:textId="77777777" w:rsidR="00900636" w:rsidRPr="00EB4530" w:rsidRDefault="00900636" w:rsidP="00900636">
            <w:pPr>
              <w:spacing w:line="276" w:lineRule="auto"/>
              <w:jc w:val="both"/>
              <w:rPr>
                <w:rFonts w:asciiTheme="minorHAnsi" w:eastAsia="Arial" w:hAnsiTheme="minorHAnsi" w:cstheme="minorHAnsi"/>
                <w:b/>
                <w:sz w:val="22"/>
                <w:szCs w:val="22"/>
                <w:lang w:eastAsia="es-CO"/>
              </w:rPr>
            </w:pPr>
          </w:p>
          <w:p w14:paraId="1C35E238" w14:textId="6761750C" w:rsidR="00900636" w:rsidRPr="00EB4530" w:rsidRDefault="00900636" w:rsidP="00900636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</w:pPr>
            <w:r w:rsidRPr="00EB4530">
              <w:rPr>
                <w:rFonts w:asciiTheme="minorHAnsi" w:eastAsia="Arial" w:hAnsiTheme="minorHAnsi" w:cstheme="minorHAnsi"/>
                <w:b/>
                <w:sz w:val="22"/>
                <w:szCs w:val="22"/>
                <w:lang w:eastAsia="es-CO"/>
              </w:rPr>
              <w:t>Entonces:</w:t>
            </w:r>
            <w:r w:rsidRPr="00EB4530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 </w:t>
            </w:r>
            <w:r w:rsidRPr="00EB453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El sistema </w:t>
            </w:r>
            <w:r w:rsidR="00457C62" w:rsidRPr="00EB453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muestra </w:t>
            </w:r>
            <w:r w:rsidR="00462325" w:rsidRPr="00EB453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por defecto la pestaña SUCE con </w:t>
            </w:r>
            <w:r w:rsidRPr="00EB453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la siguiente información</w:t>
            </w:r>
            <w:r w:rsidR="004C246F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:</w:t>
            </w:r>
          </w:p>
          <w:p w14:paraId="6A7AF07C" w14:textId="10184E0F" w:rsidR="004C039E" w:rsidRPr="00EB4530" w:rsidRDefault="004C039E" w:rsidP="004C039E">
            <w:pPr>
              <w:pStyle w:val="paragraph"/>
              <w:tabs>
                <w:tab w:val="num" w:pos="454"/>
              </w:tabs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</w:p>
          <w:p w14:paraId="77AF1D77" w14:textId="77777777" w:rsidR="00423987" w:rsidRPr="00EB4530" w:rsidRDefault="00423987" w:rsidP="00423987">
            <w:pPr>
              <w:jc w:val="both"/>
              <w:textAlignment w:val="baseline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</w:rPr>
            </w:pPr>
            <w:r w:rsidRPr="00BE3D37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</w:rPr>
              <w:t xml:space="preserve">Sección </w:t>
            </w:r>
            <w:r w:rsidRPr="001225EB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</w:rPr>
              <w:t>1: Versión</w:t>
            </w:r>
          </w:p>
          <w:p w14:paraId="140A6807" w14:textId="6E43EA6D" w:rsidR="00423987" w:rsidRPr="00EB4530" w:rsidRDefault="00423987" w:rsidP="00423987">
            <w:pPr>
              <w:jc w:val="both"/>
              <w:textAlignment w:val="baseline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</w:rPr>
            </w:pPr>
            <w:r w:rsidRPr="0022271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Esta sección</w:t>
            </w:r>
            <w:r w:rsidR="00EB4530" w:rsidRPr="0022271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</w:t>
            </w:r>
            <w:r w:rsidR="004C5B35" w:rsidRPr="0022271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só</w:t>
            </w:r>
            <w:r w:rsidR="00BE3D37" w:rsidRPr="0022271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lo </w:t>
            </w:r>
            <w:r w:rsidR="00EB4530" w:rsidRPr="0022271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se muestra cuando se </w:t>
            </w:r>
            <w:r w:rsidR="00BE3D37" w:rsidRPr="0022271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va a </w:t>
            </w:r>
            <w:r w:rsidR="00EB4530" w:rsidRPr="0022271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subsana</w:t>
            </w:r>
            <w:r w:rsidR="00BE3D37" w:rsidRPr="0022271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r</w:t>
            </w:r>
            <w:r w:rsidR="00EB4530" w:rsidRPr="0022271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la información del trámite</w:t>
            </w:r>
            <w:r w:rsidR="00AE5CB5" w:rsidRPr="0022271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debido a una notificación de observaciones, </w:t>
            </w:r>
            <w:r w:rsidR="00BE40CE" w:rsidRPr="0022271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y </w:t>
            </w:r>
            <w:r w:rsidR="00AE5CB5" w:rsidRPr="0022271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cuando </w:t>
            </w:r>
            <w:r w:rsidR="00BE40CE" w:rsidRPr="0022271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se presenta un escrito </w:t>
            </w:r>
            <w:r w:rsidR="00222718" w:rsidRPr="0022271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del </w:t>
            </w:r>
            <w:r w:rsidR="00BE40CE" w:rsidRPr="0022271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tipo “Modificar datos de la SUCE</w:t>
            </w:r>
            <w:r w:rsidR="00EB4530" w:rsidRPr="00222718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.</w:t>
            </w:r>
            <w:r w:rsidRPr="00EB453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 xml:space="preserve"> </w:t>
            </w:r>
          </w:p>
          <w:p w14:paraId="6E458984" w14:textId="250106A2" w:rsidR="00423987" w:rsidRPr="00157FEA" w:rsidRDefault="00423987">
            <w:pPr>
              <w:pStyle w:val="Prrafodelista"/>
              <w:numPr>
                <w:ilvl w:val="0"/>
                <w:numId w:val="19"/>
              </w:numPr>
              <w:jc w:val="both"/>
              <w:textAlignment w:val="baseline"/>
              <w:rPr>
                <w:rFonts w:asciiTheme="minorHAnsi" w:hAnsiTheme="minorHAnsi" w:cstheme="minorHAnsi"/>
                <w:strike/>
                <w:color w:val="FF0000"/>
                <w:sz w:val="22"/>
                <w:szCs w:val="22"/>
              </w:rPr>
            </w:pPr>
            <w:r w:rsidRPr="00EB453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Título:</w:t>
            </w:r>
            <w:r w:rsidRPr="00EB4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SUCE – Versión # (Borrador): Muestra el número de la versión a subsanar en borrador</w:t>
            </w:r>
            <w:r w:rsidR="00157FE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EB4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157FEA">
              <w:rPr>
                <w:rFonts w:asciiTheme="minorHAnsi" w:hAnsiTheme="minorHAnsi" w:cstheme="minorHAnsi"/>
                <w:strike/>
                <w:color w:val="FF0000"/>
                <w:sz w:val="22"/>
                <w:szCs w:val="22"/>
              </w:rPr>
              <w:t>y al lado derecho muestra el botón Cerrar versión.</w:t>
            </w:r>
          </w:p>
          <w:p w14:paraId="7CB976E6" w14:textId="60160DEF" w:rsidR="00423987" w:rsidRPr="00EB4530" w:rsidRDefault="00841C57" w:rsidP="00423987">
            <w:pPr>
              <w:pStyle w:val="Prrafodelista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</w:t>
            </w:r>
            <w:r w:rsidR="00423987" w:rsidRPr="00EB4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Formato: SUCE – Versión # (Borrador)</w:t>
            </w:r>
          </w:p>
          <w:p w14:paraId="72134FC3" w14:textId="717D971F" w:rsidR="00423987" w:rsidRPr="00EB4530" w:rsidRDefault="00841C57" w:rsidP="00423987">
            <w:pPr>
              <w:pStyle w:val="Prrafodelista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               </w:t>
            </w:r>
            <w:r w:rsidR="00423987" w:rsidRPr="00EB4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#: Correlativo de la versión SUCE.</w:t>
            </w:r>
          </w:p>
          <w:p w14:paraId="4C6A1294" w14:textId="77777777" w:rsidR="007721F2" w:rsidRDefault="007721F2" w:rsidP="007721F2">
            <w:pPr>
              <w:jc w:val="both"/>
              <w:textAlignment w:val="baseline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  <w:lang w:val="es-CO"/>
              </w:rPr>
            </w:pPr>
          </w:p>
          <w:p w14:paraId="58E3B1EE" w14:textId="1C3832DE" w:rsidR="00423987" w:rsidRPr="00EB4530" w:rsidRDefault="00423987" w:rsidP="00423987">
            <w:pPr>
              <w:pStyle w:val="paragraph"/>
              <w:tabs>
                <w:tab w:val="num" w:pos="454"/>
              </w:tabs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  <w:lang w:val="es-CO"/>
              </w:rPr>
            </w:pPr>
            <w:r w:rsidRPr="00EB4530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  <w:lang w:val="es-CO"/>
              </w:rPr>
              <w:t xml:space="preserve">Sección </w:t>
            </w:r>
            <w:r w:rsidR="00222718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  <w:lang w:val="es-CO"/>
              </w:rPr>
              <w:t>2</w:t>
            </w:r>
            <w:r w:rsidRPr="00EB4530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  <w:lang w:val="es-CO"/>
              </w:rPr>
              <w:t>: Acordeón Datos del solicitante</w:t>
            </w:r>
          </w:p>
          <w:p w14:paraId="322DCCCE" w14:textId="77777777" w:rsidR="00423987" w:rsidRPr="00EB4530" w:rsidRDefault="00423987" w:rsidP="00423987">
            <w:pPr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EB4530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Esta sección muestra los datos generales del solicitante, esta información es traída de la ficha RUC de SUNAT (Ver figura 4).</w:t>
            </w:r>
          </w:p>
          <w:p w14:paraId="2216D068" w14:textId="77777777" w:rsidR="00423987" w:rsidRPr="00EB4530" w:rsidRDefault="00423987" w:rsidP="00423987">
            <w:pPr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EB4530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Para el caso de IPEN, el detalle se encuentra en:</w:t>
            </w:r>
          </w:p>
          <w:p w14:paraId="6045E9E4" w14:textId="77777777" w:rsidR="00423987" w:rsidRPr="00EB4530" w:rsidRDefault="00423987">
            <w:pPr>
              <w:pStyle w:val="Prrafodelista"/>
              <w:numPr>
                <w:ilvl w:val="0"/>
                <w:numId w:val="19"/>
              </w:numPr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EB4530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Épica: Registro de la solicitud</w:t>
            </w:r>
          </w:p>
          <w:p w14:paraId="752AADEF" w14:textId="77777777" w:rsidR="00423987" w:rsidRPr="00EB4530" w:rsidRDefault="00423987">
            <w:pPr>
              <w:pStyle w:val="Prrafodelista"/>
              <w:numPr>
                <w:ilvl w:val="1"/>
                <w:numId w:val="19"/>
              </w:numPr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EB4530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HU_GS.RS.001 Registrar y consultar datos del solicitante – IPEN</w:t>
            </w:r>
          </w:p>
          <w:p w14:paraId="4ED996FA" w14:textId="03F29FE2" w:rsidR="00423987" w:rsidRPr="00EB4530" w:rsidRDefault="00423987" w:rsidP="00423987">
            <w:pPr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B4530">
              <w:rPr>
                <w:rFonts w:asciiTheme="minorHAnsi" w:hAnsiTheme="minorHAnsi" w:cstheme="minorHAnsi"/>
                <w:sz w:val="22"/>
                <w:szCs w:val="22"/>
              </w:rPr>
              <w:t>Este acordeón adicionalmente muestra las siguientes seccion</w:t>
            </w:r>
            <w:r w:rsidRPr="006A5385">
              <w:rPr>
                <w:rFonts w:asciiTheme="minorHAnsi" w:hAnsiTheme="minorHAnsi" w:cstheme="minorHAnsi"/>
                <w:sz w:val="22"/>
                <w:szCs w:val="22"/>
              </w:rPr>
              <w:t>es</w:t>
            </w:r>
            <w:r w:rsidR="005B6E6E" w:rsidRPr="006A53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C5B35" w:rsidRPr="006A5385">
              <w:rPr>
                <w:rFonts w:asciiTheme="minorHAnsi" w:hAnsiTheme="minorHAnsi" w:cstheme="minorHAnsi"/>
                <w:sz w:val="22"/>
                <w:szCs w:val="22"/>
              </w:rPr>
              <w:t>sólo</w:t>
            </w:r>
            <w:r w:rsidR="004C5B3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B6E6E">
              <w:rPr>
                <w:rFonts w:asciiTheme="minorHAnsi" w:hAnsiTheme="minorHAnsi" w:cstheme="minorHAnsi"/>
                <w:sz w:val="22"/>
                <w:szCs w:val="22"/>
              </w:rPr>
              <w:t>cuando existen observaciones del trámite</w:t>
            </w:r>
            <w:r w:rsidRPr="00EB453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0C81DF5F" w14:textId="5037F917" w:rsidR="00423987" w:rsidRPr="00841C57" w:rsidRDefault="00423987">
            <w:pPr>
              <w:pStyle w:val="Prrafodelista"/>
              <w:numPr>
                <w:ilvl w:val="0"/>
                <w:numId w:val="19"/>
              </w:numPr>
              <w:ind w:left="312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841C5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Observaciones:</w:t>
            </w:r>
            <w:r w:rsidRPr="00841C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1A2752" w:rsidRPr="00841C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Se habilita cuando existen </w:t>
            </w:r>
            <w:r w:rsidR="001A2752" w:rsidRPr="00841C57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observaciones (no editable) ingresadas por el funcionario de la Entidad correspondiente a este acordeón.</w:t>
            </w:r>
          </w:p>
          <w:p w14:paraId="39B48F5A" w14:textId="68CB59F0" w:rsidR="001A2752" w:rsidRPr="00841C57" w:rsidRDefault="001A2752">
            <w:pPr>
              <w:pStyle w:val="Prrafodelista"/>
              <w:numPr>
                <w:ilvl w:val="0"/>
                <w:numId w:val="19"/>
              </w:numPr>
              <w:ind w:left="312"/>
              <w:jc w:val="both"/>
              <w:textAlignment w:val="baseline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41C5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Subsanaciones</w:t>
            </w:r>
            <w:r w:rsidR="00423987" w:rsidRPr="00841C5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: </w:t>
            </w:r>
            <w:r w:rsidRPr="00841C5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Se habilita cuando el rol autorizado debe responder las observaciones y permite registrar la respuesta de la subsanación del trámite. Permite un máximo</w:t>
            </w:r>
            <w:r w:rsidRPr="00841C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de 500 caracteres y la caja de texto se </w:t>
            </w:r>
            <w:r w:rsidRPr="00841C5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adaptará </w:t>
            </w:r>
            <w:r w:rsidRPr="00841C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 acuerdo a la cantidad de caracteres que se registren y se visualizará toda la información registrada.</w:t>
            </w:r>
            <w:r w:rsidRPr="00841C5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5EEC3EE5" w14:textId="77777777" w:rsidR="001A2752" w:rsidRPr="00841C57" w:rsidRDefault="001A2752" w:rsidP="00A30A28">
            <w:pPr>
              <w:pStyle w:val="paragraph"/>
              <w:spacing w:before="0" w:beforeAutospacing="0" w:after="0" w:afterAutospacing="0"/>
              <w:ind w:left="312" w:hanging="141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841C57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   Adicional, muestra un contador de caracteres que se ubica al lado inferior derecho fuera de la caja de texto con el siguiente formato:</w:t>
            </w:r>
          </w:p>
          <w:p w14:paraId="2835B0CF" w14:textId="77777777" w:rsidR="001A2752" w:rsidRPr="00841C57" w:rsidRDefault="001A2752" w:rsidP="00A30A28">
            <w:pPr>
              <w:pStyle w:val="paragraph"/>
              <w:spacing w:before="0" w:beforeAutospacing="0" w:after="0" w:afterAutospacing="0"/>
              <w:ind w:left="31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841C57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Adicional, muestra un contador de caracteres que se ubica al lado inferior derecho fuera de la caja de texto con el siguiente formato:</w:t>
            </w:r>
          </w:p>
          <w:p w14:paraId="2ECCB1F8" w14:textId="77777777" w:rsidR="001A2752" w:rsidRPr="00841C57" w:rsidRDefault="001A2752" w:rsidP="00A30A28">
            <w:pPr>
              <w:pStyle w:val="paragraph"/>
              <w:spacing w:before="0" w:beforeAutospacing="0" w:after="0" w:afterAutospacing="0"/>
              <w:ind w:left="31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</w:pPr>
            <w:r w:rsidRPr="00841C57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Formato: #caracteres / #total de caracteres</w:t>
            </w:r>
          </w:p>
          <w:p w14:paraId="7DD4367B" w14:textId="77777777" w:rsidR="001A2752" w:rsidRPr="00841C57" w:rsidRDefault="001A2752" w:rsidP="00A30A28">
            <w:pPr>
              <w:pStyle w:val="paragraph"/>
              <w:spacing w:before="0" w:beforeAutospacing="0" w:after="0" w:afterAutospacing="0"/>
              <w:ind w:left="312"/>
              <w:jc w:val="both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841C57">
              <w:rPr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Ejemplo: 357/500</w:t>
            </w:r>
          </w:p>
          <w:p w14:paraId="513B0026" w14:textId="77777777" w:rsidR="001A2752" w:rsidRPr="00841C57" w:rsidRDefault="001A2752">
            <w:pPr>
              <w:pStyle w:val="Prrafodelista"/>
              <w:numPr>
                <w:ilvl w:val="1"/>
                <w:numId w:val="19"/>
              </w:numPr>
              <w:ind w:left="738"/>
              <w:jc w:val="both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841C57">
              <w:rPr>
                <w:rFonts w:asciiTheme="minorHAnsi" w:eastAsia="Arial" w:hAnsiTheme="minorHAnsi" w:cstheme="minorHAnsi"/>
                <w:b/>
                <w:bCs/>
                <w:sz w:val="22"/>
                <w:szCs w:val="22"/>
                <w:lang w:val="es-ES" w:eastAsia="es-CO"/>
              </w:rPr>
              <w:t>Botón eliminar</w:t>
            </w:r>
            <w:r w:rsidRPr="00841C57">
              <w:rPr>
                <w:rFonts w:asciiTheme="minorHAnsi" w:eastAsia="Arial" w:hAnsiTheme="minorHAnsi" w:cstheme="minorHAnsi"/>
                <w:sz w:val="22"/>
                <w:szCs w:val="22"/>
                <w:lang w:val="es-ES" w:eastAsia="es-CO"/>
              </w:rPr>
              <w:t xml:space="preserve">: Esta opción se muestra dentro de las subsanaciones y permite eliminar la información ingresada en la caja de texto de este acordeón. </w:t>
            </w:r>
          </w:p>
          <w:p w14:paraId="5F818832" w14:textId="77777777" w:rsidR="001A2752" w:rsidRPr="00841C57" w:rsidRDefault="001A2752" w:rsidP="001A2752">
            <w:pPr>
              <w:ind w:left="738" w:right="125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41C57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Al eliminar, el sistema muestra un mensaje</w:t>
            </w:r>
            <w:r w:rsidRPr="00841C57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841C57">
              <w:rPr>
                <w:rFonts w:asciiTheme="minorHAnsi" w:hAnsiTheme="minorHAnsi" w:cstheme="minorHAnsi"/>
                <w:sz w:val="22"/>
                <w:szCs w:val="22"/>
              </w:rPr>
              <w:t>de confirmación con la siguiente información:  </w:t>
            </w:r>
          </w:p>
          <w:p w14:paraId="0752D091" w14:textId="77777777" w:rsidR="001A2752" w:rsidRPr="00841C57" w:rsidRDefault="001A2752" w:rsidP="001A2752">
            <w:pPr>
              <w:ind w:left="738" w:right="125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41C57">
              <w:rPr>
                <w:rFonts w:asciiTheme="minorHAnsi" w:hAnsiTheme="minorHAnsi" w:cstheme="minorHAnsi"/>
                <w:sz w:val="22"/>
                <w:szCs w:val="22"/>
              </w:rPr>
              <w:t xml:space="preserve">MSJ0091: </w:t>
            </w:r>
            <w:r w:rsidRPr="00841C57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¿Está seguro de eliminar este registro? Si lo hace perderá la información registrada.</w:t>
            </w:r>
          </w:p>
          <w:p w14:paraId="0F17FB75" w14:textId="77777777" w:rsidR="001A2752" w:rsidRPr="00841C57" w:rsidRDefault="001A2752" w:rsidP="001A2752">
            <w:pPr>
              <w:ind w:left="738" w:right="125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41C57">
              <w:rPr>
                <w:rFonts w:asciiTheme="minorHAnsi" w:hAnsiTheme="minorHAnsi" w:cstheme="minorHAnsi"/>
                <w:sz w:val="22"/>
                <w:szCs w:val="22"/>
              </w:rPr>
              <w:t>Este mensaje cuenta con las opciones:  </w:t>
            </w:r>
          </w:p>
          <w:p w14:paraId="2616747F" w14:textId="77777777" w:rsidR="001A2752" w:rsidRPr="00841C57" w:rsidRDefault="001A2752">
            <w:pPr>
              <w:pStyle w:val="Prrafodelista"/>
              <w:numPr>
                <w:ilvl w:val="0"/>
                <w:numId w:val="19"/>
              </w:numPr>
              <w:ind w:right="125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41C57">
              <w:rPr>
                <w:rFonts w:asciiTheme="minorHAnsi" w:hAnsiTheme="minorHAnsi" w:cstheme="minorHAnsi"/>
                <w:sz w:val="22"/>
                <w:szCs w:val="22"/>
              </w:rPr>
              <w:t>No, cancelar: Al seleccionar esta opción, permanecerá en la misma ventana.  </w:t>
            </w:r>
          </w:p>
          <w:p w14:paraId="4680006E" w14:textId="77777777" w:rsidR="001A2752" w:rsidRPr="00841C57" w:rsidRDefault="001A2752">
            <w:pPr>
              <w:pStyle w:val="Prrafodelista"/>
              <w:numPr>
                <w:ilvl w:val="0"/>
                <w:numId w:val="19"/>
              </w:numPr>
              <w:ind w:right="125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41C57">
              <w:rPr>
                <w:rFonts w:asciiTheme="minorHAnsi" w:hAnsiTheme="minorHAnsi" w:cstheme="minorHAnsi"/>
                <w:sz w:val="22"/>
                <w:szCs w:val="22"/>
              </w:rPr>
              <w:t>Si, seguro: Al confirmar esta opción, se considera lo siguiente:</w:t>
            </w:r>
          </w:p>
          <w:p w14:paraId="379D6310" w14:textId="5B476ED1" w:rsidR="001A2752" w:rsidRPr="00841C57" w:rsidRDefault="001A2752">
            <w:pPr>
              <w:pStyle w:val="Prrafodelista"/>
              <w:numPr>
                <w:ilvl w:val="0"/>
                <w:numId w:val="19"/>
              </w:numPr>
              <w:ind w:right="125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41C57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r w:rsidRPr="00246395">
              <w:rPr>
                <w:rFonts w:asciiTheme="minorHAnsi" w:hAnsiTheme="minorHAnsi" w:cstheme="minorHAnsi"/>
                <w:strike/>
                <w:color w:val="FF0000"/>
                <w:sz w:val="22"/>
                <w:szCs w:val="22"/>
                <w:highlight w:val="yellow"/>
              </w:rPr>
              <w:t>elimina</w:t>
            </w:r>
            <w:r w:rsidRPr="00246395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</w:t>
            </w:r>
            <w:r w:rsidR="00246395" w:rsidRPr="00246395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mantiene</w:t>
            </w:r>
            <w:r w:rsidR="000250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25002" w:rsidRPr="00576A1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habilitada</w:t>
            </w:r>
            <w:r w:rsidR="0024639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41C57">
              <w:rPr>
                <w:rFonts w:asciiTheme="minorHAnsi" w:hAnsiTheme="minorHAnsi" w:cstheme="minorHAnsi"/>
                <w:sz w:val="22"/>
                <w:szCs w:val="22"/>
              </w:rPr>
              <w:t>la sección Subsanaciones</w:t>
            </w:r>
            <w:r w:rsidR="00576A1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41C57">
              <w:rPr>
                <w:rFonts w:asciiTheme="minorHAnsi" w:hAnsiTheme="minorHAnsi" w:cstheme="minorHAnsi"/>
                <w:sz w:val="22"/>
                <w:szCs w:val="22"/>
              </w:rPr>
              <w:t>y no se guarda la información ingresada.</w:t>
            </w:r>
          </w:p>
          <w:p w14:paraId="7F1743F4" w14:textId="77777777" w:rsidR="00B255D5" w:rsidRPr="00346105" w:rsidRDefault="00B255D5">
            <w:pPr>
              <w:pStyle w:val="Prrafodelista"/>
              <w:numPr>
                <w:ilvl w:val="1"/>
                <w:numId w:val="19"/>
              </w:numPr>
              <w:ind w:left="738"/>
              <w:jc w:val="both"/>
              <w:rPr>
                <w:rFonts w:asciiTheme="minorHAnsi" w:eastAsia="Arial" w:hAnsiTheme="minorHAnsi" w:cstheme="minorHAnsi"/>
                <w:sz w:val="22"/>
                <w:szCs w:val="22"/>
                <w:lang w:val="es-ES" w:eastAsia="es-CO"/>
              </w:rPr>
            </w:pPr>
            <w:r w:rsidRPr="00346105">
              <w:rPr>
                <w:rFonts w:asciiTheme="minorHAnsi" w:eastAsia="Arial" w:hAnsiTheme="minorHAnsi" w:cstheme="minorHAnsi"/>
                <w:b/>
                <w:bCs/>
                <w:sz w:val="22"/>
                <w:szCs w:val="22"/>
                <w:lang w:val="es-ES" w:eastAsia="es-CO"/>
              </w:rPr>
              <w:t xml:space="preserve">Botón Guardar: </w:t>
            </w:r>
            <w:r w:rsidRPr="00346105">
              <w:rPr>
                <w:rFonts w:asciiTheme="minorHAnsi" w:eastAsia="Arial" w:hAnsiTheme="minorHAnsi" w:cstheme="minorHAnsi"/>
                <w:sz w:val="22"/>
                <w:szCs w:val="22"/>
                <w:lang w:val="es-ES" w:eastAsia="es-CO"/>
              </w:rPr>
              <w:t xml:space="preserve">Esta opción se muestra dentro de las subsanaciones, en la parte inferior derecha y permite guardar la información ingresada en la caja de texto. </w:t>
            </w:r>
          </w:p>
          <w:p w14:paraId="318965E8" w14:textId="77777777" w:rsidR="00B255D5" w:rsidRPr="001A2752" w:rsidRDefault="00B255D5" w:rsidP="001A2752">
            <w:pPr>
              <w:jc w:val="both"/>
              <w:textAlignment w:val="baseline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highlight w:val="yellow"/>
              </w:rPr>
            </w:pPr>
          </w:p>
          <w:p w14:paraId="65B43614" w14:textId="42DFBD4D" w:rsidR="00423987" w:rsidRPr="00EB4530" w:rsidRDefault="00423987" w:rsidP="00423987">
            <w:pPr>
              <w:pStyle w:val="paragraph"/>
              <w:tabs>
                <w:tab w:val="num" w:pos="454"/>
              </w:tabs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  <w:lang w:val="es-CO"/>
              </w:rPr>
            </w:pPr>
            <w:r w:rsidRPr="00EB4530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  <w:lang w:val="es-CO"/>
              </w:rPr>
              <w:t xml:space="preserve">Sección </w:t>
            </w:r>
            <w:r w:rsidR="00222718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  <w:lang w:val="es-CO"/>
              </w:rPr>
              <w:t>3</w:t>
            </w:r>
            <w:r w:rsidRPr="00EB4530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  <w:lang w:val="es-CO"/>
              </w:rPr>
              <w:t xml:space="preserve">: Acordeón </w:t>
            </w:r>
            <w:r w:rsidRPr="00FC26A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  <w:lang w:val="es-CO"/>
              </w:rPr>
              <w:t>Registro del trámite</w:t>
            </w:r>
          </w:p>
          <w:p w14:paraId="4D8B991F" w14:textId="42623AEC" w:rsidR="00423987" w:rsidRPr="00EB4530" w:rsidRDefault="00423987" w:rsidP="0042398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B4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Esta sección muestra las diferentes pestaña</w:t>
            </w:r>
            <w:r w:rsidR="00C1654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EB4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 secciones con las que cuenta el procedimiento seleccionado</w:t>
            </w:r>
            <w:r w:rsidR="00827B5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827B59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(Ver figura 5)</w:t>
            </w:r>
            <w:r w:rsidRPr="00EB4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7F7E1DC3" w14:textId="71849585" w:rsidR="00423987" w:rsidRDefault="004C5B35" w:rsidP="004C5B35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C26A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Para el caso de IPEN, según el procedimiento seleccionado se muestran las siguientes pestañas:</w:t>
            </w:r>
          </w:p>
          <w:p w14:paraId="7685EEDF" w14:textId="77777777" w:rsidR="004C5B35" w:rsidRPr="00A30A28" w:rsidRDefault="00423987">
            <w:pPr>
              <w:pStyle w:val="Prrafodelista"/>
              <w:numPr>
                <w:ilvl w:val="0"/>
                <w:numId w:val="11"/>
              </w:numPr>
              <w:ind w:left="31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0A2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Pestaña Detalle</w:t>
            </w:r>
            <w:r w:rsidRPr="00A30A2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  <w:r w:rsidRPr="00A30A28">
              <w:rPr>
                <w:rFonts w:asciiTheme="minorHAnsi" w:hAnsiTheme="minorHAnsi" w:cstheme="minorHAnsi"/>
                <w:sz w:val="22"/>
                <w:szCs w:val="22"/>
              </w:rPr>
              <w:t>Muestra la información de la pestaña según el TUPA.</w:t>
            </w:r>
          </w:p>
          <w:p w14:paraId="042FF83A" w14:textId="6944B2A6" w:rsidR="004C5B35" w:rsidRPr="00A30A28" w:rsidRDefault="00A30A28" w:rsidP="00A30A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r w:rsidR="00423987" w:rsidRPr="00A30A28">
              <w:rPr>
                <w:rFonts w:asciiTheme="minorHAnsi" w:hAnsiTheme="minorHAnsi" w:cstheme="minorHAnsi"/>
                <w:sz w:val="22"/>
                <w:szCs w:val="22"/>
              </w:rPr>
              <w:t>Para el caso de IPEN, el detalle se encuentra en:</w:t>
            </w:r>
          </w:p>
          <w:p w14:paraId="4524C98A" w14:textId="77777777" w:rsidR="004C5B35" w:rsidRDefault="00423987">
            <w:pPr>
              <w:pStyle w:val="Prrafodelista"/>
              <w:numPr>
                <w:ilvl w:val="0"/>
                <w:numId w:val="19"/>
              </w:numPr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4C5B35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lastRenderedPageBreak/>
              <w:t>Épica: Registro de la solicitud</w:t>
            </w:r>
          </w:p>
          <w:p w14:paraId="40D96BD9" w14:textId="77777777" w:rsidR="004C5B35" w:rsidRDefault="00423987">
            <w:pPr>
              <w:pStyle w:val="Prrafodelista"/>
              <w:numPr>
                <w:ilvl w:val="1"/>
                <w:numId w:val="19"/>
              </w:numPr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4C5B35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HU_GS.RS.009 Registrar detalle de la solicitud – IPEN</w:t>
            </w:r>
          </w:p>
          <w:p w14:paraId="5B3DD9DB" w14:textId="66E7D0E1" w:rsidR="00A30A28" w:rsidRPr="00A30A28" w:rsidRDefault="00423987" w:rsidP="00A30A28">
            <w:pPr>
              <w:ind w:left="312"/>
              <w:jc w:val="both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4C5B35">
              <w:rPr>
                <w:rFonts w:asciiTheme="minorHAnsi" w:hAnsiTheme="minorHAnsi" w:cstheme="minorHAnsi"/>
                <w:sz w:val="22"/>
                <w:szCs w:val="22"/>
              </w:rPr>
              <w:t xml:space="preserve">Esta pestaña adicionalmente muestra las </w:t>
            </w:r>
            <w:r w:rsidRPr="000C379A">
              <w:rPr>
                <w:rFonts w:asciiTheme="minorHAnsi" w:hAnsiTheme="minorHAnsi" w:cstheme="minorHAnsi"/>
                <w:sz w:val="22"/>
                <w:szCs w:val="22"/>
              </w:rPr>
              <w:t>siguientes secciones</w:t>
            </w:r>
            <w:r w:rsidR="00C16546" w:rsidRPr="000C379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C5B35" w:rsidRPr="000C379A">
              <w:rPr>
                <w:rFonts w:asciiTheme="minorHAnsi" w:hAnsiTheme="minorHAnsi" w:cstheme="minorHAnsi"/>
                <w:sz w:val="22"/>
                <w:szCs w:val="22"/>
              </w:rPr>
              <w:t>sólo</w:t>
            </w:r>
            <w:r w:rsidR="004C5B35" w:rsidRPr="004C5B3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16546" w:rsidRPr="004C5B35">
              <w:rPr>
                <w:rFonts w:asciiTheme="minorHAnsi" w:hAnsiTheme="minorHAnsi" w:cstheme="minorHAnsi"/>
                <w:sz w:val="22"/>
                <w:szCs w:val="22"/>
              </w:rPr>
              <w:t>cuando existen observaciones del trámite</w:t>
            </w:r>
            <w:r w:rsidRPr="004C5B3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283AFE03" w14:textId="3278B17D" w:rsidR="006E0966" w:rsidRPr="00841C57" w:rsidRDefault="00423987">
            <w:pPr>
              <w:pStyle w:val="Prrafodelista"/>
              <w:numPr>
                <w:ilvl w:val="0"/>
                <w:numId w:val="19"/>
              </w:numPr>
              <w:ind w:left="596"/>
              <w:jc w:val="both"/>
              <w:textAlignment w:val="baseline"/>
              <w:rPr>
                <w:rStyle w:val="normaltextrun"/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841C5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Observaciones:</w:t>
            </w:r>
            <w:r w:rsidRPr="00841C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6E0966" w:rsidRPr="00841C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Se habilita cuando existen </w:t>
            </w:r>
            <w:r w:rsidR="006E0966" w:rsidRPr="00841C57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observaciones (no editable) ingresadas por el funcionario de la Entidad correspondiente a este acordeón.</w:t>
            </w:r>
          </w:p>
          <w:p w14:paraId="6239E4D9" w14:textId="514A611A" w:rsidR="00423987" w:rsidRPr="00841C57" w:rsidRDefault="006E0966">
            <w:pPr>
              <w:pStyle w:val="Prrafodelista"/>
              <w:numPr>
                <w:ilvl w:val="0"/>
                <w:numId w:val="19"/>
              </w:numPr>
              <w:ind w:left="596"/>
              <w:jc w:val="both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841C5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</w:t>
            </w:r>
            <w:r w:rsidR="00423987" w:rsidRPr="00841C5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ubsanaci</w:t>
            </w:r>
            <w:r w:rsidRPr="00841C5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ones</w:t>
            </w:r>
            <w:r w:rsidR="00423987" w:rsidRPr="00841C5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:</w:t>
            </w:r>
            <w:r w:rsidR="00423987" w:rsidRPr="00841C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A30A28" w:rsidRPr="00841C5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Se habilita cuando el rol autorizado debe responder las observaciones. El detalle se encuentra en la sección 2.</w:t>
            </w:r>
          </w:p>
          <w:p w14:paraId="2E0DEC7B" w14:textId="77777777" w:rsidR="00423987" w:rsidRPr="00841C57" w:rsidRDefault="00423987" w:rsidP="00423987">
            <w:pPr>
              <w:pStyle w:val="Prrafodelista"/>
              <w:ind w:left="312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E2727B" w14:textId="77777777" w:rsidR="004C5B35" w:rsidRPr="00841C57" w:rsidRDefault="0042398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left="312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41C57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O" w:eastAsia="en-US"/>
              </w:rPr>
              <w:t>Pestaña Productos</w:t>
            </w:r>
            <w:r w:rsidRPr="00841C57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es-CO" w:eastAsia="en-US"/>
              </w:rPr>
              <w:t xml:space="preserve">: </w:t>
            </w:r>
            <w:r w:rsidRPr="00841C57">
              <w:rPr>
                <w:rFonts w:asciiTheme="minorHAnsi" w:hAnsiTheme="minorHAnsi" w:cstheme="minorHAnsi"/>
                <w:sz w:val="22"/>
                <w:szCs w:val="22"/>
              </w:rPr>
              <w:t xml:space="preserve">Muestra la información de la pestaña según el TUPA. </w:t>
            </w:r>
          </w:p>
          <w:p w14:paraId="1EB73616" w14:textId="6E4EB930" w:rsidR="00423987" w:rsidRPr="00841C57" w:rsidRDefault="00423987" w:rsidP="00FC26A4">
            <w:pPr>
              <w:pStyle w:val="paragraph"/>
              <w:spacing w:before="0" w:beforeAutospacing="0" w:after="0" w:afterAutospacing="0"/>
              <w:ind w:left="454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41C57">
              <w:rPr>
                <w:rFonts w:asciiTheme="minorHAnsi" w:hAnsiTheme="minorHAnsi" w:cstheme="minorHAnsi"/>
                <w:sz w:val="22"/>
                <w:szCs w:val="22"/>
              </w:rPr>
              <w:t>Para el caso de IPEN, el detalle se encuentra en:</w:t>
            </w:r>
          </w:p>
          <w:p w14:paraId="63B0A0C3" w14:textId="77777777" w:rsidR="00CE13A0" w:rsidRPr="00841C57" w:rsidRDefault="00423987">
            <w:pPr>
              <w:pStyle w:val="Prrafodelista"/>
              <w:numPr>
                <w:ilvl w:val="0"/>
                <w:numId w:val="19"/>
              </w:numPr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41C57">
              <w:rPr>
                <w:rFonts w:asciiTheme="minorHAnsi" w:hAnsiTheme="minorHAnsi" w:cstheme="minorHAnsi"/>
                <w:sz w:val="22"/>
                <w:szCs w:val="22"/>
              </w:rPr>
              <w:t>Épica: Registro de la solicitud</w:t>
            </w:r>
          </w:p>
          <w:p w14:paraId="5ACF6E8D" w14:textId="0A144770" w:rsidR="005E58AC" w:rsidRPr="00841C57" w:rsidRDefault="00423987">
            <w:pPr>
              <w:pStyle w:val="Prrafodelista"/>
              <w:numPr>
                <w:ilvl w:val="1"/>
                <w:numId w:val="19"/>
              </w:numPr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41C57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HU_GS.RS.011 Registrar productos - IPEN      </w:t>
            </w:r>
          </w:p>
          <w:p w14:paraId="56322387" w14:textId="77777777" w:rsidR="00CE13A0" w:rsidRPr="00841C57" w:rsidRDefault="005E58AC">
            <w:pPr>
              <w:pStyle w:val="Prrafodelista"/>
              <w:numPr>
                <w:ilvl w:val="0"/>
                <w:numId w:val="19"/>
              </w:numPr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41C57">
              <w:rPr>
                <w:rFonts w:asciiTheme="minorHAnsi" w:hAnsiTheme="minorHAnsi" w:cstheme="minorHAnsi"/>
                <w:sz w:val="22"/>
                <w:szCs w:val="22"/>
              </w:rPr>
              <w:t>Épica: Subsanación del trámite</w:t>
            </w:r>
          </w:p>
          <w:p w14:paraId="545BEAF4" w14:textId="227DB917" w:rsidR="00423987" w:rsidRPr="00841C57" w:rsidRDefault="005E58AC">
            <w:pPr>
              <w:pStyle w:val="Prrafodelista"/>
              <w:numPr>
                <w:ilvl w:val="1"/>
                <w:numId w:val="19"/>
              </w:numPr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841C57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HU_GE.ST.002 Subsanar observaciones </w:t>
            </w:r>
          </w:p>
          <w:p w14:paraId="65517399" w14:textId="77777777" w:rsidR="00423987" w:rsidRDefault="00423987" w:rsidP="00423987">
            <w:pPr>
              <w:pStyle w:val="Prrafodelista"/>
              <w:ind w:left="312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D9FA6E4" w14:textId="43B482D0" w:rsidR="006A5385" w:rsidRPr="00A30A28" w:rsidRDefault="006A5385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left="312"/>
              <w:jc w:val="both"/>
              <w:textAlignment w:val="baseline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O" w:eastAsia="en-US"/>
              </w:rPr>
            </w:pPr>
            <w:r w:rsidRPr="006A5385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O" w:eastAsia="en-US"/>
              </w:rPr>
              <w:t>Pestaña Capacitación de personal</w:t>
            </w:r>
            <w:r w:rsidRPr="00A30A28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O" w:eastAsia="en-US"/>
              </w:rPr>
              <w:t xml:space="preserve">: </w:t>
            </w:r>
            <w:r w:rsidR="00521969" w:rsidRPr="00A30A28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es-CO" w:eastAsia="en-US"/>
              </w:rPr>
              <w:t xml:space="preserve">Muestra la información de la pestaña según el TUPA. Esta pestaña se </w:t>
            </w:r>
            <w:r w:rsidRPr="00A30A28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es-CO" w:eastAsia="en-US"/>
              </w:rPr>
              <w:t>habilita y muestra la información del card según el tipo de producto selecciona</w:t>
            </w:r>
            <w:r w:rsidR="00521969" w:rsidRPr="00A30A28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es-CO" w:eastAsia="en-US"/>
              </w:rPr>
              <w:t>do</w:t>
            </w:r>
            <w:r w:rsidRPr="00A30A28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es-CO" w:eastAsia="en-US"/>
              </w:rPr>
              <w:t>. Para el caso de IPEN, el detalle del registro se encuentra en:</w:t>
            </w:r>
          </w:p>
          <w:p w14:paraId="20D277AF" w14:textId="77777777" w:rsidR="006A5385" w:rsidRPr="006A5385" w:rsidRDefault="006A5385">
            <w:pPr>
              <w:pStyle w:val="Prrafodelista"/>
              <w:numPr>
                <w:ilvl w:val="0"/>
                <w:numId w:val="19"/>
              </w:numPr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A5385">
              <w:rPr>
                <w:rFonts w:asciiTheme="minorHAnsi" w:hAnsiTheme="minorHAnsi" w:cstheme="minorHAnsi"/>
                <w:sz w:val="22"/>
                <w:szCs w:val="22"/>
              </w:rPr>
              <w:t>Épica: Registro de la solicitud</w:t>
            </w:r>
          </w:p>
          <w:p w14:paraId="45463BFB" w14:textId="77777777" w:rsidR="006A5385" w:rsidRPr="006A5385" w:rsidRDefault="006A5385">
            <w:pPr>
              <w:pStyle w:val="Prrafodelista"/>
              <w:numPr>
                <w:ilvl w:val="1"/>
                <w:numId w:val="19"/>
              </w:numPr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6A5385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HU_GS.RS.014 Registrar Capacitación de personal – IPEN</w:t>
            </w:r>
          </w:p>
          <w:p w14:paraId="0091676F" w14:textId="77777777" w:rsidR="00D10995" w:rsidRPr="00841C57" w:rsidRDefault="00D10995">
            <w:pPr>
              <w:pStyle w:val="Prrafodelista"/>
              <w:numPr>
                <w:ilvl w:val="0"/>
                <w:numId w:val="19"/>
              </w:numPr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41C57">
              <w:rPr>
                <w:rFonts w:asciiTheme="minorHAnsi" w:hAnsiTheme="minorHAnsi" w:cstheme="minorHAnsi"/>
                <w:sz w:val="22"/>
                <w:szCs w:val="22"/>
              </w:rPr>
              <w:t>Épica: Subsanación del trámite</w:t>
            </w:r>
          </w:p>
          <w:p w14:paraId="5F062817" w14:textId="4C326159" w:rsidR="00D10995" w:rsidRPr="00841C57" w:rsidRDefault="000C379A">
            <w:pPr>
              <w:pStyle w:val="Prrafodelista"/>
              <w:numPr>
                <w:ilvl w:val="1"/>
                <w:numId w:val="19"/>
              </w:numPr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841C57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HU_GE.ST.002 Subsanar observaciones </w:t>
            </w:r>
          </w:p>
          <w:p w14:paraId="32F22D67" w14:textId="77777777" w:rsidR="006A5385" w:rsidRPr="00841C57" w:rsidRDefault="006A5385" w:rsidP="00423987">
            <w:pPr>
              <w:pStyle w:val="Prrafodelista"/>
              <w:ind w:left="312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2CE18C9" w14:textId="77777777" w:rsidR="00CE13A0" w:rsidRPr="00841C57" w:rsidRDefault="0042398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left="312"/>
              <w:jc w:val="both"/>
              <w:textAlignment w:val="baseline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O" w:eastAsia="en-US"/>
              </w:rPr>
            </w:pPr>
            <w:r w:rsidRPr="00841C57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O" w:eastAsia="en-US"/>
              </w:rPr>
              <w:t xml:space="preserve">Pestaña Requisitos adjuntos: </w:t>
            </w:r>
            <w:r w:rsidRPr="00841C57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es-CO" w:eastAsia="en-US"/>
              </w:rPr>
              <w:t xml:space="preserve">Muestra la información de la </w:t>
            </w:r>
            <w:r w:rsidRPr="00841C57">
              <w:rPr>
                <w:rFonts w:asciiTheme="minorHAnsi" w:eastAsiaTheme="minorHAnsi" w:hAnsiTheme="minorHAnsi" w:cstheme="minorHAnsi"/>
                <w:sz w:val="22"/>
                <w:szCs w:val="22"/>
                <w:lang w:val="es-CO" w:eastAsia="en-US"/>
              </w:rPr>
              <w:t>p</w:t>
            </w:r>
            <w:r w:rsidRPr="00841C57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es-CO" w:eastAsia="en-US"/>
              </w:rPr>
              <w:t>estaña</w:t>
            </w:r>
            <w:r w:rsidRPr="00841C57">
              <w:rPr>
                <w:rFonts w:asciiTheme="minorHAnsi" w:eastAsiaTheme="minorHAnsi" w:hAnsiTheme="minorHAnsi" w:cstheme="minorHAnsi"/>
                <w:sz w:val="22"/>
                <w:szCs w:val="22"/>
                <w:lang w:val="es-CO" w:eastAsia="en-US"/>
              </w:rPr>
              <w:t xml:space="preserve"> </w:t>
            </w:r>
            <w:r w:rsidRPr="00841C57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es-CO" w:eastAsia="en-US"/>
              </w:rPr>
              <w:t xml:space="preserve">según el TUPA. </w:t>
            </w:r>
          </w:p>
          <w:p w14:paraId="37F604D8" w14:textId="77777777" w:rsidR="00CE13A0" w:rsidRPr="00841C57" w:rsidRDefault="00423987" w:rsidP="00FC26A4">
            <w:pPr>
              <w:pStyle w:val="Prrafodelista"/>
              <w:ind w:left="454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41C57">
              <w:rPr>
                <w:rFonts w:asciiTheme="minorHAnsi" w:hAnsiTheme="minorHAnsi" w:cstheme="minorHAnsi"/>
                <w:sz w:val="22"/>
                <w:szCs w:val="22"/>
              </w:rPr>
              <w:t>Para el caso de IPEN, el detalle se encuentra en:</w:t>
            </w:r>
          </w:p>
          <w:p w14:paraId="4B371ED4" w14:textId="77777777" w:rsidR="00CE13A0" w:rsidRPr="00841C57" w:rsidRDefault="00423987">
            <w:pPr>
              <w:pStyle w:val="Prrafodelista"/>
              <w:numPr>
                <w:ilvl w:val="0"/>
                <w:numId w:val="19"/>
              </w:numPr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841C57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Épica: Registro de la solicitud</w:t>
            </w:r>
          </w:p>
          <w:p w14:paraId="2BAAD4AE" w14:textId="77777777" w:rsidR="00CE13A0" w:rsidRPr="00841C57" w:rsidRDefault="00423987">
            <w:pPr>
              <w:pStyle w:val="Prrafodelista"/>
              <w:numPr>
                <w:ilvl w:val="1"/>
                <w:numId w:val="19"/>
              </w:numPr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841C57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HU_GS.RS.012 Registrar requisitos adjuntos </w:t>
            </w:r>
          </w:p>
          <w:p w14:paraId="1F27A727" w14:textId="77777777" w:rsidR="00CE13A0" w:rsidRPr="00841C57" w:rsidRDefault="00CE13A0">
            <w:pPr>
              <w:pStyle w:val="Prrafodelista"/>
              <w:numPr>
                <w:ilvl w:val="0"/>
                <w:numId w:val="19"/>
              </w:numPr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41C57">
              <w:rPr>
                <w:rFonts w:asciiTheme="minorHAnsi" w:hAnsiTheme="minorHAnsi" w:cstheme="minorHAnsi"/>
                <w:sz w:val="22"/>
                <w:szCs w:val="22"/>
              </w:rPr>
              <w:t>Épica: Subsanación del trámite</w:t>
            </w:r>
          </w:p>
          <w:p w14:paraId="06952DC1" w14:textId="43CD83CD" w:rsidR="00CE13A0" w:rsidRPr="00841C57" w:rsidRDefault="00CE13A0">
            <w:pPr>
              <w:pStyle w:val="Prrafodelista"/>
              <w:numPr>
                <w:ilvl w:val="1"/>
                <w:numId w:val="19"/>
              </w:numPr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841C57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HU_GE.ST.002 Subsanar observaciones </w:t>
            </w:r>
          </w:p>
          <w:p w14:paraId="4C865F2E" w14:textId="77777777" w:rsidR="001138B4" w:rsidRDefault="00D60A79" w:rsidP="00340243">
            <w:pPr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      </w:t>
            </w:r>
          </w:p>
          <w:p w14:paraId="2DC0F93F" w14:textId="4BB726BC" w:rsidR="00340243" w:rsidRDefault="001138B4" w:rsidP="00340243">
            <w:pPr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      </w:t>
            </w:r>
            <w:r w:rsidR="00D60A79" w:rsidRPr="00157FEA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En caso no se visualice </w:t>
            </w:r>
            <w:r w:rsidRPr="00157FEA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ningún requisito, la grilla de la pestaña se muestra vacía.</w:t>
            </w:r>
          </w:p>
          <w:p w14:paraId="472D48ED" w14:textId="77777777" w:rsidR="00D60A79" w:rsidRPr="00340243" w:rsidRDefault="00D60A79" w:rsidP="00340243">
            <w:pPr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</w:p>
          <w:p w14:paraId="196F0700" w14:textId="75645A90" w:rsidR="00CE13A0" w:rsidRPr="00A30A28" w:rsidRDefault="0042398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left="312"/>
              <w:jc w:val="both"/>
              <w:textAlignment w:val="baseline"/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O" w:eastAsia="en-US"/>
              </w:rPr>
            </w:pPr>
            <w:r w:rsidRPr="00EB4530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O" w:eastAsia="en-US"/>
              </w:rPr>
              <w:t>Pestaña Modificación requerida</w:t>
            </w:r>
            <w:r w:rsidRPr="00A30A28">
              <w:rPr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O" w:eastAsia="en-US"/>
              </w:rPr>
              <w:t xml:space="preserve">: </w:t>
            </w:r>
            <w:r w:rsidRPr="00A30A28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es-CO" w:eastAsia="en-US"/>
              </w:rPr>
              <w:t>Muestra la información de la pesta</w:t>
            </w:r>
            <w:r w:rsidR="00E464BF" w:rsidRPr="00A30A28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  <w:lang w:val="es-CO" w:eastAsia="en-US"/>
              </w:rPr>
              <w:t>ña según el TUPA.</w:t>
            </w:r>
          </w:p>
          <w:p w14:paraId="06E00626" w14:textId="57C13EA5" w:rsidR="00CE13A0" w:rsidRDefault="00A30A28" w:rsidP="00A30A2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r w:rsidR="00423987" w:rsidRPr="00CE13A0">
              <w:rPr>
                <w:rFonts w:asciiTheme="minorHAnsi" w:hAnsiTheme="minorHAnsi" w:cstheme="minorHAnsi"/>
                <w:sz w:val="22"/>
                <w:szCs w:val="22"/>
              </w:rPr>
              <w:t>Para el caso de IPEN, el detalle se encuentra en:</w:t>
            </w:r>
          </w:p>
          <w:p w14:paraId="1F94D45A" w14:textId="77777777" w:rsidR="00CE13A0" w:rsidRDefault="00423987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CE13A0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Épica: Registro de la solicitud</w:t>
            </w:r>
          </w:p>
          <w:p w14:paraId="78EE34A8" w14:textId="2BA34E2B" w:rsidR="00423987" w:rsidRPr="00A30A28" w:rsidRDefault="00423987">
            <w:pPr>
              <w:pStyle w:val="Prrafodelista"/>
              <w:numPr>
                <w:ilvl w:val="1"/>
                <w:numId w:val="19"/>
              </w:numPr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CE13A0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HU_GS.RS.010 Registrar modificación requerida </w:t>
            </w:r>
          </w:p>
          <w:p w14:paraId="7DAC7DF9" w14:textId="5DC81DF7" w:rsidR="00A30A28" w:rsidRPr="00841C57" w:rsidRDefault="00E464BF" w:rsidP="00A30A28">
            <w:pPr>
              <w:ind w:left="31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C5B35">
              <w:rPr>
                <w:rFonts w:asciiTheme="minorHAnsi" w:hAnsiTheme="minorHAnsi" w:cstheme="minorHAnsi"/>
                <w:sz w:val="22"/>
                <w:szCs w:val="22"/>
              </w:rPr>
              <w:t xml:space="preserve">Esta pestaña adicionalmente muestra las siguientes secciones </w:t>
            </w:r>
            <w:r w:rsidRPr="0094738C">
              <w:rPr>
                <w:rFonts w:asciiTheme="minorHAnsi" w:hAnsiTheme="minorHAnsi" w:cstheme="minorHAnsi"/>
                <w:sz w:val="22"/>
                <w:szCs w:val="22"/>
              </w:rPr>
              <w:t>sólo</w:t>
            </w:r>
            <w:r w:rsidRPr="004C5B35">
              <w:rPr>
                <w:rFonts w:asciiTheme="minorHAnsi" w:hAnsiTheme="minorHAnsi" w:cstheme="minorHAnsi"/>
                <w:sz w:val="22"/>
                <w:szCs w:val="22"/>
              </w:rPr>
              <w:t xml:space="preserve"> cuando </w:t>
            </w:r>
            <w:r w:rsidRPr="00841C57">
              <w:rPr>
                <w:rFonts w:asciiTheme="minorHAnsi" w:hAnsiTheme="minorHAnsi" w:cstheme="minorHAnsi"/>
                <w:sz w:val="22"/>
                <w:szCs w:val="22"/>
              </w:rPr>
              <w:t>existen observaciones del trámite:</w:t>
            </w:r>
          </w:p>
          <w:p w14:paraId="186DF6FB" w14:textId="77777777" w:rsidR="00A30A28" w:rsidRPr="00841C57" w:rsidRDefault="00A30A28">
            <w:pPr>
              <w:pStyle w:val="Prrafodelista"/>
              <w:numPr>
                <w:ilvl w:val="0"/>
                <w:numId w:val="19"/>
              </w:numPr>
              <w:ind w:left="596"/>
              <w:jc w:val="both"/>
              <w:textAlignment w:val="baseline"/>
              <w:rPr>
                <w:rStyle w:val="normaltextrun"/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841C5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Observaciones:</w:t>
            </w:r>
            <w:r w:rsidRPr="00841C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Se habilita cuando existen </w:t>
            </w:r>
            <w:r w:rsidRPr="00841C57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observaciones (no editable) ingresadas por el funcionario de la Entidad correspondiente a este acordeón.</w:t>
            </w:r>
          </w:p>
          <w:p w14:paraId="4DA8BF85" w14:textId="77777777" w:rsidR="00A30A28" w:rsidRPr="00841C57" w:rsidRDefault="00A30A28">
            <w:pPr>
              <w:pStyle w:val="Prrafodelista"/>
              <w:numPr>
                <w:ilvl w:val="0"/>
                <w:numId w:val="19"/>
              </w:numPr>
              <w:ind w:left="596"/>
              <w:jc w:val="both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841C5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lastRenderedPageBreak/>
              <w:t>Subsanaciones:</w:t>
            </w:r>
            <w:r w:rsidRPr="00841C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841C5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Se habilita cuando el rol autorizado debe responder las observaciones. El detalle se encuentra en la sección 2.</w:t>
            </w:r>
          </w:p>
          <w:p w14:paraId="2993714A" w14:textId="77777777" w:rsidR="00A30A28" w:rsidRDefault="00A30A28" w:rsidP="00662640">
            <w:pPr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3BA6F01" w14:textId="7DA263AB" w:rsidR="00423987" w:rsidRPr="00662640" w:rsidRDefault="00662640" w:rsidP="00662640">
            <w:pPr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4738C">
              <w:rPr>
                <w:rFonts w:asciiTheme="minorHAnsi" w:hAnsiTheme="minorHAnsi" w:cstheme="minorHAnsi"/>
                <w:sz w:val="22"/>
                <w:szCs w:val="22"/>
              </w:rPr>
              <w:t xml:space="preserve">Es preciso mencionar, que en los casos de haber recibido un notificación de observaciones o el trámite ya se encuentre evaluado, se mostrará al </w:t>
            </w:r>
            <w:r w:rsidR="00423987" w:rsidRPr="0094738C">
              <w:rPr>
                <w:rFonts w:asciiTheme="minorHAnsi" w:hAnsiTheme="minorHAnsi" w:cstheme="minorHAnsi"/>
                <w:sz w:val="22"/>
                <w:szCs w:val="22"/>
              </w:rPr>
              <w:t xml:space="preserve">lado derecho del título de cada acordeón (sección </w:t>
            </w:r>
            <w:r w:rsidR="00827B59" w:rsidRPr="0094738C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423987" w:rsidRPr="0094738C">
              <w:rPr>
                <w:rFonts w:asciiTheme="minorHAnsi" w:hAnsiTheme="minorHAnsi" w:cstheme="minorHAnsi"/>
                <w:sz w:val="22"/>
                <w:szCs w:val="22"/>
              </w:rPr>
              <w:t xml:space="preserve"> y </w:t>
            </w:r>
            <w:r w:rsidR="00827B59" w:rsidRPr="0094738C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423987" w:rsidRPr="0094738C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94738C">
              <w:rPr>
                <w:rFonts w:asciiTheme="minorHAnsi" w:hAnsiTheme="minorHAnsi" w:cstheme="minorHAnsi"/>
                <w:sz w:val="22"/>
                <w:szCs w:val="22"/>
              </w:rPr>
              <w:t>lo siguiente</w:t>
            </w:r>
            <w:r w:rsidR="00423987" w:rsidRPr="0094738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50C2B6E5" w14:textId="0C20FF67" w:rsidR="00423987" w:rsidRPr="00EB4530" w:rsidRDefault="00662640">
            <w:pPr>
              <w:pStyle w:val="Prrafodelista"/>
              <w:numPr>
                <w:ilvl w:val="0"/>
                <w:numId w:val="19"/>
              </w:numPr>
              <w:ind w:left="454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sz w:val="22"/>
                <w:szCs w:val="22"/>
              </w:rPr>
              <w:t>E</w:t>
            </w:r>
            <w:r w:rsidR="00423987" w:rsidRPr="00EB4530">
              <w:rPr>
                <w:rStyle w:val="normaltextrun"/>
                <w:rFonts w:asciiTheme="minorHAnsi" w:hAnsiTheme="minorHAnsi" w:cstheme="minorHAnsi"/>
                <w:b/>
                <w:sz w:val="22"/>
                <w:szCs w:val="22"/>
              </w:rPr>
              <w:t>tiqueta de estado</w:t>
            </w:r>
            <w:r>
              <w:rPr>
                <w:rStyle w:val="normaltextrun"/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Pr="00662640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E</w:t>
            </w:r>
            <w:r w:rsidR="00423987" w:rsidRPr="00EB4530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l cual indica el estado general de la evaluación por acordeón</w:t>
            </w:r>
            <w:r w:rsidR="00097C50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8EF5970" w14:textId="414EB531" w:rsidR="00423987" w:rsidRPr="00097C50" w:rsidRDefault="00423987">
            <w:pPr>
              <w:pStyle w:val="Prrafodelista"/>
              <w:numPr>
                <w:ilvl w:val="0"/>
                <w:numId w:val="19"/>
              </w:numPr>
              <w:ind w:left="454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B4530">
              <w:rPr>
                <w:rStyle w:val="normaltextrun"/>
                <w:rFonts w:asciiTheme="minorHAnsi" w:hAnsiTheme="minorHAnsi" w:cstheme="minorHAnsi"/>
                <w:b/>
                <w:sz w:val="22"/>
                <w:szCs w:val="22"/>
              </w:rPr>
              <w:t>Desplegar (</w:t>
            </w:r>
            <w:r w:rsidR="00662640">
              <w:rPr>
                <w:rStyle w:val="normaltextrun"/>
                <w:rFonts w:asciiTheme="minorHAnsi" w:hAnsiTheme="minorHAnsi" w:cstheme="minorHAnsi"/>
                <w:b/>
                <w:sz w:val="22"/>
                <w:szCs w:val="22"/>
              </w:rPr>
              <w:t>+ o -</w:t>
            </w:r>
            <w:r w:rsidRPr="00EB4530">
              <w:rPr>
                <w:rStyle w:val="normaltextrun"/>
                <w:rFonts w:asciiTheme="minorHAnsi" w:hAnsiTheme="minorHAnsi" w:cstheme="minorHAnsi"/>
                <w:b/>
                <w:sz w:val="22"/>
                <w:szCs w:val="22"/>
              </w:rPr>
              <w:t>):</w:t>
            </w:r>
            <w:r w:rsidRPr="00EB4530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 Despliega </w:t>
            </w:r>
            <w:r w:rsidR="00662640" w:rsidRPr="0094738C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o contrae</w:t>
            </w:r>
            <w:r w:rsidR="00662640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B4530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Pr="0094738C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acordeón</w:t>
            </w:r>
            <w:r w:rsidR="00827B59" w:rsidRPr="0094738C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, pudiendo mostrar o no</w:t>
            </w:r>
            <w:r w:rsidRPr="0094738C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 la información o pestañas según sea el caso.</w:t>
            </w:r>
          </w:p>
          <w:p w14:paraId="05FC567F" w14:textId="78A74005" w:rsidR="00097C50" w:rsidRDefault="00097C50" w:rsidP="0070506D">
            <w:pPr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2"/>
                <w:szCs w:val="22"/>
              </w:rPr>
            </w:pPr>
            <w:r w:rsidRPr="00097C50">
              <w:rPr>
                <w:rStyle w:val="normaltextrun"/>
                <w:rFonts w:asciiTheme="minorHAnsi" w:hAnsiTheme="minorHAnsi" w:cstheme="minorHAnsi"/>
                <w:bCs/>
                <w:sz w:val="22"/>
                <w:szCs w:val="22"/>
              </w:rPr>
              <w:t xml:space="preserve">El detalle de esta información se encuentra en el </w:t>
            </w:r>
            <w:r w:rsidRPr="00CF2F44">
              <w:rPr>
                <w:rStyle w:val="normaltextrun"/>
                <w:rFonts w:asciiTheme="minorHAnsi" w:hAnsiTheme="minorHAnsi" w:cstheme="minorHAnsi"/>
                <w:bCs/>
                <w:sz w:val="22"/>
                <w:szCs w:val="22"/>
              </w:rPr>
              <w:t>CA</w:t>
            </w:r>
            <w:r w:rsidR="0070506D" w:rsidRPr="00CF2F44">
              <w:rPr>
                <w:rStyle w:val="normaltextrun"/>
                <w:rFonts w:asciiTheme="minorHAnsi" w:hAnsiTheme="minorHAnsi" w:cstheme="minorHAnsi"/>
                <w:bCs/>
                <w:sz w:val="22"/>
                <w:szCs w:val="22"/>
              </w:rPr>
              <w:t>00</w:t>
            </w:r>
            <w:r w:rsidR="00F83FEC" w:rsidRPr="00CF2F44">
              <w:rPr>
                <w:rStyle w:val="normaltextrun"/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  <w:r w:rsidR="0070506D" w:rsidRPr="00CF2F44">
              <w:rPr>
                <w:rStyle w:val="normaltextrun"/>
                <w:rFonts w:asciiTheme="minorHAnsi" w:hAnsiTheme="minorHAnsi" w:cstheme="minorHAnsi"/>
                <w:bCs/>
                <w:sz w:val="22"/>
                <w:szCs w:val="22"/>
              </w:rPr>
              <w:t xml:space="preserve"> Funcionalidad de la etiqueta.</w:t>
            </w:r>
          </w:p>
          <w:p w14:paraId="6316B462" w14:textId="77777777" w:rsidR="00346499" w:rsidRDefault="00346499" w:rsidP="0070506D">
            <w:pPr>
              <w:jc w:val="both"/>
              <w:textAlignment w:val="baseline"/>
              <w:rPr>
                <w:rStyle w:val="normaltextrun"/>
              </w:rPr>
            </w:pPr>
          </w:p>
          <w:p w14:paraId="13EC5639" w14:textId="4C573E0F" w:rsidR="00346499" w:rsidRPr="00157FEA" w:rsidRDefault="00346499" w:rsidP="00346499">
            <w:pPr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92A6C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u w:val="single"/>
              </w:rPr>
              <w:t xml:space="preserve">Sección </w:t>
            </w:r>
            <w:r w:rsidR="00892A6C" w:rsidRPr="00892A6C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u w:val="single"/>
              </w:rPr>
              <w:t>4</w:t>
            </w:r>
            <w:r w:rsidRPr="00892A6C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u w:val="single"/>
              </w:rPr>
              <w:t xml:space="preserve">: </w:t>
            </w:r>
            <w:r w:rsidRPr="00157FEA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u w:val="single"/>
              </w:rPr>
              <w:t xml:space="preserve">Información </w:t>
            </w:r>
            <w:r w:rsidR="001138B4" w:rsidRPr="00157FEA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u w:val="single"/>
              </w:rPr>
              <w:t>adicional a las observaciones</w:t>
            </w:r>
            <w:r w:rsidRPr="00157FEA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u w:val="single"/>
              </w:rPr>
              <w:t xml:space="preserve"> (Opcional)</w:t>
            </w:r>
            <w:r w:rsidRPr="00157FE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6CB475A9" w14:textId="6C1E3D5A" w:rsidR="00346499" w:rsidRPr="00157FEA" w:rsidRDefault="00346499" w:rsidP="00346499">
            <w:pPr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157FEA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Cuando existen observaciones registradas, esta sección se habilita y muestra en modo de lectura la información complementaria de las observaciones y el detalle del concepto de pago adicional ingresada por el funcionario de la Entidad que hace referencia a los acordeones y pestañas (Ver figura 6</w:t>
            </w:r>
            <w:r w:rsidR="00892A6C" w:rsidRPr="00157FEA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 y 7</w:t>
            </w:r>
            <w:r w:rsidRPr="00157FEA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)</w:t>
            </w:r>
            <w:r w:rsidR="00586CD1" w:rsidRPr="00157FEA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212D3FF" w14:textId="77777777" w:rsidR="00346499" w:rsidRPr="00157FEA" w:rsidRDefault="00346499" w:rsidP="00346499">
            <w:pPr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157FEA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El detalle de esta sección se encuentra en:</w:t>
            </w:r>
          </w:p>
          <w:p w14:paraId="075BC45E" w14:textId="254825B4" w:rsidR="00346499" w:rsidRPr="00157FEA" w:rsidRDefault="00346499">
            <w:pPr>
              <w:pStyle w:val="Prrafodelista"/>
              <w:numPr>
                <w:ilvl w:val="0"/>
                <w:numId w:val="19"/>
              </w:numPr>
              <w:jc w:val="both"/>
              <w:textAlignment w:val="baseline"/>
              <w:rPr>
                <w:rFonts w:asciiTheme="minorHAnsi" w:eastAsia="Arial" w:hAnsiTheme="minorHAnsi" w:cstheme="minorBidi"/>
                <w:sz w:val="22"/>
                <w:szCs w:val="22"/>
                <w:lang w:eastAsia="es-CO"/>
              </w:rPr>
            </w:pPr>
            <w:r w:rsidRPr="00157FEA">
              <w:rPr>
                <w:rFonts w:asciiTheme="minorHAnsi" w:eastAsia="Arial" w:hAnsiTheme="minorHAnsi" w:cstheme="minorBidi"/>
                <w:sz w:val="22"/>
                <w:szCs w:val="22"/>
                <w:lang w:eastAsia="es-CO"/>
              </w:rPr>
              <w:t xml:space="preserve">Épica: </w:t>
            </w:r>
            <w:r w:rsidR="55266E1E" w:rsidRPr="00157FEA">
              <w:rPr>
                <w:rFonts w:asciiTheme="minorHAnsi" w:eastAsia="Arial" w:hAnsiTheme="minorHAnsi" w:cstheme="minorBidi"/>
                <w:sz w:val="22"/>
                <w:szCs w:val="22"/>
                <w:lang w:eastAsia="es-CO"/>
              </w:rPr>
              <w:t xml:space="preserve">Evaluación </w:t>
            </w:r>
            <w:r w:rsidRPr="00157FEA">
              <w:rPr>
                <w:rFonts w:asciiTheme="minorHAnsi" w:eastAsia="Arial" w:hAnsiTheme="minorHAnsi" w:cstheme="minorBidi"/>
                <w:sz w:val="22"/>
                <w:szCs w:val="22"/>
                <w:lang w:eastAsia="es-CO"/>
              </w:rPr>
              <w:t>del trámite</w:t>
            </w:r>
          </w:p>
          <w:p w14:paraId="2EE7F2FB" w14:textId="186D8800" w:rsidR="642B187F" w:rsidRPr="00157FEA" w:rsidRDefault="642B187F">
            <w:pPr>
              <w:pStyle w:val="Prrafodelista"/>
              <w:numPr>
                <w:ilvl w:val="1"/>
                <w:numId w:val="19"/>
              </w:numPr>
              <w:jc w:val="both"/>
              <w:rPr>
                <w:rFonts w:asciiTheme="minorHAnsi" w:eastAsia="Arial" w:hAnsiTheme="minorHAnsi" w:cstheme="minorBidi"/>
                <w:sz w:val="22"/>
                <w:szCs w:val="22"/>
                <w:lang w:eastAsia="es-CO"/>
              </w:rPr>
            </w:pPr>
            <w:r w:rsidRPr="00157FEA">
              <w:rPr>
                <w:rFonts w:asciiTheme="minorHAnsi" w:eastAsia="Arial" w:hAnsiTheme="minorHAnsi" w:cstheme="minorBidi"/>
                <w:sz w:val="22"/>
                <w:szCs w:val="22"/>
                <w:lang w:eastAsia="es-CO"/>
              </w:rPr>
              <w:t>HU_GE.ET.007 Evaluar SUCEs</w:t>
            </w:r>
          </w:p>
          <w:p w14:paraId="661D7A5E" w14:textId="77777777" w:rsidR="00346499" w:rsidRPr="00157FEA" w:rsidRDefault="00346499" w:rsidP="0070506D">
            <w:pPr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8D4E122" w14:textId="4EEC7D8A" w:rsidR="00320E61" w:rsidRPr="00157FEA" w:rsidRDefault="00320E61" w:rsidP="00320E61">
            <w:pPr>
              <w:jc w:val="both"/>
              <w:textAlignment w:val="baseline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u w:val="single"/>
              </w:rPr>
            </w:pPr>
            <w:r w:rsidRPr="00157FEA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u w:val="single"/>
              </w:rPr>
              <w:t>Sección 5: Comentarios adicionales</w:t>
            </w:r>
          </w:p>
          <w:p w14:paraId="69CD8DD8" w14:textId="2B69707C" w:rsidR="00320E61" w:rsidRPr="00841C57" w:rsidRDefault="00320E61" w:rsidP="5715F253">
            <w:pPr>
              <w:jc w:val="both"/>
              <w:textAlignment w:val="baseline"/>
              <w:rPr>
                <w:rFonts w:asciiTheme="minorHAnsi" w:hAnsiTheme="minorHAnsi" w:cstheme="minorBidi"/>
                <w:sz w:val="22"/>
                <w:szCs w:val="22"/>
              </w:rPr>
            </w:pPr>
            <w:r w:rsidRPr="00157FEA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Esta sección se muestra </w:t>
            </w:r>
            <w:r w:rsidR="3E60041D" w:rsidRPr="00157FEA">
              <w:rPr>
                <w:rStyle w:val="normaltextrun"/>
                <w:rFonts w:asciiTheme="minorHAnsi" w:hAnsiTheme="minorHAnsi" w:cstheme="minorBidi"/>
                <w:sz w:val="22"/>
                <w:szCs w:val="22"/>
              </w:rPr>
              <w:t>habilitada para el rol Administrado</w:t>
            </w:r>
            <w:r w:rsidRPr="00157FEA">
              <w:rPr>
                <w:rStyle w:val="normaltextrun"/>
                <w:rFonts w:asciiTheme="minorHAnsi" w:hAnsiTheme="minorHAnsi" w:cstheme="minorBidi"/>
                <w:sz w:val="22"/>
                <w:szCs w:val="22"/>
              </w:rPr>
              <w:t xml:space="preserve">, </w:t>
            </w:r>
            <w:r w:rsidR="78336CE2" w:rsidRPr="00157FEA">
              <w:rPr>
                <w:rStyle w:val="normaltextrun"/>
                <w:rFonts w:asciiTheme="minorHAnsi" w:hAnsiTheme="minorHAnsi" w:cstheme="minorBidi"/>
                <w:sz w:val="22"/>
                <w:szCs w:val="22"/>
              </w:rPr>
              <w:t>en caso de que requiera registrar información adicional a la subsanación que está realizand</w:t>
            </w:r>
            <w:r w:rsidR="10FC3613" w:rsidRPr="00157FEA">
              <w:rPr>
                <w:rStyle w:val="normaltextrun"/>
                <w:rFonts w:asciiTheme="minorHAnsi" w:hAnsiTheme="minorHAnsi" w:cstheme="minorBidi"/>
                <w:sz w:val="22"/>
                <w:szCs w:val="22"/>
              </w:rPr>
              <w:t>o en el trámite</w:t>
            </w:r>
            <w:r w:rsidRPr="00157FEA">
              <w:rPr>
                <w:rStyle w:val="normaltextrun"/>
                <w:rFonts w:asciiTheme="minorHAnsi" w:hAnsiTheme="minorHAnsi" w:cstheme="minorBidi"/>
                <w:sz w:val="22"/>
                <w:szCs w:val="22"/>
              </w:rPr>
              <w:t>.</w:t>
            </w:r>
            <w:r w:rsidRPr="00157FEA"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 </w:t>
            </w:r>
            <w:r w:rsidRPr="00157FEA">
              <w:rPr>
                <w:rFonts w:asciiTheme="minorHAnsi" w:hAnsiTheme="minorHAnsi" w:cstheme="minorBidi"/>
                <w:sz w:val="22"/>
                <w:szCs w:val="22"/>
              </w:rPr>
              <w:t>El detalle</w:t>
            </w:r>
            <w:r w:rsidRPr="54ED3D9B">
              <w:rPr>
                <w:rFonts w:asciiTheme="minorHAnsi" w:hAnsiTheme="minorHAnsi" w:cstheme="minorBidi"/>
                <w:sz w:val="22"/>
                <w:szCs w:val="22"/>
              </w:rPr>
              <w:t xml:space="preserve"> de esta sección se encuentra en (Ver figura </w:t>
            </w:r>
            <w:r w:rsidR="0061029C" w:rsidRPr="54ED3D9B">
              <w:rPr>
                <w:rFonts w:asciiTheme="minorHAnsi" w:hAnsiTheme="minorHAnsi" w:cstheme="minorBidi"/>
                <w:sz w:val="22"/>
                <w:szCs w:val="22"/>
              </w:rPr>
              <w:t>8</w:t>
            </w:r>
            <w:r w:rsidRPr="54ED3D9B">
              <w:rPr>
                <w:rFonts w:asciiTheme="minorHAnsi" w:hAnsiTheme="minorHAnsi" w:cstheme="minorBidi"/>
                <w:sz w:val="22"/>
                <w:szCs w:val="22"/>
              </w:rPr>
              <w:t>):</w:t>
            </w:r>
          </w:p>
          <w:p w14:paraId="0DC79607" w14:textId="77777777" w:rsidR="00320E61" w:rsidRPr="00841C57" w:rsidRDefault="00320E61" w:rsidP="00320E61">
            <w:pPr>
              <w:pStyle w:val="Prrafodelista"/>
              <w:numPr>
                <w:ilvl w:val="0"/>
                <w:numId w:val="2"/>
              </w:numPr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841C57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Épica: Subsanación del trámite </w:t>
            </w:r>
          </w:p>
          <w:p w14:paraId="3CD33600" w14:textId="77777777" w:rsidR="00320E61" w:rsidRPr="00841C57" w:rsidRDefault="00320E61">
            <w:pPr>
              <w:pStyle w:val="Prrafodelista"/>
              <w:numPr>
                <w:ilvl w:val="0"/>
                <w:numId w:val="23"/>
              </w:numPr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841C57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HU_GE.ST.002 Subsanar observaciones</w:t>
            </w:r>
          </w:p>
          <w:p w14:paraId="1313BFA1" w14:textId="77777777" w:rsidR="00320E61" w:rsidRDefault="00320E61" w:rsidP="0070506D">
            <w:pPr>
              <w:jc w:val="both"/>
              <w:textAlignment w:val="baseline"/>
              <w:rPr>
                <w:rStyle w:val="normaltextrun"/>
                <w:bCs/>
              </w:rPr>
            </w:pPr>
          </w:p>
          <w:p w14:paraId="7F908614" w14:textId="77777777" w:rsidR="00320E61" w:rsidRPr="00097C50" w:rsidRDefault="00320E61" w:rsidP="0070506D">
            <w:pPr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076FADED" w14:textId="68ECD546" w:rsidR="00423987" w:rsidRPr="00EB4530" w:rsidRDefault="00423987" w:rsidP="00423987">
            <w:pPr>
              <w:jc w:val="both"/>
              <w:textAlignment w:val="baseline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</w:rPr>
            </w:pPr>
            <w:bookmarkStart w:id="13" w:name="_Hlk150253503"/>
            <w:r w:rsidRPr="00EB4530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</w:rPr>
              <w:t xml:space="preserve">Sección </w:t>
            </w:r>
            <w:r w:rsidR="00320E61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</w:rPr>
              <w:t>6</w:t>
            </w:r>
            <w:r w:rsidRPr="00EB4530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</w:rPr>
              <w:t>: Resultado de la evaluación</w:t>
            </w:r>
          </w:p>
          <w:p w14:paraId="62700BDA" w14:textId="520251AE" w:rsidR="00423987" w:rsidRDefault="00423987" w:rsidP="00423987">
            <w:pPr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EB4530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Esta sección muestra en modo de lectura el resultado de la evaluación ingresada por el funcionario de la </w:t>
            </w:r>
            <w:r w:rsidR="00586CD1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Entidad</w:t>
            </w:r>
            <w:r w:rsidRPr="00DE05D8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E05D8" w:rsidRPr="00DE05D8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(Ver figura </w:t>
            </w:r>
            <w:r w:rsidR="0061029C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9</w:t>
            </w:r>
            <w:r w:rsidR="00DE05D8" w:rsidRPr="00DE05D8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)</w:t>
            </w:r>
            <w:r w:rsidR="00586CD1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BF362BB" w14:textId="77777777" w:rsidR="00586CD1" w:rsidRDefault="005F3F73" w:rsidP="00423987">
            <w:pPr>
              <w:jc w:val="both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shd w:val="clear" w:color="auto" w:fill="FFFFFF"/>
              </w:rPr>
              <w:t>L</w:t>
            </w:r>
            <w:r w:rsidR="00586CD1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shd w:val="clear" w:color="auto" w:fill="FFFFFF"/>
              </w:rPr>
              <w:t>os resultados pueden ser:</w:t>
            </w:r>
          </w:p>
          <w:p w14:paraId="2ABAA2CD" w14:textId="77777777" w:rsidR="00586CD1" w:rsidRPr="00586CD1" w:rsidRDefault="005F3F73">
            <w:pPr>
              <w:pStyle w:val="Prrafodelista"/>
              <w:numPr>
                <w:ilvl w:val="0"/>
                <w:numId w:val="19"/>
              </w:numPr>
              <w:jc w:val="both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586CD1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Observado</w:t>
            </w:r>
          </w:p>
          <w:p w14:paraId="796E8E0A" w14:textId="77777777" w:rsidR="00586CD1" w:rsidRPr="00586CD1" w:rsidRDefault="00281CF4">
            <w:pPr>
              <w:pStyle w:val="Prrafodelista"/>
              <w:numPr>
                <w:ilvl w:val="0"/>
                <w:numId w:val="19"/>
              </w:numPr>
              <w:jc w:val="both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 w:rsidRPr="00586CD1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shd w:val="clear" w:color="auto" w:fill="FFFFFF"/>
              </w:rPr>
              <w:t>Aprobado</w:t>
            </w:r>
          </w:p>
          <w:p w14:paraId="725EC30F" w14:textId="77777777" w:rsidR="00586CD1" w:rsidRPr="00586CD1" w:rsidRDefault="00281CF4">
            <w:pPr>
              <w:pStyle w:val="Prrafodelista"/>
              <w:numPr>
                <w:ilvl w:val="0"/>
                <w:numId w:val="19"/>
              </w:numPr>
              <w:jc w:val="both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 w:rsidRPr="00586CD1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shd w:val="clear" w:color="auto" w:fill="FFFFFF"/>
              </w:rPr>
              <w:t>Denegado</w:t>
            </w:r>
            <w:r w:rsidR="00586CD1" w:rsidRPr="00586CD1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25D45B12" w14:textId="77777777" w:rsidR="00586CD1" w:rsidRPr="00586CD1" w:rsidRDefault="00586CD1">
            <w:pPr>
              <w:pStyle w:val="Prrafodelista"/>
              <w:numPr>
                <w:ilvl w:val="0"/>
                <w:numId w:val="19"/>
              </w:numPr>
              <w:jc w:val="both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 w:rsidRPr="00586CD1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shd w:val="clear" w:color="auto" w:fill="FFFFFF"/>
              </w:rPr>
              <w:t>Abandono</w:t>
            </w:r>
            <w:r w:rsidR="00281CF4" w:rsidRPr="00586CD1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7FB5D16C" w14:textId="77777777" w:rsidR="00586CD1" w:rsidRPr="00586CD1" w:rsidRDefault="00281CF4">
            <w:pPr>
              <w:pStyle w:val="Prrafodelista"/>
              <w:numPr>
                <w:ilvl w:val="0"/>
                <w:numId w:val="19"/>
              </w:numPr>
              <w:jc w:val="both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 w:rsidRPr="00586CD1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shd w:val="clear" w:color="auto" w:fill="FFFFFF"/>
              </w:rPr>
              <w:t>Carece de Objeto</w:t>
            </w:r>
            <w:r w:rsidR="00586CD1" w:rsidRPr="00586CD1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41875BA1" w14:textId="77777777" w:rsidR="00586CD1" w:rsidRPr="00586CD1" w:rsidRDefault="00281CF4">
            <w:pPr>
              <w:pStyle w:val="Prrafodelista"/>
              <w:numPr>
                <w:ilvl w:val="0"/>
                <w:numId w:val="19"/>
              </w:numPr>
              <w:jc w:val="both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 w:rsidRPr="00586CD1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shd w:val="clear" w:color="auto" w:fill="FFFFFF"/>
              </w:rPr>
              <w:t>Improcedente</w:t>
            </w:r>
            <w:r w:rsidR="00586CD1" w:rsidRPr="00586CD1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389BE2FA" w14:textId="2F91CB5A" w:rsidR="00281CF4" w:rsidRPr="00586CD1" w:rsidRDefault="00586CD1">
            <w:pPr>
              <w:pStyle w:val="Prrafodelista"/>
              <w:numPr>
                <w:ilvl w:val="0"/>
                <w:numId w:val="19"/>
              </w:numPr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586CD1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  <w:shd w:val="clear" w:color="auto" w:fill="FFFFFF"/>
              </w:rPr>
              <w:t>Desistido</w:t>
            </w:r>
          </w:p>
          <w:p w14:paraId="7F839138" w14:textId="472DE1A0" w:rsidR="00423987" w:rsidRPr="00892A6C" w:rsidRDefault="00A12FFB" w:rsidP="00423987">
            <w:pPr>
              <w:jc w:val="both"/>
              <w:textAlignment w:val="baseline"/>
              <w:rPr>
                <w:rFonts w:asciiTheme="minorHAnsi" w:eastAsia="Arial" w:hAnsiTheme="minorHAnsi" w:cstheme="minorHAnsi"/>
                <w:iCs/>
                <w:sz w:val="22"/>
                <w:szCs w:val="22"/>
                <w:lang w:eastAsia="es-CO"/>
              </w:rPr>
            </w:pPr>
            <w:r w:rsidRPr="00892A6C">
              <w:rPr>
                <w:rFonts w:asciiTheme="minorHAnsi" w:eastAsia="Arial" w:hAnsiTheme="minorHAnsi" w:cstheme="minorHAnsi"/>
                <w:iCs/>
                <w:sz w:val="22"/>
                <w:szCs w:val="22"/>
                <w:lang w:eastAsia="es-CO"/>
              </w:rPr>
              <w:t xml:space="preserve">En el caso de existir observaciones, </w:t>
            </w:r>
            <w:r w:rsidR="00C279B2" w:rsidRPr="00892A6C">
              <w:rPr>
                <w:rFonts w:asciiTheme="minorHAnsi" w:eastAsia="Arial" w:hAnsiTheme="minorHAnsi" w:cstheme="minorHAnsi"/>
                <w:iCs/>
                <w:sz w:val="22"/>
                <w:szCs w:val="22"/>
                <w:lang w:eastAsia="es-CO"/>
              </w:rPr>
              <w:t>al lado derecho de esta sección</w:t>
            </w:r>
            <w:r w:rsidR="00423987" w:rsidRPr="00892A6C">
              <w:rPr>
                <w:rFonts w:asciiTheme="minorHAnsi" w:eastAsia="Arial" w:hAnsiTheme="minorHAnsi" w:cstheme="minorHAnsi"/>
                <w:iCs/>
                <w:sz w:val="22"/>
                <w:szCs w:val="22"/>
                <w:lang w:eastAsia="es-CO"/>
              </w:rPr>
              <w:t xml:space="preserve"> </w:t>
            </w:r>
            <w:r w:rsidR="00C279B2" w:rsidRPr="00892A6C">
              <w:rPr>
                <w:rFonts w:asciiTheme="minorHAnsi" w:eastAsia="Arial" w:hAnsiTheme="minorHAnsi" w:cstheme="minorHAnsi"/>
                <w:iCs/>
                <w:sz w:val="22"/>
                <w:szCs w:val="22"/>
                <w:lang w:eastAsia="es-CO"/>
              </w:rPr>
              <w:t xml:space="preserve">se </w:t>
            </w:r>
            <w:r w:rsidR="00423987" w:rsidRPr="00892A6C">
              <w:rPr>
                <w:rFonts w:asciiTheme="minorHAnsi" w:eastAsia="Arial" w:hAnsiTheme="minorHAnsi" w:cstheme="minorHAnsi"/>
                <w:iCs/>
                <w:sz w:val="22"/>
                <w:szCs w:val="22"/>
                <w:lang w:eastAsia="es-CO"/>
              </w:rPr>
              <w:t xml:space="preserve">muestra los días hábiles que tiene como plazo para las subsanaciones de las observaciones. </w:t>
            </w:r>
          </w:p>
          <w:p w14:paraId="7567082D" w14:textId="77777777" w:rsidR="00423987" w:rsidRPr="00892A6C" w:rsidRDefault="00423987" w:rsidP="00423987">
            <w:pPr>
              <w:jc w:val="both"/>
              <w:textAlignment w:val="baseline"/>
              <w:rPr>
                <w:rFonts w:asciiTheme="minorHAnsi" w:eastAsia="Arial" w:hAnsiTheme="minorHAnsi" w:cstheme="minorHAnsi"/>
                <w:iCs/>
                <w:sz w:val="22"/>
                <w:szCs w:val="22"/>
                <w:lang w:eastAsia="es-CO"/>
              </w:rPr>
            </w:pPr>
            <w:r w:rsidRPr="00892A6C">
              <w:rPr>
                <w:rFonts w:asciiTheme="minorHAnsi" w:eastAsia="Arial" w:hAnsiTheme="minorHAnsi" w:cstheme="minorHAnsi"/>
                <w:iCs/>
                <w:sz w:val="22"/>
                <w:szCs w:val="22"/>
                <w:lang w:eastAsia="es-CO"/>
              </w:rPr>
              <w:t>El detalle de esta sección se encuentra en:</w:t>
            </w:r>
          </w:p>
          <w:p w14:paraId="35849827" w14:textId="77777777" w:rsidR="00901742" w:rsidRPr="00841C57" w:rsidRDefault="00901742">
            <w:pPr>
              <w:pStyle w:val="Prrafodelista"/>
              <w:numPr>
                <w:ilvl w:val="0"/>
                <w:numId w:val="19"/>
              </w:numPr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841C57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Épica: Subsanación del trámite</w:t>
            </w:r>
          </w:p>
          <w:p w14:paraId="073B500D" w14:textId="229DAB67" w:rsidR="00901742" w:rsidRPr="00841C57" w:rsidRDefault="00901742">
            <w:pPr>
              <w:pStyle w:val="Prrafodelista"/>
              <w:numPr>
                <w:ilvl w:val="1"/>
                <w:numId w:val="19"/>
              </w:numPr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841C57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HU_GE.ST.002 Subsanar observaciones </w:t>
            </w:r>
          </w:p>
          <w:p w14:paraId="6D967DA3" w14:textId="77777777" w:rsidR="00423987" w:rsidRPr="00EB4530" w:rsidRDefault="00423987" w:rsidP="16C8649A">
            <w:pPr>
              <w:jc w:val="both"/>
              <w:textAlignment w:val="baseline"/>
              <w:rPr>
                <w:rFonts w:asciiTheme="minorHAnsi" w:eastAsia="Arial" w:hAnsiTheme="minorHAnsi" w:cstheme="minorBidi"/>
                <w:sz w:val="22"/>
                <w:szCs w:val="22"/>
                <w:lang w:eastAsia="es-CO"/>
              </w:rPr>
            </w:pPr>
          </w:p>
          <w:p w14:paraId="18495C22" w14:textId="3645F109" w:rsidR="16C8649A" w:rsidRDefault="16C8649A" w:rsidP="16C8649A">
            <w:pPr>
              <w:jc w:val="both"/>
              <w:rPr>
                <w:rFonts w:asciiTheme="minorHAnsi" w:eastAsia="Arial" w:hAnsiTheme="minorHAnsi" w:cstheme="minorBidi"/>
                <w:sz w:val="22"/>
                <w:szCs w:val="22"/>
                <w:lang w:eastAsia="es-CO"/>
              </w:rPr>
            </w:pPr>
          </w:p>
          <w:p w14:paraId="268D35DD" w14:textId="4A18FE36" w:rsidR="00423987" w:rsidRPr="00EB4530" w:rsidRDefault="00423987" w:rsidP="00423987">
            <w:pPr>
              <w:jc w:val="both"/>
              <w:textAlignment w:val="baseline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</w:rPr>
            </w:pPr>
            <w:r w:rsidRPr="00EB4530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</w:rPr>
              <w:t xml:space="preserve">Sección </w:t>
            </w:r>
            <w:r w:rsidR="0061029C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</w:rPr>
              <w:t>7</w:t>
            </w:r>
            <w:r w:rsidRPr="00EB4530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  <w:u w:val="single"/>
              </w:rPr>
              <w:t>: Botones</w:t>
            </w:r>
          </w:p>
          <w:p w14:paraId="1258317C" w14:textId="77777777" w:rsidR="00423987" w:rsidRPr="00EB4530" w:rsidRDefault="00423987" w:rsidP="00423987">
            <w:pPr>
              <w:jc w:val="both"/>
              <w:textAlignment w:val="baseline"/>
              <w:rPr>
                <w:rStyle w:val="findhit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B45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EB4530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e cuenta con los s</w:t>
            </w:r>
            <w:r w:rsidRPr="00EB4530">
              <w:rPr>
                <w:rStyle w:val="normaltextrun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iguientes </w:t>
            </w:r>
            <w:r w:rsidRPr="00EB4530">
              <w:rPr>
                <w:rStyle w:val="findhit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botones:</w:t>
            </w:r>
          </w:p>
          <w:p w14:paraId="5C6F1F7D" w14:textId="7C5F79DE" w:rsidR="00423987" w:rsidRPr="0055032A" w:rsidRDefault="00423987">
            <w:pPr>
              <w:pStyle w:val="Prrafodelista"/>
              <w:numPr>
                <w:ilvl w:val="0"/>
                <w:numId w:val="19"/>
              </w:numPr>
              <w:ind w:left="312" w:hanging="283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EB4530">
              <w:rPr>
                <w:rStyle w:val="normaltextrun"/>
                <w:rFonts w:asciiTheme="minorHAnsi" w:hAnsiTheme="minorHAnsi" w:cstheme="minorHAnsi"/>
                <w:b/>
                <w:color w:val="000000"/>
                <w:sz w:val="22"/>
                <w:szCs w:val="22"/>
                <w:shd w:val="clear" w:color="auto" w:fill="FFFFFF"/>
              </w:rPr>
              <w:t>Cancelar</w:t>
            </w:r>
            <w:r w:rsidR="005A093E">
              <w:rPr>
                <w:rStyle w:val="normaltextrun"/>
                <w:rFonts w:asciiTheme="minorHAnsi" w:hAnsiTheme="minorHAnsi" w:cstheme="minorHAnsi"/>
                <w:b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5A093E" w:rsidRPr="001138B4">
              <w:rPr>
                <w:rStyle w:val="normaltextrun"/>
                <w:rFonts w:asciiTheme="minorHAnsi" w:hAnsiTheme="minorHAnsi" w:cstheme="minorHAnsi"/>
                <w:b/>
                <w:color w:val="000000"/>
                <w:sz w:val="22"/>
                <w:szCs w:val="22"/>
                <w:shd w:val="clear" w:color="auto" w:fill="FFFFFF"/>
              </w:rPr>
              <w:t>subsanación</w:t>
            </w:r>
            <w:r w:rsidRPr="00EB4530">
              <w:rPr>
                <w:rStyle w:val="normaltextrun"/>
                <w:rFonts w:asciiTheme="minorHAnsi" w:hAnsiTheme="minorHAnsi" w:cstheme="minorHAnsi"/>
                <w:b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Pr="00EB4530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El detalle se encuentra en </w:t>
            </w:r>
            <w:r w:rsidRPr="00CF2F44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el CA0</w:t>
            </w:r>
            <w:r w:rsidR="0055032A" w:rsidRPr="00CF2F44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06</w:t>
            </w:r>
            <w:r w:rsidRPr="00CF2F44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Botón Cancelar</w:t>
            </w:r>
            <w:r w:rsidR="005A093E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5A093E" w:rsidRPr="00346105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subsanación</w:t>
            </w:r>
            <w:r w:rsidRPr="00CF2F44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  <w:p w14:paraId="2E17D627" w14:textId="4A5CE3F6" w:rsidR="00423987" w:rsidRPr="00CF2F44" w:rsidRDefault="00423987">
            <w:pPr>
              <w:pStyle w:val="Prrafodelista"/>
              <w:numPr>
                <w:ilvl w:val="0"/>
                <w:numId w:val="19"/>
              </w:numPr>
              <w:ind w:left="312" w:hanging="283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55032A">
              <w:rPr>
                <w:rStyle w:val="normaltextrun"/>
                <w:rFonts w:asciiTheme="minorHAnsi" w:hAnsiTheme="minorHAnsi" w:cstheme="minorHAnsi"/>
                <w:b/>
                <w:color w:val="000000"/>
                <w:sz w:val="22"/>
                <w:szCs w:val="22"/>
                <w:shd w:val="clear" w:color="auto" w:fill="FFFFFF"/>
              </w:rPr>
              <w:t>Guardar</w:t>
            </w:r>
            <w:r w:rsidRPr="00CF2F44">
              <w:rPr>
                <w:rStyle w:val="normaltextrun"/>
                <w:rFonts w:asciiTheme="minorHAnsi" w:hAnsiTheme="minorHAnsi" w:cstheme="minorHAnsi"/>
                <w:b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Pr="00CF2F44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55032A" w:rsidRPr="00CF2F44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Se habilita cuando existe una modificación de los datos de la SUCE, caso contrario </w:t>
            </w:r>
            <w:r w:rsidR="00CF2F44" w:rsidRPr="00CF2F44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se </w:t>
            </w:r>
            <w:r w:rsidR="0055032A" w:rsidRPr="00CF2F44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muestra inhabilitado. </w:t>
            </w:r>
            <w:r w:rsidRPr="00CF2F44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El detalle se encuentra en el CA00</w:t>
            </w:r>
            <w:r w:rsidR="0055032A" w:rsidRPr="00CF2F44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7 </w:t>
            </w:r>
            <w:r w:rsidRPr="00CF2F44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Botón Guardar.</w:t>
            </w:r>
          </w:p>
          <w:p w14:paraId="48DDA64E" w14:textId="50F78482" w:rsidR="002C23E4" w:rsidRPr="00841C57" w:rsidRDefault="00001472">
            <w:pPr>
              <w:pStyle w:val="Prrafodelista"/>
              <w:numPr>
                <w:ilvl w:val="0"/>
                <w:numId w:val="19"/>
              </w:numPr>
              <w:ind w:left="312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  <w:r w:rsidRPr="00841C57">
              <w:rPr>
                <w:rStyle w:val="normaltextrun"/>
                <w:rFonts w:asciiTheme="minorHAnsi" w:hAnsiTheme="minorHAnsi" w:cstheme="minorHAnsi"/>
                <w:b/>
                <w:color w:val="000000"/>
                <w:sz w:val="22"/>
                <w:szCs w:val="22"/>
                <w:shd w:val="clear" w:color="auto" w:fill="FFFFFF"/>
              </w:rPr>
              <w:t>Transmitir</w:t>
            </w:r>
            <w:r w:rsidR="00423987" w:rsidRPr="00841C57">
              <w:rPr>
                <w:rStyle w:val="normaltextrun"/>
                <w:rFonts w:asciiTheme="minorHAnsi" w:hAnsiTheme="minorHAnsi" w:cstheme="minorHAnsi"/>
                <w:b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423987" w:rsidRPr="00841C5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86285E" w:rsidRPr="00841C5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S</w:t>
            </w:r>
            <w:r w:rsidR="0086285E" w:rsidRPr="00841C57">
              <w:rPr>
                <w:rStyle w:val="normaltextrun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e habilita cuando </w:t>
            </w:r>
            <w:r w:rsidRPr="00841C57">
              <w:rPr>
                <w:rStyle w:val="normaltextrun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las observaciones han sido subsanadas</w:t>
            </w:r>
            <w:r w:rsidR="0086285E" w:rsidRPr="00841C57">
              <w:rPr>
                <w:rStyle w:val="normaltextrun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. </w:t>
            </w:r>
            <w:r w:rsidR="00423987" w:rsidRPr="00841C5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El detalle </w:t>
            </w:r>
            <w:r w:rsidR="00E8614C" w:rsidRPr="00841C5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de este botón se encuentra en</w:t>
            </w:r>
            <w:r w:rsidRPr="00841C5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:</w:t>
            </w:r>
            <w:bookmarkEnd w:id="13"/>
          </w:p>
          <w:p w14:paraId="515A91F8" w14:textId="77777777" w:rsidR="00001472" w:rsidRPr="00841C57" w:rsidRDefault="00001472">
            <w:pPr>
              <w:pStyle w:val="Prrafodelista"/>
              <w:numPr>
                <w:ilvl w:val="0"/>
                <w:numId w:val="19"/>
              </w:numPr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841C57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Épica: Subsanación del trámite</w:t>
            </w:r>
          </w:p>
          <w:p w14:paraId="1A9EC16B" w14:textId="77777777" w:rsidR="00001472" w:rsidRPr="00841C57" w:rsidRDefault="00001472">
            <w:pPr>
              <w:pStyle w:val="Prrafodelista"/>
              <w:numPr>
                <w:ilvl w:val="1"/>
                <w:numId w:val="19"/>
              </w:numPr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841C57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HU_GE.ST.002 Subsanar observaciones </w:t>
            </w:r>
          </w:p>
          <w:p w14:paraId="0CADE040" w14:textId="576EF60B" w:rsidR="00001472" w:rsidRPr="0059736F" w:rsidRDefault="00001472" w:rsidP="0059736F">
            <w:pPr>
              <w:jc w:val="both"/>
              <w:textAlignment w:val="baseline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</w:tc>
      </w:tr>
    </w:tbl>
    <w:p w14:paraId="14532F51" w14:textId="3196254A" w:rsidR="00B621A8" w:rsidRPr="00833140" w:rsidRDefault="00B621A8" w:rsidP="006F5DB1">
      <w:pPr>
        <w:jc w:val="both"/>
        <w:rPr>
          <w:rFonts w:asciiTheme="minorHAnsi" w:hAnsiTheme="minorHAnsi" w:cstheme="minorHAnsi"/>
          <w:sz w:val="22"/>
          <w:szCs w:val="22"/>
          <w:lang w:eastAsia="es-CO"/>
        </w:rPr>
      </w:pPr>
    </w:p>
    <w:p w14:paraId="34F306CB" w14:textId="469624D1" w:rsidR="00FD1F22" w:rsidRPr="00947069" w:rsidRDefault="00FD1F22" w:rsidP="16C8649A">
      <w:pPr>
        <w:pStyle w:val="Ttulo2"/>
        <w:jc w:val="both"/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</w:pPr>
      <w:bookmarkStart w:id="14" w:name="_Toc1237947131"/>
      <w:r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3.</w:t>
      </w:r>
      <w:r w:rsidR="00067FC0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5 </w:t>
      </w:r>
      <w:r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Descripción del criterio de aceptación de la funcionalidad de</w:t>
      </w:r>
      <w:r w:rsidR="00696276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 la etiqueta</w:t>
      </w:r>
      <w:r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.</w:t>
      </w:r>
      <w:bookmarkEnd w:id="14"/>
      <w:r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 </w:t>
      </w:r>
    </w:p>
    <w:p w14:paraId="4DAA047C" w14:textId="77777777" w:rsidR="00FD1F22" w:rsidRDefault="00FD1F22" w:rsidP="00FD1F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7180"/>
      </w:tblGrid>
      <w:tr w:rsidR="00FD1F22" w:rsidRPr="00FD1F22" w14:paraId="1E52EE20" w14:textId="77777777" w:rsidTr="3D2E7C76">
        <w:trPr>
          <w:trHeight w:val="330"/>
        </w:trPr>
        <w:tc>
          <w:tcPr>
            <w:tcW w:w="9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vAlign w:val="center"/>
            <w:hideMark/>
          </w:tcPr>
          <w:p w14:paraId="0E7AF698" w14:textId="28B21804" w:rsidR="00FD1F22" w:rsidRPr="00696276" w:rsidRDefault="00FD1F22">
            <w:pPr>
              <w:pStyle w:val="paragraph"/>
              <w:spacing w:before="0" w:beforeAutospacing="0" w:after="0" w:afterAutospacing="0"/>
              <w:textAlignment w:val="baseline"/>
              <w:divId w:val="558134305"/>
              <w:rPr>
                <w:rFonts w:asciiTheme="minorHAnsi" w:hAnsiTheme="minorHAnsi" w:cstheme="minorHAnsi"/>
              </w:rPr>
            </w:pPr>
            <w:r w:rsidRPr="00696276">
              <w:rPr>
                <w:rStyle w:val="normaltextrun"/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CO"/>
              </w:rPr>
              <w:t>Criterio de Aceptación 00</w:t>
            </w:r>
            <w:r w:rsidR="00067FC0">
              <w:rPr>
                <w:rStyle w:val="normaltextrun"/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CO"/>
              </w:rPr>
              <w:t>5</w:t>
            </w:r>
            <w:r w:rsidRPr="00696276">
              <w:rPr>
                <w:rStyle w:val="normaltextrun"/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CO"/>
              </w:rPr>
              <w:t>: Funcionalidad de</w:t>
            </w:r>
            <w:r w:rsidR="00B06EFB">
              <w:rPr>
                <w:rStyle w:val="normaltextrun"/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CO"/>
              </w:rPr>
              <w:t xml:space="preserve"> la etiqueta</w:t>
            </w:r>
            <w:r w:rsidRPr="00696276">
              <w:rPr>
                <w:rStyle w:val="normaltextrun"/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CO"/>
              </w:rPr>
              <w:t>.</w:t>
            </w:r>
            <w:r w:rsidRPr="00696276">
              <w:rPr>
                <w:rStyle w:val="eop"/>
                <w:rFonts w:asciiTheme="minorHAnsi" w:hAnsiTheme="minorHAnsi" w:cstheme="minorHAnsi"/>
                <w:color w:val="FFFFFF"/>
                <w:sz w:val="22"/>
                <w:szCs w:val="22"/>
              </w:rPr>
              <w:t> </w:t>
            </w:r>
          </w:p>
        </w:tc>
      </w:tr>
      <w:tr w:rsidR="00FD1F22" w:rsidRPr="00FD1F22" w14:paraId="765A9CE4" w14:textId="77777777" w:rsidTr="3D2E7C76">
        <w:trPr>
          <w:trHeight w:val="30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8C6C0" w14:textId="77777777" w:rsidR="00443BA2" w:rsidRDefault="00FD1F22" w:rsidP="00443BA2">
            <w:pPr>
              <w:pStyle w:val="paragraph"/>
              <w:spacing w:before="0" w:beforeAutospacing="0" w:after="0" w:afterAutospacing="0"/>
              <w:ind w:left="134" w:right="4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96276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Escenario 1: </w:t>
            </w:r>
            <w:r w:rsidRPr="0069627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</w:t>
            </w:r>
          </w:p>
          <w:p w14:paraId="6E861159" w14:textId="3C38D6AB" w:rsidR="00FD1F22" w:rsidRPr="00696276" w:rsidRDefault="00696276" w:rsidP="00443BA2">
            <w:pPr>
              <w:pStyle w:val="paragraph"/>
              <w:spacing w:before="0" w:beforeAutospacing="0" w:after="0" w:afterAutospacing="0"/>
              <w:ind w:left="134" w:right="40"/>
              <w:textAlignment w:val="baseline"/>
              <w:rPr>
                <w:rFonts w:asciiTheme="minorHAnsi" w:hAnsiTheme="minorHAnsi" w:cstheme="minorHAnsi"/>
              </w:rPr>
            </w:pPr>
            <w:r w:rsidRPr="0069627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Etiqueta</w:t>
            </w:r>
            <w:r w:rsidR="00FD1F22" w:rsidRPr="0069627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de</w:t>
            </w:r>
            <w:r w:rsidR="00B5135B" w:rsidRPr="0069627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l</w:t>
            </w:r>
            <w:r w:rsidR="002371E8" w:rsidRPr="0069627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Acordeón /</w:t>
            </w:r>
            <w:r w:rsidR="00B5135B" w:rsidRPr="0069627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Pestaña(s)</w:t>
            </w:r>
            <w:r w:rsidR="002371E8" w:rsidRPr="0069627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4675D" w14:textId="46B85590" w:rsidR="00FD1F22" w:rsidRPr="00696276" w:rsidRDefault="00FD1F22" w:rsidP="004E5FAD">
            <w:pPr>
              <w:pStyle w:val="paragraph"/>
              <w:spacing w:before="0" w:beforeAutospacing="0" w:after="0" w:afterAutospacing="0"/>
              <w:ind w:left="103" w:right="134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696276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Dado:</w:t>
            </w:r>
            <w:r w:rsidRPr="0069627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Que el rol autorizado </w:t>
            </w:r>
            <w:r w:rsidR="00B5135B" w:rsidRPr="0069627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visualiza</w:t>
            </w:r>
            <w:r w:rsidRPr="0069627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</w:t>
            </w:r>
            <w:r w:rsidR="00B06EFB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la etiqueta </w:t>
            </w:r>
            <w:r w:rsidR="00696276" w:rsidRPr="0069627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del acordeón del trámite.</w:t>
            </w:r>
          </w:p>
          <w:p w14:paraId="490E2125" w14:textId="77777777" w:rsidR="00FD1F22" w:rsidRPr="00696276" w:rsidRDefault="00FD1F22" w:rsidP="004E5FAD">
            <w:pPr>
              <w:pStyle w:val="paragraph"/>
              <w:spacing w:before="0" w:beforeAutospacing="0" w:after="0" w:afterAutospacing="0"/>
              <w:ind w:left="103" w:right="134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69627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3E1A516C" w14:textId="241FDD95" w:rsidR="00FD1F22" w:rsidRPr="00696276" w:rsidRDefault="00FD1F22" w:rsidP="004E5FAD">
            <w:pPr>
              <w:pStyle w:val="paragraph"/>
              <w:spacing w:before="0" w:beforeAutospacing="0" w:after="0" w:afterAutospacing="0"/>
              <w:ind w:left="103" w:right="134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696276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Cuando:</w:t>
            </w:r>
            <w:r w:rsidRPr="0069627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El rol autorizado </w:t>
            </w:r>
            <w:r w:rsidR="00696276" w:rsidRPr="0069627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ingresa al trámite</w:t>
            </w:r>
            <w:r w:rsidRPr="00696276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s-CO"/>
              </w:rPr>
              <w:t>.</w:t>
            </w:r>
            <w:r w:rsidRPr="0069627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12B272EE" w14:textId="77777777" w:rsidR="00FD1F22" w:rsidRPr="00696276" w:rsidRDefault="00FD1F22" w:rsidP="004E5FAD">
            <w:pPr>
              <w:pStyle w:val="paragraph"/>
              <w:spacing w:before="0" w:beforeAutospacing="0" w:after="0" w:afterAutospacing="0"/>
              <w:ind w:left="103" w:right="134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69627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62EFCE01" w14:textId="537AEBF9" w:rsidR="00FD1F22" w:rsidRPr="00696276" w:rsidRDefault="00FD1F22" w:rsidP="3D2E7C76">
            <w:pPr>
              <w:pStyle w:val="paragraph"/>
              <w:spacing w:before="0" w:beforeAutospacing="0" w:after="0" w:afterAutospacing="0"/>
              <w:ind w:left="103" w:right="134"/>
              <w:jc w:val="both"/>
              <w:textAlignment w:val="baseline"/>
              <w:rPr>
                <w:rStyle w:val="eop"/>
                <w:rFonts w:asciiTheme="minorHAnsi" w:hAnsiTheme="minorHAnsi" w:cstheme="minorBidi"/>
                <w:color w:val="000000"/>
                <w:sz w:val="22"/>
                <w:szCs w:val="22"/>
              </w:rPr>
            </w:pPr>
            <w:r w:rsidRPr="3D2E7C76">
              <w:rPr>
                <w:rStyle w:val="normaltextrun"/>
                <w:rFonts w:asciiTheme="minorHAnsi" w:hAnsiTheme="minorHAnsi" w:cstheme="minorBidi"/>
                <w:b/>
                <w:bCs/>
                <w:sz w:val="22"/>
                <w:szCs w:val="22"/>
                <w:lang w:val="es-CO"/>
              </w:rPr>
              <w:t>Entonces:</w:t>
            </w:r>
            <w:r w:rsidRPr="3D2E7C76">
              <w:rPr>
                <w:rStyle w:val="normaltextrun"/>
                <w:rFonts w:asciiTheme="minorHAnsi" w:hAnsiTheme="minorHAnsi" w:cstheme="minorBidi"/>
                <w:sz w:val="22"/>
                <w:szCs w:val="22"/>
                <w:lang w:val="es-CO"/>
              </w:rPr>
              <w:t xml:space="preserve"> </w:t>
            </w:r>
            <w:r w:rsidRPr="3D2E7C76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  <w:lang w:val="es-CO"/>
              </w:rPr>
              <w:t>El si</w:t>
            </w:r>
            <w:r w:rsidRPr="00841C57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  <w:lang w:val="es-CO"/>
              </w:rPr>
              <w:t>stema muestra los siguientes estados</w:t>
            </w:r>
            <w:r w:rsidR="00894AC8" w:rsidRPr="00841C57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  <w:lang w:val="es-CO"/>
              </w:rPr>
              <w:t xml:space="preserve"> de la etiqueta</w:t>
            </w:r>
            <w:r w:rsidR="1A4C5082" w:rsidRPr="00841C57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  <w:lang w:val="es-CO"/>
              </w:rPr>
              <w:t xml:space="preserve"> (Ver figura 3, 4 y 5)</w:t>
            </w:r>
            <w:r w:rsidRPr="00841C57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  <w:lang w:val="es-CO"/>
              </w:rPr>
              <w:t>:</w:t>
            </w:r>
            <w:r w:rsidRPr="3D2E7C76">
              <w:rPr>
                <w:rStyle w:val="eop"/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 </w:t>
            </w:r>
          </w:p>
          <w:p w14:paraId="24BEE963" w14:textId="3D736F93" w:rsidR="00FD1F22" w:rsidRPr="00696276" w:rsidRDefault="00FD1F22" w:rsidP="004E5FAD">
            <w:pPr>
              <w:pStyle w:val="paragraph"/>
              <w:spacing w:before="0" w:beforeAutospacing="0" w:after="0" w:afterAutospacing="0"/>
              <w:ind w:left="103" w:right="134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696276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tbl>
            <w:tblPr>
              <w:tblW w:w="6660" w:type="dxa"/>
              <w:tblInd w:w="16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5"/>
              <w:gridCol w:w="4545"/>
            </w:tblGrid>
            <w:tr w:rsidR="00FD1F22" w:rsidRPr="00696276" w14:paraId="6E6C3E85" w14:textId="77777777" w:rsidTr="00894AC8">
              <w:trPr>
                <w:trHeight w:val="45"/>
              </w:trPr>
              <w:tc>
                <w:tcPr>
                  <w:tcW w:w="21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EEAF6"/>
                  <w:vAlign w:val="center"/>
                  <w:hideMark/>
                </w:tcPr>
                <w:p w14:paraId="4B0C3974" w14:textId="77777777" w:rsidR="00FD1F22" w:rsidRPr="00696276" w:rsidRDefault="00FD1F22" w:rsidP="00FD1F22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HAnsi" w:hAnsiTheme="minorHAnsi" w:cstheme="minorHAnsi"/>
                    </w:rPr>
                  </w:pPr>
                  <w:r w:rsidRPr="00696276">
                    <w:rPr>
                      <w:rStyle w:val="normaltextrun"/>
                      <w:rFonts w:asciiTheme="minorHAnsi" w:hAnsiTheme="minorHAnsi" w:cstheme="minorHAnsi"/>
                      <w:b/>
                      <w:bCs/>
                      <w:color w:val="000000"/>
                      <w:sz w:val="22"/>
                      <w:szCs w:val="22"/>
                      <w:lang w:val="es-ES"/>
                    </w:rPr>
                    <w:t>Opción</w:t>
                  </w:r>
                  <w:r w:rsidRPr="00696276">
                    <w:rPr>
                      <w:rStyle w:val="eop"/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EEAF6"/>
                  <w:vAlign w:val="center"/>
                  <w:hideMark/>
                </w:tcPr>
                <w:p w14:paraId="2F0503B7" w14:textId="77777777" w:rsidR="00FD1F22" w:rsidRPr="00696276" w:rsidRDefault="00FD1F22" w:rsidP="00FD1F22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HAnsi" w:hAnsiTheme="minorHAnsi" w:cstheme="minorHAnsi"/>
                    </w:rPr>
                  </w:pPr>
                  <w:r w:rsidRPr="00696276">
                    <w:rPr>
                      <w:rStyle w:val="normaltextrun"/>
                      <w:rFonts w:asciiTheme="minorHAnsi" w:hAnsiTheme="minorHAnsi" w:cstheme="minorHAnsi"/>
                      <w:b/>
                      <w:bCs/>
                      <w:color w:val="000000"/>
                      <w:sz w:val="22"/>
                      <w:szCs w:val="22"/>
                      <w:lang w:val="es-ES"/>
                    </w:rPr>
                    <w:t>Descripción</w:t>
                  </w:r>
                  <w:r w:rsidRPr="00696276">
                    <w:rPr>
                      <w:rStyle w:val="eop"/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894AC8" w:rsidRPr="00696276" w14:paraId="2DA521E1" w14:textId="77777777" w:rsidTr="00894AC8">
              <w:trPr>
                <w:trHeight w:val="45"/>
              </w:trPr>
              <w:tc>
                <w:tcPr>
                  <w:tcW w:w="21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</w:tcPr>
                <w:p w14:paraId="49A7799D" w14:textId="0EEBEDD2" w:rsidR="00894AC8" w:rsidRPr="00696276" w:rsidRDefault="00894AC8" w:rsidP="00443BA2">
                  <w:pPr>
                    <w:pStyle w:val="paragraph"/>
                    <w:spacing w:before="0" w:beforeAutospacing="0" w:after="0" w:afterAutospacing="0"/>
                    <w:ind w:left="72" w:right="59"/>
                    <w:textAlignment w:val="baseline"/>
                    <w:rPr>
                      <w:rFonts w:asciiTheme="minorHAnsi" w:hAnsiTheme="minorHAnsi" w:cstheme="minorHAnsi"/>
                    </w:rPr>
                  </w:pPr>
                  <w:r w:rsidRPr="00696276">
                    <w:rPr>
                      <w:rStyle w:val="normaltextrun"/>
                      <w:rFonts w:asciiTheme="minorHAnsi" w:hAnsiTheme="minorHAnsi" w:cstheme="minorHAnsi"/>
                      <w:sz w:val="22"/>
                      <w:szCs w:val="22"/>
                      <w:lang w:val="es-CO"/>
                    </w:rPr>
                    <w:t>Conforme</w:t>
                  </w:r>
                  <w:r w:rsidRPr="00696276">
                    <w:rPr>
                      <w:rStyle w:val="eop"/>
                      <w:rFonts w:asciiTheme="minorHAnsi" w:hAnsiTheme="minorHAnsi" w:cstheme="minorHAns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</w:tcPr>
                <w:p w14:paraId="1E473ABD" w14:textId="4BD46D28" w:rsidR="00894AC8" w:rsidRPr="00696276" w:rsidRDefault="00894AC8" w:rsidP="00894AC8">
                  <w:pPr>
                    <w:pStyle w:val="paragraph"/>
                    <w:spacing w:before="0" w:beforeAutospacing="0" w:after="0" w:afterAutospacing="0"/>
                    <w:ind w:left="76" w:right="70"/>
                    <w:jc w:val="both"/>
                    <w:textAlignment w:val="baseline"/>
                    <w:rPr>
                      <w:rFonts w:asciiTheme="minorHAnsi" w:hAnsiTheme="minorHAnsi" w:cstheme="minorHAnsi"/>
                    </w:rPr>
                  </w:pPr>
                  <w:r w:rsidRPr="00696276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 xml:space="preserve">Esta opción indica la conformidad de la </w:t>
                  </w:r>
                  <w:r w:rsidRPr="007E6BA7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 xml:space="preserve">evaluación del </w:t>
                  </w:r>
                  <w:r w:rsidR="00F40C52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>acordeón</w:t>
                  </w:r>
                  <w:r w:rsidRPr="007E6BA7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 xml:space="preserve"> por parte del </w:t>
                  </w:r>
                  <w:r w:rsidR="00F40C52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>funcionario de la Entidad</w:t>
                  </w:r>
                  <w:r w:rsidRPr="007E6BA7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 xml:space="preserve">. </w:t>
                  </w:r>
                </w:p>
              </w:tc>
            </w:tr>
            <w:tr w:rsidR="00894AC8" w:rsidRPr="00696276" w14:paraId="43AA2F2C" w14:textId="77777777" w:rsidTr="00894AC8">
              <w:trPr>
                <w:trHeight w:val="45"/>
              </w:trPr>
              <w:tc>
                <w:tcPr>
                  <w:tcW w:w="21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3117793" w14:textId="77777777" w:rsidR="00894AC8" w:rsidRPr="00696276" w:rsidRDefault="00894AC8" w:rsidP="00443BA2">
                  <w:pPr>
                    <w:pStyle w:val="paragraph"/>
                    <w:spacing w:before="0" w:beforeAutospacing="0" w:after="0" w:afterAutospacing="0"/>
                    <w:ind w:left="72" w:right="59"/>
                    <w:textAlignment w:val="baseline"/>
                    <w:rPr>
                      <w:rFonts w:asciiTheme="minorHAnsi" w:hAnsiTheme="minorHAnsi" w:cstheme="minorHAnsi"/>
                    </w:rPr>
                  </w:pPr>
                  <w:r w:rsidRPr="00696276">
                    <w:rPr>
                      <w:rStyle w:val="normaltextrun"/>
                      <w:rFonts w:asciiTheme="minorHAnsi" w:hAnsiTheme="minorHAnsi" w:cstheme="minorHAnsi"/>
                      <w:sz w:val="22"/>
                      <w:szCs w:val="22"/>
                      <w:lang w:val="es-CO"/>
                    </w:rPr>
                    <w:t>Observado</w:t>
                  </w:r>
                  <w:r w:rsidRPr="00696276">
                    <w:rPr>
                      <w:rStyle w:val="eop"/>
                      <w:rFonts w:asciiTheme="minorHAnsi" w:hAnsiTheme="minorHAnsi" w:cstheme="minorHAns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34A479D" w14:textId="268007CF" w:rsidR="00894AC8" w:rsidRPr="00163B6A" w:rsidRDefault="00894AC8" w:rsidP="00F22869">
                  <w:pPr>
                    <w:pStyle w:val="paragraph"/>
                    <w:spacing w:before="0" w:beforeAutospacing="0" w:after="0" w:afterAutospacing="0"/>
                    <w:ind w:left="76" w:right="70"/>
                    <w:jc w:val="both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96276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 xml:space="preserve">Esta opción </w:t>
                  </w:r>
                  <w:r w:rsidR="00EF5A3F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>se muestra</w:t>
                  </w:r>
                  <w:r w:rsidRPr="00696276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 xml:space="preserve"> cuando el </w:t>
                  </w:r>
                  <w:r w:rsidR="00EF5A3F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>funcionario de la E</w:t>
                  </w:r>
                  <w:r w:rsidR="00D97465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>ntidad</w:t>
                  </w:r>
                  <w:r w:rsidRPr="00696276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 xml:space="preserve"> realiza una observación </w:t>
                  </w:r>
                  <w:r w:rsidR="00D97465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>al acordeón o pestaña</w:t>
                  </w:r>
                  <w:r w:rsidRPr="00696276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 xml:space="preserve">. </w:t>
                  </w:r>
                </w:p>
              </w:tc>
            </w:tr>
            <w:tr w:rsidR="00894AC8" w:rsidRPr="00696276" w14:paraId="659124AD" w14:textId="77777777" w:rsidTr="00894AC8">
              <w:trPr>
                <w:trHeight w:val="45"/>
              </w:trPr>
              <w:tc>
                <w:tcPr>
                  <w:tcW w:w="21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2E07C5B" w14:textId="77777777" w:rsidR="00894AC8" w:rsidRPr="00696276" w:rsidRDefault="00894AC8" w:rsidP="00443BA2">
                  <w:pPr>
                    <w:pStyle w:val="paragraph"/>
                    <w:spacing w:before="0" w:beforeAutospacing="0" w:after="0" w:afterAutospacing="0"/>
                    <w:ind w:left="72" w:right="59"/>
                    <w:textAlignment w:val="baseline"/>
                    <w:rPr>
                      <w:rFonts w:asciiTheme="minorHAnsi" w:hAnsiTheme="minorHAnsi" w:cstheme="minorHAnsi"/>
                    </w:rPr>
                  </w:pPr>
                  <w:r w:rsidRPr="007A1E27">
                    <w:rPr>
                      <w:rStyle w:val="normaltextrun"/>
                      <w:rFonts w:asciiTheme="minorHAnsi" w:hAnsiTheme="minorHAnsi" w:cstheme="minorHAnsi"/>
                      <w:sz w:val="22"/>
                      <w:szCs w:val="22"/>
                      <w:lang w:val="es-CO"/>
                    </w:rPr>
                    <w:t>Subsanado</w:t>
                  </w:r>
                  <w:r w:rsidRPr="00696276">
                    <w:rPr>
                      <w:rStyle w:val="eop"/>
                      <w:rFonts w:asciiTheme="minorHAnsi" w:hAnsiTheme="minorHAnsi" w:cstheme="minorHAns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584DFF9" w14:textId="1B25D2F5" w:rsidR="00894AC8" w:rsidRPr="004E5FAD" w:rsidRDefault="00894AC8" w:rsidP="004E5FAD">
                  <w:pPr>
                    <w:pStyle w:val="paragraph"/>
                    <w:spacing w:before="0" w:beforeAutospacing="0" w:after="0" w:afterAutospacing="0"/>
                    <w:ind w:left="76" w:right="70"/>
                    <w:jc w:val="both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7A1E27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>Esta opción se muestra cuando el administrado haya realizado</w:t>
                  </w:r>
                  <w:r w:rsidR="007A1E27" w:rsidRPr="007A1E27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 xml:space="preserve"> </w:t>
                  </w:r>
                  <w:r w:rsidR="007A1E27" w:rsidRPr="007A1E27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la subsanación de las observaciones registradas por el funcionario de la Entidad.</w:t>
                  </w:r>
                </w:p>
              </w:tc>
            </w:tr>
            <w:tr w:rsidR="00894AC8" w:rsidRPr="00696276" w14:paraId="11BEB1A1" w14:textId="77777777" w:rsidTr="00894AC8">
              <w:trPr>
                <w:trHeight w:val="45"/>
              </w:trPr>
              <w:tc>
                <w:tcPr>
                  <w:tcW w:w="21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C38FD28" w14:textId="7E8C2F99" w:rsidR="00894AC8" w:rsidRPr="006F2FDB" w:rsidRDefault="00894AC8" w:rsidP="00443BA2">
                  <w:pPr>
                    <w:pStyle w:val="paragraph"/>
                    <w:spacing w:before="0" w:beforeAutospacing="0" w:after="0" w:afterAutospacing="0"/>
                    <w:ind w:left="72" w:right="59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42A16">
                    <w:rPr>
                      <w:rStyle w:val="normaltextrun"/>
                      <w:rFonts w:asciiTheme="minorHAnsi" w:hAnsiTheme="minorHAnsi" w:cstheme="minorHAnsi"/>
                      <w:sz w:val="22"/>
                      <w:szCs w:val="22"/>
                      <w:lang w:val="es-CO"/>
                    </w:rPr>
                    <w:t xml:space="preserve">No </w:t>
                  </w:r>
                  <w:r w:rsidR="006F2FDB" w:rsidRPr="00542A16">
                    <w:rPr>
                      <w:rStyle w:val="normaltextrun"/>
                      <w:rFonts w:asciiTheme="minorHAnsi" w:hAnsiTheme="minorHAnsi" w:cstheme="minorHAnsi"/>
                      <w:sz w:val="22"/>
                      <w:szCs w:val="22"/>
                      <w:lang w:val="es-CO"/>
                    </w:rPr>
                    <w:t>Conforme</w:t>
                  </w:r>
                  <w:r w:rsidRPr="00542A16">
                    <w:rPr>
                      <w:rStyle w:val="eop"/>
                      <w:rFonts w:asciiTheme="minorHAnsi" w:hAnsiTheme="minorHAnsi" w:cstheme="minorHAns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A531E4F" w14:textId="70C12BA4" w:rsidR="00894AC8" w:rsidRPr="00F67895" w:rsidRDefault="00894AC8" w:rsidP="00D46EF4">
                  <w:pPr>
                    <w:pStyle w:val="paragraph"/>
                    <w:spacing w:before="0" w:beforeAutospacing="0" w:after="0" w:afterAutospacing="0"/>
                    <w:ind w:left="76" w:right="70"/>
                    <w:jc w:val="both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67895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 xml:space="preserve">Esta opción indica que no se ha cumplido con </w:t>
                  </w:r>
                  <w:r w:rsidR="00F67895" w:rsidRPr="00F67895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>l</w:t>
                  </w:r>
                  <w:r w:rsidR="00F67895" w:rsidRPr="00F67895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a subsanación</w:t>
                  </w:r>
                  <w:r w:rsidRPr="00F67895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 xml:space="preserve"> </w:t>
                  </w:r>
                  <w:r w:rsidR="00443BA2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 xml:space="preserve">de </w:t>
                  </w:r>
                  <w:r w:rsidRPr="00F67895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 xml:space="preserve">las observaciones </w:t>
                  </w:r>
                  <w:r w:rsidR="00D46EF4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 xml:space="preserve">ingresadas </w:t>
                  </w:r>
                  <w:r w:rsidR="00F67895" w:rsidRPr="00F67895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por el funcionario de la Entidad</w:t>
                  </w:r>
                  <w:r w:rsidRPr="00F67895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>.</w:t>
                  </w:r>
                  <w:r w:rsidRPr="00F67895">
                    <w:rPr>
                      <w:rStyle w:val="eop"/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894AC8" w:rsidRPr="00696276" w14:paraId="7A39EC3E" w14:textId="77777777" w:rsidTr="00894AC8">
              <w:trPr>
                <w:trHeight w:val="225"/>
              </w:trPr>
              <w:tc>
                <w:tcPr>
                  <w:tcW w:w="21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F85035A" w14:textId="77777777" w:rsidR="00894AC8" w:rsidRPr="00696276" w:rsidRDefault="00894AC8" w:rsidP="00443BA2">
                  <w:pPr>
                    <w:pStyle w:val="paragraph"/>
                    <w:spacing w:before="0" w:beforeAutospacing="0" w:after="0" w:afterAutospacing="0"/>
                    <w:ind w:left="72" w:right="59"/>
                    <w:textAlignment w:val="baseline"/>
                    <w:rPr>
                      <w:rFonts w:asciiTheme="minorHAnsi" w:hAnsiTheme="minorHAnsi" w:cstheme="minorHAnsi"/>
                    </w:rPr>
                  </w:pPr>
                  <w:r w:rsidRPr="00696276">
                    <w:rPr>
                      <w:rStyle w:val="normaltextrun"/>
                      <w:rFonts w:asciiTheme="minorHAnsi" w:hAnsiTheme="minorHAnsi" w:cstheme="minorHAnsi"/>
                      <w:sz w:val="22"/>
                      <w:szCs w:val="22"/>
                      <w:lang w:val="es-CO"/>
                    </w:rPr>
                    <w:t>No aplica</w:t>
                  </w:r>
                  <w:r w:rsidRPr="00696276">
                    <w:rPr>
                      <w:rStyle w:val="eop"/>
                      <w:rFonts w:asciiTheme="minorHAnsi" w:hAnsiTheme="minorHAnsi" w:cstheme="minorHAnsi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1725529" w14:textId="722D17C0" w:rsidR="00894AC8" w:rsidRPr="00A71A56" w:rsidRDefault="00894AC8" w:rsidP="00A71A56">
                  <w:pPr>
                    <w:pStyle w:val="paragraph"/>
                    <w:spacing w:before="0" w:beforeAutospacing="0" w:after="0" w:afterAutospacing="0"/>
                    <w:ind w:left="76" w:right="70"/>
                    <w:jc w:val="both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71A56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 xml:space="preserve">Esta opción indica que </w:t>
                  </w:r>
                  <w:r w:rsidR="00A71A56" w:rsidRPr="00A71A56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>l</w:t>
                  </w:r>
                  <w:r w:rsidRPr="00A71A56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 xml:space="preserve">a información del </w:t>
                  </w:r>
                  <w:r w:rsidR="00D46EF4" w:rsidRPr="006F2FDB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acordeón</w:t>
                  </w:r>
                  <w:r w:rsidR="00443BA2" w:rsidRPr="006F2FDB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o pestaña</w:t>
                  </w:r>
                  <w:r w:rsidRPr="00A71A56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 xml:space="preserve"> no corresponde o no se debe considerar en el trámite. </w:t>
                  </w:r>
                  <w:r w:rsidRPr="00A71A56">
                    <w:rPr>
                      <w:rStyle w:val="eop"/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694B83B1" w14:textId="77777777" w:rsidR="00FD1F22" w:rsidRPr="00696276" w:rsidRDefault="00FD1F22" w:rsidP="00FD1F2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696276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47663411" w14:textId="1E35E7D8" w:rsidR="00F22869" w:rsidRPr="00F22869" w:rsidRDefault="00F22869" w:rsidP="00F22869">
            <w:pPr>
              <w:pStyle w:val="paragraph"/>
              <w:spacing w:before="0" w:beforeAutospacing="0" w:after="0" w:afterAutospacing="0"/>
              <w:ind w:left="98" w:right="125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22869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 xml:space="preserve">Nota </w:t>
            </w:r>
            <w:r w:rsidR="00E8614C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1</w:t>
            </w:r>
            <w:r w:rsidRPr="00F22869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:</w:t>
            </w:r>
            <w:r w:rsidRPr="00F22869">
              <w:rPr>
                <w:rFonts w:asciiTheme="minorHAnsi" w:hAnsiTheme="minorHAnsi" w:cstheme="minorHAnsi"/>
                <w:sz w:val="22"/>
                <w:szCs w:val="22"/>
              </w:rPr>
              <w:t xml:space="preserve"> El detalle de 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os estados se encuentra</w:t>
            </w:r>
            <w:r w:rsidRPr="00F22869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lang w:val="es-ES"/>
              </w:rPr>
              <w:t xml:space="preserve"> descrito en:</w:t>
            </w:r>
            <w:r w:rsidRPr="00F22869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376155FA" w14:textId="77777777" w:rsidR="00542A16" w:rsidRPr="00841C57" w:rsidRDefault="00F22869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41C5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lang w:val="es-ES"/>
              </w:rPr>
              <w:t>Épica: Subsanación del Trámite</w:t>
            </w:r>
            <w:r w:rsidRPr="00841C57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3BABC30A" w14:textId="15C55AB3" w:rsidR="00F22869" w:rsidRPr="00841C57" w:rsidRDefault="00F22869">
            <w:pPr>
              <w:pStyle w:val="paragraph"/>
              <w:numPr>
                <w:ilvl w:val="1"/>
                <w:numId w:val="6"/>
              </w:numPr>
              <w:spacing w:before="0" w:beforeAutospacing="0" w:after="0" w:afterAutospacing="0"/>
              <w:ind w:left="1801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841C57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lang w:val="es-ES"/>
              </w:rPr>
              <w:t xml:space="preserve">HU_GE.ST.002 Subsanar observaciones </w:t>
            </w:r>
          </w:p>
          <w:p w14:paraId="7F18D2C4" w14:textId="77777777" w:rsidR="00FD1F22" w:rsidRPr="00696276" w:rsidRDefault="00FD1F22" w:rsidP="00FD1F2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</w:rPr>
            </w:pPr>
            <w:r w:rsidRPr="00696276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</w:tbl>
    <w:p w14:paraId="0DC7D94D" w14:textId="77777777" w:rsidR="00FD1F22" w:rsidRDefault="00FD1F22" w:rsidP="00DD0169">
      <w:pPr>
        <w:rPr>
          <w:rFonts w:ascii="Calibri" w:hAnsi="Calibri" w:cs="Calibri"/>
          <w:sz w:val="22"/>
          <w:szCs w:val="22"/>
        </w:rPr>
      </w:pPr>
    </w:p>
    <w:p w14:paraId="7AC0B665" w14:textId="77777777" w:rsidR="005465BF" w:rsidRDefault="005465BF" w:rsidP="00DD0169">
      <w:pPr>
        <w:rPr>
          <w:rFonts w:ascii="Calibri" w:hAnsi="Calibri" w:cs="Calibri"/>
          <w:sz w:val="22"/>
          <w:szCs w:val="22"/>
        </w:rPr>
      </w:pPr>
    </w:p>
    <w:p w14:paraId="32D8D033" w14:textId="059D852D" w:rsidR="00D70B8B" w:rsidRPr="001138B4" w:rsidRDefault="00D70B8B" w:rsidP="16C8649A">
      <w:pPr>
        <w:pStyle w:val="Ttulo2"/>
        <w:jc w:val="both"/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</w:pPr>
      <w:bookmarkStart w:id="15" w:name="_Toc156286244"/>
      <w:bookmarkStart w:id="16" w:name="_Toc158900689"/>
      <w:bookmarkStart w:id="17" w:name="_Toc1064873507"/>
      <w:r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lastRenderedPageBreak/>
        <w:t>3.</w:t>
      </w:r>
      <w:r w:rsidR="00E83629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6</w:t>
      </w:r>
      <w:r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 Descripción del criterio de aceptación del botón </w:t>
      </w:r>
      <w:r w:rsidR="00F13DB3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Cancelar subsanación</w:t>
      </w:r>
      <w:r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.</w:t>
      </w:r>
      <w:bookmarkEnd w:id="15"/>
      <w:bookmarkEnd w:id="16"/>
      <w:bookmarkEnd w:id="17"/>
      <w:r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 </w:t>
      </w:r>
    </w:p>
    <w:p w14:paraId="46149574" w14:textId="77777777" w:rsidR="00CB55FC" w:rsidRPr="001138B4" w:rsidRDefault="00CB55FC" w:rsidP="00CB55FC">
      <w:pPr>
        <w:rPr>
          <w:lang w:eastAsia="es-CO"/>
        </w:rPr>
      </w:pPr>
    </w:p>
    <w:tbl>
      <w:tblPr>
        <w:tblW w:w="89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7125"/>
      </w:tblGrid>
      <w:tr w:rsidR="00D70B8B" w:rsidRPr="001138B4" w14:paraId="2D5F773C" w14:textId="77777777" w:rsidTr="270DC1AD">
        <w:trPr>
          <w:trHeight w:val="315"/>
        </w:trPr>
        <w:tc>
          <w:tcPr>
            <w:tcW w:w="8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vAlign w:val="center"/>
            <w:hideMark/>
          </w:tcPr>
          <w:p w14:paraId="27EF9623" w14:textId="04102D81" w:rsidR="00D70B8B" w:rsidRPr="001138B4" w:rsidRDefault="00D70B8B" w:rsidP="00722B7D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138B4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Criterio de Aceptación 00</w:t>
            </w:r>
            <w:r w:rsidR="0059736F" w:rsidRPr="001138B4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6</w:t>
            </w:r>
            <w:r w:rsidRPr="001138B4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 xml:space="preserve">: Botón </w:t>
            </w:r>
            <w:r w:rsidR="00F13DB3" w:rsidRPr="001138B4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Cancelar subsanación</w:t>
            </w:r>
            <w:r w:rsidRPr="001138B4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 </w:t>
            </w:r>
          </w:p>
        </w:tc>
      </w:tr>
      <w:tr w:rsidR="005465BF" w:rsidRPr="00A97C59" w14:paraId="7EEEEE56" w14:textId="77777777" w:rsidTr="270DC1AD">
        <w:trPr>
          <w:trHeight w:val="300"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754461" w14:textId="38859F7D" w:rsidR="005465BF" w:rsidRPr="00246395" w:rsidRDefault="005465BF" w:rsidP="00546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46395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24639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Escenario 1:  </w:t>
            </w:r>
          </w:p>
          <w:p w14:paraId="1301B212" w14:textId="750C5E93" w:rsidR="005465BF" w:rsidRPr="00246395" w:rsidRDefault="005A093E" w:rsidP="005465BF">
            <w:pPr>
              <w:ind w:left="134" w:right="92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246395">
              <w:rPr>
                <w:rFonts w:asciiTheme="minorHAnsi" w:hAnsiTheme="minorHAnsi" w:cstheme="minorHAnsi"/>
                <w:sz w:val="22"/>
                <w:szCs w:val="22"/>
              </w:rPr>
              <w:t>Cancelar subsanación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94288" w14:textId="77777777" w:rsidR="005A093E" w:rsidRPr="00246395" w:rsidRDefault="005A093E" w:rsidP="005A093E">
            <w:pPr>
              <w:ind w:left="55" w:right="129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24639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Dado:</w:t>
            </w:r>
            <w:r w:rsidRPr="0024639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46395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Que se requiere cancelar la visualización de la información del trámite.</w:t>
            </w:r>
            <w:r w:rsidRPr="00246395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076A3D31" w14:textId="77777777" w:rsidR="005A093E" w:rsidRPr="00246395" w:rsidRDefault="005A093E" w:rsidP="005A093E">
            <w:pPr>
              <w:ind w:left="55" w:right="129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246395">
              <w:rPr>
                <w:rFonts w:asciiTheme="minorHAnsi" w:hAnsiTheme="minorHAnsi" w:cstheme="minorHAnsi"/>
                <w:sz w:val="22"/>
                <w:szCs w:val="22"/>
              </w:rPr>
              <w:t>  </w:t>
            </w:r>
          </w:p>
          <w:p w14:paraId="11BA35DA" w14:textId="77777777" w:rsidR="005A093E" w:rsidRPr="00246395" w:rsidRDefault="005A093E" w:rsidP="005A093E">
            <w:pPr>
              <w:ind w:left="55" w:right="129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4639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Cuando:</w:t>
            </w:r>
            <w:r w:rsidRPr="0024639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46395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 rol autorizado selecciona el botón Cancelar subsanación.  </w:t>
            </w:r>
          </w:p>
          <w:p w14:paraId="2FB0B6C0" w14:textId="77777777" w:rsidR="005A093E" w:rsidRPr="00246395" w:rsidRDefault="005A093E" w:rsidP="005A093E">
            <w:pPr>
              <w:ind w:left="55" w:right="129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246395">
              <w:rPr>
                <w:rFonts w:asciiTheme="minorHAnsi" w:hAnsiTheme="minorHAnsi" w:cstheme="minorHAnsi"/>
                <w:sz w:val="22"/>
                <w:szCs w:val="22"/>
              </w:rPr>
              <w:t>  </w:t>
            </w:r>
          </w:p>
          <w:p w14:paraId="07828D64" w14:textId="329528E9" w:rsidR="005465BF" w:rsidRPr="00246395" w:rsidRDefault="005A093E" w:rsidP="005A093E">
            <w:pPr>
              <w:ind w:left="55" w:right="129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trike/>
                <w:color w:val="FF0000"/>
                <w:sz w:val="22"/>
                <w:szCs w:val="22"/>
              </w:rPr>
            </w:pPr>
            <w:r w:rsidRPr="0024639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Entonces:</w:t>
            </w:r>
            <w:r w:rsidRPr="0024639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46395">
              <w:rPr>
                <w:rStyle w:val="normaltextrun"/>
                <w:rFonts w:asciiTheme="minorHAnsi" w:hAnsiTheme="minorHAnsi" w:cstheme="minorHAnsi"/>
                <w:strike/>
                <w:color w:val="FF0000"/>
                <w:sz w:val="22"/>
                <w:szCs w:val="22"/>
              </w:rPr>
              <w:t>El sistema regresa a la</w:t>
            </w:r>
            <w:r w:rsidR="00F2336D" w:rsidRPr="00246395">
              <w:rPr>
                <w:rStyle w:val="normaltextrun"/>
                <w:rFonts w:asciiTheme="minorHAnsi" w:hAnsiTheme="minorHAnsi" w:cstheme="minorHAnsi"/>
                <w:strike/>
                <w:color w:val="FF0000"/>
                <w:sz w:val="22"/>
                <w:szCs w:val="22"/>
              </w:rPr>
              <w:t xml:space="preserve"> </w:t>
            </w:r>
            <w:r w:rsidRPr="00246395">
              <w:rPr>
                <w:rStyle w:val="normaltextrun"/>
                <w:rFonts w:asciiTheme="minorHAnsi" w:hAnsiTheme="minorHAnsi" w:cstheme="minorHAnsi"/>
                <w:strike/>
                <w:color w:val="FF0000"/>
                <w:sz w:val="22"/>
                <w:szCs w:val="22"/>
              </w:rPr>
              <w:t>pestaña Observaciones y habilita toda la sección Datos de la SUCUE que se encuentra en la parte superior del formulario.</w:t>
            </w:r>
          </w:p>
          <w:p w14:paraId="2652ADB2" w14:textId="77777777" w:rsidR="00214195" w:rsidRPr="00246395" w:rsidRDefault="00214195" w:rsidP="00214195">
            <w:pPr>
              <w:ind w:left="192" w:right="129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46395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 sistema muestra un mensaje de confirmación con la siguiente información:  </w:t>
            </w:r>
          </w:p>
          <w:p w14:paraId="4CDE4A4C" w14:textId="77777777" w:rsidR="00214195" w:rsidRPr="00246395" w:rsidRDefault="00214195" w:rsidP="00214195">
            <w:pPr>
              <w:ind w:right="129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46395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  MSJ0074: ¿Está seguro de cancelar la subsanación del trámite?  </w:t>
            </w:r>
          </w:p>
          <w:p w14:paraId="06D52E23" w14:textId="77777777" w:rsidR="00214195" w:rsidRPr="00246395" w:rsidRDefault="00214195" w:rsidP="00214195">
            <w:pPr>
              <w:ind w:right="129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46395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 Este mensaje cuenta con las opciones:  </w:t>
            </w:r>
          </w:p>
          <w:p w14:paraId="3B57B71A" w14:textId="77777777" w:rsidR="00214195" w:rsidRPr="00246395" w:rsidRDefault="00214195">
            <w:pPr>
              <w:pStyle w:val="Prrafodelista"/>
              <w:numPr>
                <w:ilvl w:val="0"/>
                <w:numId w:val="8"/>
              </w:numPr>
              <w:ind w:left="764" w:right="129"/>
              <w:jc w:val="both"/>
              <w:textAlignment w:val="baseline"/>
              <w:rPr>
                <w:rStyle w:val="normaltextrun"/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246395">
              <w:rPr>
                <w:rStyle w:val="normaltextrun"/>
                <w:rFonts w:asciiTheme="minorHAnsi" w:hAnsiTheme="minorHAnsi"/>
                <w:color w:val="000000" w:themeColor="text1"/>
                <w:sz w:val="22"/>
                <w:szCs w:val="22"/>
              </w:rPr>
              <w:t>No,</w:t>
            </w:r>
            <w:r w:rsidRPr="00246395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Cancelar</w:t>
            </w:r>
            <w:r w:rsidRPr="00246395">
              <w:rPr>
                <w:rStyle w:val="normaltextrun"/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: </w:t>
            </w:r>
            <w:r w:rsidRPr="00246395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Al seleccionar esta opción, permanecerá en la misma ventana. </w:t>
            </w:r>
            <w:r w:rsidRPr="00246395">
              <w:rPr>
                <w:rStyle w:val="normaltextrun"/>
                <w:rFonts w:asciiTheme="minorHAnsi" w:hAnsiTheme="minorHAnsi"/>
                <w:color w:val="000000" w:themeColor="text1"/>
                <w:sz w:val="22"/>
                <w:szCs w:val="22"/>
              </w:rPr>
              <w:t> </w:t>
            </w:r>
          </w:p>
          <w:p w14:paraId="2F1837BD" w14:textId="77777777" w:rsidR="00214195" w:rsidRPr="00246395" w:rsidRDefault="00214195">
            <w:pPr>
              <w:pStyle w:val="Prrafodelista"/>
              <w:numPr>
                <w:ilvl w:val="0"/>
                <w:numId w:val="8"/>
              </w:numPr>
              <w:ind w:left="764" w:right="129"/>
              <w:jc w:val="both"/>
              <w:textAlignment w:val="baseline"/>
              <w:rPr>
                <w:rStyle w:val="normaltextrun"/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246395">
              <w:rPr>
                <w:rStyle w:val="normaltextrun"/>
                <w:rFonts w:asciiTheme="minorHAnsi" w:hAnsiTheme="minorHAnsi"/>
                <w:color w:val="000000" w:themeColor="text1"/>
                <w:sz w:val="22"/>
                <w:szCs w:val="22"/>
              </w:rPr>
              <w:t>Si,</w:t>
            </w:r>
            <w:r w:rsidRPr="00246395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Seguro</w:t>
            </w:r>
            <w:r w:rsidRPr="00246395">
              <w:rPr>
                <w:rStyle w:val="normaltextrun"/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: </w:t>
            </w:r>
            <w:r w:rsidRPr="00246395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Al confirmar esta opción, regresa a la bandeja Mis solicitudes y pierde la información ingresada.</w:t>
            </w:r>
          </w:p>
          <w:p w14:paraId="4AA66382" w14:textId="3F33DA11" w:rsidR="00214195" w:rsidRPr="00246395" w:rsidRDefault="270DC1AD" w:rsidP="270DC1AD">
            <w:pPr>
              <w:ind w:right="129"/>
              <w:jc w:val="both"/>
              <w:textAlignment w:val="baseline"/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 w:rsidRPr="00246395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       </w:t>
            </w:r>
          </w:p>
          <w:p w14:paraId="6C4457E7" w14:textId="77777777" w:rsidR="00214195" w:rsidRPr="00246395" w:rsidRDefault="00214195" w:rsidP="00214195">
            <w:pPr>
              <w:ind w:right="129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46395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El mensaje se muestra de acuerdo a:  </w:t>
            </w:r>
          </w:p>
          <w:p w14:paraId="14ED256B" w14:textId="77777777" w:rsidR="00214195" w:rsidRPr="00246395" w:rsidRDefault="00214195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ind w:left="1173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46395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Épica: Transversales  </w:t>
            </w:r>
          </w:p>
          <w:p w14:paraId="68C12DF2" w14:textId="77777777" w:rsidR="00214195" w:rsidRPr="00246395" w:rsidRDefault="00214195">
            <w:pPr>
              <w:pStyle w:val="Prrafodelista"/>
              <w:numPr>
                <w:ilvl w:val="1"/>
                <w:numId w:val="20"/>
              </w:numPr>
              <w:spacing w:after="160" w:line="259" w:lineRule="auto"/>
              <w:ind w:left="1588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46395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HU_TR.TR.004 Visualizar mensajes de alerta  </w:t>
            </w:r>
          </w:p>
          <w:p w14:paraId="5A014CDF" w14:textId="71D1C1C3" w:rsidR="005465BF" w:rsidRPr="00246395" w:rsidRDefault="00214195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ind w:left="1173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46395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DA_MT.004 Matriz de mensajes y alertas  </w:t>
            </w:r>
          </w:p>
        </w:tc>
      </w:tr>
    </w:tbl>
    <w:p w14:paraId="2F3A4597" w14:textId="77777777" w:rsidR="00D70B8B" w:rsidRPr="004E5FAD" w:rsidRDefault="00D70B8B" w:rsidP="00D70B8B">
      <w:pPr>
        <w:rPr>
          <w:rFonts w:asciiTheme="minorHAnsi" w:hAnsiTheme="minorHAnsi" w:cstheme="minorHAnsi"/>
          <w:sz w:val="22"/>
          <w:szCs w:val="22"/>
        </w:rPr>
      </w:pPr>
    </w:p>
    <w:p w14:paraId="7E32522C" w14:textId="3986C793" w:rsidR="00D70B8B" w:rsidRPr="001B425E" w:rsidRDefault="00D70B8B" w:rsidP="16C8649A">
      <w:pPr>
        <w:pStyle w:val="Ttulo2"/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</w:pPr>
      <w:bookmarkStart w:id="18" w:name="_Toc156286242"/>
      <w:bookmarkStart w:id="19" w:name="_Toc158900687"/>
      <w:bookmarkStart w:id="20" w:name="_Toc398815324"/>
      <w:r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3.</w:t>
      </w:r>
      <w:r w:rsidR="00E83629"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7</w:t>
      </w:r>
      <w:r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 Descripción del criterio de aceptación del botón Guardar.</w:t>
      </w:r>
      <w:bookmarkEnd w:id="18"/>
      <w:bookmarkEnd w:id="19"/>
      <w:bookmarkEnd w:id="20"/>
      <w:r w:rsidRPr="16C8649A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 </w:t>
      </w:r>
    </w:p>
    <w:p w14:paraId="6B875B37" w14:textId="77777777" w:rsidR="00D70B8B" w:rsidRPr="00833140" w:rsidRDefault="00D70B8B" w:rsidP="00D70B8B">
      <w:pPr>
        <w:textAlignment w:val="baseline"/>
        <w:rPr>
          <w:rFonts w:ascii="Segoe UI" w:hAnsi="Segoe UI" w:cs="Segoe UI"/>
          <w:sz w:val="22"/>
          <w:szCs w:val="22"/>
        </w:rPr>
      </w:pPr>
      <w:r w:rsidRPr="00833140">
        <w:rPr>
          <w:rFonts w:ascii="Calibri" w:hAnsi="Calibri" w:cs="Calibri"/>
          <w:sz w:val="22"/>
          <w:szCs w:val="22"/>
        </w:rPr>
        <w:t> </w:t>
      </w:r>
    </w:p>
    <w:tbl>
      <w:tblPr>
        <w:tblW w:w="8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7080"/>
      </w:tblGrid>
      <w:tr w:rsidR="00D70B8B" w:rsidRPr="002D52D7" w14:paraId="58DF5C8B" w14:textId="77777777" w:rsidTr="00722B7D">
        <w:trPr>
          <w:trHeight w:val="330"/>
        </w:trPr>
        <w:tc>
          <w:tcPr>
            <w:tcW w:w="89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  <w:vAlign w:val="center"/>
            <w:hideMark/>
          </w:tcPr>
          <w:p w14:paraId="42C34949" w14:textId="4E070F4A" w:rsidR="00D70B8B" w:rsidRPr="002D52D7" w:rsidRDefault="00D70B8B" w:rsidP="00722B7D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2D52D7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Criterio de Aceptación 00</w:t>
            </w:r>
            <w:r w:rsidR="0059736F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7</w:t>
            </w:r>
            <w:r w:rsidRPr="002D52D7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: Botón Guardar.</w:t>
            </w:r>
            <w:r w:rsidRPr="002D52D7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 </w:t>
            </w:r>
          </w:p>
        </w:tc>
      </w:tr>
      <w:tr w:rsidR="00D70B8B" w:rsidRPr="002D52D7" w14:paraId="5550FEF6" w14:textId="77777777" w:rsidTr="00722B7D">
        <w:trPr>
          <w:trHeight w:val="30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EE3756" w14:textId="77777777" w:rsidR="00D70B8B" w:rsidRPr="002D52D7" w:rsidRDefault="00D70B8B" w:rsidP="00722B7D">
            <w:pPr>
              <w:ind w:left="134" w:right="42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2D52D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Escenario1: </w:t>
            </w:r>
            <w:r w:rsidRPr="002D52D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CCD94DD" w14:textId="77777777" w:rsidR="00D70B8B" w:rsidRPr="002D52D7" w:rsidRDefault="00D70B8B" w:rsidP="00722B7D">
            <w:pPr>
              <w:ind w:left="134" w:right="42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2D52D7">
              <w:rPr>
                <w:rFonts w:asciiTheme="minorHAnsi" w:hAnsiTheme="minorHAnsi" w:cstheme="minorHAnsi"/>
                <w:sz w:val="22"/>
                <w:szCs w:val="22"/>
              </w:rPr>
              <w:t>Guardar </w:t>
            </w:r>
          </w:p>
          <w:p w14:paraId="05D4CC16" w14:textId="77777777" w:rsidR="00D70B8B" w:rsidRPr="002D52D7" w:rsidRDefault="00D70B8B" w:rsidP="00722B7D">
            <w:pPr>
              <w:ind w:left="134" w:right="42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2D52D7">
              <w:rPr>
                <w:rFonts w:asciiTheme="minorHAnsi" w:hAnsiTheme="minorHAnsi" w:cstheme="minorHAnsi"/>
                <w:sz w:val="22"/>
                <w:szCs w:val="22"/>
              </w:rPr>
              <w:t>Subsanación del trámite</w:t>
            </w:r>
          </w:p>
        </w:tc>
        <w:tc>
          <w:tcPr>
            <w:tcW w:w="7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A62DC0" w14:textId="59CD2445" w:rsidR="00D70B8B" w:rsidRPr="00E83629" w:rsidRDefault="00D70B8B" w:rsidP="00722B7D">
            <w:pPr>
              <w:ind w:left="69" w:right="134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2D52D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Dado:</w:t>
            </w:r>
            <w:r w:rsidRPr="002D52D7">
              <w:rPr>
                <w:rFonts w:asciiTheme="minorHAnsi" w:hAnsiTheme="minorHAnsi" w:cstheme="minorHAnsi"/>
                <w:sz w:val="22"/>
                <w:szCs w:val="22"/>
              </w:rPr>
              <w:t xml:space="preserve"> Que se requiere </w:t>
            </w:r>
            <w:r w:rsidRPr="00E83629">
              <w:rPr>
                <w:rFonts w:asciiTheme="minorHAnsi" w:hAnsiTheme="minorHAnsi" w:cstheme="minorHAnsi"/>
                <w:sz w:val="22"/>
                <w:szCs w:val="22"/>
              </w:rPr>
              <w:t xml:space="preserve">guardar </w:t>
            </w:r>
            <w:r w:rsidR="00E83629" w:rsidRPr="00E83629">
              <w:rPr>
                <w:rFonts w:asciiTheme="minorHAnsi" w:hAnsiTheme="minorHAnsi" w:cstheme="minorHAnsi"/>
                <w:sz w:val="22"/>
                <w:szCs w:val="22"/>
              </w:rPr>
              <w:t>la información</w:t>
            </w:r>
            <w:r w:rsidRPr="00E83629">
              <w:rPr>
                <w:rFonts w:asciiTheme="minorHAnsi" w:hAnsiTheme="minorHAnsi" w:cstheme="minorHAnsi"/>
                <w:sz w:val="22"/>
                <w:szCs w:val="22"/>
              </w:rPr>
              <w:t xml:space="preserve"> de la subsanación del trámite. </w:t>
            </w:r>
          </w:p>
          <w:p w14:paraId="3535FCB6" w14:textId="77777777" w:rsidR="00D70B8B" w:rsidRPr="00E83629" w:rsidRDefault="00D70B8B" w:rsidP="00722B7D">
            <w:pPr>
              <w:ind w:left="69" w:right="134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8362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732CA369" w14:textId="076FDA04" w:rsidR="00D70B8B" w:rsidRPr="002D52D7" w:rsidRDefault="00D70B8B" w:rsidP="00722B7D">
            <w:pPr>
              <w:ind w:left="69" w:right="134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8362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Cuando:</w:t>
            </w:r>
            <w:r w:rsidRPr="00E83629">
              <w:rPr>
                <w:rFonts w:asciiTheme="minorHAnsi" w:hAnsiTheme="minorHAnsi" w:cstheme="minorHAnsi"/>
                <w:sz w:val="22"/>
                <w:szCs w:val="22"/>
              </w:rPr>
              <w:t xml:space="preserve"> El rol autorizado selecciona el botón Guardar</w:t>
            </w:r>
            <w:r w:rsidR="00E83629" w:rsidRPr="00E8362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285F66C" w14:textId="77777777" w:rsidR="00D70B8B" w:rsidRPr="002D52D7" w:rsidRDefault="00D70B8B" w:rsidP="00722B7D">
            <w:pPr>
              <w:ind w:left="69" w:right="134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2D52D7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384B49B4" w14:textId="77777777" w:rsidR="00D70B8B" w:rsidRPr="002D52D7" w:rsidRDefault="00D70B8B" w:rsidP="00722B7D">
            <w:pPr>
              <w:ind w:left="69" w:right="134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2D52D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Entonces:</w:t>
            </w:r>
            <w:r w:rsidRPr="002D52D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D52D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s-CO"/>
              </w:rPr>
              <w:t>El sistema debe guardar la información registrada hasta ese momento con la finalidad de no perder lo registrado.</w:t>
            </w:r>
          </w:p>
          <w:p w14:paraId="25569268" w14:textId="16C0AD91" w:rsidR="00D70B8B" w:rsidRDefault="00E83629" w:rsidP="00722B7D">
            <w:pPr>
              <w:ind w:left="69" w:right="134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Mayor detalle de es</w:t>
            </w:r>
            <w:r w:rsidR="00CF2F44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 botón se encuentra en:</w:t>
            </w:r>
          </w:p>
          <w:p w14:paraId="1D79853C" w14:textId="77777777" w:rsidR="00E83629" w:rsidRPr="00FA524B" w:rsidRDefault="00E83629">
            <w:pPr>
              <w:pStyle w:val="Prrafodelista"/>
              <w:numPr>
                <w:ilvl w:val="0"/>
                <w:numId w:val="7"/>
              </w:numPr>
              <w:ind w:left="1021"/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FA524B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Épica: Subsanación del trámite</w:t>
            </w:r>
          </w:p>
          <w:p w14:paraId="59F90887" w14:textId="4F35350E" w:rsidR="00E83629" w:rsidRPr="00841C57" w:rsidRDefault="00E83629">
            <w:pPr>
              <w:pStyle w:val="Prrafodelista"/>
              <w:numPr>
                <w:ilvl w:val="1"/>
                <w:numId w:val="6"/>
              </w:numPr>
              <w:ind w:left="1305"/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  <w:r w:rsidRPr="00841C57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 xml:space="preserve">HU_GE.ST.002 Subsanar observaciones </w:t>
            </w:r>
          </w:p>
          <w:p w14:paraId="780CBCF0" w14:textId="77777777" w:rsidR="00841C57" w:rsidRPr="006C3F09" w:rsidRDefault="00841C57" w:rsidP="00841C57">
            <w:pPr>
              <w:pStyle w:val="Prrafodelista"/>
              <w:ind w:left="1305"/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eastAsia="es-CO"/>
              </w:rPr>
            </w:pPr>
          </w:p>
          <w:p w14:paraId="053B7700" w14:textId="77777777" w:rsidR="00D70B8B" w:rsidRPr="002D52D7" w:rsidRDefault="00D70B8B" w:rsidP="00722B7D">
            <w:pPr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042A958" w14:textId="12C46B73" w:rsidR="00D70B8B" w:rsidRDefault="00D70B8B" w:rsidP="00D70B8B">
      <w:pPr>
        <w:textAlignment w:val="baseline"/>
        <w:rPr>
          <w:rFonts w:ascii="Calibri" w:hAnsi="Calibri" w:cs="Calibri"/>
        </w:rPr>
      </w:pPr>
      <w:r w:rsidRPr="16C8649A">
        <w:rPr>
          <w:rFonts w:ascii="Calibri" w:hAnsi="Calibri" w:cs="Calibri"/>
        </w:rPr>
        <w:t> </w:t>
      </w:r>
    </w:p>
    <w:p w14:paraId="17B52F69" w14:textId="03598913" w:rsidR="000C4F44" w:rsidRPr="00542A16" w:rsidRDefault="000C4F44" w:rsidP="16C8649A">
      <w:pPr>
        <w:pStyle w:val="Ttulo1"/>
        <w:rPr>
          <w:rFonts w:asciiTheme="minorHAnsi" w:eastAsiaTheme="majorEastAsia" w:hAnsiTheme="minorHAnsi" w:cstheme="minorBidi"/>
          <w:color w:val="000000" w:themeColor="text1"/>
          <w:kern w:val="0"/>
          <w:lang w:eastAsia="es-CO"/>
        </w:rPr>
      </w:pPr>
      <w:bookmarkStart w:id="21" w:name="_Toc1780059882"/>
      <w:r w:rsidRPr="16C8649A">
        <w:rPr>
          <w:rFonts w:asciiTheme="minorHAnsi" w:eastAsiaTheme="majorEastAsia" w:hAnsiTheme="minorHAnsi" w:cstheme="minorBidi"/>
          <w:color w:val="000000" w:themeColor="text1"/>
          <w:kern w:val="0"/>
          <w:lang w:eastAsia="es-CO"/>
        </w:rPr>
        <w:t>Anexos</w:t>
      </w:r>
      <w:bookmarkEnd w:id="21"/>
      <w:r w:rsidRPr="16C8649A">
        <w:rPr>
          <w:rFonts w:asciiTheme="minorHAnsi" w:eastAsiaTheme="majorEastAsia" w:hAnsiTheme="minorHAnsi" w:cstheme="minorBidi"/>
          <w:color w:val="000000" w:themeColor="text1"/>
          <w:kern w:val="0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0C4F44" w:rsidRPr="00D46EF4" w14:paraId="09C06AD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1CE89D4C" w14:textId="77777777" w:rsidR="000C4F44" w:rsidRPr="00D46EF4" w:rsidRDefault="000C4F44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46EF4">
              <w:rPr>
                <w:rFonts w:asciiTheme="minorHAnsi" w:hAnsiTheme="minorHAnsi" w:cstheme="minorHAnsi"/>
                <w:b/>
                <w:sz w:val="22"/>
                <w:szCs w:val="22"/>
              </w:rPr>
              <w:t>N°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22E73165" w14:textId="77777777" w:rsidR="000C4F44" w:rsidRPr="00D46EF4" w:rsidRDefault="000C4F44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46EF4">
              <w:rPr>
                <w:rFonts w:asciiTheme="minorHAnsi" w:hAnsiTheme="minorHAnsi" w:cstheme="minorHAnsi"/>
                <w:b/>
                <w:sz w:val="22"/>
                <w:szCs w:val="22"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1A5EBFCB" w14:textId="77777777" w:rsidR="000C4F44" w:rsidRPr="00D46EF4" w:rsidRDefault="000C4F44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46EF4">
              <w:rPr>
                <w:rFonts w:asciiTheme="minorHAnsi" w:hAnsiTheme="minorHAnsi" w:cstheme="minorHAnsi"/>
                <w:b/>
                <w:sz w:val="22"/>
                <w:szCs w:val="22"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vAlign w:val="center"/>
          </w:tcPr>
          <w:p w14:paraId="3FF088E4" w14:textId="77777777" w:rsidR="000C4F44" w:rsidRPr="00D46EF4" w:rsidRDefault="000C4F44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46EF4">
              <w:rPr>
                <w:rFonts w:asciiTheme="minorHAnsi" w:hAnsiTheme="minorHAnsi" w:cstheme="minorHAnsi"/>
                <w:b/>
                <w:sz w:val="22"/>
                <w:szCs w:val="22"/>
              </w:rPr>
              <w:t>Versión</w:t>
            </w:r>
          </w:p>
        </w:tc>
      </w:tr>
      <w:tr w:rsidR="000C4F44" w:rsidRPr="00D46EF4" w14:paraId="31F1DD8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D0B0E6" w14:textId="77777777" w:rsidR="000C4F44" w:rsidRPr="00D46EF4" w:rsidRDefault="000C4F44">
            <w:pPr>
              <w:snapToGrid w:val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46EF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1F30C3" w14:textId="797E90FA" w:rsidR="000C4F44" w:rsidRPr="008D2A38" w:rsidRDefault="000C4F44" w:rsidP="008D2A38">
            <w:pPr>
              <w:ind w:right="129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19E6E13" w14:textId="77777777" w:rsidR="000C4F44" w:rsidRPr="00D46EF4" w:rsidRDefault="000C4F44">
            <w:pPr>
              <w:snapToGrid w:val="0"/>
              <w:jc w:val="center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F1A272" w14:textId="14E3290C" w:rsidR="000C4F44" w:rsidRPr="00D46EF4" w:rsidRDefault="00544CC7" w:rsidP="00544CC7">
            <w:pPr>
              <w:snapToGrid w:val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46EF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="000C4F44" w:rsidRPr="00D46EF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.0</w:t>
            </w:r>
          </w:p>
        </w:tc>
      </w:tr>
      <w:tr w:rsidR="00544CC7" w:rsidRPr="00D46EF4" w14:paraId="196DD5D4" w14:textId="77777777" w:rsidTr="005C7CD2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6CD913D" w14:textId="77777777" w:rsidR="00544CC7" w:rsidRPr="00D46EF4" w:rsidRDefault="00544CC7" w:rsidP="00544CC7">
            <w:pPr>
              <w:snapToGrid w:val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46EF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749A648" w14:textId="7EF79173" w:rsidR="00544CC7" w:rsidRPr="00D46EF4" w:rsidRDefault="00544CC7" w:rsidP="00544CC7">
            <w:pPr>
              <w:snapToGri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F7CD8D2" w14:textId="77777777" w:rsidR="00544CC7" w:rsidRPr="00D46EF4" w:rsidRDefault="00544CC7" w:rsidP="00544CC7">
            <w:pPr>
              <w:snapToGrid w:val="0"/>
              <w:jc w:val="center"/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96C0C4" w14:textId="55994E17" w:rsidR="00544CC7" w:rsidRPr="00D46EF4" w:rsidRDefault="00544CC7" w:rsidP="00544CC7">
            <w:pPr>
              <w:snapToGrid w:val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D46EF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1.0</w:t>
            </w:r>
          </w:p>
        </w:tc>
      </w:tr>
    </w:tbl>
    <w:p w14:paraId="7AC0152C" w14:textId="77777777" w:rsidR="000C4F44" w:rsidRDefault="000C4F44" w:rsidP="000C4F44">
      <w:pPr>
        <w:rPr>
          <w:rFonts w:cstheme="minorHAnsi"/>
          <w:color w:val="808080" w:themeColor="background1" w:themeShade="80"/>
          <w:sz w:val="20"/>
          <w:szCs w:val="20"/>
          <w:lang w:val="es-ES" w:eastAsia="es-CO"/>
        </w:rPr>
      </w:pPr>
    </w:p>
    <w:p w14:paraId="2C52B0F9" w14:textId="77777777" w:rsidR="00841C57" w:rsidRDefault="00841C57" w:rsidP="000C4F44">
      <w:pPr>
        <w:rPr>
          <w:rFonts w:cstheme="minorHAnsi"/>
          <w:color w:val="808080" w:themeColor="background1" w:themeShade="80"/>
          <w:sz w:val="20"/>
          <w:szCs w:val="20"/>
          <w:lang w:val="es-ES" w:eastAsia="es-CO"/>
        </w:rPr>
      </w:pPr>
    </w:p>
    <w:p w14:paraId="35F930B9" w14:textId="2DF40C9A" w:rsidR="000C4F44" w:rsidRPr="00D46EF4" w:rsidRDefault="000C4F44" w:rsidP="1713ADF9">
      <w:pPr>
        <w:pStyle w:val="Ttulo1"/>
        <w:rPr>
          <w:rFonts w:asciiTheme="minorHAnsi" w:eastAsiaTheme="majorEastAsia" w:hAnsiTheme="minorHAnsi" w:cstheme="minorBidi"/>
          <w:color w:val="000000" w:themeColor="text1"/>
          <w:kern w:val="0"/>
          <w:lang w:eastAsia="es-CO"/>
        </w:rPr>
      </w:pPr>
      <w:bookmarkStart w:id="22" w:name="_Toc519080339"/>
      <w:bookmarkStart w:id="23" w:name="_Toc505870970"/>
      <w:r w:rsidRPr="1713ADF9">
        <w:rPr>
          <w:rFonts w:asciiTheme="minorHAnsi" w:eastAsiaTheme="majorEastAsia" w:hAnsiTheme="minorHAnsi" w:cstheme="minorBidi"/>
          <w:color w:val="000000" w:themeColor="text1"/>
          <w:kern w:val="0"/>
          <w:lang w:eastAsia="es-CO"/>
        </w:rPr>
        <w:lastRenderedPageBreak/>
        <w:t>Historia</w:t>
      </w:r>
      <w:r w:rsidR="61B2F77E" w:rsidRPr="1713ADF9">
        <w:rPr>
          <w:rFonts w:asciiTheme="minorHAnsi" w:eastAsiaTheme="majorEastAsia" w:hAnsiTheme="minorHAnsi" w:cstheme="minorBidi"/>
          <w:color w:val="000000" w:themeColor="text1"/>
          <w:kern w:val="0"/>
          <w:lang w:eastAsia="es-CO"/>
        </w:rPr>
        <w:t>l</w:t>
      </w:r>
      <w:r w:rsidRPr="1713ADF9">
        <w:rPr>
          <w:rFonts w:asciiTheme="minorHAnsi" w:eastAsiaTheme="majorEastAsia" w:hAnsiTheme="minorHAnsi" w:cstheme="minorBidi"/>
          <w:color w:val="000000" w:themeColor="text1"/>
          <w:kern w:val="0"/>
          <w:lang w:eastAsia="es-CO"/>
        </w:rPr>
        <w:t xml:space="preserve"> de </w:t>
      </w:r>
      <w:bookmarkEnd w:id="22"/>
      <w:r w:rsidRPr="1713ADF9">
        <w:rPr>
          <w:rFonts w:asciiTheme="minorHAnsi" w:eastAsiaTheme="majorEastAsia" w:hAnsiTheme="minorHAnsi" w:cstheme="minorBidi"/>
          <w:color w:val="000000" w:themeColor="text1"/>
          <w:kern w:val="0"/>
          <w:lang w:eastAsia="es-CO"/>
        </w:rPr>
        <w:t>Cambios</w:t>
      </w:r>
      <w:bookmarkEnd w:id="23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0C4F44" w:rsidRPr="008524B1" w14:paraId="01D34CC2" w14:textId="77777777" w:rsidTr="00F04ECA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33CEE6E0" w14:textId="77777777" w:rsidR="000C4F44" w:rsidRPr="008524B1" w:rsidRDefault="000C4F44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24B1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237BE5A9" w14:textId="77777777" w:rsidR="000C4F44" w:rsidRPr="008524B1" w:rsidRDefault="000C4F44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24B1">
              <w:rPr>
                <w:rFonts w:asciiTheme="minorHAnsi" w:hAnsiTheme="minorHAnsi" w:cstheme="minorHAnsi"/>
                <w:b/>
                <w:sz w:val="22"/>
                <w:szCs w:val="22"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63264668" w14:textId="77777777" w:rsidR="000C4F44" w:rsidRPr="008524B1" w:rsidRDefault="000C4F44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24B1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vAlign w:val="center"/>
          </w:tcPr>
          <w:p w14:paraId="4E67DE98" w14:textId="77777777" w:rsidR="000C4F44" w:rsidRPr="008524B1" w:rsidRDefault="000C4F44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24B1">
              <w:rPr>
                <w:rFonts w:asciiTheme="minorHAnsi" w:hAnsiTheme="minorHAnsi" w:cstheme="minorHAnsi"/>
                <w:b/>
                <w:sz w:val="22"/>
                <w:szCs w:val="22"/>
              </w:rPr>
              <w:t>Autor</w:t>
            </w:r>
          </w:p>
        </w:tc>
      </w:tr>
      <w:tr w:rsidR="000C4F44" w:rsidRPr="008524B1" w14:paraId="0E229B38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34524B" w14:textId="1334F030" w:rsidR="000C4F44" w:rsidRPr="008524B1" w:rsidRDefault="00443BA2" w:rsidP="00833140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83314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0C4F44" w:rsidRPr="008524B1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91487E" w:rsidRPr="008524B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91487E" w:rsidRPr="008524B1">
              <w:rPr>
                <w:rFonts w:asciiTheme="minorHAnsi" w:hAnsiTheme="minorHAnsi" w:cstheme="minorHAnsi"/>
                <w:sz w:val="22"/>
                <w:szCs w:val="22"/>
              </w:rPr>
              <w:t>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45DA58" w14:textId="1C06E114" w:rsidR="000C4F44" w:rsidRPr="008524B1" w:rsidRDefault="6D679872" w:rsidP="0C2B6B39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24B1"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D63D4F" w14:textId="77777777" w:rsidR="000C4F44" w:rsidRPr="008524B1" w:rsidRDefault="000C4F44">
            <w:pPr>
              <w:snapToGrid w:val="0"/>
              <w:jc w:val="center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8524B1">
              <w:rPr>
                <w:rFonts w:asciiTheme="minorHAnsi" w:hAnsiTheme="minorHAnsi" w:cstheme="minorHAnsi"/>
                <w:sz w:val="22"/>
                <w:szCs w:val="22"/>
              </w:rPr>
              <w:t>Versión</w:t>
            </w:r>
            <w:r w:rsidRPr="008524B1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8524B1">
              <w:rPr>
                <w:rFonts w:asciiTheme="minorHAnsi" w:hAnsiTheme="minorHAnsi" w:cstheme="minorHAnsi"/>
                <w:sz w:val="22"/>
                <w:szCs w:val="22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AC348" w14:textId="7208A3C6" w:rsidR="000C4F44" w:rsidRPr="00F67895" w:rsidRDefault="00F67895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67895">
              <w:rPr>
                <w:rFonts w:asciiTheme="minorHAnsi" w:hAnsiTheme="minorHAnsi" w:cstheme="minorHAnsi"/>
                <w:sz w:val="22"/>
                <w:szCs w:val="22"/>
              </w:rPr>
              <w:t>Sheila D. Reto Zapata</w:t>
            </w:r>
          </w:p>
        </w:tc>
      </w:tr>
      <w:tr w:rsidR="0C2B6B39" w:rsidRPr="008524B1" w14:paraId="7A70C18B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C55B570" w14:textId="5BD31F57" w:rsidR="7F85A134" w:rsidRPr="00573512" w:rsidRDefault="00406466" w:rsidP="0C2B6B3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73512">
              <w:rPr>
                <w:rFonts w:asciiTheme="minorHAnsi" w:hAnsiTheme="minorHAnsi" w:cstheme="minorHAnsi"/>
                <w:sz w:val="22"/>
                <w:szCs w:val="22"/>
              </w:rPr>
              <w:t>29/05/2024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5BD7CD2" w14:textId="27928DF2" w:rsidR="7F85A134" w:rsidRPr="00573512" w:rsidRDefault="00406466" w:rsidP="0C2B6B3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73512">
              <w:rPr>
                <w:rFonts w:asciiTheme="minorHAnsi" w:hAnsiTheme="minorHAnsi" w:cstheme="minorHAnsi"/>
                <w:sz w:val="22"/>
                <w:szCs w:val="22"/>
              </w:rPr>
              <w:t>2.0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174A362" w14:textId="26545E11" w:rsidR="0E3845C7" w:rsidRPr="00573512" w:rsidRDefault="00406466" w:rsidP="0C2B6B3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73512">
              <w:rPr>
                <w:rFonts w:asciiTheme="minorHAnsi" w:hAnsiTheme="minorHAnsi" w:cstheme="minorHAnsi"/>
                <w:sz w:val="22"/>
                <w:szCs w:val="22"/>
              </w:rPr>
              <w:t>Versión actualizada por los ajustes a las observaciones indicadas por la DVUCEPT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D6AD0C" w14:textId="3C114B44" w:rsidR="0E3845C7" w:rsidRPr="00573512" w:rsidRDefault="00406466" w:rsidP="0C2B6B3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73512">
              <w:rPr>
                <w:rFonts w:asciiTheme="minorHAnsi" w:hAnsiTheme="minorHAnsi" w:cstheme="minorHAnsi"/>
                <w:sz w:val="22"/>
                <w:szCs w:val="22"/>
              </w:rPr>
              <w:t>Sheila D. Reto Zapata</w:t>
            </w:r>
          </w:p>
        </w:tc>
      </w:tr>
      <w:tr w:rsidR="00573512" w:rsidRPr="008524B1" w14:paraId="6ADCF36C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6A406E" w14:textId="04BDE7A4" w:rsidR="00573512" w:rsidRPr="001C3AB5" w:rsidRDefault="005A093E" w:rsidP="005735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C3AB5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573512" w:rsidRPr="001C3AB5">
              <w:rPr>
                <w:rFonts w:asciiTheme="minorHAnsi" w:hAnsiTheme="minorHAnsi" w:cstheme="minorHAnsi"/>
                <w:sz w:val="22"/>
                <w:szCs w:val="22"/>
              </w:rPr>
              <w:t>/09/2024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D3690EE" w14:textId="1D7FF7FC" w:rsidR="00573512" w:rsidRPr="001C3AB5" w:rsidRDefault="00573512" w:rsidP="005735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C3AB5">
              <w:rPr>
                <w:rFonts w:asciiTheme="minorHAnsi" w:hAnsiTheme="minorHAnsi" w:cstheme="minorHAnsi"/>
                <w:sz w:val="22"/>
                <w:szCs w:val="22"/>
              </w:rPr>
              <w:t>3.0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162D38C" w14:textId="3E365043" w:rsidR="00573512" w:rsidRPr="001C3AB5" w:rsidRDefault="00573512" w:rsidP="005735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C3AB5">
              <w:rPr>
                <w:rFonts w:asciiTheme="minorHAnsi" w:hAnsiTheme="minorHAnsi" w:cstheme="minorHAnsi"/>
                <w:sz w:val="22"/>
                <w:szCs w:val="22"/>
              </w:rPr>
              <w:t xml:space="preserve">Versión actualizada por los ajustes al botón </w:t>
            </w:r>
            <w:r w:rsidR="005A093E" w:rsidRPr="001C3AB5">
              <w:rPr>
                <w:rFonts w:asciiTheme="minorHAnsi" w:hAnsiTheme="minorHAnsi" w:cstheme="minorHAnsi"/>
                <w:sz w:val="22"/>
                <w:szCs w:val="22"/>
              </w:rPr>
              <w:t>Cancelar Subsanación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75AA0EF" w14:textId="5E9704AB" w:rsidR="00573512" w:rsidRPr="001C3AB5" w:rsidRDefault="00573512" w:rsidP="005735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C3AB5">
              <w:rPr>
                <w:rFonts w:asciiTheme="minorHAnsi" w:hAnsiTheme="minorHAnsi" w:cstheme="minorHAnsi"/>
                <w:sz w:val="22"/>
                <w:szCs w:val="22"/>
              </w:rPr>
              <w:t>Sheila D. Reto Zapata</w:t>
            </w:r>
          </w:p>
        </w:tc>
      </w:tr>
      <w:tr w:rsidR="001C3AB5" w:rsidRPr="008524B1" w14:paraId="5503A99A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31D06CB" w14:textId="49073EF3" w:rsidR="001C3AB5" w:rsidRPr="00157FEA" w:rsidRDefault="001C3AB5" w:rsidP="005735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7FEA">
              <w:rPr>
                <w:rFonts w:asciiTheme="minorHAnsi" w:hAnsiTheme="minorHAnsi" w:cstheme="minorHAnsi"/>
                <w:sz w:val="22"/>
                <w:szCs w:val="22"/>
              </w:rPr>
              <w:t>03/10/2024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B9A9B86" w14:textId="500A59F2" w:rsidR="001C3AB5" w:rsidRPr="00157FEA" w:rsidRDefault="001C3AB5" w:rsidP="005735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7FEA">
              <w:rPr>
                <w:rFonts w:asciiTheme="minorHAnsi" w:hAnsiTheme="minorHAnsi" w:cstheme="minorHAnsi"/>
                <w:sz w:val="22"/>
                <w:szCs w:val="22"/>
              </w:rPr>
              <w:t>4.0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4D2E3C" w14:textId="26614565" w:rsidR="001C3AB5" w:rsidRPr="00157FEA" w:rsidRDefault="001C3AB5" w:rsidP="005735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7FEA">
              <w:rPr>
                <w:rFonts w:asciiTheme="minorHAnsi" w:hAnsiTheme="minorHAnsi" w:cstheme="minorHAnsi"/>
                <w:sz w:val="22"/>
                <w:szCs w:val="22"/>
              </w:rPr>
              <w:t>Versión actualizada por el cambio del nombre de la sección Información adicional a las observaciones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CF3835E" w14:textId="1A16DE0F" w:rsidR="001C3AB5" w:rsidRPr="00157FEA" w:rsidRDefault="001C3AB5" w:rsidP="005735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7FEA">
              <w:rPr>
                <w:rFonts w:asciiTheme="minorHAnsi" w:hAnsiTheme="minorHAnsi" w:cstheme="minorHAnsi"/>
                <w:sz w:val="22"/>
                <w:szCs w:val="22"/>
              </w:rPr>
              <w:t>Sheila D. Reto Zapata</w:t>
            </w:r>
          </w:p>
        </w:tc>
      </w:tr>
      <w:tr w:rsidR="00157FEA" w:rsidRPr="008524B1" w14:paraId="1D33A743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DE74729" w14:textId="5FA5F20A" w:rsidR="00157FEA" w:rsidRPr="004B1B7B" w:rsidRDefault="00157FEA" w:rsidP="00157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B1B7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3E1EAC" w:rsidRPr="004B1B7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4B1B7B">
              <w:rPr>
                <w:rFonts w:asciiTheme="minorHAnsi" w:hAnsiTheme="minorHAnsi" w:cstheme="minorHAnsi"/>
                <w:sz w:val="22"/>
                <w:szCs w:val="22"/>
              </w:rPr>
              <w:t>/04/2025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CA1C203" w14:textId="4A91A604" w:rsidR="00157FEA" w:rsidRPr="004B1B7B" w:rsidRDefault="00157FEA" w:rsidP="00157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B1B7B">
              <w:rPr>
                <w:rFonts w:asciiTheme="minorHAnsi" w:hAnsiTheme="minorHAnsi" w:cstheme="minorHAnsi"/>
                <w:sz w:val="22"/>
                <w:szCs w:val="22"/>
              </w:rPr>
              <w:t>5.0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49CF04B" w14:textId="2BEB756B" w:rsidR="00157FEA" w:rsidRPr="004B1B7B" w:rsidRDefault="00157FEA" w:rsidP="00157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B1B7B">
              <w:rPr>
                <w:rFonts w:asciiTheme="minorHAnsi" w:hAnsiTheme="minorHAnsi" w:cstheme="minorHAnsi"/>
                <w:sz w:val="22"/>
                <w:szCs w:val="22"/>
              </w:rPr>
              <w:t>Versión actualizada, se retiró el botón Cerrar versión ya que fue desestimado</w:t>
            </w:r>
            <w:r w:rsidR="0097409C" w:rsidRPr="004B1B7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3E1EAC" w:rsidRPr="004B1B7B">
              <w:rPr>
                <w:rFonts w:asciiTheme="minorHAnsi" w:hAnsiTheme="minorHAnsi" w:cstheme="minorHAnsi"/>
                <w:sz w:val="22"/>
                <w:szCs w:val="22"/>
              </w:rPr>
              <w:t>la actualización de la figura 3</w:t>
            </w:r>
            <w:r w:rsidR="0097409C" w:rsidRPr="004B1B7B">
              <w:rPr>
                <w:rFonts w:asciiTheme="minorHAnsi" w:hAnsiTheme="minorHAnsi" w:cstheme="minorHAnsi"/>
                <w:sz w:val="22"/>
                <w:szCs w:val="22"/>
              </w:rPr>
              <w:t xml:space="preserve"> y el botón Cancelar Subsanación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3BB22D1" w14:textId="0B3E0EF5" w:rsidR="00157FEA" w:rsidRPr="004B1B7B" w:rsidRDefault="00157FEA" w:rsidP="00157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B1B7B">
              <w:rPr>
                <w:rFonts w:asciiTheme="minorHAnsi" w:hAnsiTheme="minorHAnsi" w:cstheme="minorHAnsi"/>
                <w:sz w:val="22"/>
                <w:szCs w:val="22"/>
              </w:rPr>
              <w:t>Sheila D. Reto Zapata</w:t>
            </w:r>
          </w:p>
        </w:tc>
      </w:tr>
      <w:tr w:rsidR="004B1B7B" w:rsidRPr="008524B1" w14:paraId="1D18A7EC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D806D9" w14:textId="19548530" w:rsidR="004B1B7B" w:rsidRPr="00246395" w:rsidRDefault="004B1B7B" w:rsidP="004B1B7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46395">
              <w:rPr>
                <w:rFonts w:asciiTheme="minorHAnsi" w:hAnsiTheme="minorHAnsi" w:cstheme="minorHAnsi"/>
                <w:sz w:val="22"/>
                <w:szCs w:val="22"/>
              </w:rPr>
              <w:t>07/05/2025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68B8B8D" w14:textId="3A93BA57" w:rsidR="004B1B7B" w:rsidRPr="00246395" w:rsidRDefault="004B1B7B" w:rsidP="004B1B7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46395">
              <w:rPr>
                <w:rFonts w:asciiTheme="minorHAnsi" w:hAnsiTheme="minorHAnsi" w:cstheme="minorHAnsi"/>
                <w:sz w:val="22"/>
                <w:szCs w:val="22"/>
              </w:rPr>
              <w:t>6.0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275561A" w14:textId="3624D79E" w:rsidR="004B1B7B" w:rsidRPr="00246395" w:rsidRDefault="004B1B7B" w:rsidP="004B1B7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46395">
              <w:rPr>
                <w:rFonts w:asciiTheme="minorHAnsi" w:hAnsiTheme="minorHAnsi" w:cstheme="minorHAnsi"/>
                <w:sz w:val="22"/>
                <w:szCs w:val="22"/>
              </w:rPr>
              <w:t>Versión actualizada, se actualizó la imagen donde figura el resultado de la evaluación “Observado”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A74C78F" w14:textId="11274FDE" w:rsidR="004B1B7B" w:rsidRPr="00246395" w:rsidRDefault="004B1B7B" w:rsidP="004B1B7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46395">
              <w:rPr>
                <w:rFonts w:asciiTheme="minorHAnsi" w:hAnsiTheme="minorHAnsi" w:cstheme="minorHAnsi"/>
                <w:sz w:val="22"/>
                <w:szCs w:val="22"/>
              </w:rPr>
              <w:t>Sheila D. Reto Zapata</w:t>
            </w:r>
          </w:p>
        </w:tc>
      </w:tr>
      <w:tr w:rsidR="00246395" w:rsidRPr="008524B1" w14:paraId="0842140B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8B97EFD" w14:textId="70AFA5B5" w:rsidR="00246395" w:rsidRPr="00BB205D" w:rsidRDefault="00BB205D" w:rsidP="00BB205D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B205D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14</w:t>
            </w:r>
            <w:r w:rsidR="00246395" w:rsidRPr="00BB205D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/05/2025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4986AD" w14:textId="6DF491BD" w:rsidR="00246395" w:rsidRPr="00BB205D" w:rsidRDefault="00246395" w:rsidP="00246395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B205D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7.0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2C081BA" w14:textId="0E5F9067" w:rsidR="00246395" w:rsidRPr="00BB205D" w:rsidRDefault="00246395" w:rsidP="00246395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B205D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Versión actualizada, se actualizó el CA004 – botón Eliminar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E3D7F1C" w14:textId="07E606A8" w:rsidR="00246395" w:rsidRPr="00BB205D" w:rsidRDefault="00246395" w:rsidP="00246395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BB205D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Sheila D. Reto Zapata</w:t>
            </w:r>
          </w:p>
        </w:tc>
      </w:tr>
    </w:tbl>
    <w:p w14:paraId="0561B88E" w14:textId="77777777" w:rsidR="00953336" w:rsidRDefault="00953336" w:rsidP="00C50D37">
      <w:pPr>
        <w:rPr>
          <w:lang w:eastAsia="es-CO"/>
        </w:rPr>
      </w:pPr>
      <w:bookmarkStart w:id="24" w:name="__RefHeading__3287_1651302389"/>
      <w:bookmarkStart w:id="25" w:name="_Toc519080340"/>
      <w:bookmarkEnd w:id="24"/>
    </w:p>
    <w:p w14:paraId="60A962C6" w14:textId="77777777" w:rsidR="000C4F44" w:rsidRPr="00D46EF4" w:rsidRDefault="000C4F44" w:rsidP="16C8649A">
      <w:pPr>
        <w:pStyle w:val="Ttulo1"/>
        <w:rPr>
          <w:rFonts w:asciiTheme="minorHAnsi" w:eastAsiaTheme="majorEastAsia" w:hAnsiTheme="minorHAnsi" w:cstheme="minorBidi"/>
          <w:color w:val="000000" w:themeColor="text1"/>
          <w:kern w:val="0"/>
          <w:lang w:eastAsia="es-CO"/>
        </w:rPr>
      </w:pPr>
      <w:bookmarkStart w:id="26" w:name="_Toc469335471"/>
      <w:r w:rsidRPr="16C8649A">
        <w:rPr>
          <w:rFonts w:asciiTheme="minorHAnsi" w:eastAsiaTheme="majorEastAsia" w:hAnsiTheme="minorHAnsi" w:cstheme="minorBidi"/>
          <w:color w:val="000000" w:themeColor="text1"/>
          <w:kern w:val="0"/>
          <w:lang w:eastAsia="es-CO"/>
        </w:rPr>
        <w:t>Aprobaciones</w:t>
      </w:r>
      <w:bookmarkEnd w:id="25"/>
      <w:bookmarkEnd w:id="26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0C4F44" w:rsidRPr="00D46EF4" w14:paraId="40525038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D3F1EF1" w14:textId="77777777" w:rsidR="000C4F44" w:rsidRPr="00D46EF4" w:rsidRDefault="000C4F44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46EF4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992FBA9" w14:textId="77777777" w:rsidR="000C4F44" w:rsidRPr="00D46EF4" w:rsidRDefault="000C4F44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46EF4">
              <w:rPr>
                <w:rFonts w:asciiTheme="minorHAnsi" w:hAnsiTheme="minorHAnsi" w:cstheme="minorHAnsi"/>
                <w:b/>
                <w:sz w:val="22"/>
                <w:szCs w:val="22"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76CD62C0" w14:textId="77777777" w:rsidR="000C4F44" w:rsidRPr="00D46EF4" w:rsidRDefault="000C4F44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46EF4">
              <w:rPr>
                <w:rFonts w:asciiTheme="minorHAnsi" w:hAnsiTheme="minorHAnsi" w:cstheme="minorHAnsi"/>
                <w:b/>
                <w:sz w:val="22"/>
                <w:szCs w:val="22"/>
              </w:rPr>
              <w:t>Firma</w:t>
            </w:r>
          </w:p>
        </w:tc>
      </w:tr>
      <w:tr w:rsidR="000C4F44" w:rsidRPr="00D46EF4" w14:paraId="340B759E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408C" w14:textId="77777777" w:rsidR="000C4F44" w:rsidRPr="00D46EF4" w:rsidRDefault="000C4F44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50A49" w14:textId="1FE7DD17" w:rsidR="000C4F44" w:rsidRPr="00D46EF4" w:rsidRDefault="009D31E1" w:rsidP="00206B82">
            <w:pPr>
              <w:tabs>
                <w:tab w:val="left" w:pos="1884"/>
              </w:tabs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D46EF4">
              <w:rPr>
                <w:rFonts w:asciiTheme="minorHAnsi" w:hAnsiTheme="minorHAnsi" w:cstheme="minorHAnsi"/>
                <w:sz w:val="22"/>
                <w:szCs w:val="22"/>
              </w:rPr>
              <w:t>Elaborado po</w:t>
            </w:r>
            <w:r w:rsidR="00206B82" w:rsidRPr="00D46EF4">
              <w:rPr>
                <w:rFonts w:asciiTheme="minorHAnsi" w:hAnsiTheme="minorHAnsi" w:cstheme="minorHAnsi"/>
                <w:sz w:val="22"/>
                <w:szCs w:val="22"/>
              </w:rPr>
              <w:t xml:space="preserve">r: </w:t>
            </w:r>
            <w:r w:rsidR="00F67895" w:rsidRPr="00D46EF4">
              <w:rPr>
                <w:rFonts w:asciiTheme="minorHAnsi" w:hAnsiTheme="minorHAnsi" w:cstheme="minorHAnsi"/>
                <w:sz w:val="22"/>
                <w:szCs w:val="22"/>
              </w:rPr>
              <w:t>Sheila D. Reto Zapata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85AAD" w14:textId="77777777" w:rsidR="000C4F44" w:rsidRPr="00D46EF4" w:rsidRDefault="000C4F44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C4F44" w:rsidRPr="00D46EF4" w14:paraId="197E2856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BEEEA" w14:textId="77777777" w:rsidR="000C4F44" w:rsidRPr="00D46EF4" w:rsidRDefault="000C4F44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9498A" w14:textId="61DAC836" w:rsidR="000C4F44" w:rsidRPr="00D46EF4" w:rsidRDefault="009D31E1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D46EF4">
              <w:rPr>
                <w:rFonts w:asciiTheme="minorHAnsi" w:hAnsiTheme="minorHAnsi" w:cstheme="minorHAnsi"/>
                <w:sz w:val="22"/>
                <w:szCs w:val="22"/>
              </w:rPr>
              <w:t>Revisado por</w:t>
            </w:r>
            <w:r w:rsidR="00206B82" w:rsidRPr="00D46EF4">
              <w:rPr>
                <w:rFonts w:asciiTheme="minorHAnsi" w:hAnsiTheme="minorHAnsi" w:cstheme="minorHAnsi"/>
                <w:sz w:val="22"/>
                <w:szCs w:val="22"/>
              </w:rPr>
              <w:t>: Líder funcional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73EBA" w14:textId="77777777" w:rsidR="000C4F44" w:rsidRPr="00D46EF4" w:rsidRDefault="000C4F44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C4F44" w:rsidRPr="00D46EF4" w14:paraId="7A773133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E18A7" w14:textId="77777777" w:rsidR="000C4F44" w:rsidRPr="00D46EF4" w:rsidRDefault="000C4F44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48BFF" w14:textId="67EFE4D7" w:rsidR="000C4F44" w:rsidRPr="00D46EF4" w:rsidRDefault="009D31E1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D46EF4">
              <w:rPr>
                <w:rFonts w:asciiTheme="minorHAnsi" w:hAnsiTheme="minorHAnsi" w:cstheme="minorHAnsi"/>
                <w:sz w:val="22"/>
                <w:szCs w:val="22"/>
              </w:rPr>
              <w:t>Aprobado por</w:t>
            </w:r>
            <w:r w:rsidR="00D46EF4" w:rsidRPr="00D46EF4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B7A7F" w14:textId="77777777" w:rsidR="000C4F44" w:rsidRPr="00D46EF4" w:rsidRDefault="000C4F44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ABEA6C9" w14:textId="77777777" w:rsidR="00552869" w:rsidRPr="00A44128" w:rsidRDefault="00552869">
      <w:pPr>
        <w:rPr>
          <w:rFonts w:cstheme="minorHAnsi"/>
        </w:rPr>
      </w:pPr>
    </w:p>
    <w:sectPr w:rsidR="00552869" w:rsidRPr="00A44128">
      <w:headerReference w:type="default" r:id="rId22"/>
      <w:footerReference w:type="default" r:id="rId23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FC4C8" w14:textId="77777777" w:rsidR="00213EDC" w:rsidRDefault="00213EDC">
      <w:r>
        <w:separator/>
      </w:r>
    </w:p>
  </w:endnote>
  <w:endnote w:type="continuationSeparator" w:id="0">
    <w:p w14:paraId="1C108319" w14:textId="77777777" w:rsidR="00213EDC" w:rsidRDefault="00213EDC">
      <w:r>
        <w:continuationSeparator/>
      </w:r>
    </w:p>
  </w:endnote>
  <w:endnote w:type="continuationNotice" w:id="1">
    <w:p w14:paraId="5B7B592B" w14:textId="77777777" w:rsidR="00213EDC" w:rsidRDefault="00213E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FFC16" w14:textId="77777777" w:rsidR="00722B7D" w:rsidRDefault="00722B7D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722B7D" w:rsidRPr="00CB38FF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722B7D" w:rsidRPr="007450B7" w:rsidRDefault="00722B7D">
          <w:pPr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722B7D" w:rsidRPr="007450B7" w:rsidRDefault="00722B7D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470A841C" w:rsidR="00722B7D" w:rsidRPr="007450B7" w:rsidRDefault="00722B7D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PAGE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DD1671">
            <w:rPr>
              <w:rFonts w:ascii="Arial" w:hAnsi="Arial" w:cs="Arial"/>
              <w:b/>
              <w:noProof/>
              <w:sz w:val="20"/>
              <w:szCs w:val="20"/>
            </w:rPr>
            <w:t>13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7450B7">
            <w:rPr>
              <w:rFonts w:ascii="Arial" w:hAnsi="Arial" w:cs="Arial"/>
              <w:sz w:val="20"/>
              <w:szCs w:val="20"/>
            </w:rPr>
            <w:t xml:space="preserve"> de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NUMPAGES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DD1671">
            <w:rPr>
              <w:rFonts w:ascii="Arial" w:hAnsi="Arial" w:cs="Arial"/>
              <w:b/>
              <w:noProof/>
              <w:sz w:val="20"/>
              <w:szCs w:val="20"/>
            </w:rPr>
            <w:t>14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722B7D" w:rsidRDefault="00722B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39F9D" w14:textId="77777777" w:rsidR="00213EDC" w:rsidRDefault="00213EDC">
      <w:r>
        <w:separator/>
      </w:r>
    </w:p>
  </w:footnote>
  <w:footnote w:type="continuationSeparator" w:id="0">
    <w:p w14:paraId="0EF013E6" w14:textId="77777777" w:rsidR="00213EDC" w:rsidRDefault="00213EDC">
      <w:r>
        <w:continuationSeparator/>
      </w:r>
    </w:p>
  </w:footnote>
  <w:footnote w:type="continuationNotice" w:id="1">
    <w:p w14:paraId="22D05ACB" w14:textId="77777777" w:rsidR="00213EDC" w:rsidRDefault="00213E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52B71" w14:textId="77777777" w:rsidR="00722B7D" w:rsidRDefault="00722B7D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722B7D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722B7D" w:rsidRPr="00503816" w:rsidRDefault="00722B7D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722B7D" w:rsidRDefault="00722B7D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722B7D" w:rsidRDefault="00722B7D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722B7D" w:rsidRPr="00DD62B8" w:rsidRDefault="00722B7D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>PROYECTO VUCE 2.0</w:t>
          </w:r>
        </w:p>
      </w:tc>
      <w:tc>
        <w:tcPr>
          <w:tcW w:w="3118" w:type="dxa"/>
          <w:vAlign w:val="center"/>
        </w:tcPr>
        <w:p w14:paraId="70DA20F9" w14:textId="65EA59C0" w:rsidR="00722B7D" w:rsidRDefault="00722B7D" w:rsidP="00887C00">
          <w:pPr>
            <w:pStyle w:val="Encabezado"/>
            <w:jc w:val="center"/>
          </w:pPr>
          <w:r w:rsidRPr="00A57E69">
            <w:rPr>
              <w:noProof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722B7D" w:rsidRDefault="00722B7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CF684A7E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b/>
        <w:bCs/>
        <w:color w:val="000000" w:themeColor="text1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3243D01"/>
    <w:multiLevelType w:val="hybridMultilevel"/>
    <w:tmpl w:val="4F12FB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21AF"/>
    <w:multiLevelType w:val="hybridMultilevel"/>
    <w:tmpl w:val="03FC139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820B8"/>
    <w:multiLevelType w:val="hybridMultilevel"/>
    <w:tmpl w:val="E43ED940"/>
    <w:lvl w:ilvl="0" w:tplc="280A0003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4" w15:restartNumberingAfterBreak="0">
    <w:nsid w:val="099F4A20"/>
    <w:multiLevelType w:val="hybridMultilevel"/>
    <w:tmpl w:val="4D2AC1CA"/>
    <w:lvl w:ilvl="0" w:tplc="280A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5" w15:restartNumberingAfterBreak="0">
    <w:nsid w:val="1A283970"/>
    <w:multiLevelType w:val="hybridMultilevel"/>
    <w:tmpl w:val="9D844C8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D071E"/>
    <w:multiLevelType w:val="hybridMultilevel"/>
    <w:tmpl w:val="72720508"/>
    <w:lvl w:ilvl="0" w:tplc="280A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7" w15:restartNumberingAfterBreak="0">
    <w:nsid w:val="251969E5"/>
    <w:multiLevelType w:val="hybridMultilevel"/>
    <w:tmpl w:val="4C1E7400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2D6FB2"/>
    <w:multiLevelType w:val="hybridMultilevel"/>
    <w:tmpl w:val="9C6A39DA"/>
    <w:lvl w:ilvl="0" w:tplc="280A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9" w15:restartNumberingAfterBreak="0">
    <w:nsid w:val="2C8E6EBD"/>
    <w:multiLevelType w:val="multilevel"/>
    <w:tmpl w:val="117626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DE84C3A"/>
    <w:multiLevelType w:val="hybridMultilevel"/>
    <w:tmpl w:val="E51AB6D0"/>
    <w:lvl w:ilvl="0" w:tplc="280A0003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11" w15:restartNumberingAfterBreak="0">
    <w:nsid w:val="314145B9"/>
    <w:multiLevelType w:val="hybridMultilevel"/>
    <w:tmpl w:val="54607AB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D1E81"/>
    <w:multiLevelType w:val="hybridMultilevel"/>
    <w:tmpl w:val="D1764A60"/>
    <w:lvl w:ilvl="0" w:tplc="280A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13" w15:restartNumberingAfterBreak="0">
    <w:nsid w:val="3F402AA2"/>
    <w:multiLevelType w:val="hybridMultilevel"/>
    <w:tmpl w:val="0B1EC32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86102"/>
    <w:multiLevelType w:val="multilevel"/>
    <w:tmpl w:val="B3F0A0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4C509DC"/>
    <w:multiLevelType w:val="hybridMultilevel"/>
    <w:tmpl w:val="0F163A6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96EA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A0274"/>
    <w:multiLevelType w:val="hybridMultilevel"/>
    <w:tmpl w:val="582A9B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96B22"/>
    <w:multiLevelType w:val="hybridMultilevel"/>
    <w:tmpl w:val="9454C37C"/>
    <w:lvl w:ilvl="0" w:tplc="280A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8" w15:restartNumberingAfterBreak="0">
    <w:nsid w:val="5B4A0202"/>
    <w:multiLevelType w:val="hybridMultilevel"/>
    <w:tmpl w:val="F7D412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54ECF"/>
    <w:multiLevelType w:val="hybridMultilevel"/>
    <w:tmpl w:val="67BC1EF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AF0AEA"/>
    <w:multiLevelType w:val="hybridMultilevel"/>
    <w:tmpl w:val="B03A2A5A"/>
    <w:lvl w:ilvl="0" w:tplc="280A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21" w15:restartNumberingAfterBreak="0">
    <w:nsid w:val="68542EFB"/>
    <w:multiLevelType w:val="hybridMultilevel"/>
    <w:tmpl w:val="BC36133E"/>
    <w:lvl w:ilvl="0" w:tplc="280A0003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22" w15:restartNumberingAfterBreak="0">
    <w:nsid w:val="739915A0"/>
    <w:multiLevelType w:val="hybridMultilevel"/>
    <w:tmpl w:val="B6428036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C828EC"/>
    <w:multiLevelType w:val="multilevel"/>
    <w:tmpl w:val="42E2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622998"/>
    <w:multiLevelType w:val="hybridMultilevel"/>
    <w:tmpl w:val="8DDCAD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316074">
    <w:abstractNumId w:val="0"/>
  </w:num>
  <w:num w:numId="2" w16cid:durableId="2021462963">
    <w:abstractNumId w:val="15"/>
  </w:num>
  <w:num w:numId="3" w16cid:durableId="320931652">
    <w:abstractNumId w:val="16"/>
  </w:num>
  <w:num w:numId="4" w16cid:durableId="569929167">
    <w:abstractNumId w:val="7"/>
  </w:num>
  <w:num w:numId="5" w16cid:durableId="137185403">
    <w:abstractNumId w:val="9"/>
  </w:num>
  <w:num w:numId="6" w16cid:durableId="1837110944">
    <w:abstractNumId w:val="13"/>
  </w:num>
  <w:num w:numId="7" w16cid:durableId="1774978000">
    <w:abstractNumId w:val="19"/>
  </w:num>
  <w:num w:numId="8" w16cid:durableId="1665547093">
    <w:abstractNumId w:val="17"/>
  </w:num>
  <w:num w:numId="9" w16cid:durableId="550383665">
    <w:abstractNumId w:val="11"/>
  </w:num>
  <w:num w:numId="10" w16cid:durableId="356808712">
    <w:abstractNumId w:val="5"/>
  </w:num>
  <w:num w:numId="11" w16cid:durableId="1744373828">
    <w:abstractNumId w:val="2"/>
  </w:num>
  <w:num w:numId="12" w16cid:durableId="346953146">
    <w:abstractNumId w:val="20"/>
  </w:num>
  <w:num w:numId="13" w16cid:durableId="717050689">
    <w:abstractNumId w:val="10"/>
  </w:num>
  <w:num w:numId="14" w16cid:durableId="320696068">
    <w:abstractNumId w:val="8"/>
  </w:num>
  <w:num w:numId="15" w16cid:durableId="1130854780">
    <w:abstractNumId w:val="12"/>
  </w:num>
  <w:num w:numId="16" w16cid:durableId="762915149">
    <w:abstractNumId w:val="3"/>
  </w:num>
  <w:num w:numId="17" w16cid:durableId="1890534384">
    <w:abstractNumId w:val="21"/>
  </w:num>
  <w:num w:numId="18" w16cid:durableId="1743792247">
    <w:abstractNumId w:val="6"/>
  </w:num>
  <w:num w:numId="19" w16cid:durableId="1225993925">
    <w:abstractNumId w:val="4"/>
  </w:num>
  <w:num w:numId="20" w16cid:durableId="688068716">
    <w:abstractNumId w:val="1"/>
  </w:num>
  <w:num w:numId="21" w16cid:durableId="854344922">
    <w:abstractNumId w:val="23"/>
  </w:num>
  <w:num w:numId="22" w16cid:durableId="525217993">
    <w:abstractNumId w:val="14"/>
  </w:num>
  <w:num w:numId="23" w16cid:durableId="1906791179">
    <w:abstractNumId w:val="22"/>
  </w:num>
  <w:num w:numId="24" w16cid:durableId="506024037">
    <w:abstractNumId w:val="18"/>
  </w:num>
  <w:num w:numId="25" w16cid:durableId="254898873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013FA"/>
    <w:rsid w:val="00001472"/>
    <w:rsid w:val="00001D6C"/>
    <w:rsid w:val="000020AB"/>
    <w:rsid w:val="0000754B"/>
    <w:rsid w:val="00010653"/>
    <w:rsid w:val="00010F4C"/>
    <w:rsid w:val="00013AFF"/>
    <w:rsid w:val="00013C6F"/>
    <w:rsid w:val="00014DB7"/>
    <w:rsid w:val="000159A0"/>
    <w:rsid w:val="00016C48"/>
    <w:rsid w:val="00017691"/>
    <w:rsid w:val="000216DB"/>
    <w:rsid w:val="000234E2"/>
    <w:rsid w:val="00025002"/>
    <w:rsid w:val="00030153"/>
    <w:rsid w:val="00032A26"/>
    <w:rsid w:val="0003332A"/>
    <w:rsid w:val="00033414"/>
    <w:rsid w:val="00036A3B"/>
    <w:rsid w:val="00037939"/>
    <w:rsid w:val="000400E6"/>
    <w:rsid w:val="00040700"/>
    <w:rsid w:val="00043B1D"/>
    <w:rsid w:val="00045F17"/>
    <w:rsid w:val="00051256"/>
    <w:rsid w:val="00051573"/>
    <w:rsid w:val="00052CA2"/>
    <w:rsid w:val="0005540A"/>
    <w:rsid w:val="00055C71"/>
    <w:rsid w:val="00056B46"/>
    <w:rsid w:val="0006038C"/>
    <w:rsid w:val="000609F2"/>
    <w:rsid w:val="000620E6"/>
    <w:rsid w:val="00062435"/>
    <w:rsid w:val="00063377"/>
    <w:rsid w:val="00064085"/>
    <w:rsid w:val="00065496"/>
    <w:rsid w:val="00067FC0"/>
    <w:rsid w:val="00067FFE"/>
    <w:rsid w:val="00070286"/>
    <w:rsid w:val="000705DB"/>
    <w:rsid w:val="0007141D"/>
    <w:rsid w:val="00071FC8"/>
    <w:rsid w:val="00072A02"/>
    <w:rsid w:val="00072CD2"/>
    <w:rsid w:val="00072F91"/>
    <w:rsid w:val="0007485D"/>
    <w:rsid w:val="00075AC7"/>
    <w:rsid w:val="0007678F"/>
    <w:rsid w:val="000767C9"/>
    <w:rsid w:val="00081463"/>
    <w:rsid w:val="00081B6E"/>
    <w:rsid w:val="000825A5"/>
    <w:rsid w:val="00082614"/>
    <w:rsid w:val="00082740"/>
    <w:rsid w:val="00083461"/>
    <w:rsid w:val="000855B5"/>
    <w:rsid w:val="00086126"/>
    <w:rsid w:val="000876FB"/>
    <w:rsid w:val="0009127F"/>
    <w:rsid w:val="00091A15"/>
    <w:rsid w:val="000933E8"/>
    <w:rsid w:val="00093877"/>
    <w:rsid w:val="00094017"/>
    <w:rsid w:val="00094F83"/>
    <w:rsid w:val="00095A98"/>
    <w:rsid w:val="00095EF8"/>
    <w:rsid w:val="000966E4"/>
    <w:rsid w:val="00097C50"/>
    <w:rsid w:val="00097FB5"/>
    <w:rsid w:val="000A1132"/>
    <w:rsid w:val="000A260A"/>
    <w:rsid w:val="000A2C92"/>
    <w:rsid w:val="000A2F13"/>
    <w:rsid w:val="000A3F65"/>
    <w:rsid w:val="000A5271"/>
    <w:rsid w:val="000A53DC"/>
    <w:rsid w:val="000A5620"/>
    <w:rsid w:val="000A5E25"/>
    <w:rsid w:val="000A61BA"/>
    <w:rsid w:val="000A627B"/>
    <w:rsid w:val="000A6FA9"/>
    <w:rsid w:val="000A8019"/>
    <w:rsid w:val="000B034F"/>
    <w:rsid w:val="000B0924"/>
    <w:rsid w:val="000B20B7"/>
    <w:rsid w:val="000B456E"/>
    <w:rsid w:val="000B6514"/>
    <w:rsid w:val="000B6774"/>
    <w:rsid w:val="000B6E4F"/>
    <w:rsid w:val="000B7110"/>
    <w:rsid w:val="000B7201"/>
    <w:rsid w:val="000C08D6"/>
    <w:rsid w:val="000C12CC"/>
    <w:rsid w:val="000C2604"/>
    <w:rsid w:val="000C3273"/>
    <w:rsid w:val="000C36DA"/>
    <w:rsid w:val="000C379A"/>
    <w:rsid w:val="000C3867"/>
    <w:rsid w:val="000C3BF3"/>
    <w:rsid w:val="000C4F44"/>
    <w:rsid w:val="000C568D"/>
    <w:rsid w:val="000D0F9A"/>
    <w:rsid w:val="000D1133"/>
    <w:rsid w:val="000D2B56"/>
    <w:rsid w:val="000D3554"/>
    <w:rsid w:val="000D3AF5"/>
    <w:rsid w:val="000D3FF5"/>
    <w:rsid w:val="000D523D"/>
    <w:rsid w:val="000D54BD"/>
    <w:rsid w:val="000D693B"/>
    <w:rsid w:val="000D7B5F"/>
    <w:rsid w:val="000DB6B4"/>
    <w:rsid w:val="000E080F"/>
    <w:rsid w:val="000E13DB"/>
    <w:rsid w:val="000E1D3F"/>
    <w:rsid w:val="000E1FCD"/>
    <w:rsid w:val="000E22CB"/>
    <w:rsid w:val="000E3F27"/>
    <w:rsid w:val="000E4656"/>
    <w:rsid w:val="000E4675"/>
    <w:rsid w:val="000E4D19"/>
    <w:rsid w:val="000F0921"/>
    <w:rsid w:val="000F1322"/>
    <w:rsid w:val="000F1CC3"/>
    <w:rsid w:val="000F3595"/>
    <w:rsid w:val="000F3B91"/>
    <w:rsid w:val="000F6811"/>
    <w:rsid w:val="000F724D"/>
    <w:rsid w:val="000F789A"/>
    <w:rsid w:val="0010057A"/>
    <w:rsid w:val="00100A0D"/>
    <w:rsid w:val="00105AB6"/>
    <w:rsid w:val="00105B7C"/>
    <w:rsid w:val="00106C4C"/>
    <w:rsid w:val="00107E86"/>
    <w:rsid w:val="0011246B"/>
    <w:rsid w:val="001125F4"/>
    <w:rsid w:val="001138B4"/>
    <w:rsid w:val="00113FB2"/>
    <w:rsid w:val="001140AD"/>
    <w:rsid w:val="00115594"/>
    <w:rsid w:val="0011693B"/>
    <w:rsid w:val="00116B93"/>
    <w:rsid w:val="00116BA9"/>
    <w:rsid w:val="00116FFC"/>
    <w:rsid w:val="001205F7"/>
    <w:rsid w:val="00120823"/>
    <w:rsid w:val="00120DD2"/>
    <w:rsid w:val="001225EB"/>
    <w:rsid w:val="001227C9"/>
    <w:rsid w:val="00122B85"/>
    <w:rsid w:val="00124912"/>
    <w:rsid w:val="00125DC2"/>
    <w:rsid w:val="00127E8C"/>
    <w:rsid w:val="0013034A"/>
    <w:rsid w:val="00130499"/>
    <w:rsid w:val="001315B6"/>
    <w:rsid w:val="0013209F"/>
    <w:rsid w:val="001325CE"/>
    <w:rsid w:val="001326D9"/>
    <w:rsid w:val="001344FB"/>
    <w:rsid w:val="00136B6E"/>
    <w:rsid w:val="00136BDD"/>
    <w:rsid w:val="00137688"/>
    <w:rsid w:val="00142168"/>
    <w:rsid w:val="00143056"/>
    <w:rsid w:val="001507B0"/>
    <w:rsid w:val="00150F69"/>
    <w:rsid w:val="001515CC"/>
    <w:rsid w:val="00151BD1"/>
    <w:rsid w:val="00153C4E"/>
    <w:rsid w:val="00154F5C"/>
    <w:rsid w:val="00155841"/>
    <w:rsid w:val="00155A50"/>
    <w:rsid w:val="00155C29"/>
    <w:rsid w:val="00157FEA"/>
    <w:rsid w:val="00160671"/>
    <w:rsid w:val="001608AC"/>
    <w:rsid w:val="00163157"/>
    <w:rsid w:val="00163B6A"/>
    <w:rsid w:val="001640D9"/>
    <w:rsid w:val="0016438F"/>
    <w:rsid w:val="0016469E"/>
    <w:rsid w:val="00164D51"/>
    <w:rsid w:val="00164E99"/>
    <w:rsid w:val="00165E24"/>
    <w:rsid w:val="00166F4B"/>
    <w:rsid w:val="00167887"/>
    <w:rsid w:val="00167D83"/>
    <w:rsid w:val="00170533"/>
    <w:rsid w:val="00170884"/>
    <w:rsid w:val="00170985"/>
    <w:rsid w:val="0017121B"/>
    <w:rsid w:val="00171370"/>
    <w:rsid w:val="001714C3"/>
    <w:rsid w:val="001733DB"/>
    <w:rsid w:val="00174386"/>
    <w:rsid w:val="001750E7"/>
    <w:rsid w:val="00175259"/>
    <w:rsid w:val="00176813"/>
    <w:rsid w:val="00176B6E"/>
    <w:rsid w:val="00176D29"/>
    <w:rsid w:val="00177617"/>
    <w:rsid w:val="001776A3"/>
    <w:rsid w:val="0018218C"/>
    <w:rsid w:val="0018252D"/>
    <w:rsid w:val="00183CED"/>
    <w:rsid w:val="00184849"/>
    <w:rsid w:val="00185B0B"/>
    <w:rsid w:val="00185E70"/>
    <w:rsid w:val="0019233F"/>
    <w:rsid w:val="0019341F"/>
    <w:rsid w:val="0019472A"/>
    <w:rsid w:val="00195B51"/>
    <w:rsid w:val="00195F58"/>
    <w:rsid w:val="001969B1"/>
    <w:rsid w:val="00196BBE"/>
    <w:rsid w:val="00196EDC"/>
    <w:rsid w:val="00197D41"/>
    <w:rsid w:val="001A027B"/>
    <w:rsid w:val="001A0F7A"/>
    <w:rsid w:val="001A14FF"/>
    <w:rsid w:val="001A23AB"/>
    <w:rsid w:val="001A2752"/>
    <w:rsid w:val="001A2EE0"/>
    <w:rsid w:val="001A4177"/>
    <w:rsid w:val="001A4ECE"/>
    <w:rsid w:val="001A5F6B"/>
    <w:rsid w:val="001A63EA"/>
    <w:rsid w:val="001A6976"/>
    <w:rsid w:val="001A7852"/>
    <w:rsid w:val="001B08E9"/>
    <w:rsid w:val="001B257E"/>
    <w:rsid w:val="001B38B0"/>
    <w:rsid w:val="001B63FC"/>
    <w:rsid w:val="001B7C8E"/>
    <w:rsid w:val="001C121F"/>
    <w:rsid w:val="001C13FB"/>
    <w:rsid w:val="001C1CAB"/>
    <w:rsid w:val="001C1E75"/>
    <w:rsid w:val="001C339A"/>
    <w:rsid w:val="001C3AB5"/>
    <w:rsid w:val="001C4CA7"/>
    <w:rsid w:val="001C4F37"/>
    <w:rsid w:val="001C5C14"/>
    <w:rsid w:val="001C5F4C"/>
    <w:rsid w:val="001D0A33"/>
    <w:rsid w:val="001D1C6F"/>
    <w:rsid w:val="001D2E8F"/>
    <w:rsid w:val="001D3116"/>
    <w:rsid w:val="001D40BB"/>
    <w:rsid w:val="001D4A4B"/>
    <w:rsid w:val="001D5AE3"/>
    <w:rsid w:val="001D68F2"/>
    <w:rsid w:val="001E0907"/>
    <w:rsid w:val="001E259C"/>
    <w:rsid w:val="001E3131"/>
    <w:rsid w:val="001E334E"/>
    <w:rsid w:val="001E3A73"/>
    <w:rsid w:val="001E4860"/>
    <w:rsid w:val="001E48F3"/>
    <w:rsid w:val="001E4D80"/>
    <w:rsid w:val="001E516B"/>
    <w:rsid w:val="001F0A95"/>
    <w:rsid w:val="001F0E6D"/>
    <w:rsid w:val="001F0EFB"/>
    <w:rsid w:val="001F18FB"/>
    <w:rsid w:val="001F2041"/>
    <w:rsid w:val="001F2844"/>
    <w:rsid w:val="001F3282"/>
    <w:rsid w:val="001F38DE"/>
    <w:rsid w:val="001F3AF7"/>
    <w:rsid w:val="001F425C"/>
    <w:rsid w:val="001F57B9"/>
    <w:rsid w:val="001F57F0"/>
    <w:rsid w:val="001F72BA"/>
    <w:rsid w:val="00200583"/>
    <w:rsid w:val="002010C3"/>
    <w:rsid w:val="002044B7"/>
    <w:rsid w:val="002045CD"/>
    <w:rsid w:val="002049EE"/>
    <w:rsid w:val="002068B3"/>
    <w:rsid w:val="00206B82"/>
    <w:rsid w:val="0020757F"/>
    <w:rsid w:val="00207B5E"/>
    <w:rsid w:val="00213EDC"/>
    <w:rsid w:val="00214052"/>
    <w:rsid w:val="00214195"/>
    <w:rsid w:val="00220429"/>
    <w:rsid w:val="00220E40"/>
    <w:rsid w:val="00221055"/>
    <w:rsid w:val="00221513"/>
    <w:rsid w:val="00222718"/>
    <w:rsid w:val="002232C7"/>
    <w:rsid w:val="002247AC"/>
    <w:rsid w:val="00225413"/>
    <w:rsid w:val="0022631F"/>
    <w:rsid w:val="002263DB"/>
    <w:rsid w:val="00226617"/>
    <w:rsid w:val="0023069D"/>
    <w:rsid w:val="002310D1"/>
    <w:rsid w:val="00231A9F"/>
    <w:rsid w:val="00231B8F"/>
    <w:rsid w:val="00231F35"/>
    <w:rsid w:val="002355F9"/>
    <w:rsid w:val="00236ECA"/>
    <w:rsid w:val="002371E8"/>
    <w:rsid w:val="002374A6"/>
    <w:rsid w:val="00240CCE"/>
    <w:rsid w:val="00241E33"/>
    <w:rsid w:val="0024268D"/>
    <w:rsid w:val="002428A9"/>
    <w:rsid w:val="00244427"/>
    <w:rsid w:val="002449A8"/>
    <w:rsid w:val="00246395"/>
    <w:rsid w:val="002467F6"/>
    <w:rsid w:val="00247778"/>
    <w:rsid w:val="002512C1"/>
    <w:rsid w:val="002513CE"/>
    <w:rsid w:val="002519D5"/>
    <w:rsid w:val="00252FB3"/>
    <w:rsid w:val="002531EC"/>
    <w:rsid w:val="00253BE2"/>
    <w:rsid w:val="00254391"/>
    <w:rsid w:val="00257BAE"/>
    <w:rsid w:val="00264F2E"/>
    <w:rsid w:val="00265869"/>
    <w:rsid w:val="002663ED"/>
    <w:rsid w:val="002664F6"/>
    <w:rsid w:val="00267020"/>
    <w:rsid w:val="0027266E"/>
    <w:rsid w:val="002728E7"/>
    <w:rsid w:val="00272C8B"/>
    <w:rsid w:val="00274461"/>
    <w:rsid w:val="00274896"/>
    <w:rsid w:val="00275157"/>
    <w:rsid w:val="0027552B"/>
    <w:rsid w:val="0027696B"/>
    <w:rsid w:val="002775FD"/>
    <w:rsid w:val="00277F44"/>
    <w:rsid w:val="00280122"/>
    <w:rsid w:val="002808C3"/>
    <w:rsid w:val="00280C4C"/>
    <w:rsid w:val="00280FC3"/>
    <w:rsid w:val="00281B7E"/>
    <w:rsid w:val="00281CF4"/>
    <w:rsid w:val="002826C2"/>
    <w:rsid w:val="00283CC8"/>
    <w:rsid w:val="00284CD7"/>
    <w:rsid w:val="002862D7"/>
    <w:rsid w:val="00286FFD"/>
    <w:rsid w:val="0028733E"/>
    <w:rsid w:val="002879DC"/>
    <w:rsid w:val="00290C88"/>
    <w:rsid w:val="00290EC2"/>
    <w:rsid w:val="0029162D"/>
    <w:rsid w:val="00291DBD"/>
    <w:rsid w:val="002925C6"/>
    <w:rsid w:val="00293640"/>
    <w:rsid w:val="00295014"/>
    <w:rsid w:val="00295F00"/>
    <w:rsid w:val="002A03A3"/>
    <w:rsid w:val="002A104E"/>
    <w:rsid w:val="002A1AE6"/>
    <w:rsid w:val="002A1B05"/>
    <w:rsid w:val="002A1C09"/>
    <w:rsid w:val="002A2095"/>
    <w:rsid w:val="002A307A"/>
    <w:rsid w:val="002A3ECA"/>
    <w:rsid w:val="002A7031"/>
    <w:rsid w:val="002A78CD"/>
    <w:rsid w:val="002B017D"/>
    <w:rsid w:val="002B0613"/>
    <w:rsid w:val="002B09DF"/>
    <w:rsid w:val="002B42B6"/>
    <w:rsid w:val="002B55FC"/>
    <w:rsid w:val="002B654B"/>
    <w:rsid w:val="002B6B5F"/>
    <w:rsid w:val="002B788E"/>
    <w:rsid w:val="002C043F"/>
    <w:rsid w:val="002C0FE3"/>
    <w:rsid w:val="002C23E4"/>
    <w:rsid w:val="002C2609"/>
    <w:rsid w:val="002C389C"/>
    <w:rsid w:val="002C3EBB"/>
    <w:rsid w:val="002C6246"/>
    <w:rsid w:val="002C6962"/>
    <w:rsid w:val="002D1391"/>
    <w:rsid w:val="002D1512"/>
    <w:rsid w:val="002D19BF"/>
    <w:rsid w:val="002D2FD8"/>
    <w:rsid w:val="002D521D"/>
    <w:rsid w:val="002D52D7"/>
    <w:rsid w:val="002D67AB"/>
    <w:rsid w:val="002E02F5"/>
    <w:rsid w:val="002E05A8"/>
    <w:rsid w:val="002E1F0B"/>
    <w:rsid w:val="002E34CB"/>
    <w:rsid w:val="002E4E22"/>
    <w:rsid w:val="002E62CE"/>
    <w:rsid w:val="002E69D9"/>
    <w:rsid w:val="002E6BA2"/>
    <w:rsid w:val="002E7997"/>
    <w:rsid w:val="002F310D"/>
    <w:rsid w:val="002F3C1F"/>
    <w:rsid w:val="002F4865"/>
    <w:rsid w:val="002F704E"/>
    <w:rsid w:val="002F7418"/>
    <w:rsid w:val="0030071E"/>
    <w:rsid w:val="00300B97"/>
    <w:rsid w:val="00300C88"/>
    <w:rsid w:val="00300ED0"/>
    <w:rsid w:val="003010F7"/>
    <w:rsid w:val="0030126A"/>
    <w:rsid w:val="00301D00"/>
    <w:rsid w:val="00301D5D"/>
    <w:rsid w:val="00301F4F"/>
    <w:rsid w:val="003043D9"/>
    <w:rsid w:val="003045F0"/>
    <w:rsid w:val="00305A75"/>
    <w:rsid w:val="0030687A"/>
    <w:rsid w:val="003116F3"/>
    <w:rsid w:val="00311826"/>
    <w:rsid w:val="003121AC"/>
    <w:rsid w:val="003143A0"/>
    <w:rsid w:val="003143E8"/>
    <w:rsid w:val="00316BC1"/>
    <w:rsid w:val="00320E61"/>
    <w:rsid w:val="00322536"/>
    <w:rsid w:val="0032296B"/>
    <w:rsid w:val="0032713D"/>
    <w:rsid w:val="003305E3"/>
    <w:rsid w:val="00331DF7"/>
    <w:rsid w:val="0033430F"/>
    <w:rsid w:val="00334CA1"/>
    <w:rsid w:val="00335AB8"/>
    <w:rsid w:val="00336CF4"/>
    <w:rsid w:val="00337682"/>
    <w:rsid w:val="003378FF"/>
    <w:rsid w:val="00337ECD"/>
    <w:rsid w:val="00340243"/>
    <w:rsid w:val="00340523"/>
    <w:rsid w:val="00341A00"/>
    <w:rsid w:val="00341F77"/>
    <w:rsid w:val="00345A2E"/>
    <w:rsid w:val="003462D7"/>
    <w:rsid w:val="00346499"/>
    <w:rsid w:val="0035022D"/>
    <w:rsid w:val="00351040"/>
    <w:rsid w:val="00351136"/>
    <w:rsid w:val="00351E00"/>
    <w:rsid w:val="003520A0"/>
    <w:rsid w:val="00356336"/>
    <w:rsid w:val="00356A7B"/>
    <w:rsid w:val="00357729"/>
    <w:rsid w:val="00360B9A"/>
    <w:rsid w:val="00360EA8"/>
    <w:rsid w:val="0036268E"/>
    <w:rsid w:val="00362C22"/>
    <w:rsid w:val="0036499B"/>
    <w:rsid w:val="00364EBC"/>
    <w:rsid w:val="00366325"/>
    <w:rsid w:val="0037019B"/>
    <w:rsid w:val="00371517"/>
    <w:rsid w:val="003730E1"/>
    <w:rsid w:val="00373458"/>
    <w:rsid w:val="00374494"/>
    <w:rsid w:val="00374962"/>
    <w:rsid w:val="00375DCA"/>
    <w:rsid w:val="00377E34"/>
    <w:rsid w:val="00380AF2"/>
    <w:rsid w:val="003818CF"/>
    <w:rsid w:val="00382805"/>
    <w:rsid w:val="00383F5C"/>
    <w:rsid w:val="003850C7"/>
    <w:rsid w:val="00385CC0"/>
    <w:rsid w:val="00385D59"/>
    <w:rsid w:val="0038615F"/>
    <w:rsid w:val="00386328"/>
    <w:rsid w:val="00391835"/>
    <w:rsid w:val="00391D25"/>
    <w:rsid w:val="00391F18"/>
    <w:rsid w:val="003930FD"/>
    <w:rsid w:val="0039322C"/>
    <w:rsid w:val="00393768"/>
    <w:rsid w:val="0039456B"/>
    <w:rsid w:val="00394F54"/>
    <w:rsid w:val="003954BB"/>
    <w:rsid w:val="00395922"/>
    <w:rsid w:val="003976B8"/>
    <w:rsid w:val="003A10C4"/>
    <w:rsid w:val="003A2651"/>
    <w:rsid w:val="003A2B79"/>
    <w:rsid w:val="003A3287"/>
    <w:rsid w:val="003A4769"/>
    <w:rsid w:val="003A4FF3"/>
    <w:rsid w:val="003A6110"/>
    <w:rsid w:val="003B0384"/>
    <w:rsid w:val="003B0831"/>
    <w:rsid w:val="003B1059"/>
    <w:rsid w:val="003B13E7"/>
    <w:rsid w:val="003B1DB8"/>
    <w:rsid w:val="003B4ADA"/>
    <w:rsid w:val="003B60BD"/>
    <w:rsid w:val="003B77B5"/>
    <w:rsid w:val="003C0693"/>
    <w:rsid w:val="003C0969"/>
    <w:rsid w:val="003C0DB9"/>
    <w:rsid w:val="003C162F"/>
    <w:rsid w:val="003C18BC"/>
    <w:rsid w:val="003C252E"/>
    <w:rsid w:val="003C267F"/>
    <w:rsid w:val="003C456B"/>
    <w:rsid w:val="003C484E"/>
    <w:rsid w:val="003C64A1"/>
    <w:rsid w:val="003C6B5F"/>
    <w:rsid w:val="003C6F11"/>
    <w:rsid w:val="003C6FB2"/>
    <w:rsid w:val="003C71D6"/>
    <w:rsid w:val="003C7E6F"/>
    <w:rsid w:val="003D0BC3"/>
    <w:rsid w:val="003D2F5E"/>
    <w:rsid w:val="003D4E07"/>
    <w:rsid w:val="003D51B4"/>
    <w:rsid w:val="003D5E64"/>
    <w:rsid w:val="003D6E25"/>
    <w:rsid w:val="003D7603"/>
    <w:rsid w:val="003D7F64"/>
    <w:rsid w:val="003E1A1E"/>
    <w:rsid w:val="003E1EAC"/>
    <w:rsid w:val="003E20B8"/>
    <w:rsid w:val="003E2EA5"/>
    <w:rsid w:val="003E512A"/>
    <w:rsid w:val="003EAA19"/>
    <w:rsid w:val="003F09EE"/>
    <w:rsid w:val="003F0CEE"/>
    <w:rsid w:val="003F106D"/>
    <w:rsid w:val="003F2020"/>
    <w:rsid w:val="003F5F59"/>
    <w:rsid w:val="003F622A"/>
    <w:rsid w:val="003F79EF"/>
    <w:rsid w:val="003F7D96"/>
    <w:rsid w:val="00400D0B"/>
    <w:rsid w:val="00401818"/>
    <w:rsid w:val="004023EF"/>
    <w:rsid w:val="00403941"/>
    <w:rsid w:val="004039BE"/>
    <w:rsid w:val="00404989"/>
    <w:rsid w:val="00404D68"/>
    <w:rsid w:val="00406466"/>
    <w:rsid w:val="0040F1F9"/>
    <w:rsid w:val="0041166A"/>
    <w:rsid w:val="00413989"/>
    <w:rsid w:val="00414A1F"/>
    <w:rsid w:val="00415512"/>
    <w:rsid w:val="0041727F"/>
    <w:rsid w:val="00417B50"/>
    <w:rsid w:val="00423987"/>
    <w:rsid w:val="00425F73"/>
    <w:rsid w:val="004302C1"/>
    <w:rsid w:val="004302C5"/>
    <w:rsid w:val="00430584"/>
    <w:rsid w:val="004306B2"/>
    <w:rsid w:val="00431D59"/>
    <w:rsid w:val="0043213E"/>
    <w:rsid w:val="004327B5"/>
    <w:rsid w:val="00432A8A"/>
    <w:rsid w:val="00433416"/>
    <w:rsid w:val="0043392E"/>
    <w:rsid w:val="00434472"/>
    <w:rsid w:val="0043562E"/>
    <w:rsid w:val="00436471"/>
    <w:rsid w:val="004414B6"/>
    <w:rsid w:val="00443BA2"/>
    <w:rsid w:val="00444139"/>
    <w:rsid w:val="0044437D"/>
    <w:rsid w:val="0044472A"/>
    <w:rsid w:val="0044512C"/>
    <w:rsid w:val="00447D50"/>
    <w:rsid w:val="00451955"/>
    <w:rsid w:val="004529C3"/>
    <w:rsid w:val="00452D7C"/>
    <w:rsid w:val="00453B20"/>
    <w:rsid w:val="00454C60"/>
    <w:rsid w:val="004565D0"/>
    <w:rsid w:val="00456D2F"/>
    <w:rsid w:val="004571A8"/>
    <w:rsid w:val="00457209"/>
    <w:rsid w:val="00457B85"/>
    <w:rsid w:val="00457BD6"/>
    <w:rsid w:val="00457C62"/>
    <w:rsid w:val="004605F2"/>
    <w:rsid w:val="004619E5"/>
    <w:rsid w:val="004621CC"/>
    <w:rsid w:val="00462325"/>
    <w:rsid w:val="00462804"/>
    <w:rsid w:val="004635E1"/>
    <w:rsid w:val="004668C6"/>
    <w:rsid w:val="00466C05"/>
    <w:rsid w:val="0046713B"/>
    <w:rsid w:val="00467352"/>
    <w:rsid w:val="00467562"/>
    <w:rsid w:val="004710EA"/>
    <w:rsid w:val="004713BC"/>
    <w:rsid w:val="004722C0"/>
    <w:rsid w:val="00474A79"/>
    <w:rsid w:val="004753BA"/>
    <w:rsid w:val="00482BD6"/>
    <w:rsid w:val="00486094"/>
    <w:rsid w:val="004873E0"/>
    <w:rsid w:val="00491AD2"/>
    <w:rsid w:val="00491C93"/>
    <w:rsid w:val="004921FD"/>
    <w:rsid w:val="004943FE"/>
    <w:rsid w:val="004954A0"/>
    <w:rsid w:val="00497637"/>
    <w:rsid w:val="004A05BF"/>
    <w:rsid w:val="004A10A0"/>
    <w:rsid w:val="004A2D43"/>
    <w:rsid w:val="004A3675"/>
    <w:rsid w:val="004A57F8"/>
    <w:rsid w:val="004A5F9B"/>
    <w:rsid w:val="004A6825"/>
    <w:rsid w:val="004A6A9F"/>
    <w:rsid w:val="004B0C36"/>
    <w:rsid w:val="004B1B7B"/>
    <w:rsid w:val="004B1E61"/>
    <w:rsid w:val="004B20C1"/>
    <w:rsid w:val="004B3637"/>
    <w:rsid w:val="004B36DE"/>
    <w:rsid w:val="004B48A1"/>
    <w:rsid w:val="004B76FF"/>
    <w:rsid w:val="004C039E"/>
    <w:rsid w:val="004C07D1"/>
    <w:rsid w:val="004C14C3"/>
    <w:rsid w:val="004C246F"/>
    <w:rsid w:val="004C247C"/>
    <w:rsid w:val="004C319D"/>
    <w:rsid w:val="004C3BE6"/>
    <w:rsid w:val="004C445F"/>
    <w:rsid w:val="004C48D1"/>
    <w:rsid w:val="004C5B35"/>
    <w:rsid w:val="004D125A"/>
    <w:rsid w:val="004D3911"/>
    <w:rsid w:val="004D4E5A"/>
    <w:rsid w:val="004D7C6A"/>
    <w:rsid w:val="004D7F84"/>
    <w:rsid w:val="004E03A1"/>
    <w:rsid w:val="004E3D01"/>
    <w:rsid w:val="004E4654"/>
    <w:rsid w:val="004E4B3C"/>
    <w:rsid w:val="004E4E3A"/>
    <w:rsid w:val="004E5FAD"/>
    <w:rsid w:val="004E6F0E"/>
    <w:rsid w:val="004E770E"/>
    <w:rsid w:val="004F0876"/>
    <w:rsid w:val="004F4DD6"/>
    <w:rsid w:val="004F4EA7"/>
    <w:rsid w:val="004F5D44"/>
    <w:rsid w:val="004F5EC2"/>
    <w:rsid w:val="004F604A"/>
    <w:rsid w:val="004F6C6F"/>
    <w:rsid w:val="004F6DCB"/>
    <w:rsid w:val="00500513"/>
    <w:rsid w:val="0050073A"/>
    <w:rsid w:val="00500F05"/>
    <w:rsid w:val="005043A2"/>
    <w:rsid w:val="00505A9F"/>
    <w:rsid w:val="00505BC2"/>
    <w:rsid w:val="00505EF0"/>
    <w:rsid w:val="00506B05"/>
    <w:rsid w:val="00507A81"/>
    <w:rsid w:val="00511211"/>
    <w:rsid w:val="00511452"/>
    <w:rsid w:val="0051192F"/>
    <w:rsid w:val="005122AC"/>
    <w:rsid w:val="005158C5"/>
    <w:rsid w:val="0051741A"/>
    <w:rsid w:val="00521385"/>
    <w:rsid w:val="00521969"/>
    <w:rsid w:val="005234D8"/>
    <w:rsid w:val="00523D60"/>
    <w:rsid w:val="00525158"/>
    <w:rsid w:val="005255B5"/>
    <w:rsid w:val="0052568D"/>
    <w:rsid w:val="00526A23"/>
    <w:rsid w:val="00527A4E"/>
    <w:rsid w:val="00530BDB"/>
    <w:rsid w:val="0053118E"/>
    <w:rsid w:val="00531D0F"/>
    <w:rsid w:val="00532286"/>
    <w:rsid w:val="005332BD"/>
    <w:rsid w:val="0053621B"/>
    <w:rsid w:val="00536C56"/>
    <w:rsid w:val="005372E3"/>
    <w:rsid w:val="00537B2E"/>
    <w:rsid w:val="00540E3A"/>
    <w:rsid w:val="00541684"/>
    <w:rsid w:val="005416EA"/>
    <w:rsid w:val="005417FC"/>
    <w:rsid w:val="00541866"/>
    <w:rsid w:val="005425B4"/>
    <w:rsid w:val="00542724"/>
    <w:rsid w:val="00542A16"/>
    <w:rsid w:val="0054349D"/>
    <w:rsid w:val="0054394B"/>
    <w:rsid w:val="00543E70"/>
    <w:rsid w:val="00544AE8"/>
    <w:rsid w:val="00544CB2"/>
    <w:rsid w:val="00544CC7"/>
    <w:rsid w:val="005465BF"/>
    <w:rsid w:val="00546FA4"/>
    <w:rsid w:val="0055032A"/>
    <w:rsid w:val="00551069"/>
    <w:rsid w:val="00552869"/>
    <w:rsid w:val="00554A5C"/>
    <w:rsid w:val="0055607E"/>
    <w:rsid w:val="00556D7D"/>
    <w:rsid w:val="00560F5F"/>
    <w:rsid w:val="00561A17"/>
    <w:rsid w:val="00562055"/>
    <w:rsid w:val="00564C73"/>
    <w:rsid w:val="0056531E"/>
    <w:rsid w:val="005655AD"/>
    <w:rsid w:val="00565611"/>
    <w:rsid w:val="00566C0F"/>
    <w:rsid w:val="00567684"/>
    <w:rsid w:val="005676BD"/>
    <w:rsid w:val="00567B5A"/>
    <w:rsid w:val="00571715"/>
    <w:rsid w:val="00572EFA"/>
    <w:rsid w:val="00573161"/>
    <w:rsid w:val="0057323C"/>
    <w:rsid w:val="00573512"/>
    <w:rsid w:val="00575489"/>
    <w:rsid w:val="00576061"/>
    <w:rsid w:val="00576A13"/>
    <w:rsid w:val="0058003F"/>
    <w:rsid w:val="0058175F"/>
    <w:rsid w:val="00581F64"/>
    <w:rsid w:val="00583875"/>
    <w:rsid w:val="00586B27"/>
    <w:rsid w:val="00586CAA"/>
    <w:rsid w:val="00586CD1"/>
    <w:rsid w:val="00587C0C"/>
    <w:rsid w:val="005909B6"/>
    <w:rsid w:val="00590CEC"/>
    <w:rsid w:val="00591FDC"/>
    <w:rsid w:val="00592350"/>
    <w:rsid w:val="00592F98"/>
    <w:rsid w:val="0059453E"/>
    <w:rsid w:val="005946E5"/>
    <w:rsid w:val="00594D8B"/>
    <w:rsid w:val="005954B0"/>
    <w:rsid w:val="00595BB4"/>
    <w:rsid w:val="00595DED"/>
    <w:rsid w:val="005968CF"/>
    <w:rsid w:val="00596FC2"/>
    <w:rsid w:val="0059736F"/>
    <w:rsid w:val="005A0430"/>
    <w:rsid w:val="005A093E"/>
    <w:rsid w:val="005A0A5F"/>
    <w:rsid w:val="005A3968"/>
    <w:rsid w:val="005A4530"/>
    <w:rsid w:val="005A454D"/>
    <w:rsid w:val="005A5379"/>
    <w:rsid w:val="005B0780"/>
    <w:rsid w:val="005B0E0E"/>
    <w:rsid w:val="005B1B98"/>
    <w:rsid w:val="005B221A"/>
    <w:rsid w:val="005B3B60"/>
    <w:rsid w:val="005B3EB2"/>
    <w:rsid w:val="005B5560"/>
    <w:rsid w:val="005B6155"/>
    <w:rsid w:val="005B6E6E"/>
    <w:rsid w:val="005C25CF"/>
    <w:rsid w:val="005C2999"/>
    <w:rsid w:val="005C2E07"/>
    <w:rsid w:val="005C392E"/>
    <w:rsid w:val="005C4ACE"/>
    <w:rsid w:val="005C670B"/>
    <w:rsid w:val="005C748B"/>
    <w:rsid w:val="005C7CD2"/>
    <w:rsid w:val="005D0180"/>
    <w:rsid w:val="005D0534"/>
    <w:rsid w:val="005D19D1"/>
    <w:rsid w:val="005D19FD"/>
    <w:rsid w:val="005D27B3"/>
    <w:rsid w:val="005D2946"/>
    <w:rsid w:val="005D3364"/>
    <w:rsid w:val="005D45CC"/>
    <w:rsid w:val="005D5097"/>
    <w:rsid w:val="005D632F"/>
    <w:rsid w:val="005D64E7"/>
    <w:rsid w:val="005D6D10"/>
    <w:rsid w:val="005D7279"/>
    <w:rsid w:val="005E0415"/>
    <w:rsid w:val="005E142C"/>
    <w:rsid w:val="005E148D"/>
    <w:rsid w:val="005E1BDE"/>
    <w:rsid w:val="005E3FB4"/>
    <w:rsid w:val="005E4A0E"/>
    <w:rsid w:val="005E4CBC"/>
    <w:rsid w:val="005E57D0"/>
    <w:rsid w:val="005E58AC"/>
    <w:rsid w:val="005E77BB"/>
    <w:rsid w:val="005F03E0"/>
    <w:rsid w:val="005F3F73"/>
    <w:rsid w:val="005F41E6"/>
    <w:rsid w:val="005F45D9"/>
    <w:rsid w:val="005F58CF"/>
    <w:rsid w:val="005F6AF1"/>
    <w:rsid w:val="005F7BB2"/>
    <w:rsid w:val="00601588"/>
    <w:rsid w:val="00601F9B"/>
    <w:rsid w:val="00603883"/>
    <w:rsid w:val="006038C6"/>
    <w:rsid w:val="00603C35"/>
    <w:rsid w:val="0060484D"/>
    <w:rsid w:val="0060581E"/>
    <w:rsid w:val="0060716D"/>
    <w:rsid w:val="0061029C"/>
    <w:rsid w:val="00610504"/>
    <w:rsid w:val="00610C1D"/>
    <w:rsid w:val="00610EE9"/>
    <w:rsid w:val="00610F8B"/>
    <w:rsid w:val="00615A07"/>
    <w:rsid w:val="00616B9D"/>
    <w:rsid w:val="00616CBE"/>
    <w:rsid w:val="00616DD0"/>
    <w:rsid w:val="006204DF"/>
    <w:rsid w:val="00620759"/>
    <w:rsid w:val="00621504"/>
    <w:rsid w:val="0062266C"/>
    <w:rsid w:val="00624066"/>
    <w:rsid w:val="00626247"/>
    <w:rsid w:val="0062627B"/>
    <w:rsid w:val="006274B3"/>
    <w:rsid w:val="006278FD"/>
    <w:rsid w:val="0063281E"/>
    <w:rsid w:val="00633CBF"/>
    <w:rsid w:val="00633CFD"/>
    <w:rsid w:val="00633E78"/>
    <w:rsid w:val="00635622"/>
    <w:rsid w:val="0063568A"/>
    <w:rsid w:val="00636525"/>
    <w:rsid w:val="00636C6E"/>
    <w:rsid w:val="006379F7"/>
    <w:rsid w:val="00637A93"/>
    <w:rsid w:val="00640F7C"/>
    <w:rsid w:val="006421E6"/>
    <w:rsid w:val="00642B11"/>
    <w:rsid w:val="00644D59"/>
    <w:rsid w:val="006455D8"/>
    <w:rsid w:val="0064607D"/>
    <w:rsid w:val="00646D7E"/>
    <w:rsid w:val="00650EEB"/>
    <w:rsid w:val="006522D3"/>
    <w:rsid w:val="006525A4"/>
    <w:rsid w:val="0065560D"/>
    <w:rsid w:val="00656FBF"/>
    <w:rsid w:val="00657082"/>
    <w:rsid w:val="00662056"/>
    <w:rsid w:val="00662640"/>
    <w:rsid w:val="00663A59"/>
    <w:rsid w:val="00666D2A"/>
    <w:rsid w:val="00667723"/>
    <w:rsid w:val="00667738"/>
    <w:rsid w:val="006679E9"/>
    <w:rsid w:val="0067045D"/>
    <w:rsid w:val="00670828"/>
    <w:rsid w:val="00670EDF"/>
    <w:rsid w:val="0067171F"/>
    <w:rsid w:val="00672DDB"/>
    <w:rsid w:val="00673263"/>
    <w:rsid w:val="00673436"/>
    <w:rsid w:val="00674BBC"/>
    <w:rsid w:val="0067633E"/>
    <w:rsid w:val="006835AE"/>
    <w:rsid w:val="00683E89"/>
    <w:rsid w:val="00685650"/>
    <w:rsid w:val="006865A2"/>
    <w:rsid w:val="00687928"/>
    <w:rsid w:val="006879CB"/>
    <w:rsid w:val="006907F0"/>
    <w:rsid w:val="00690998"/>
    <w:rsid w:val="006912B9"/>
    <w:rsid w:val="00691846"/>
    <w:rsid w:val="00692007"/>
    <w:rsid w:val="00693161"/>
    <w:rsid w:val="0069320E"/>
    <w:rsid w:val="00696276"/>
    <w:rsid w:val="00696586"/>
    <w:rsid w:val="006966D0"/>
    <w:rsid w:val="006A1654"/>
    <w:rsid w:val="006A2BDE"/>
    <w:rsid w:val="006A3B88"/>
    <w:rsid w:val="006A3C0E"/>
    <w:rsid w:val="006A5385"/>
    <w:rsid w:val="006A5CAF"/>
    <w:rsid w:val="006A6147"/>
    <w:rsid w:val="006A7AE1"/>
    <w:rsid w:val="006A7CB8"/>
    <w:rsid w:val="006A7E82"/>
    <w:rsid w:val="006B04D4"/>
    <w:rsid w:val="006B15EE"/>
    <w:rsid w:val="006B2DBA"/>
    <w:rsid w:val="006B4F97"/>
    <w:rsid w:val="006B54A5"/>
    <w:rsid w:val="006B561A"/>
    <w:rsid w:val="006B5C50"/>
    <w:rsid w:val="006B69EC"/>
    <w:rsid w:val="006B797A"/>
    <w:rsid w:val="006B7DD8"/>
    <w:rsid w:val="006C02B3"/>
    <w:rsid w:val="006C14BC"/>
    <w:rsid w:val="006C2045"/>
    <w:rsid w:val="006C285D"/>
    <w:rsid w:val="006C3F09"/>
    <w:rsid w:val="006C76F7"/>
    <w:rsid w:val="006D0429"/>
    <w:rsid w:val="006D0677"/>
    <w:rsid w:val="006D0F8D"/>
    <w:rsid w:val="006D14FB"/>
    <w:rsid w:val="006D1DC4"/>
    <w:rsid w:val="006E0559"/>
    <w:rsid w:val="006E0966"/>
    <w:rsid w:val="006E1322"/>
    <w:rsid w:val="006E29CA"/>
    <w:rsid w:val="006E38A4"/>
    <w:rsid w:val="006E5263"/>
    <w:rsid w:val="006E6351"/>
    <w:rsid w:val="006E6CEA"/>
    <w:rsid w:val="006F0667"/>
    <w:rsid w:val="006F0BF5"/>
    <w:rsid w:val="006F2FDB"/>
    <w:rsid w:val="006F3984"/>
    <w:rsid w:val="006F4491"/>
    <w:rsid w:val="006F55B0"/>
    <w:rsid w:val="006F5DB1"/>
    <w:rsid w:val="006F62F1"/>
    <w:rsid w:val="006F6A4F"/>
    <w:rsid w:val="006F6B5B"/>
    <w:rsid w:val="0070061E"/>
    <w:rsid w:val="00700F2D"/>
    <w:rsid w:val="007015A5"/>
    <w:rsid w:val="00702584"/>
    <w:rsid w:val="007032A8"/>
    <w:rsid w:val="007045F5"/>
    <w:rsid w:val="00704DE7"/>
    <w:rsid w:val="0070506D"/>
    <w:rsid w:val="00705144"/>
    <w:rsid w:val="0071173C"/>
    <w:rsid w:val="007122C8"/>
    <w:rsid w:val="00712495"/>
    <w:rsid w:val="00712C73"/>
    <w:rsid w:val="00712D7D"/>
    <w:rsid w:val="00712EF8"/>
    <w:rsid w:val="0071423B"/>
    <w:rsid w:val="00715294"/>
    <w:rsid w:val="00716F62"/>
    <w:rsid w:val="0071776D"/>
    <w:rsid w:val="007209DB"/>
    <w:rsid w:val="00721110"/>
    <w:rsid w:val="00722B7D"/>
    <w:rsid w:val="00722BAA"/>
    <w:rsid w:val="00722E29"/>
    <w:rsid w:val="00722F4A"/>
    <w:rsid w:val="00723A53"/>
    <w:rsid w:val="00724738"/>
    <w:rsid w:val="00724D7F"/>
    <w:rsid w:val="0072516A"/>
    <w:rsid w:val="00727878"/>
    <w:rsid w:val="00727A64"/>
    <w:rsid w:val="0072E4D2"/>
    <w:rsid w:val="00730363"/>
    <w:rsid w:val="0073391E"/>
    <w:rsid w:val="00740F37"/>
    <w:rsid w:val="00742043"/>
    <w:rsid w:val="00742FF8"/>
    <w:rsid w:val="007432DE"/>
    <w:rsid w:val="00743B8D"/>
    <w:rsid w:val="007453F2"/>
    <w:rsid w:val="00750D04"/>
    <w:rsid w:val="00755574"/>
    <w:rsid w:val="007560E3"/>
    <w:rsid w:val="00757772"/>
    <w:rsid w:val="007579E9"/>
    <w:rsid w:val="00757AC3"/>
    <w:rsid w:val="00760755"/>
    <w:rsid w:val="0076109C"/>
    <w:rsid w:val="007613AD"/>
    <w:rsid w:val="00762526"/>
    <w:rsid w:val="00763D1D"/>
    <w:rsid w:val="00764593"/>
    <w:rsid w:val="00764818"/>
    <w:rsid w:val="00764DBC"/>
    <w:rsid w:val="007658F6"/>
    <w:rsid w:val="0076609E"/>
    <w:rsid w:val="00766155"/>
    <w:rsid w:val="0076F171"/>
    <w:rsid w:val="007703AE"/>
    <w:rsid w:val="0077101D"/>
    <w:rsid w:val="007721F2"/>
    <w:rsid w:val="00772499"/>
    <w:rsid w:val="0077271B"/>
    <w:rsid w:val="00775638"/>
    <w:rsid w:val="00776838"/>
    <w:rsid w:val="00777408"/>
    <w:rsid w:val="007776AE"/>
    <w:rsid w:val="00780212"/>
    <w:rsid w:val="00781B9B"/>
    <w:rsid w:val="00781CDA"/>
    <w:rsid w:val="00782B2B"/>
    <w:rsid w:val="00782B84"/>
    <w:rsid w:val="00784B53"/>
    <w:rsid w:val="00787465"/>
    <w:rsid w:val="00794BEF"/>
    <w:rsid w:val="00795E09"/>
    <w:rsid w:val="00796AB2"/>
    <w:rsid w:val="007A1553"/>
    <w:rsid w:val="007A1E27"/>
    <w:rsid w:val="007A302A"/>
    <w:rsid w:val="007A3912"/>
    <w:rsid w:val="007A3E30"/>
    <w:rsid w:val="007A44B7"/>
    <w:rsid w:val="007A56B6"/>
    <w:rsid w:val="007A5B83"/>
    <w:rsid w:val="007A6B7A"/>
    <w:rsid w:val="007A7B67"/>
    <w:rsid w:val="007A7D68"/>
    <w:rsid w:val="007B0879"/>
    <w:rsid w:val="007B1097"/>
    <w:rsid w:val="007B2354"/>
    <w:rsid w:val="007B2395"/>
    <w:rsid w:val="007B46F3"/>
    <w:rsid w:val="007B4C16"/>
    <w:rsid w:val="007B5851"/>
    <w:rsid w:val="007B739D"/>
    <w:rsid w:val="007B75F1"/>
    <w:rsid w:val="007C094B"/>
    <w:rsid w:val="007C1055"/>
    <w:rsid w:val="007C1163"/>
    <w:rsid w:val="007C1206"/>
    <w:rsid w:val="007C133F"/>
    <w:rsid w:val="007C167D"/>
    <w:rsid w:val="007C229C"/>
    <w:rsid w:val="007C44BE"/>
    <w:rsid w:val="007C4D80"/>
    <w:rsid w:val="007C70A2"/>
    <w:rsid w:val="007C763A"/>
    <w:rsid w:val="007D1ABD"/>
    <w:rsid w:val="007D6A9E"/>
    <w:rsid w:val="007D77A2"/>
    <w:rsid w:val="007E00A9"/>
    <w:rsid w:val="007E0D11"/>
    <w:rsid w:val="007E0F3B"/>
    <w:rsid w:val="007E0F98"/>
    <w:rsid w:val="007E10AC"/>
    <w:rsid w:val="007E14D6"/>
    <w:rsid w:val="007E5244"/>
    <w:rsid w:val="007E5F49"/>
    <w:rsid w:val="007E6345"/>
    <w:rsid w:val="007E6670"/>
    <w:rsid w:val="007E66FE"/>
    <w:rsid w:val="007E6BA7"/>
    <w:rsid w:val="007E77DD"/>
    <w:rsid w:val="007E7DDB"/>
    <w:rsid w:val="007F01CA"/>
    <w:rsid w:val="007F02FF"/>
    <w:rsid w:val="007F1B28"/>
    <w:rsid w:val="007F4738"/>
    <w:rsid w:val="007F6BA8"/>
    <w:rsid w:val="007F79E2"/>
    <w:rsid w:val="0080141D"/>
    <w:rsid w:val="00801B56"/>
    <w:rsid w:val="0080364B"/>
    <w:rsid w:val="00803A8C"/>
    <w:rsid w:val="00804F28"/>
    <w:rsid w:val="00806322"/>
    <w:rsid w:val="008077D9"/>
    <w:rsid w:val="008114F1"/>
    <w:rsid w:val="008121F9"/>
    <w:rsid w:val="00812882"/>
    <w:rsid w:val="00814075"/>
    <w:rsid w:val="00814BDE"/>
    <w:rsid w:val="00815527"/>
    <w:rsid w:val="00816CEF"/>
    <w:rsid w:val="00816F6F"/>
    <w:rsid w:val="0082223A"/>
    <w:rsid w:val="00825670"/>
    <w:rsid w:val="0082577F"/>
    <w:rsid w:val="00826F8B"/>
    <w:rsid w:val="008276C5"/>
    <w:rsid w:val="008279CE"/>
    <w:rsid w:val="00827B59"/>
    <w:rsid w:val="008300E5"/>
    <w:rsid w:val="008303BB"/>
    <w:rsid w:val="00830657"/>
    <w:rsid w:val="00831319"/>
    <w:rsid w:val="0083175D"/>
    <w:rsid w:val="00833140"/>
    <w:rsid w:val="008337FD"/>
    <w:rsid w:val="00833DBE"/>
    <w:rsid w:val="008367B2"/>
    <w:rsid w:val="00836DA5"/>
    <w:rsid w:val="00836F5F"/>
    <w:rsid w:val="00837D0E"/>
    <w:rsid w:val="00837F63"/>
    <w:rsid w:val="00840218"/>
    <w:rsid w:val="00841C37"/>
    <w:rsid w:val="00841C57"/>
    <w:rsid w:val="00841ED1"/>
    <w:rsid w:val="00843E4E"/>
    <w:rsid w:val="00843F0F"/>
    <w:rsid w:val="00844D05"/>
    <w:rsid w:val="008462B2"/>
    <w:rsid w:val="00847D1E"/>
    <w:rsid w:val="00850926"/>
    <w:rsid w:val="00850F9E"/>
    <w:rsid w:val="008515CC"/>
    <w:rsid w:val="008524B1"/>
    <w:rsid w:val="00853BAE"/>
    <w:rsid w:val="00854906"/>
    <w:rsid w:val="0085511A"/>
    <w:rsid w:val="008560F0"/>
    <w:rsid w:val="00861399"/>
    <w:rsid w:val="0086285E"/>
    <w:rsid w:val="00862B25"/>
    <w:rsid w:val="00863138"/>
    <w:rsid w:val="00863BB8"/>
    <w:rsid w:val="008650E1"/>
    <w:rsid w:val="00866553"/>
    <w:rsid w:val="00871C0B"/>
    <w:rsid w:val="008722A3"/>
    <w:rsid w:val="00872561"/>
    <w:rsid w:val="008726CA"/>
    <w:rsid w:val="008767DB"/>
    <w:rsid w:val="008801A4"/>
    <w:rsid w:val="0088078F"/>
    <w:rsid w:val="00884337"/>
    <w:rsid w:val="00887C00"/>
    <w:rsid w:val="00890DAD"/>
    <w:rsid w:val="00890F5A"/>
    <w:rsid w:val="00891214"/>
    <w:rsid w:val="00891CE4"/>
    <w:rsid w:val="008928DF"/>
    <w:rsid w:val="00892A6C"/>
    <w:rsid w:val="00892ECD"/>
    <w:rsid w:val="00894886"/>
    <w:rsid w:val="00894AC8"/>
    <w:rsid w:val="00894F69"/>
    <w:rsid w:val="008956FC"/>
    <w:rsid w:val="00895ABD"/>
    <w:rsid w:val="00897C42"/>
    <w:rsid w:val="008A1775"/>
    <w:rsid w:val="008A180D"/>
    <w:rsid w:val="008A2B41"/>
    <w:rsid w:val="008A3A52"/>
    <w:rsid w:val="008A3EFF"/>
    <w:rsid w:val="008A4A3A"/>
    <w:rsid w:val="008A4AA1"/>
    <w:rsid w:val="008A5CBA"/>
    <w:rsid w:val="008A5E21"/>
    <w:rsid w:val="008B04D7"/>
    <w:rsid w:val="008B2793"/>
    <w:rsid w:val="008B4033"/>
    <w:rsid w:val="008B508F"/>
    <w:rsid w:val="008B688C"/>
    <w:rsid w:val="008C0BFE"/>
    <w:rsid w:val="008C3CC0"/>
    <w:rsid w:val="008C57AF"/>
    <w:rsid w:val="008C64A8"/>
    <w:rsid w:val="008C7218"/>
    <w:rsid w:val="008D018A"/>
    <w:rsid w:val="008D2A38"/>
    <w:rsid w:val="008D2DBF"/>
    <w:rsid w:val="008D42A4"/>
    <w:rsid w:val="008D4D3B"/>
    <w:rsid w:val="008D5A31"/>
    <w:rsid w:val="008D67F6"/>
    <w:rsid w:val="008D6A41"/>
    <w:rsid w:val="008D6E47"/>
    <w:rsid w:val="008D7747"/>
    <w:rsid w:val="008E07E8"/>
    <w:rsid w:val="008E09D5"/>
    <w:rsid w:val="008E0E0F"/>
    <w:rsid w:val="008E1CD6"/>
    <w:rsid w:val="008E257A"/>
    <w:rsid w:val="008E3462"/>
    <w:rsid w:val="008E3962"/>
    <w:rsid w:val="008E5273"/>
    <w:rsid w:val="008E556E"/>
    <w:rsid w:val="008E72BA"/>
    <w:rsid w:val="008F1C02"/>
    <w:rsid w:val="008F58CC"/>
    <w:rsid w:val="008F7411"/>
    <w:rsid w:val="008F7662"/>
    <w:rsid w:val="008F7ECB"/>
    <w:rsid w:val="00900636"/>
    <w:rsid w:val="00901742"/>
    <w:rsid w:val="00902D27"/>
    <w:rsid w:val="00903B67"/>
    <w:rsid w:val="00903CCE"/>
    <w:rsid w:val="0090477E"/>
    <w:rsid w:val="00904C48"/>
    <w:rsid w:val="009055A6"/>
    <w:rsid w:val="009067B7"/>
    <w:rsid w:val="00907A78"/>
    <w:rsid w:val="0091119D"/>
    <w:rsid w:val="00912A0F"/>
    <w:rsid w:val="0091406E"/>
    <w:rsid w:val="0091487E"/>
    <w:rsid w:val="009156BA"/>
    <w:rsid w:val="00922488"/>
    <w:rsid w:val="00922673"/>
    <w:rsid w:val="00924A96"/>
    <w:rsid w:val="00926156"/>
    <w:rsid w:val="00926775"/>
    <w:rsid w:val="00927347"/>
    <w:rsid w:val="00930BE6"/>
    <w:rsid w:val="00930FF9"/>
    <w:rsid w:val="0093155D"/>
    <w:rsid w:val="00931A6F"/>
    <w:rsid w:val="00932990"/>
    <w:rsid w:val="009335CD"/>
    <w:rsid w:val="009338B3"/>
    <w:rsid w:val="00933A4D"/>
    <w:rsid w:val="00933E2E"/>
    <w:rsid w:val="00936DF9"/>
    <w:rsid w:val="00937D26"/>
    <w:rsid w:val="00940C9C"/>
    <w:rsid w:val="009410C1"/>
    <w:rsid w:val="00941172"/>
    <w:rsid w:val="0094162F"/>
    <w:rsid w:val="00942BFF"/>
    <w:rsid w:val="009432A1"/>
    <w:rsid w:val="0094386F"/>
    <w:rsid w:val="00944305"/>
    <w:rsid w:val="00945321"/>
    <w:rsid w:val="0094738C"/>
    <w:rsid w:val="009474A1"/>
    <w:rsid w:val="00950C8E"/>
    <w:rsid w:val="00950ED9"/>
    <w:rsid w:val="00953336"/>
    <w:rsid w:val="0095394E"/>
    <w:rsid w:val="009569AB"/>
    <w:rsid w:val="00957517"/>
    <w:rsid w:val="00957863"/>
    <w:rsid w:val="0096154B"/>
    <w:rsid w:val="0096230E"/>
    <w:rsid w:val="00962F59"/>
    <w:rsid w:val="00964DCA"/>
    <w:rsid w:val="00966036"/>
    <w:rsid w:val="009664CF"/>
    <w:rsid w:val="00970683"/>
    <w:rsid w:val="00971ED2"/>
    <w:rsid w:val="0097383E"/>
    <w:rsid w:val="00973990"/>
    <w:rsid w:val="0097409C"/>
    <w:rsid w:val="00975117"/>
    <w:rsid w:val="009809A0"/>
    <w:rsid w:val="009823D0"/>
    <w:rsid w:val="0098398B"/>
    <w:rsid w:val="00984E63"/>
    <w:rsid w:val="00984F65"/>
    <w:rsid w:val="0098501B"/>
    <w:rsid w:val="009852ED"/>
    <w:rsid w:val="009860C3"/>
    <w:rsid w:val="009865B8"/>
    <w:rsid w:val="009867F2"/>
    <w:rsid w:val="00990C11"/>
    <w:rsid w:val="00990E1B"/>
    <w:rsid w:val="00991B34"/>
    <w:rsid w:val="00992FED"/>
    <w:rsid w:val="00994208"/>
    <w:rsid w:val="00994D18"/>
    <w:rsid w:val="009952B5"/>
    <w:rsid w:val="009954B3"/>
    <w:rsid w:val="009961EE"/>
    <w:rsid w:val="00996C2A"/>
    <w:rsid w:val="009973F8"/>
    <w:rsid w:val="009976B5"/>
    <w:rsid w:val="009A3665"/>
    <w:rsid w:val="009A3D17"/>
    <w:rsid w:val="009A5D60"/>
    <w:rsid w:val="009A5F9F"/>
    <w:rsid w:val="009A7695"/>
    <w:rsid w:val="009B2ED2"/>
    <w:rsid w:val="009B31B4"/>
    <w:rsid w:val="009B38EE"/>
    <w:rsid w:val="009B41E3"/>
    <w:rsid w:val="009B4A37"/>
    <w:rsid w:val="009B5D83"/>
    <w:rsid w:val="009B72FD"/>
    <w:rsid w:val="009B7DEB"/>
    <w:rsid w:val="009C09D1"/>
    <w:rsid w:val="009C0FE1"/>
    <w:rsid w:val="009C13DD"/>
    <w:rsid w:val="009C1759"/>
    <w:rsid w:val="009C4A5F"/>
    <w:rsid w:val="009C6BD7"/>
    <w:rsid w:val="009D08E8"/>
    <w:rsid w:val="009D1C28"/>
    <w:rsid w:val="009D1E1D"/>
    <w:rsid w:val="009D31E1"/>
    <w:rsid w:val="009D336D"/>
    <w:rsid w:val="009D72BC"/>
    <w:rsid w:val="009D7881"/>
    <w:rsid w:val="009E014D"/>
    <w:rsid w:val="009E07E8"/>
    <w:rsid w:val="009E16F5"/>
    <w:rsid w:val="009E2727"/>
    <w:rsid w:val="009E4798"/>
    <w:rsid w:val="009E488E"/>
    <w:rsid w:val="009E608C"/>
    <w:rsid w:val="009E7BAF"/>
    <w:rsid w:val="009F1060"/>
    <w:rsid w:val="009F186B"/>
    <w:rsid w:val="009F2C83"/>
    <w:rsid w:val="009F6127"/>
    <w:rsid w:val="00A0252D"/>
    <w:rsid w:val="00A025EB"/>
    <w:rsid w:val="00A0317C"/>
    <w:rsid w:val="00A05860"/>
    <w:rsid w:val="00A0668B"/>
    <w:rsid w:val="00A076FD"/>
    <w:rsid w:val="00A1004F"/>
    <w:rsid w:val="00A113C6"/>
    <w:rsid w:val="00A11E61"/>
    <w:rsid w:val="00A12A2A"/>
    <w:rsid w:val="00A12FFB"/>
    <w:rsid w:val="00A142B4"/>
    <w:rsid w:val="00A14B40"/>
    <w:rsid w:val="00A16225"/>
    <w:rsid w:val="00A22224"/>
    <w:rsid w:val="00A23D09"/>
    <w:rsid w:val="00A2422A"/>
    <w:rsid w:val="00A248AF"/>
    <w:rsid w:val="00A2669E"/>
    <w:rsid w:val="00A30A28"/>
    <w:rsid w:val="00A322BC"/>
    <w:rsid w:val="00A32E5B"/>
    <w:rsid w:val="00A33F71"/>
    <w:rsid w:val="00A34289"/>
    <w:rsid w:val="00A3488D"/>
    <w:rsid w:val="00A35137"/>
    <w:rsid w:val="00A359DE"/>
    <w:rsid w:val="00A36C13"/>
    <w:rsid w:val="00A379EE"/>
    <w:rsid w:val="00A403F9"/>
    <w:rsid w:val="00A41090"/>
    <w:rsid w:val="00A41D51"/>
    <w:rsid w:val="00A4293F"/>
    <w:rsid w:val="00A42AB1"/>
    <w:rsid w:val="00A431D6"/>
    <w:rsid w:val="00A44128"/>
    <w:rsid w:val="00A449A5"/>
    <w:rsid w:val="00A460DE"/>
    <w:rsid w:val="00A4636A"/>
    <w:rsid w:val="00A46BA1"/>
    <w:rsid w:val="00A47247"/>
    <w:rsid w:val="00A47E4A"/>
    <w:rsid w:val="00A53C8F"/>
    <w:rsid w:val="00A549E2"/>
    <w:rsid w:val="00A550A0"/>
    <w:rsid w:val="00A5537A"/>
    <w:rsid w:val="00A570DF"/>
    <w:rsid w:val="00A61694"/>
    <w:rsid w:val="00A6179E"/>
    <w:rsid w:val="00A61E1D"/>
    <w:rsid w:val="00A67178"/>
    <w:rsid w:val="00A7010B"/>
    <w:rsid w:val="00A71185"/>
    <w:rsid w:val="00A71A56"/>
    <w:rsid w:val="00A7335C"/>
    <w:rsid w:val="00A73C92"/>
    <w:rsid w:val="00A74B90"/>
    <w:rsid w:val="00A75A68"/>
    <w:rsid w:val="00A763D7"/>
    <w:rsid w:val="00A76D3E"/>
    <w:rsid w:val="00A8282E"/>
    <w:rsid w:val="00A834DE"/>
    <w:rsid w:val="00A84FB1"/>
    <w:rsid w:val="00A8548D"/>
    <w:rsid w:val="00A85D42"/>
    <w:rsid w:val="00A8602D"/>
    <w:rsid w:val="00A86081"/>
    <w:rsid w:val="00A87F50"/>
    <w:rsid w:val="00A91EF6"/>
    <w:rsid w:val="00A94296"/>
    <w:rsid w:val="00A94E4D"/>
    <w:rsid w:val="00A952DC"/>
    <w:rsid w:val="00A956AC"/>
    <w:rsid w:val="00A95A62"/>
    <w:rsid w:val="00A95C94"/>
    <w:rsid w:val="00A97C59"/>
    <w:rsid w:val="00AA274A"/>
    <w:rsid w:val="00AA35B6"/>
    <w:rsid w:val="00AA421D"/>
    <w:rsid w:val="00AA5192"/>
    <w:rsid w:val="00AA5AAE"/>
    <w:rsid w:val="00AA6F8D"/>
    <w:rsid w:val="00AB3306"/>
    <w:rsid w:val="00AB3ACC"/>
    <w:rsid w:val="00AB4034"/>
    <w:rsid w:val="00AB4631"/>
    <w:rsid w:val="00AB4FE7"/>
    <w:rsid w:val="00AB5080"/>
    <w:rsid w:val="00AB586C"/>
    <w:rsid w:val="00AB6F9A"/>
    <w:rsid w:val="00AB752F"/>
    <w:rsid w:val="00AB76EC"/>
    <w:rsid w:val="00AB772B"/>
    <w:rsid w:val="00AC1110"/>
    <w:rsid w:val="00AC12E9"/>
    <w:rsid w:val="00AC1C3B"/>
    <w:rsid w:val="00AC2250"/>
    <w:rsid w:val="00AC3ECA"/>
    <w:rsid w:val="00AC5733"/>
    <w:rsid w:val="00AC5A44"/>
    <w:rsid w:val="00AC650A"/>
    <w:rsid w:val="00AC76C2"/>
    <w:rsid w:val="00AC7976"/>
    <w:rsid w:val="00AD007B"/>
    <w:rsid w:val="00AD0772"/>
    <w:rsid w:val="00AD208B"/>
    <w:rsid w:val="00AD2751"/>
    <w:rsid w:val="00AD42DE"/>
    <w:rsid w:val="00AD4A36"/>
    <w:rsid w:val="00AD56E8"/>
    <w:rsid w:val="00AD58C9"/>
    <w:rsid w:val="00AD5D3B"/>
    <w:rsid w:val="00AD755F"/>
    <w:rsid w:val="00AD75F2"/>
    <w:rsid w:val="00AD76F5"/>
    <w:rsid w:val="00AE0680"/>
    <w:rsid w:val="00AE2BE2"/>
    <w:rsid w:val="00AE36DF"/>
    <w:rsid w:val="00AE420F"/>
    <w:rsid w:val="00AE5748"/>
    <w:rsid w:val="00AE5CB5"/>
    <w:rsid w:val="00AE6B13"/>
    <w:rsid w:val="00AE7544"/>
    <w:rsid w:val="00AE78BB"/>
    <w:rsid w:val="00AF18DD"/>
    <w:rsid w:val="00AF68CB"/>
    <w:rsid w:val="00AF6BE5"/>
    <w:rsid w:val="00AF729C"/>
    <w:rsid w:val="00AF749B"/>
    <w:rsid w:val="00B0032D"/>
    <w:rsid w:val="00B01182"/>
    <w:rsid w:val="00B032C3"/>
    <w:rsid w:val="00B05523"/>
    <w:rsid w:val="00B056E5"/>
    <w:rsid w:val="00B060A4"/>
    <w:rsid w:val="00B06EFB"/>
    <w:rsid w:val="00B071E2"/>
    <w:rsid w:val="00B0798C"/>
    <w:rsid w:val="00B11ECD"/>
    <w:rsid w:val="00B123E6"/>
    <w:rsid w:val="00B126AA"/>
    <w:rsid w:val="00B126F5"/>
    <w:rsid w:val="00B127EF"/>
    <w:rsid w:val="00B1288F"/>
    <w:rsid w:val="00B1307D"/>
    <w:rsid w:val="00B15F93"/>
    <w:rsid w:val="00B16018"/>
    <w:rsid w:val="00B16D47"/>
    <w:rsid w:val="00B17A39"/>
    <w:rsid w:val="00B17A41"/>
    <w:rsid w:val="00B211FF"/>
    <w:rsid w:val="00B21CB5"/>
    <w:rsid w:val="00B230A3"/>
    <w:rsid w:val="00B239FA"/>
    <w:rsid w:val="00B2448F"/>
    <w:rsid w:val="00B24D25"/>
    <w:rsid w:val="00B2524A"/>
    <w:rsid w:val="00B255D5"/>
    <w:rsid w:val="00B25E55"/>
    <w:rsid w:val="00B30A56"/>
    <w:rsid w:val="00B310AD"/>
    <w:rsid w:val="00B32275"/>
    <w:rsid w:val="00B3446E"/>
    <w:rsid w:val="00B345F7"/>
    <w:rsid w:val="00B34A44"/>
    <w:rsid w:val="00B35B90"/>
    <w:rsid w:val="00B40C3C"/>
    <w:rsid w:val="00B41A57"/>
    <w:rsid w:val="00B4211D"/>
    <w:rsid w:val="00B4315E"/>
    <w:rsid w:val="00B437F8"/>
    <w:rsid w:val="00B43EA0"/>
    <w:rsid w:val="00B443E8"/>
    <w:rsid w:val="00B44631"/>
    <w:rsid w:val="00B4482E"/>
    <w:rsid w:val="00B4512E"/>
    <w:rsid w:val="00B47D90"/>
    <w:rsid w:val="00B5135B"/>
    <w:rsid w:val="00B51ED0"/>
    <w:rsid w:val="00B5204D"/>
    <w:rsid w:val="00B52A81"/>
    <w:rsid w:val="00B53187"/>
    <w:rsid w:val="00B54430"/>
    <w:rsid w:val="00B54C49"/>
    <w:rsid w:val="00B55D1C"/>
    <w:rsid w:val="00B56379"/>
    <w:rsid w:val="00B56C52"/>
    <w:rsid w:val="00B572AD"/>
    <w:rsid w:val="00B57C16"/>
    <w:rsid w:val="00B60423"/>
    <w:rsid w:val="00B61E90"/>
    <w:rsid w:val="00B621A8"/>
    <w:rsid w:val="00B626AF"/>
    <w:rsid w:val="00B62D0C"/>
    <w:rsid w:val="00B635D1"/>
    <w:rsid w:val="00B642E9"/>
    <w:rsid w:val="00B64614"/>
    <w:rsid w:val="00B66BC6"/>
    <w:rsid w:val="00B67A17"/>
    <w:rsid w:val="00B70468"/>
    <w:rsid w:val="00B713B2"/>
    <w:rsid w:val="00B717C9"/>
    <w:rsid w:val="00B71CDB"/>
    <w:rsid w:val="00B73D37"/>
    <w:rsid w:val="00B79F63"/>
    <w:rsid w:val="00B831C7"/>
    <w:rsid w:val="00B84792"/>
    <w:rsid w:val="00B8662B"/>
    <w:rsid w:val="00B8666F"/>
    <w:rsid w:val="00B8758A"/>
    <w:rsid w:val="00B94C17"/>
    <w:rsid w:val="00B94F6C"/>
    <w:rsid w:val="00BA09AF"/>
    <w:rsid w:val="00BA2FD1"/>
    <w:rsid w:val="00BA3167"/>
    <w:rsid w:val="00BA37EC"/>
    <w:rsid w:val="00BA3832"/>
    <w:rsid w:val="00BA5021"/>
    <w:rsid w:val="00BA5C12"/>
    <w:rsid w:val="00BA69EE"/>
    <w:rsid w:val="00BA6B03"/>
    <w:rsid w:val="00BA6D9B"/>
    <w:rsid w:val="00BA7053"/>
    <w:rsid w:val="00BA72DC"/>
    <w:rsid w:val="00BB0718"/>
    <w:rsid w:val="00BB158C"/>
    <w:rsid w:val="00BB205D"/>
    <w:rsid w:val="00BB3347"/>
    <w:rsid w:val="00BB36A0"/>
    <w:rsid w:val="00BB3AF4"/>
    <w:rsid w:val="00BB439E"/>
    <w:rsid w:val="00BB43E5"/>
    <w:rsid w:val="00BB5040"/>
    <w:rsid w:val="00BB6610"/>
    <w:rsid w:val="00BB664B"/>
    <w:rsid w:val="00BC2CF4"/>
    <w:rsid w:val="00BC63D1"/>
    <w:rsid w:val="00BC7B37"/>
    <w:rsid w:val="00BC7CE3"/>
    <w:rsid w:val="00BD0E52"/>
    <w:rsid w:val="00BD2424"/>
    <w:rsid w:val="00BD3DF2"/>
    <w:rsid w:val="00BD47EC"/>
    <w:rsid w:val="00BD4883"/>
    <w:rsid w:val="00BD58EB"/>
    <w:rsid w:val="00BD5E5E"/>
    <w:rsid w:val="00BD6FEC"/>
    <w:rsid w:val="00BD7190"/>
    <w:rsid w:val="00BE080C"/>
    <w:rsid w:val="00BE0F30"/>
    <w:rsid w:val="00BE2838"/>
    <w:rsid w:val="00BE3D37"/>
    <w:rsid w:val="00BE40CE"/>
    <w:rsid w:val="00BE5F46"/>
    <w:rsid w:val="00BE6AB3"/>
    <w:rsid w:val="00BF2FB8"/>
    <w:rsid w:val="00BF35BC"/>
    <w:rsid w:val="00BF3797"/>
    <w:rsid w:val="00BF452F"/>
    <w:rsid w:val="00BF68DF"/>
    <w:rsid w:val="00BFF488"/>
    <w:rsid w:val="00C002D0"/>
    <w:rsid w:val="00C03866"/>
    <w:rsid w:val="00C060B5"/>
    <w:rsid w:val="00C10B10"/>
    <w:rsid w:val="00C1168E"/>
    <w:rsid w:val="00C14185"/>
    <w:rsid w:val="00C15C06"/>
    <w:rsid w:val="00C16546"/>
    <w:rsid w:val="00C16AB0"/>
    <w:rsid w:val="00C20210"/>
    <w:rsid w:val="00C2044A"/>
    <w:rsid w:val="00C2095A"/>
    <w:rsid w:val="00C21D4C"/>
    <w:rsid w:val="00C2326C"/>
    <w:rsid w:val="00C23C8F"/>
    <w:rsid w:val="00C262F4"/>
    <w:rsid w:val="00C27068"/>
    <w:rsid w:val="00C2785E"/>
    <w:rsid w:val="00C279B2"/>
    <w:rsid w:val="00C3075C"/>
    <w:rsid w:val="00C30D95"/>
    <w:rsid w:val="00C3174D"/>
    <w:rsid w:val="00C3314B"/>
    <w:rsid w:val="00C33418"/>
    <w:rsid w:val="00C34104"/>
    <w:rsid w:val="00C352DF"/>
    <w:rsid w:val="00C35452"/>
    <w:rsid w:val="00C35830"/>
    <w:rsid w:val="00C35E23"/>
    <w:rsid w:val="00C377B1"/>
    <w:rsid w:val="00C405AF"/>
    <w:rsid w:val="00C420EC"/>
    <w:rsid w:val="00C42F06"/>
    <w:rsid w:val="00C446AF"/>
    <w:rsid w:val="00C4578F"/>
    <w:rsid w:val="00C45DC0"/>
    <w:rsid w:val="00C5042B"/>
    <w:rsid w:val="00C50D37"/>
    <w:rsid w:val="00C518B2"/>
    <w:rsid w:val="00C52B91"/>
    <w:rsid w:val="00C541DF"/>
    <w:rsid w:val="00C55598"/>
    <w:rsid w:val="00C56251"/>
    <w:rsid w:val="00C56F16"/>
    <w:rsid w:val="00C5719C"/>
    <w:rsid w:val="00C60109"/>
    <w:rsid w:val="00C610A3"/>
    <w:rsid w:val="00C63CF0"/>
    <w:rsid w:val="00C66B85"/>
    <w:rsid w:val="00C66BEE"/>
    <w:rsid w:val="00C67D3D"/>
    <w:rsid w:val="00C70854"/>
    <w:rsid w:val="00C708FC"/>
    <w:rsid w:val="00C70FAA"/>
    <w:rsid w:val="00C7171B"/>
    <w:rsid w:val="00C71938"/>
    <w:rsid w:val="00C71DA3"/>
    <w:rsid w:val="00C721D1"/>
    <w:rsid w:val="00C746F2"/>
    <w:rsid w:val="00C75E96"/>
    <w:rsid w:val="00C778B4"/>
    <w:rsid w:val="00C779B8"/>
    <w:rsid w:val="00C77CD6"/>
    <w:rsid w:val="00C8054B"/>
    <w:rsid w:val="00C816DB"/>
    <w:rsid w:val="00C816EB"/>
    <w:rsid w:val="00C83E93"/>
    <w:rsid w:val="00C83F2B"/>
    <w:rsid w:val="00C848F0"/>
    <w:rsid w:val="00C87D5A"/>
    <w:rsid w:val="00C92B7C"/>
    <w:rsid w:val="00C92EA7"/>
    <w:rsid w:val="00C979AF"/>
    <w:rsid w:val="00CA090B"/>
    <w:rsid w:val="00CA293C"/>
    <w:rsid w:val="00CA7404"/>
    <w:rsid w:val="00CB1DA3"/>
    <w:rsid w:val="00CB27F4"/>
    <w:rsid w:val="00CB4255"/>
    <w:rsid w:val="00CB4299"/>
    <w:rsid w:val="00CB4DBD"/>
    <w:rsid w:val="00CB5031"/>
    <w:rsid w:val="00CB5138"/>
    <w:rsid w:val="00CB55FC"/>
    <w:rsid w:val="00CB6E88"/>
    <w:rsid w:val="00CB71B9"/>
    <w:rsid w:val="00CC1223"/>
    <w:rsid w:val="00CC279B"/>
    <w:rsid w:val="00CC4801"/>
    <w:rsid w:val="00CC59F6"/>
    <w:rsid w:val="00CC6062"/>
    <w:rsid w:val="00CC97D9"/>
    <w:rsid w:val="00CD1EAA"/>
    <w:rsid w:val="00CD2235"/>
    <w:rsid w:val="00CD263C"/>
    <w:rsid w:val="00CD27BB"/>
    <w:rsid w:val="00CD2B9E"/>
    <w:rsid w:val="00CD406B"/>
    <w:rsid w:val="00CD43BB"/>
    <w:rsid w:val="00CD4BE1"/>
    <w:rsid w:val="00CD5522"/>
    <w:rsid w:val="00CD5568"/>
    <w:rsid w:val="00CD5C70"/>
    <w:rsid w:val="00CD6018"/>
    <w:rsid w:val="00CD687E"/>
    <w:rsid w:val="00CD6EDD"/>
    <w:rsid w:val="00CD72DA"/>
    <w:rsid w:val="00CD7A4B"/>
    <w:rsid w:val="00CDC784"/>
    <w:rsid w:val="00CE13A0"/>
    <w:rsid w:val="00CE1970"/>
    <w:rsid w:val="00CE2B48"/>
    <w:rsid w:val="00CE2BEC"/>
    <w:rsid w:val="00CE6479"/>
    <w:rsid w:val="00CE737D"/>
    <w:rsid w:val="00CE7E95"/>
    <w:rsid w:val="00CF2F44"/>
    <w:rsid w:val="00CF4CF6"/>
    <w:rsid w:val="00CF4F2D"/>
    <w:rsid w:val="00CF602D"/>
    <w:rsid w:val="00CF613B"/>
    <w:rsid w:val="00CF7F88"/>
    <w:rsid w:val="00D00395"/>
    <w:rsid w:val="00D0067F"/>
    <w:rsid w:val="00D01025"/>
    <w:rsid w:val="00D063D3"/>
    <w:rsid w:val="00D06DEB"/>
    <w:rsid w:val="00D0719F"/>
    <w:rsid w:val="00D1050D"/>
    <w:rsid w:val="00D105B9"/>
    <w:rsid w:val="00D105BF"/>
    <w:rsid w:val="00D10995"/>
    <w:rsid w:val="00D12E4F"/>
    <w:rsid w:val="00D14DDF"/>
    <w:rsid w:val="00D17B79"/>
    <w:rsid w:val="00D21208"/>
    <w:rsid w:val="00D2208B"/>
    <w:rsid w:val="00D2209E"/>
    <w:rsid w:val="00D242AE"/>
    <w:rsid w:val="00D24944"/>
    <w:rsid w:val="00D264FB"/>
    <w:rsid w:val="00D2795B"/>
    <w:rsid w:val="00D3429D"/>
    <w:rsid w:val="00D34C0F"/>
    <w:rsid w:val="00D34FEC"/>
    <w:rsid w:val="00D374FA"/>
    <w:rsid w:val="00D37D63"/>
    <w:rsid w:val="00D416AD"/>
    <w:rsid w:val="00D4171C"/>
    <w:rsid w:val="00D41C22"/>
    <w:rsid w:val="00D42612"/>
    <w:rsid w:val="00D44F8B"/>
    <w:rsid w:val="00D468C3"/>
    <w:rsid w:val="00D46EF4"/>
    <w:rsid w:val="00D47472"/>
    <w:rsid w:val="00D50D49"/>
    <w:rsid w:val="00D5125C"/>
    <w:rsid w:val="00D517D3"/>
    <w:rsid w:val="00D5205A"/>
    <w:rsid w:val="00D52A52"/>
    <w:rsid w:val="00D53BEE"/>
    <w:rsid w:val="00D56E43"/>
    <w:rsid w:val="00D56EFE"/>
    <w:rsid w:val="00D57C7E"/>
    <w:rsid w:val="00D60A79"/>
    <w:rsid w:val="00D61D9A"/>
    <w:rsid w:val="00D62DD8"/>
    <w:rsid w:val="00D62F7D"/>
    <w:rsid w:val="00D63BAD"/>
    <w:rsid w:val="00D65ECA"/>
    <w:rsid w:val="00D66D8F"/>
    <w:rsid w:val="00D70B79"/>
    <w:rsid w:val="00D70B8B"/>
    <w:rsid w:val="00D70FB0"/>
    <w:rsid w:val="00D7134E"/>
    <w:rsid w:val="00D71F73"/>
    <w:rsid w:val="00D728E6"/>
    <w:rsid w:val="00D729B4"/>
    <w:rsid w:val="00D72EA3"/>
    <w:rsid w:val="00D7325D"/>
    <w:rsid w:val="00D76F4A"/>
    <w:rsid w:val="00D8061C"/>
    <w:rsid w:val="00D811C5"/>
    <w:rsid w:val="00D81C6A"/>
    <w:rsid w:val="00D84256"/>
    <w:rsid w:val="00D84A51"/>
    <w:rsid w:val="00D8528B"/>
    <w:rsid w:val="00D8590F"/>
    <w:rsid w:val="00D85DCD"/>
    <w:rsid w:val="00D85EAD"/>
    <w:rsid w:val="00D862D6"/>
    <w:rsid w:val="00D862FE"/>
    <w:rsid w:val="00D86A96"/>
    <w:rsid w:val="00D87952"/>
    <w:rsid w:val="00D95697"/>
    <w:rsid w:val="00D97465"/>
    <w:rsid w:val="00D98CD4"/>
    <w:rsid w:val="00DA24FE"/>
    <w:rsid w:val="00DA2D99"/>
    <w:rsid w:val="00DA64A5"/>
    <w:rsid w:val="00DA677D"/>
    <w:rsid w:val="00DA6DC1"/>
    <w:rsid w:val="00DA7722"/>
    <w:rsid w:val="00DA793C"/>
    <w:rsid w:val="00DA7946"/>
    <w:rsid w:val="00DB0272"/>
    <w:rsid w:val="00DB0547"/>
    <w:rsid w:val="00DB0DCD"/>
    <w:rsid w:val="00DB0DD1"/>
    <w:rsid w:val="00DB0DF3"/>
    <w:rsid w:val="00DB286D"/>
    <w:rsid w:val="00DB48F6"/>
    <w:rsid w:val="00DB4C90"/>
    <w:rsid w:val="00DB500C"/>
    <w:rsid w:val="00DB5656"/>
    <w:rsid w:val="00DB5695"/>
    <w:rsid w:val="00DB65ED"/>
    <w:rsid w:val="00DB7167"/>
    <w:rsid w:val="00DC2B0C"/>
    <w:rsid w:val="00DC344A"/>
    <w:rsid w:val="00DC3F98"/>
    <w:rsid w:val="00DC5409"/>
    <w:rsid w:val="00DC5C9B"/>
    <w:rsid w:val="00DC62A5"/>
    <w:rsid w:val="00DC75E4"/>
    <w:rsid w:val="00DC7C0A"/>
    <w:rsid w:val="00DCAC08"/>
    <w:rsid w:val="00DD0169"/>
    <w:rsid w:val="00DD1671"/>
    <w:rsid w:val="00DD174A"/>
    <w:rsid w:val="00DD4B51"/>
    <w:rsid w:val="00DD575C"/>
    <w:rsid w:val="00DD62B8"/>
    <w:rsid w:val="00DD6F23"/>
    <w:rsid w:val="00DD7290"/>
    <w:rsid w:val="00DD7493"/>
    <w:rsid w:val="00DD7C87"/>
    <w:rsid w:val="00DE05D8"/>
    <w:rsid w:val="00DE07A6"/>
    <w:rsid w:val="00DE0D69"/>
    <w:rsid w:val="00DE3EAA"/>
    <w:rsid w:val="00DE40AF"/>
    <w:rsid w:val="00DE4AC4"/>
    <w:rsid w:val="00DE6472"/>
    <w:rsid w:val="00DE792B"/>
    <w:rsid w:val="00DECC23"/>
    <w:rsid w:val="00DF2A9D"/>
    <w:rsid w:val="00DF4743"/>
    <w:rsid w:val="00DF546D"/>
    <w:rsid w:val="00DF5B6E"/>
    <w:rsid w:val="00DF7685"/>
    <w:rsid w:val="00E00A7A"/>
    <w:rsid w:val="00E01F9D"/>
    <w:rsid w:val="00E04F33"/>
    <w:rsid w:val="00E104A2"/>
    <w:rsid w:val="00E10A9F"/>
    <w:rsid w:val="00E12646"/>
    <w:rsid w:val="00E12A79"/>
    <w:rsid w:val="00E13F22"/>
    <w:rsid w:val="00E142E3"/>
    <w:rsid w:val="00E14346"/>
    <w:rsid w:val="00E15897"/>
    <w:rsid w:val="00E162BF"/>
    <w:rsid w:val="00E207C2"/>
    <w:rsid w:val="00E2163D"/>
    <w:rsid w:val="00E21ABA"/>
    <w:rsid w:val="00E23294"/>
    <w:rsid w:val="00E23659"/>
    <w:rsid w:val="00E25CE4"/>
    <w:rsid w:val="00E26880"/>
    <w:rsid w:val="00E26AEC"/>
    <w:rsid w:val="00E26E1B"/>
    <w:rsid w:val="00E27F88"/>
    <w:rsid w:val="00E303DB"/>
    <w:rsid w:val="00E30FB7"/>
    <w:rsid w:val="00E334AB"/>
    <w:rsid w:val="00E3370A"/>
    <w:rsid w:val="00E3387E"/>
    <w:rsid w:val="00E350F4"/>
    <w:rsid w:val="00E35174"/>
    <w:rsid w:val="00E354B8"/>
    <w:rsid w:val="00E35754"/>
    <w:rsid w:val="00E35E45"/>
    <w:rsid w:val="00E36092"/>
    <w:rsid w:val="00E36622"/>
    <w:rsid w:val="00E37639"/>
    <w:rsid w:val="00E41B0F"/>
    <w:rsid w:val="00E41FF5"/>
    <w:rsid w:val="00E4284A"/>
    <w:rsid w:val="00E43311"/>
    <w:rsid w:val="00E43911"/>
    <w:rsid w:val="00E464BF"/>
    <w:rsid w:val="00E46DB5"/>
    <w:rsid w:val="00E501A3"/>
    <w:rsid w:val="00E501B2"/>
    <w:rsid w:val="00E502FD"/>
    <w:rsid w:val="00E522DF"/>
    <w:rsid w:val="00E52E29"/>
    <w:rsid w:val="00E53403"/>
    <w:rsid w:val="00E559C6"/>
    <w:rsid w:val="00E56372"/>
    <w:rsid w:val="00E57889"/>
    <w:rsid w:val="00E607EF"/>
    <w:rsid w:val="00E60F6C"/>
    <w:rsid w:val="00E62244"/>
    <w:rsid w:val="00E64BCC"/>
    <w:rsid w:val="00E64CCC"/>
    <w:rsid w:val="00E65CD2"/>
    <w:rsid w:val="00E65FFC"/>
    <w:rsid w:val="00E6667F"/>
    <w:rsid w:val="00E67788"/>
    <w:rsid w:val="00E6792F"/>
    <w:rsid w:val="00E703DD"/>
    <w:rsid w:val="00E718EF"/>
    <w:rsid w:val="00E72896"/>
    <w:rsid w:val="00E75B64"/>
    <w:rsid w:val="00E76B87"/>
    <w:rsid w:val="00E802A6"/>
    <w:rsid w:val="00E80A23"/>
    <w:rsid w:val="00E80A3B"/>
    <w:rsid w:val="00E83629"/>
    <w:rsid w:val="00E84F38"/>
    <w:rsid w:val="00E85FF5"/>
    <w:rsid w:val="00E8614C"/>
    <w:rsid w:val="00E872C9"/>
    <w:rsid w:val="00E90ABD"/>
    <w:rsid w:val="00E90B36"/>
    <w:rsid w:val="00E91894"/>
    <w:rsid w:val="00E91DE1"/>
    <w:rsid w:val="00E93906"/>
    <w:rsid w:val="00E9714A"/>
    <w:rsid w:val="00EA0071"/>
    <w:rsid w:val="00EA1EB6"/>
    <w:rsid w:val="00EA2426"/>
    <w:rsid w:val="00EA3468"/>
    <w:rsid w:val="00EA3AFC"/>
    <w:rsid w:val="00EA3B24"/>
    <w:rsid w:val="00EA56EF"/>
    <w:rsid w:val="00EA7492"/>
    <w:rsid w:val="00EB1877"/>
    <w:rsid w:val="00EB2A14"/>
    <w:rsid w:val="00EB2C97"/>
    <w:rsid w:val="00EB4530"/>
    <w:rsid w:val="00EB4FD0"/>
    <w:rsid w:val="00EB67E4"/>
    <w:rsid w:val="00EB7AE5"/>
    <w:rsid w:val="00EB7C0D"/>
    <w:rsid w:val="00EB7C93"/>
    <w:rsid w:val="00EC0874"/>
    <w:rsid w:val="00EC4E67"/>
    <w:rsid w:val="00EC54CA"/>
    <w:rsid w:val="00EC5A60"/>
    <w:rsid w:val="00EC67C4"/>
    <w:rsid w:val="00EC754B"/>
    <w:rsid w:val="00ED1D43"/>
    <w:rsid w:val="00ED2FB9"/>
    <w:rsid w:val="00ED36ED"/>
    <w:rsid w:val="00ED41F2"/>
    <w:rsid w:val="00ED66D6"/>
    <w:rsid w:val="00ED70CE"/>
    <w:rsid w:val="00ED786E"/>
    <w:rsid w:val="00ED7E1B"/>
    <w:rsid w:val="00EE03BA"/>
    <w:rsid w:val="00EE09B4"/>
    <w:rsid w:val="00EE46DD"/>
    <w:rsid w:val="00EE5311"/>
    <w:rsid w:val="00EE5D13"/>
    <w:rsid w:val="00EE5F74"/>
    <w:rsid w:val="00EE772D"/>
    <w:rsid w:val="00EF364E"/>
    <w:rsid w:val="00EF3707"/>
    <w:rsid w:val="00EF3F3C"/>
    <w:rsid w:val="00EF50FD"/>
    <w:rsid w:val="00EF5A3F"/>
    <w:rsid w:val="00EF5E84"/>
    <w:rsid w:val="00EF6486"/>
    <w:rsid w:val="00EF7606"/>
    <w:rsid w:val="00EF7B45"/>
    <w:rsid w:val="00F034AB"/>
    <w:rsid w:val="00F03E9A"/>
    <w:rsid w:val="00F04CE5"/>
    <w:rsid w:val="00F04ECA"/>
    <w:rsid w:val="00F05739"/>
    <w:rsid w:val="00F058D9"/>
    <w:rsid w:val="00F05E6B"/>
    <w:rsid w:val="00F10BFA"/>
    <w:rsid w:val="00F124D2"/>
    <w:rsid w:val="00F13DB3"/>
    <w:rsid w:val="00F13FD6"/>
    <w:rsid w:val="00F148AA"/>
    <w:rsid w:val="00F161BD"/>
    <w:rsid w:val="00F16BD1"/>
    <w:rsid w:val="00F17C2D"/>
    <w:rsid w:val="00F20C7F"/>
    <w:rsid w:val="00F22869"/>
    <w:rsid w:val="00F228C3"/>
    <w:rsid w:val="00F22928"/>
    <w:rsid w:val="00F2336D"/>
    <w:rsid w:val="00F239F8"/>
    <w:rsid w:val="00F24E16"/>
    <w:rsid w:val="00F25C97"/>
    <w:rsid w:val="00F26D0D"/>
    <w:rsid w:val="00F30A31"/>
    <w:rsid w:val="00F3215C"/>
    <w:rsid w:val="00F3347E"/>
    <w:rsid w:val="00F36546"/>
    <w:rsid w:val="00F403CD"/>
    <w:rsid w:val="00F40C52"/>
    <w:rsid w:val="00F41339"/>
    <w:rsid w:val="00F4391B"/>
    <w:rsid w:val="00F43B07"/>
    <w:rsid w:val="00F46962"/>
    <w:rsid w:val="00F46BB9"/>
    <w:rsid w:val="00F50875"/>
    <w:rsid w:val="00F50F9E"/>
    <w:rsid w:val="00F518E0"/>
    <w:rsid w:val="00F53489"/>
    <w:rsid w:val="00F541D0"/>
    <w:rsid w:val="00F610F8"/>
    <w:rsid w:val="00F64C6F"/>
    <w:rsid w:val="00F64CDC"/>
    <w:rsid w:val="00F650A6"/>
    <w:rsid w:val="00F67895"/>
    <w:rsid w:val="00F75475"/>
    <w:rsid w:val="00F75C30"/>
    <w:rsid w:val="00F76906"/>
    <w:rsid w:val="00F76A7B"/>
    <w:rsid w:val="00F77814"/>
    <w:rsid w:val="00F818EC"/>
    <w:rsid w:val="00F81B26"/>
    <w:rsid w:val="00F822E9"/>
    <w:rsid w:val="00F82E75"/>
    <w:rsid w:val="00F83E12"/>
    <w:rsid w:val="00F83E7D"/>
    <w:rsid w:val="00F83FEC"/>
    <w:rsid w:val="00F86608"/>
    <w:rsid w:val="00F911AD"/>
    <w:rsid w:val="00F91A6C"/>
    <w:rsid w:val="00F93706"/>
    <w:rsid w:val="00F93C03"/>
    <w:rsid w:val="00F95599"/>
    <w:rsid w:val="00F95E3F"/>
    <w:rsid w:val="00F970DE"/>
    <w:rsid w:val="00F9774D"/>
    <w:rsid w:val="00F9779F"/>
    <w:rsid w:val="00FA0824"/>
    <w:rsid w:val="00FA218A"/>
    <w:rsid w:val="00FA2F93"/>
    <w:rsid w:val="00FA3FDB"/>
    <w:rsid w:val="00FA4171"/>
    <w:rsid w:val="00FA524B"/>
    <w:rsid w:val="00FA5E76"/>
    <w:rsid w:val="00FA6B9F"/>
    <w:rsid w:val="00FA7600"/>
    <w:rsid w:val="00FA7D8C"/>
    <w:rsid w:val="00FB0458"/>
    <w:rsid w:val="00FB06D4"/>
    <w:rsid w:val="00FB0E39"/>
    <w:rsid w:val="00FB2CF6"/>
    <w:rsid w:val="00FB3756"/>
    <w:rsid w:val="00FB3886"/>
    <w:rsid w:val="00FB5B50"/>
    <w:rsid w:val="00FB7B5F"/>
    <w:rsid w:val="00FC00F5"/>
    <w:rsid w:val="00FC0ACC"/>
    <w:rsid w:val="00FC1069"/>
    <w:rsid w:val="00FC26A4"/>
    <w:rsid w:val="00FC2E96"/>
    <w:rsid w:val="00FC4610"/>
    <w:rsid w:val="00FC59C2"/>
    <w:rsid w:val="00FC6591"/>
    <w:rsid w:val="00FC679A"/>
    <w:rsid w:val="00FC6D39"/>
    <w:rsid w:val="00FD0FC4"/>
    <w:rsid w:val="00FD11B5"/>
    <w:rsid w:val="00FD18DF"/>
    <w:rsid w:val="00FD1CC0"/>
    <w:rsid w:val="00FD1F22"/>
    <w:rsid w:val="00FD2C18"/>
    <w:rsid w:val="00FD3B16"/>
    <w:rsid w:val="00FD3E63"/>
    <w:rsid w:val="00FD7390"/>
    <w:rsid w:val="00FE299E"/>
    <w:rsid w:val="00FE340F"/>
    <w:rsid w:val="00FE4EC4"/>
    <w:rsid w:val="00FE5A13"/>
    <w:rsid w:val="00FE5D30"/>
    <w:rsid w:val="00FE683F"/>
    <w:rsid w:val="00FE68D8"/>
    <w:rsid w:val="00FE7108"/>
    <w:rsid w:val="00FF05E9"/>
    <w:rsid w:val="00FF31B1"/>
    <w:rsid w:val="00FF3AD3"/>
    <w:rsid w:val="00FF3B60"/>
    <w:rsid w:val="00FF3BE7"/>
    <w:rsid w:val="00FF562C"/>
    <w:rsid w:val="00FF74EA"/>
    <w:rsid w:val="010349EB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0FC3613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8649A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3ADF9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C508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6D5382"/>
    <w:rsid w:val="227A4C17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0DC1AD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39A58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2E7C76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0041D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2DA2B2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5F255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ED3D9B"/>
    <w:rsid w:val="54F35AA7"/>
    <w:rsid w:val="54FFC60D"/>
    <w:rsid w:val="5514852A"/>
    <w:rsid w:val="55266E1E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1EFD35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5F253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08280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7632C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2F77E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9BEBD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187F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36CE2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5EBFEF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1"/>
      </w:numPr>
      <w:suppressAutoHyphens/>
      <w:spacing w:before="240" w:after="60" w:line="360" w:lineRule="auto"/>
      <w:jc w:val="both"/>
      <w:outlineLvl w:val="0"/>
    </w:pPr>
    <w:rPr>
      <w:rFonts w:ascii="Trebuchet MS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A44128"/>
    <w:rPr>
      <w:color w:val="954F72" w:themeColor="followedHyperlink"/>
      <w:u w:val="single"/>
    </w:rPr>
  </w:style>
  <w:style w:type="character" w:customStyle="1" w:styleId="wacimagecontainer">
    <w:name w:val="wacimagecontainer"/>
    <w:basedOn w:val="Fuentedeprrafopredeter"/>
    <w:rsid w:val="00400D0B"/>
  </w:style>
  <w:style w:type="character" w:customStyle="1" w:styleId="findhit">
    <w:name w:val="findhit"/>
    <w:basedOn w:val="Fuentedeprrafopredeter"/>
    <w:rsid w:val="00F5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22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4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0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9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4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9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86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7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16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66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7028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9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0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07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8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05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3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48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9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02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66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3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50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7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46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31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35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57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38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71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45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7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63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12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4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33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9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32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54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9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2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4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94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62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1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40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2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1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9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1112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9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4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555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13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38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0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687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06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96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91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9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93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7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03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9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99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8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81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0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41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81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84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0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7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26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73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3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3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86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4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2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3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3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2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9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20" ma:contentTypeDescription="Crear nuevo documento." ma:contentTypeScope="" ma:versionID="ec0472f12e3f11265cd3f58b50f33409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cb39c92f8a53a083727757d44a1e15cf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  <Fehca xmlns="328335c8-173a-4c26-85d0-3846c13a1e29" xsi:nil="true"/>
  </documentManagement>
</p:properties>
</file>

<file path=customXml/itemProps1.xml><?xml version="1.0" encoding="utf-8"?>
<ds:datastoreItem xmlns:ds="http://schemas.openxmlformats.org/officeDocument/2006/customXml" ds:itemID="{AD5B1189-AA81-4BBA-8C4A-808D686E6B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8772a7-fa38-4be3-8f6b-d40e0755735f"/>
    <ds:schemaRef ds:uri="328335c8-173a-4c26-85d0-3846c13a1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2959</Words>
  <Characters>16277</Characters>
  <Application>Microsoft Office Word</Application>
  <DocSecurity>0</DocSecurity>
  <Lines>135</Lines>
  <Paragraphs>38</Paragraphs>
  <ScaleCrop>false</ScaleCrop>
  <Company/>
  <LinksUpToDate>false</LinksUpToDate>
  <CharactersWithSpaces>19198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Sheila Dorelly Reto Zapata</cp:lastModifiedBy>
  <cp:revision>51</cp:revision>
  <dcterms:created xsi:type="dcterms:W3CDTF">2024-06-17T21:28:00Z</dcterms:created>
  <dcterms:modified xsi:type="dcterms:W3CDTF">2025-05-14T18:26:00Z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