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B603" w14:textId="42420957" w:rsidR="00887C00" w:rsidRPr="00A44128" w:rsidRDefault="5AE51CAD" w:rsidP="2034D00E">
      <w:pPr>
        <w:pStyle w:val="Sinespaciado"/>
        <w:spacing w:before="1540" w:after="240"/>
        <w:jc w:val="right"/>
        <w:rPr>
          <w:color w:val="4472C4" w:themeColor="accent1"/>
          <w:lang w:eastAsia="en-US"/>
        </w:rPr>
      </w:pPr>
      <w:bookmarkStart w:id="0" w:name="_Hlk95300436"/>
      <w:r w:rsidRPr="2034D00E">
        <w:rPr>
          <w:color w:val="4472C4" w:themeColor="accent1"/>
          <w:lang w:eastAsia="en-US"/>
        </w:rPr>
        <w:t xml:space="preserve"> </w:t>
      </w:r>
    </w:p>
    <w:p w14:paraId="41FA715F" w14:textId="77777777" w:rsidR="00887C00" w:rsidRPr="00A44128" w:rsidRDefault="00887C00" w:rsidP="00EE03BA">
      <w:pPr>
        <w:pStyle w:val="Sinespaciado"/>
        <w:spacing w:before="1540" w:after="240"/>
        <w:jc w:val="right"/>
        <w:rPr>
          <w:rFonts w:eastAsiaTheme="minorHAnsi" w:cstheme="minorHAnsi"/>
          <w:color w:val="4472C4" w:themeColor="accent1"/>
          <w:lang w:eastAsia="en-US"/>
        </w:rPr>
      </w:pPr>
    </w:p>
    <w:p w14:paraId="627558FB" w14:textId="1B2D4A18" w:rsidR="00EE03BA" w:rsidRPr="00A4412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 xml:space="preserve">PROYECTO </w:t>
      </w:r>
      <w:r w:rsidR="00EE03BA" w:rsidRPr="00A44128">
        <w:rPr>
          <w:rFonts w:cstheme="minorHAnsi"/>
          <w:b/>
          <w:sz w:val="32"/>
          <w:szCs w:val="32"/>
        </w:rPr>
        <w:t>VUCE 2.0</w:t>
      </w:r>
    </w:p>
    <w:p w14:paraId="0653997B" w14:textId="33803D55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59BDABB6" w14:textId="77777777" w:rsidR="00DD62B8" w:rsidRPr="00A4412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28013825" w14:textId="77777777" w:rsidR="00887C00" w:rsidRPr="00A44128" w:rsidRDefault="00887C00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6DF1CFF0" w14:textId="5F23386C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 xml:space="preserve">Módulo: Gestión de </w:t>
      </w:r>
      <w:r w:rsidR="00063042">
        <w:rPr>
          <w:rFonts w:cstheme="minorHAnsi"/>
          <w:b/>
          <w:sz w:val="32"/>
          <w:szCs w:val="32"/>
        </w:rPr>
        <w:t>evaluaciones</w:t>
      </w:r>
    </w:p>
    <w:p w14:paraId="01A47889" w14:textId="73012D56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 xml:space="preserve">Épica: </w:t>
      </w:r>
      <w:r w:rsidR="00063042" w:rsidRPr="00E42ABC">
        <w:rPr>
          <w:rFonts w:cstheme="minorHAnsi"/>
          <w:b/>
          <w:sz w:val="32"/>
          <w:szCs w:val="32"/>
        </w:rPr>
        <w:t>Subsanación de trámite</w:t>
      </w:r>
    </w:p>
    <w:p w14:paraId="5E4CE153" w14:textId="0AE75942" w:rsidR="00F46962" w:rsidRPr="00A44128" w:rsidRDefault="000A7979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2034D00E">
        <w:rPr>
          <w:b/>
          <w:bCs/>
          <w:sz w:val="32"/>
          <w:szCs w:val="32"/>
        </w:rPr>
        <w:t>HU_G</w:t>
      </w:r>
      <w:r w:rsidR="00063042" w:rsidRPr="2034D00E">
        <w:rPr>
          <w:b/>
          <w:bCs/>
          <w:sz w:val="32"/>
          <w:szCs w:val="32"/>
        </w:rPr>
        <w:t>E</w:t>
      </w:r>
      <w:r w:rsidRPr="2034D00E">
        <w:rPr>
          <w:b/>
          <w:bCs/>
          <w:sz w:val="32"/>
          <w:szCs w:val="32"/>
        </w:rPr>
        <w:t>.</w:t>
      </w:r>
      <w:r w:rsidR="00063042" w:rsidRPr="2034D00E">
        <w:rPr>
          <w:b/>
          <w:bCs/>
          <w:sz w:val="32"/>
          <w:szCs w:val="32"/>
        </w:rPr>
        <w:t>ST</w:t>
      </w:r>
      <w:r w:rsidRPr="2034D00E">
        <w:rPr>
          <w:b/>
          <w:bCs/>
          <w:sz w:val="32"/>
          <w:szCs w:val="32"/>
        </w:rPr>
        <w:t>.00</w:t>
      </w:r>
      <w:r w:rsidR="009A1ED6" w:rsidRPr="2034D00E">
        <w:rPr>
          <w:b/>
          <w:bCs/>
          <w:sz w:val="32"/>
          <w:szCs w:val="32"/>
        </w:rPr>
        <w:t>5</w:t>
      </w:r>
      <w:r w:rsidRPr="2034D00E">
        <w:rPr>
          <w:b/>
          <w:bCs/>
          <w:sz w:val="32"/>
          <w:szCs w:val="32"/>
        </w:rPr>
        <w:t xml:space="preserve"> </w:t>
      </w:r>
      <w:r w:rsidR="00767857" w:rsidRPr="2034D00E">
        <w:rPr>
          <w:b/>
          <w:bCs/>
          <w:sz w:val="32"/>
          <w:szCs w:val="32"/>
        </w:rPr>
        <w:t>Controlar el vencimiento de plazo de subsanación</w:t>
      </w:r>
    </w:p>
    <w:p w14:paraId="0A944C33" w14:textId="77777777" w:rsidR="00F46962" w:rsidRPr="00A44128" w:rsidRDefault="00F46962" w:rsidP="2034D00E">
      <w:pPr>
        <w:ind w:left="360"/>
        <w:jc w:val="right"/>
        <w:rPr>
          <w:b/>
          <w:bCs/>
          <w:sz w:val="32"/>
          <w:szCs w:val="32"/>
        </w:rPr>
      </w:pPr>
    </w:p>
    <w:p w14:paraId="50DDB4D2" w14:textId="39DB1690" w:rsidR="2034D00E" w:rsidRDefault="2034D00E" w:rsidP="2034D00E">
      <w:pPr>
        <w:ind w:left="360"/>
        <w:jc w:val="right"/>
        <w:rPr>
          <w:b/>
          <w:bCs/>
          <w:sz w:val="32"/>
          <w:szCs w:val="32"/>
        </w:rPr>
      </w:pPr>
    </w:p>
    <w:p w14:paraId="763BF20D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74C1DF65" w14:textId="77777777" w:rsidR="00F46962" w:rsidRPr="00A4412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4AE374DE" w14:textId="0DD4EA8D" w:rsidR="00EE03BA" w:rsidRPr="00A44128" w:rsidRDefault="00EE03BA" w:rsidP="00EE03B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eastAsia="Arial" w:cstheme="minorHAnsi"/>
          <w:b/>
          <w:bCs/>
          <w:color w:val="000000"/>
          <w:sz w:val="20"/>
          <w:szCs w:val="20"/>
        </w:rPr>
      </w:pPr>
      <w:r w:rsidRPr="00A44128">
        <w:rPr>
          <w:rFonts w:eastAsia="Arial" w:cstheme="minorHAnsi"/>
          <w:b/>
          <w:bCs/>
          <w:color w:val="000000"/>
          <w:sz w:val="20"/>
          <w:szCs w:val="20"/>
        </w:rPr>
        <w:t xml:space="preserve">Versión </w:t>
      </w:r>
      <w:r w:rsidR="00F46962" w:rsidRPr="00A44128">
        <w:rPr>
          <w:rFonts w:eastAsia="Arial" w:cstheme="minorHAnsi"/>
          <w:b/>
          <w:bCs/>
          <w:color w:val="000000"/>
          <w:sz w:val="20"/>
          <w:szCs w:val="20"/>
        </w:rPr>
        <w:t>1</w:t>
      </w:r>
      <w:r w:rsidRPr="00A44128">
        <w:rPr>
          <w:rFonts w:eastAsia="Arial" w:cstheme="minorHAnsi"/>
          <w:b/>
          <w:bCs/>
          <w:color w:val="000000"/>
          <w:sz w:val="20"/>
          <w:szCs w:val="20"/>
        </w:rPr>
        <w:t>.</w:t>
      </w:r>
      <w:r w:rsidR="00EA3B24" w:rsidRPr="00A44128">
        <w:rPr>
          <w:rFonts w:eastAsia="Arial" w:cstheme="minorHAnsi"/>
          <w:b/>
          <w:bCs/>
          <w:color w:val="000000"/>
          <w:sz w:val="20"/>
          <w:szCs w:val="20"/>
        </w:rPr>
        <w:t>0</w:t>
      </w:r>
    </w:p>
    <w:p w14:paraId="5F71BD67" w14:textId="4F2A4AE9" w:rsidR="00933E2E" w:rsidRPr="00A44128" w:rsidRDefault="00832C33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eastAsia="Arial" w:cstheme="minorHAnsi"/>
          <w:b/>
          <w:bCs/>
          <w:color w:val="000000"/>
          <w:sz w:val="20"/>
          <w:szCs w:val="20"/>
        </w:rPr>
      </w:pPr>
      <w:r>
        <w:rPr>
          <w:rFonts w:eastAsia="Arial" w:cstheme="minorHAnsi"/>
          <w:b/>
          <w:bCs/>
          <w:color w:val="000000" w:themeColor="text1"/>
          <w:sz w:val="20"/>
          <w:szCs w:val="20"/>
        </w:rPr>
        <w:t>Mayo</w:t>
      </w:r>
      <w:r w:rsidR="00EE03BA" w:rsidRPr="00E42ABC">
        <w:rPr>
          <w:rFonts w:eastAsia="Arial" w:cstheme="minorHAnsi"/>
          <w:b/>
          <w:color w:val="000000" w:themeColor="text1"/>
          <w:sz w:val="20"/>
          <w:szCs w:val="20"/>
        </w:rPr>
        <w:t xml:space="preserve"> del 202</w:t>
      </w:r>
      <w:r>
        <w:rPr>
          <w:rFonts w:eastAsia="Arial" w:cstheme="minorHAnsi"/>
          <w:b/>
          <w:color w:val="000000" w:themeColor="text1"/>
          <w:sz w:val="20"/>
          <w:szCs w:val="20"/>
        </w:rPr>
        <w:t>4</w:t>
      </w:r>
    </w:p>
    <w:p w14:paraId="130740C4" w14:textId="64B71A1D" w:rsidR="00EE03BA" w:rsidRPr="00A44128" w:rsidRDefault="00EE03BA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cstheme="minorHAnsi"/>
          <w:color w:val="4472C4" w:themeColor="accent1"/>
        </w:rPr>
      </w:pPr>
      <w:r w:rsidRPr="00A44128">
        <w:rPr>
          <w:rFonts w:cstheme="minorHAnsi"/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A0F" w14:textId="77777777" w:rsidR="00EE03BA" w:rsidRPr="00A44128" w:rsidRDefault="00EE03BA" w:rsidP="00EE03BA">
      <w:pPr>
        <w:pStyle w:val="Sinespaciado"/>
        <w:spacing w:before="1540" w:after="240"/>
        <w:ind w:right="-141"/>
        <w:jc w:val="center"/>
        <w:rPr>
          <w:rFonts w:eastAsiaTheme="minorHAnsi" w:cstheme="minorHAnsi"/>
          <w:color w:val="4472C4" w:themeColor="accent1"/>
          <w:lang w:eastAsia="en-US"/>
        </w:rPr>
      </w:pPr>
    </w:p>
    <w:p w14:paraId="5378DCF6" w14:textId="77777777" w:rsidR="00EE03BA" w:rsidRPr="00A44128" w:rsidRDefault="00EE03BA" w:rsidP="00887C00">
      <w:pPr>
        <w:pStyle w:val="Sinespaciado"/>
        <w:spacing w:before="1540" w:after="240"/>
        <w:ind w:right="-141"/>
        <w:rPr>
          <w:rFonts w:eastAsiaTheme="minorHAnsi" w:cstheme="minorHAnsi"/>
          <w:color w:val="4472C4" w:themeColor="accent1"/>
          <w:lang w:eastAsia="en-US"/>
        </w:rPr>
      </w:pPr>
    </w:p>
    <w:bookmarkStart w:id="1" w:name="_Toc156485091" w:displacedByCustomXml="next"/>
    <w:sdt>
      <w:sdtP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val="es-CO" w:eastAsia="en-US"/>
        </w:rPr>
        <w:id w:val="619912104"/>
        <w:docPartObj>
          <w:docPartGallery w:val="Table of Contents"/>
          <w:docPartUnique/>
        </w:docPartObj>
      </w:sdtPr>
      <w:sdtContent>
        <w:p w14:paraId="4A2C1516" w14:textId="55FA64E3" w:rsidR="00EE03BA" w:rsidRPr="00A44128" w:rsidRDefault="00EE03BA" w:rsidP="7A7C53F5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eastAsiaTheme="majorEastAsia" w:hAnsiTheme="minorHAnsi" w:cstheme="minorBidi"/>
              <w:color w:val="000000" w:themeColor="text1"/>
              <w:kern w:val="0"/>
              <w:sz w:val="32"/>
              <w:lang w:eastAsia="es-CO"/>
            </w:rPr>
          </w:pPr>
          <w:r w:rsidRPr="7A7C53F5">
            <w:rPr>
              <w:rFonts w:asciiTheme="minorHAnsi" w:eastAsiaTheme="majorEastAsia" w:hAnsiTheme="minorHAnsi" w:cstheme="minorBidi"/>
              <w:color w:val="000000" w:themeColor="text1"/>
              <w:kern w:val="0"/>
              <w:sz w:val="32"/>
              <w:lang w:eastAsia="es-CO"/>
            </w:rPr>
            <w:t>Contenido</w:t>
          </w:r>
          <w:bookmarkEnd w:id="1"/>
        </w:p>
        <w:p w14:paraId="01FD4364" w14:textId="77777777" w:rsidR="00DD62B8" w:rsidRPr="00A44128" w:rsidRDefault="00DD62B8" w:rsidP="3C7C58FE">
          <w:pPr>
            <w:rPr>
              <w:lang w:val="es-ES" w:eastAsia="es-CO"/>
            </w:rPr>
          </w:pPr>
        </w:p>
        <w:p w14:paraId="610C8CFD" w14:textId="34A6758D" w:rsidR="009A1ED6" w:rsidRDefault="00D16181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r>
            <w:fldChar w:fldCharType="begin"/>
          </w:r>
          <w:r w:rsidR="2ED2B68A">
            <w:instrText>TOC \o "1-3" \h \z \u</w:instrText>
          </w:r>
          <w:r>
            <w:fldChar w:fldCharType="separate"/>
          </w:r>
          <w:hyperlink w:anchor="_Toc156485091" w:history="1">
            <w:r w:rsidR="009A1ED6" w:rsidRPr="00366DA7">
              <w:rPr>
                <w:rStyle w:val="Hipervnculo"/>
                <w:rFonts w:eastAsiaTheme="majorEastAsia"/>
                <w:noProof/>
                <w:lang w:eastAsia="es-CO"/>
              </w:rPr>
              <w:t>Contenido</w:t>
            </w:r>
            <w:r w:rsidR="009A1ED6">
              <w:rPr>
                <w:noProof/>
                <w:webHidden/>
              </w:rPr>
              <w:tab/>
            </w:r>
            <w:r w:rsidR="009A1ED6">
              <w:rPr>
                <w:noProof/>
                <w:webHidden/>
              </w:rPr>
              <w:fldChar w:fldCharType="begin"/>
            </w:r>
            <w:r w:rsidR="009A1ED6">
              <w:rPr>
                <w:noProof/>
                <w:webHidden/>
              </w:rPr>
              <w:instrText xml:space="preserve"> PAGEREF _Toc156485091 \h </w:instrText>
            </w:r>
            <w:r w:rsidR="009A1ED6">
              <w:rPr>
                <w:noProof/>
                <w:webHidden/>
              </w:rPr>
            </w:r>
            <w:r w:rsidR="009A1ED6">
              <w:rPr>
                <w:noProof/>
                <w:webHidden/>
              </w:rPr>
              <w:fldChar w:fldCharType="separate"/>
            </w:r>
            <w:r w:rsidR="009A1ED6">
              <w:rPr>
                <w:noProof/>
                <w:webHidden/>
              </w:rPr>
              <w:t>1</w:t>
            </w:r>
            <w:r w:rsidR="009A1ED6">
              <w:rPr>
                <w:noProof/>
                <w:webHidden/>
              </w:rPr>
              <w:fldChar w:fldCharType="end"/>
            </w:r>
          </w:hyperlink>
        </w:p>
        <w:p w14:paraId="3989B375" w14:textId="083F30B5" w:rsidR="009A1ED6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6485092" w:history="1">
            <w:r w:rsidR="009A1ED6" w:rsidRPr="00366DA7">
              <w:rPr>
                <w:rStyle w:val="Hipervnculo"/>
                <w:rFonts w:eastAsiaTheme="majorEastAsia"/>
                <w:noProof/>
                <w:lang w:eastAsia="es-CO"/>
              </w:rPr>
              <w:t>1.</w:t>
            </w:r>
            <w:r w:rsidR="009A1ED6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9A1ED6" w:rsidRPr="00366DA7">
              <w:rPr>
                <w:rStyle w:val="Hipervnculo"/>
                <w:rFonts w:eastAsiaTheme="majorEastAsia"/>
                <w:noProof/>
                <w:lang w:eastAsia="es-CO"/>
              </w:rPr>
              <w:t>HU_GE.ST.005 Controlar el vencimiento de plazo de subsanación</w:t>
            </w:r>
            <w:r w:rsidR="009A1ED6">
              <w:rPr>
                <w:noProof/>
                <w:webHidden/>
              </w:rPr>
              <w:tab/>
            </w:r>
            <w:r w:rsidR="009A1ED6">
              <w:rPr>
                <w:noProof/>
                <w:webHidden/>
              </w:rPr>
              <w:fldChar w:fldCharType="begin"/>
            </w:r>
            <w:r w:rsidR="009A1ED6">
              <w:rPr>
                <w:noProof/>
                <w:webHidden/>
              </w:rPr>
              <w:instrText xml:space="preserve"> PAGEREF _Toc156485092 \h </w:instrText>
            </w:r>
            <w:r w:rsidR="009A1ED6">
              <w:rPr>
                <w:noProof/>
                <w:webHidden/>
              </w:rPr>
            </w:r>
            <w:r w:rsidR="009A1ED6">
              <w:rPr>
                <w:noProof/>
                <w:webHidden/>
              </w:rPr>
              <w:fldChar w:fldCharType="separate"/>
            </w:r>
            <w:r w:rsidR="009A1ED6">
              <w:rPr>
                <w:noProof/>
                <w:webHidden/>
              </w:rPr>
              <w:t>2</w:t>
            </w:r>
            <w:r w:rsidR="009A1ED6">
              <w:rPr>
                <w:noProof/>
                <w:webHidden/>
              </w:rPr>
              <w:fldChar w:fldCharType="end"/>
            </w:r>
          </w:hyperlink>
        </w:p>
        <w:p w14:paraId="72B65868" w14:textId="34EA5F80" w:rsidR="009A1ED6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6485093" w:history="1">
            <w:r w:rsidR="009A1ED6" w:rsidRPr="00366DA7">
              <w:rPr>
                <w:rStyle w:val="Hipervnculo"/>
                <w:noProof/>
              </w:rPr>
              <w:t>2.</w:t>
            </w:r>
            <w:r w:rsidR="009A1ED6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9A1ED6" w:rsidRPr="00366DA7">
              <w:rPr>
                <w:rStyle w:val="Hipervnculo"/>
                <w:noProof/>
              </w:rPr>
              <w:t>Descripción general</w:t>
            </w:r>
            <w:r w:rsidR="009A1ED6">
              <w:rPr>
                <w:noProof/>
                <w:webHidden/>
              </w:rPr>
              <w:tab/>
            </w:r>
            <w:r w:rsidR="009A1ED6">
              <w:rPr>
                <w:noProof/>
                <w:webHidden/>
              </w:rPr>
              <w:fldChar w:fldCharType="begin"/>
            </w:r>
            <w:r w:rsidR="009A1ED6">
              <w:rPr>
                <w:noProof/>
                <w:webHidden/>
              </w:rPr>
              <w:instrText xml:space="preserve"> PAGEREF _Toc156485093 \h </w:instrText>
            </w:r>
            <w:r w:rsidR="009A1ED6">
              <w:rPr>
                <w:noProof/>
                <w:webHidden/>
              </w:rPr>
            </w:r>
            <w:r w:rsidR="009A1ED6">
              <w:rPr>
                <w:noProof/>
                <w:webHidden/>
              </w:rPr>
              <w:fldChar w:fldCharType="separate"/>
            </w:r>
            <w:r w:rsidR="009A1ED6">
              <w:rPr>
                <w:noProof/>
                <w:webHidden/>
              </w:rPr>
              <w:t>2</w:t>
            </w:r>
            <w:r w:rsidR="009A1ED6">
              <w:rPr>
                <w:noProof/>
                <w:webHidden/>
              </w:rPr>
              <w:fldChar w:fldCharType="end"/>
            </w:r>
          </w:hyperlink>
        </w:p>
        <w:p w14:paraId="586A83DE" w14:textId="14057D24" w:rsidR="009A1ED6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6485094" w:history="1">
            <w:r w:rsidR="009A1ED6" w:rsidRPr="00366DA7">
              <w:rPr>
                <w:rStyle w:val="Hipervnculo"/>
                <w:noProof/>
              </w:rPr>
              <w:t>3.</w:t>
            </w:r>
            <w:r w:rsidR="009A1ED6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9A1ED6" w:rsidRPr="00366DA7">
              <w:rPr>
                <w:rStyle w:val="Hipervnculo"/>
                <w:noProof/>
              </w:rPr>
              <w:t>Criterios de aceptación</w:t>
            </w:r>
            <w:r w:rsidR="009A1ED6">
              <w:rPr>
                <w:noProof/>
                <w:webHidden/>
              </w:rPr>
              <w:tab/>
            </w:r>
            <w:r w:rsidR="009A1ED6">
              <w:rPr>
                <w:noProof/>
                <w:webHidden/>
              </w:rPr>
              <w:fldChar w:fldCharType="begin"/>
            </w:r>
            <w:r w:rsidR="009A1ED6">
              <w:rPr>
                <w:noProof/>
                <w:webHidden/>
              </w:rPr>
              <w:instrText xml:space="preserve"> PAGEREF _Toc156485094 \h </w:instrText>
            </w:r>
            <w:r w:rsidR="009A1ED6">
              <w:rPr>
                <w:noProof/>
                <w:webHidden/>
              </w:rPr>
            </w:r>
            <w:r w:rsidR="009A1ED6">
              <w:rPr>
                <w:noProof/>
                <w:webHidden/>
              </w:rPr>
              <w:fldChar w:fldCharType="separate"/>
            </w:r>
            <w:r w:rsidR="009A1ED6">
              <w:rPr>
                <w:noProof/>
                <w:webHidden/>
              </w:rPr>
              <w:t>2</w:t>
            </w:r>
            <w:r w:rsidR="009A1ED6">
              <w:rPr>
                <w:noProof/>
                <w:webHidden/>
              </w:rPr>
              <w:fldChar w:fldCharType="end"/>
            </w:r>
          </w:hyperlink>
        </w:p>
        <w:p w14:paraId="0951BFAE" w14:textId="2C208416" w:rsidR="009A1ED6" w:rsidRPr="009A1ED6" w:rsidRDefault="00000000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6485095" w:history="1">
            <w:r w:rsidR="009A1ED6" w:rsidRPr="009A1ED6">
              <w:rPr>
                <w:rStyle w:val="Hipervnculo"/>
                <w:noProof/>
                <w:lang w:eastAsia="es-CO"/>
              </w:rPr>
              <w:t>3.1 Prototipo y descripción del criterio de aceptación del Control de vencimiento de plazo de subsanación (Administrado).</w:t>
            </w:r>
            <w:r w:rsidR="009A1ED6" w:rsidRPr="009A1ED6">
              <w:rPr>
                <w:noProof/>
                <w:webHidden/>
              </w:rPr>
              <w:tab/>
            </w:r>
            <w:r w:rsidR="009A1ED6" w:rsidRPr="009A1ED6">
              <w:rPr>
                <w:noProof/>
                <w:webHidden/>
              </w:rPr>
              <w:fldChar w:fldCharType="begin"/>
            </w:r>
            <w:r w:rsidR="009A1ED6" w:rsidRPr="009A1ED6">
              <w:rPr>
                <w:noProof/>
                <w:webHidden/>
              </w:rPr>
              <w:instrText xml:space="preserve"> PAGEREF _Toc156485095 \h </w:instrText>
            </w:r>
            <w:r w:rsidR="009A1ED6" w:rsidRPr="009A1ED6">
              <w:rPr>
                <w:noProof/>
                <w:webHidden/>
              </w:rPr>
            </w:r>
            <w:r w:rsidR="009A1ED6" w:rsidRPr="009A1ED6">
              <w:rPr>
                <w:noProof/>
                <w:webHidden/>
              </w:rPr>
              <w:fldChar w:fldCharType="separate"/>
            </w:r>
            <w:r w:rsidR="009A1ED6" w:rsidRPr="009A1ED6">
              <w:rPr>
                <w:noProof/>
                <w:webHidden/>
              </w:rPr>
              <w:t>2</w:t>
            </w:r>
            <w:r w:rsidR="009A1ED6" w:rsidRPr="009A1ED6">
              <w:rPr>
                <w:noProof/>
                <w:webHidden/>
              </w:rPr>
              <w:fldChar w:fldCharType="end"/>
            </w:r>
          </w:hyperlink>
        </w:p>
        <w:p w14:paraId="20333C7F" w14:textId="4CBE04BC" w:rsidR="009A1ED6" w:rsidRPr="009A1ED6" w:rsidRDefault="00000000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6485096" w:history="1">
            <w:r w:rsidR="009A1ED6" w:rsidRPr="009A1ED6">
              <w:rPr>
                <w:rStyle w:val="Hipervnculo"/>
                <w:noProof/>
                <w:lang w:eastAsia="es-CO"/>
              </w:rPr>
              <w:t>3.2 Prototipo y descripción del criterio de aceptación del Control de vencimiento de plazo de subsanación (Evaluador).</w:t>
            </w:r>
            <w:r w:rsidR="009A1ED6" w:rsidRPr="009A1ED6">
              <w:rPr>
                <w:noProof/>
                <w:webHidden/>
              </w:rPr>
              <w:tab/>
            </w:r>
            <w:r w:rsidR="009A1ED6" w:rsidRPr="009A1ED6">
              <w:rPr>
                <w:noProof/>
                <w:webHidden/>
              </w:rPr>
              <w:fldChar w:fldCharType="begin"/>
            </w:r>
            <w:r w:rsidR="009A1ED6" w:rsidRPr="009A1ED6">
              <w:rPr>
                <w:noProof/>
                <w:webHidden/>
              </w:rPr>
              <w:instrText xml:space="preserve"> PAGEREF _Toc156485096 \h </w:instrText>
            </w:r>
            <w:r w:rsidR="009A1ED6" w:rsidRPr="009A1ED6">
              <w:rPr>
                <w:noProof/>
                <w:webHidden/>
              </w:rPr>
            </w:r>
            <w:r w:rsidR="009A1ED6" w:rsidRPr="009A1ED6">
              <w:rPr>
                <w:noProof/>
                <w:webHidden/>
              </w:rPr>
              <w:fldChar w:fldCharType="separate"/>
            </w:r>
            <w:r w:rsidR="009A1ED6" w:rsidRPr="009A1ED6">
              <w:rPr>
                <w:noProof/>
                <w:webHidden/>
              </w:rPr>
              <w:t>3</w:t>
            </w:r>
            <w:r w:rsidR="009A1ED6" w:rsidRPr="009A1ED6">
              <w:rPr>
                <w:noProof/>
                <w:webHidden/>
              </w:rPr>
              <w:fldChar w:fldCharType="end"/>
            </w:r>
          </w:hyperlink>
        </w:p>
        <w:p w14:paraId="68A49625" w14:textId="68DDB6C1" w:rsidR="009A1ED6" w:rsidRPr="009A1ED6" w:rsidRDefault="00000000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6485097" w:history="1">
            <w:r w:rsidR="009A1ED6" w:rsidRPr="009A1ED6">
              <w:rPr>
                <w:rStyle w:val="Hipervnculo"/>
                <w:noProof/>
                <w:lang w:eastAsia="es-CO"/>
              </w:rPr>
              <w:t>3.3 Descripción del criterio de aceptación de la Resultado de la evaluación de la SUCE.</w:t>
            </w:r>
            <w:r w:rsidR="009A1ED6" w:rsidRPr="009A1ED6">
              <w:rPr>
                <w:noProof/>
                <w:webHidden/>
              </w:rPr>
              <w:tab/>
            </w:r>
            <w:r w:rsidR="009A1ED6" w:rsidRPr="009A1ED6">
              <w:rPr>
                <w:noProof/>
                <w:webHidden/>
              </w:rPr>
              <w:fldChar w:fldCharType="begin"/>
            </w:r>
            <w:r w:rsidR="009A1ED6" w:rsidRPr="009A1ED6">
              <w:rPr>
                <w:noProof/>
                <w:webHidden/>
              </w:rPr>
              <w:instrText xml:space="preserve"> PAGEREF _Toc156485097 \h </w:instrText>
            </w:r>
            <w:r w:rsidR="009A1ED6" w:rsidRPr="009A1ED6">
              <w:rPr>
                <w:noProof/>
                <w:webHidden/>
              </w:rPr>
            </w:r>
            <w:r w:rsidR="009A1ED6" w:rsidRPr="009A1ED6">
              <w:rPr>
                <w:noProof/>
                <w:webHidden/>
              </w:rPr>
              <w:fldChar w:fldCharType="separate"/>
            </w:r>
            <w:r w:rsidR="009A1ED6" w:rsidRPr="009A1ED6">
              <w:rPr>
                <w:noProof/>
                <w:webHidden/>
              </w:rPr>
              <w:t>4</w:t>
            </w:r>
            <w:r w:rsidR="009A1ED6" w:rsidRPr="009A1ED6">
              <w:rPr>
                <w:noProof/>
                <w:webHidden/>
              </w:rPr>
              <w:fldChar w:fldCharType="end"/>
            </w:r>
          </w:hyperlink>
        </w:p>
        <w:p w14:paraId="0D210A9F" w14:textId="55164174" w:rsidR="009A1ED6" w:rsidRPr="009A1ED6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6485098" w:history="1">
            <w:r w:rsidR="009A1ED6" w:rsidRPr="009A1ED6">
              <w:rPr>
                <w:rStyle w:val="Hipervnculo"/>
                <w:rFonts w:eastAsiaTheme="majorEastAsia"/>
                <w:noProof/>
                <w:lang w:eastAsia="es-CO"/>
              </w:rPr>
              <w:t>4.</w:t>
            </w:r>
            <w:r w:rsidR="009A1ED6" w:rsidRPr="009A1ED6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9A1ED6" w:rsidRPr="009A1ED6">
              <w:rPr>
                <w:rStyle w:val="Hipervnculo"/>
                <w:rFonts w:eastAsiaTheme="majorEastAsia"/>
                <w:noProof/>
                <w:lang w:eastAsia="es-CO"/>
              </w:rPr>
              <w:t>Anexos</w:t>
            </w:r>
            <w:r w:rsidR="009A1ED6" w:rsidRPr="009A1ED6">
              <w:rPr>
                <w:noProof/>
                <w:webHidden/>
              </w:rPr>
              <w:tab/>
            </w:r>
            <w:r w:rsidR="009A1ED6" w:rsidRPr="009A1ED6">
              <w:rPr>
                <w:noProof/>
                <w:webHidden/>
              </w:rPr>
              <w:fldChar w:fldCharType="begin"/>
            </w:r>
            <w:r w:rsidR="009A1ED6" w:rsidRPr="009A1ED6">
              <w:rPr>
                <w:noProof/>
                <w:webHidden/>
              </w:rPr>
              <w:instrText xml:space="preserve"> PAGEREF _Toc156485098 \h </w:instrText>
            </w:r>
            <w:r w:rsidR="009A1ED6" w:rsidRPr="009A1ED6">
              <w:rPr>
                <w:noProof/>
                <w:webHidden/>
              </w:rPr>
            </w:r>
            <w:r w:rsidR="009A1ED6" w:rsidRPr="009A1ED6">
              <w:rPr>
                <w:noProof/>
                <w:webHidden/>
              </w:rPr>
              <w:fldChar w:fldCharType="separate"/>
            </w:r>
            <w:r w:rsidR="009A1ED6" w:rsidRPr="009A1ED6">
              <w:rPr>
                <w:noProof/>
                <w:webHidden/>
              </w:rPr>
              <w:t>7</w:t>
            </w:r>
            <w:r w:rsidR="009A1ED6" w:rsidRPr="009A1ED6">
              <w:rPr>
                <w:noProof/>
                <w:webHidden/>
              </w:rPr>
              <w:fldChar w:fldCharType="end"/>
            </w:r>
          </w:hyperlink>
        </w:p>
        <w:p w14:paraId="47A12EEF" w14:textId="48DAB609" w:rsidR="009A1ED6" w:rsidRPr="009A1ED6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6485099" w:history="1">
            <w:r w:rsidR="009A1ED6" w:rsidRPr="009A1ED6">
              <w:rPr>
                <w:rStyle w:val="Hipervnculo"/>
                <w:rFonts w:eastAsiaTheme="majorEastAsia"/>
                <w:noProof/>
                <w:lang w:eastAsia="es-CO"/>
              </w:rPr>
              <w:t>5.</w:t>
            </w:r>
            <w:r w:rsidR="009A1ED6" w:rsidRPr="009A1ED6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9A1ED6" w:rsidRPr="009A1ED6">
              <w:rPr>
                <w:rStyle w:val="Hipervnculo"/>
                <w:rFonts w:eastAsiaTheme="majorEastAsia"/>
                <w:noProof/>
                <w:lang w:eastAsia="es-CO"/>
              </w:rPr>
              <w:t>Historia de Cambios</w:t>
            </w:r>
            <w:r w:rsidR="009A1ED6" w:rsidRPr="009A1ED6">
              <w:rPr>
                <w:noProof/>
                <w:webHidden/>
              </w:rPr>
              <w:tab/>
            </w:r>
            <w:r w:rsidR="009A1ED6" w:rsidRPr="009A1ED6">
              <w:rPr>
                <w:noProof/>
                <w:webHidden/>
              </w:rPr>
              <w:fldChar w:fldCharType="begin"/>
            </w:r>
            <w:r w:rsidR="009A1ED6" w:rsidRPr="009A1ED6">
              <w:rPr>
                <w:noProof/>
                <w:webHidden/>
              </w:rPr>
              <w:instrText xml:space="preserve"> PAGEREF _Toc156485099 \h </w:instrText>
            </w:r>
            <w:r w:rsidR="009A1ED6" w:rsidRPr="009A1ED6">
              <w:rPr>
                <w:noProof/>
                <w:webHidden/>
              </w:rPr>
            </w:r>
            <w:r w:rsidR="009A1ED6" w:rsidRPr="009A1ED6">
              <w:rPr>
                <w:noProof/>
                <w:webHidden/>
              </w:rPr>
              <w:fldChar w:fldCharType="separate"/>
            </w:r>
            <w:r w:rsidR="009A1ED6" w:rsidRPr="009A1ED6">
              <w:rPr>
                <w:noProof/>
                <w:webHidden/>
              </w:rPr>
              <w:t>7</w:t>
            </w:r>
            <w:r w:rsidR="009A1ED6" w:rsidRPr="009A1ED6">
              <w:rPr>
                <w:noProof/>
                <w:webHidden/>
              </w:rPr>
              <w:fldChar w:fldCharType="end"/>
            </w:r>
          </w:hyperlink>
        </w:p>
        <w:p w14:paraId="0D925102" w14:textId="07EAC996" w:rsidR="009A1ED6" w:rsidRPr="009A1ED6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6485100" w:history="1">
            <w:r w:rsidR="009A1ED6" w:rsidRPr="009A1ED6">
              <w:rPr>
                <w:rStyle w:val="Hipervnculo"/>
                <w:rFonts w:eastAsiaTheme="majorEastAsia"/>
                <w:noProof/>
                <w:lang w:eastAsia="es-CO"/>
              </w:rPr>
              <w:t>6.</w:t>
            </w:r>
            <w:r w:rsidR="009A1ED6" w:rsidRPr="009A1ED6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9A1ED6" w:rsidRPr="009A1ED6">
              <w:rPr>
                <w:rStyle w:val="Hipervnculo"/>
                <w:rFonts w:eastAsiaTheme="majorEastAsia"/>
                <w:noProof/>
                <w:lang w:eastAsia="es-CO"/>
              </w:rPr>
              <w:t>Aprobaciones</w:t>
            </w:r>
            <w:r w:rsidR="009A1ED6" w:rsidRPr="009A1ED6">
              <w:rPr>
                <w:noProof/>
                <w:webHidden/>
              </w:rPr>
              <w:tab/>
            </w:r>
            <w:r w:rsidR="009A1ED6" w:rsidRPr="009A1ED6">
              <w:rPr>
                <w:noProof/>
                <w:webHidden/>
              </w:rPr>
              <w:fldChar w:fldCharType="begin"/>
            </w:r>
            <w:r w:rsidR="009A1ED6" w:rsidRPr="009A1ED6">
              <w:rPr>
                <w:noProof/>
                <w:webHidden/>
              </w:rPr>
              <w:instrText xml:space="preserve"> PAGEREF _Toc156485100 \h </w:instrText>
            </w:r>
            <w:r w:rsidR="009A1ED6" w:rsidRPr="009A1ED6">
              <w:rPr>
                <w:noProof/>
                <w:webHidden/>
              </w:rPr>
            </w:r>
            <w:r w:rsidR="009A1ED6" w:rsidRPr="009A1ED6">
              <w:rPr>
                <w:noProof/>
                <w:webHidden/>
              </w:rPr>
              <w:fldChar w:fldCharType="separate"/>
            </w:r>
            <w:r w:rsidR="009A1ED6" w:rsidRPr="009A1ED6">
              <w:rPr>
                <w:noProof/>
                <w:webHidden/>
              </w:rPr>
              <w:t>7</w:t>
            </w:r>
            <w:r w:rsidR="009A1ED6" w:rsidRPr="009A1ED6">
              <w:rPr>
                <w:noProof/>
                <w:webHidden/>
              </w:rPr>
              <w:fldChar w:fldCharType="end"/>
            </w:r>
          </w:hyperlink>
        </w:p>
        <w:p w14:paraId="7E532693" w14:textId="413A6676" w:rsidR="2ED2B68A" w:rsidRDefault="00D16181" w:rsidP="2ED2B68A">
          <w:pPr>
            <w:pStyle w:val="TDC1"/>
            <w:tabs>
              <w:tab w:val="left" w:pos="435"/>
              <w:tab w:val="right" w:leader="dot" w:pos="8925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19AF88A6" w14:textId="67BEA692" w:rsidR="00EE03BA" w:rsidRPr="005351D1" w:rsidRDefault="00EE03BA" w:rsidP="3C7C58FE"/>
    <w:p w14:paraId="7E1A0598" w14:textId="31DD15DB" w:rsidR="00EE03BA" w:rsidRPr="00B94C17" w:rsidRDefault="00EE03BA" w:rsidP="00EE03BA">
      <w:pPr>
        <w:rPr>
          <w:rFonts w:cstheme="minorHAnsi"/>
        </w:rPr>
      </w:pPr>
      <w:r w:rsidRPr="00B94C17">
        <w:rPr>
          <w:rFonts w:cstheme="minorHAnsi"/>
        </w:rPr>
        <w:br w:type="page"/>
      </w:r>
    </w:p>
    <w:p w14:paraId="04EEE3DD" w14:textId="10C3680E" w:rsidR="003C0DB9" w:rsidRDefault="7A7C53F5" w:rsidP="7A7C53F5">
      <w:pPr>
        <w:pStyle w:val="Ttulo1"/>
        <w:rPr>
          <w:rFonts w:asciiTheme="minorHAnsi" w:eastAsiaTheme="majorEastAsia" w:hAnsiTheme="minorHAnsi" w:cstheme="minorBidi"/>
          <w:lang w:eastAsia="es-CO"/>
        </w:rPr>
      </w:pPr>
      <w:bookmarkStart w:id="2" w:name="_Toc156485092"/>
      <w:r w:rsidRPr="7A7C53F5">
        <w:rPr>
          <w:rFonts w:asciiTheme="minorHAnsi" w:eastAsiaTheme="majorEastAsia" w:hAnsiTheme="minorHAnsi" w:cstheme="minorBidi"/>
          <w:lang w:eastAsia="es-CO"/>
        </w:rPr>
        <w:lastRenderedPageBreak/>
        <w:t>HU_GE.ST.00</w:t>
      </w:r>
      <w:r w:rsidR="009A1ED6">
        <w:rPr>
          <w:rFonts w:asciiTheme="minorHAnsi" w:eastAsiaTheme="majorEastAsia" w:hAnsiTheme="minorHAnsi" w:cstheme="minorBidi"/>
          <w:lang w:eastAsia="es-CO"/>
        </w:rPr>
        <w:t>5</w:t>
      </w:r>
      <w:r w:rsidRPr="7A7C53F5">
        <w:rPr>
          <w:rFonts w:asciiTheme="minorHAnsi" w:eastAsiaTheme="majorEastAsia" w:hAnsiTheme="minorHAnsi" w:cstheme="minorBidi"/>
          <w:lang w:eastAsia="es-CO"/>
        </w:rPr>
        <w:t xml:space="preserve"> </w:t>
      </w:r>
      <w:r w:rsidR="00767857" w:rsidRPr="00D131F1">
        <w:rPr>
          <w:rFonts w:asciiTheme="minorHAnsi" w:eastAsiaTheme="majorEastAsia" w:hAnsiTheme="minorHAnsi" w:cstheme="minorBidi"/>
          <w:lang w:eastAsia="es-CO"/>
        </w:rPr>
        <w:t>Controlar el vencimiento de plazo de subsanación</w:t>
      </w:r>
      <w:bookmarkEnd w:id="2"/>
    </w:p>
    <w:p w14:paraId="7E9AB8C6" w14:textId="550FE3F1" w:rsidR="00EE03BA" w:rsidRPr="00A44128" w:rsidRDefault="7A7C53F5" w:rsidP="7A7C53F5">
      <w:pPr>
        <w:pStyle w:val="Ttulo1"/>
        <w:rPr>
          <w:rFonts w:asciiTheme="minorHAnsi" w:hAnsiTheme="minorHAnsi" w:cstheme="minorBidi"/>
        </w:rPr>
      </w:pPr>
      <w:bookmarkStart w:id="3" w:name="_Toc156485093"/>
      <w:r w:rsidRPr="7A7C53F5">
        <w:rPr>
          <w:rFonts w:asciiTheme="minorHAnsi" w:hAnsiTheme="minorHAnsi" w:cstheme="minorBidi"/>
        </w:rPr>
        <w:t>Descripción general</w:t>
      </w:r>
      <w:bookmarkEnd w:id="3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4A3675" w:rsidRPr="00A44128" w14:paraId="2DEC72A3" w14:textId="77777777" w:rsidTr="2034D00E">
        <w:trPr>
          <w:trHeight w:val="391"/>
        </w:trPr>
        <w:tc>
          <w:tcPr>
            <w:tcW w:w="1696" w:type="dxa"/>
            <w:shd w:val="clear" w:color="auto" w:fill="auto"/>
            <w:vAlign w:val="center"/>
          </w:tcPr>
          <w:p w14:paraId="3BE8D44D" w14:textId="77777777" w:rsidR="004A3675" w:rsidRPr="00A44128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14:paraId="7752582F" w14:textId="77777777" w:rsidR="00782B2B" w:rsidRPr="00A44128" w:rsidRDefault="00782B2B" w:rsidP="00782B2B">
            <w:pPr>
              <w:jc w:val="both"/>
              <w:rPr>
                <w:rFonts w:eastAsia="Arial" w:cstheme="minorHAnsi"/>
                <w:b/>
                <w:i/>
                <w:color w:val="000000" w:themeColor="text1"/>
                <w:u w:val="single"/>
                <w:lang w:val="es-ES" w:eastAsia="es-CO"/>
              </w:rPr>
            </w:pPr>
            <w:r w:rsidRPr="00A44128">
              <w:rPr>
                <w:rFonts w:eastAsia="Arial" w:cstheme="minorHAnsi"/>
                <w:b/>
                <w:i/>
                <w:color w:val="000000" w:themeColor="text1"/>
                <w:u w:val="single"/>
                <w:lang w:val="es-ES" w:eastAsia="es-CO"/>
              </w:rPr>
              <w:t>Roles autorizados:</w:t>
            </w:r>
          </w:p>
          <w:p w14:paraId="6ED0B94E" w14:textId="77777777" w:rsidR="00C77E0E" w:rsidRPr="00A44128" w:rsidRDefault="00C77E0E" w:rsidP="002E3C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="Arial" w:cstheme="minorHAnsi"/>
                <w:lang w:val="es-ES" w:eastAsia="es-CO"/>
              </w:rPr>
            </w:pPr>
            <w:r>
              <w:rPr>
                <w:rFonts w:eastAsia="Arial" w:cstheme="minorHAnsi"/>
                <w:lang w:val="es-ES" w:eastAsia="es-CO"/>
              </w:rPr>
              <w:t>Funcionario</w:t>
            </w:r>
            <w:r w:rsidRPr="00A44128">
              <w:rPr>
                <w:rFonts w:eastAsia="Arial" w:cstheme="minorHAnsi"/>
                <w:lang w:val="es-ES" w:eastAsia="es-CO"/>
              </w:rPr>
              <w:t xml:space="preserve">: </w:t>
            </w:r>
          </w:p>
          <w:p w14:paraId="6E257452" w14:textId="37F72D9F" w:rsidR="004A3675" w:rsidRPr="00A44128" w:rsidRDefault="641B6C78" w:rsidP="2034D00E">
            <w:pPr>
              <w:pStyle w:val="Prrafodelista"/>
              <w:ind w:left="1440"/>
              <w:jc w:val="both"/>
              <w:rPr>
                <w:rFonts w:eastAsia="Arial"/>
                <w:color w:val="2F5496" w:themeColor="accent1" w:themeShade="BF"/>
                <w:lang w:val="es-ES" w:eastAsia="es-CO"/>
              </w:rPr>
            </w:pPr>
            <w:proofErr w:type="gramStart"/>
            <w:r w:rsidRPr="2034D00E">
              <w:rPr>
                <w:rFonts w:eastAsia="Arial"/>
                <w:lang w:val="es-ES" w:eastAsia="es-CO"/>
              </w:rPr>
              <w:t>MR.</w:t>
            </w:r>
            <w:r w:rsidR="190691D9" w:rsidRPr="2034D00E">
              <w:rPr>
                <w:rFonts w:eastAsia="Arial"/>
                <w:lang w:val="es-ES" w:eastAsia="es-CO"/>
              </w:rPr>
              <w:t>ENTIDAD</w:t>
            </w:r>
            <w:r w:rsidRPr="2034D00E">
              <w:rPr>
                <w:rFonts w:eastAsia="Arial"/>
                <w:lang w:val="es-ES" w:eastAsia="es-CO"/>
              </w:rPr>
              <w:t>.EVALUADOR</w:t>
            </w:r>
            <w:proofErr w:type="gramEnd"/>
            <w:r w:rsidRPr="2034D00E">
              <w:rPr>
                <w:rFonts w:eastAsia="Arial"/>
                <w:lang w:val="es-ES" w:eastAsia="es-CO"/>
              </w:rPr>
              <w:t xml:space="preserve"> </w:t>
            </w:r>
          </w:p>
        </w:tc>
      </w:tr>
      <w:tr w:rsidR="00782B2B" w:rsidRPr="00A44128" w14:paraId="3CD5A806" w14:textId="77777777" w:rsidTr="2034D00E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14:paraId="62F6B300" w14:textId="77777777" w:rsidR="00782B2B" w:rsidRPr="00A44128" w:rsidRDefault="00782B2B" w:rsidP="00782B2B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A44128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14:paraId="2D3DF466" w14:textId="08B5395C" w:rsidR="00782B2B" w:rsidRPr="00767857" w:rsidRDefault="00C95518" w:rsidP="0053118E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767857">
              <w:rPr>
                <w:rFonts w:cstheme="minorHAnsi"/>
                <w:color w:val="000000" w:themeColor="text1"/>
                <w:lang w:val="es-ES" w:eastAsia="es-CO"/>
              </w:rPr>
              <w:t>Controlar el vencimiento del plazo de subsanación de observaciones.</w:t>
            </w:r>
          </w:p>
        </w:tc>
      </w:tr>
      <w:tr w:rsidR="00782B2B" w:rsidRPr="00A44128" w14:paraId="65AAF29B" w14:textId="77777777" w:rsidTr="2034D00E">
        <w:trPr>
          <w:trHeight w:val="301"/>
        </w:trPr>
        <w:tc>
          <w:tcPr>
            <w:tcW w:w="1696" w:type="dxa"/>
            <w:shd w:val="clear" w:color="auto" w:fill="auto"/>
            <w:vAlign w:val="center"/>
          </w:tcPr>
          <w:p w14:paraId="6B9BC625" w14:textId="77777777" w:rsidR="00782B2B" w:rsidRPr="00A44128" w:rsidRDefault="00782B2B" w:rsidP="00782B2B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14:paraId="520D5CB8" w14:textId="2B664275" w:rsidR="00782B2B" w:rsidRPr="00767857" w:rsidRDefault="00C95518" w:rsidP="0053118E">
            <w:pPr>
              <w:jc w:val="both"/>
              <w:rPr>
                <w:rFonts w:cstheme="minorHAnsi"/>
                <w:color w:val="000000" w:themeColor="text1"/>
                <w:lang w:val="es-ES" w:eastAsia="es-CO"/>
              </w:rPr>
            </w:pPr>
            <w:r w:rsidRPr="00767857">
              <w:rPr>
                <w:rFonts w:cstheme="minorHAnsi"/>
                <w:color w:val="000000" w:themeColor="text1"/>
                <w:lang w:val="es-ES" w:eastAsia="es-CO"/>
              </w:rPr>
              <w:t>Poder resolver el trámite con la denegación o abandono de la SUCE según corresponda.</w:t>
            </w:r>
          </w:p>
        </w:tc>
      </w:tr>
    </w:tbl>
    <w:p w14:paraId="29337D61" w14:textId="77777777" w:rsidR="004A3675" w:rsidRPr="00A44128" w:rsidRDefault="004A3675" w:rsidP="00CD263C">
      <w:pPr>
        <w:pStyle w:val="Sinespaciado"/>
      </w:pPr>
    </w:p>
    <w:p w14:paraId="5F02AD47" w14:textId="09C450E2" w:rsidR="00800340" w:rsidRPr="00800340" w:rsidRDefault="7A7C53F5" w:rsidP="7A7C53F5">
      <w:pPr>
        <w:pStyle w:val="Ttulo1"/>
        <w:rPr>
          <w:rFonts w:asciiTheme="minorHAnsi" w:hAnsiTheme="minorHAnsi" w:cstheme="minorBidi"/>
        </w:rPr>
      </w:pPr>
      <w:bookmarkStart w:id="4" w:name="_Toc156485094"/>
      <w:r w:rsidRPr="7A7C53F5">
        <w:rPr>
          <w:rFonts w:asciiTheme="minorHAnsi" w:hAnsiTheme="minorHAnsi" w:cstheme="minorBidi"/>
        </w:rPr>
        <w:t>Criterios de aceptación</w:t>
      </w:r>
      <w:bookmarkEnd w:id="4"/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5812"/>
      </w:tblGrid>
      <w:tr w:rsidR="009E608C" w:rsidRPr="00A44128" w14:paraId="3C9D3F77" w14:textId="77777777" w:rsidTr="00D131F1">
        <w:trPr>
          <w:trHeight w:val="397"/>
          <w:jc w:val="center"/>
        </w:trPr>
        <w:tc>
          <w:tcPr>
            <w:tcW w:w="7225" w:type="dxa"/>
            <w:gridSpan w:val="3"/>
            <w:shd w:val="clear" w:color="auto" w:fill="A80000"/>
            <w:vAlign w:val="center"/>
            <w:hideMark/>
          </w:tcPr>
          <w:p w14:paraId="241E61DE" w14:textId="77777777" w:rsidR="009E608C" w:rsidRPr="00A44128" w:rsidRDefault="009E608C" w:rsidP="005C7CD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bookmarkStart w:id="5" w:name="_Hlk146896515"/>
            <w:r w:rsidRPr="00A44128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="00182489" w:rsidRPr="00A44128" w14:paraId="1F101E9D" w14:textId="77777777" w:rsidTr="00D131F1">
        <w:trPr>
          <w:trHeight w:val="397"/>
          <w:jc w:val="center"/>
        </w:trPr>
        <w:tc>
          <w:tcPr>
            <w:tcW w:w="704" w:type="dxa"/>
            <w:vMerge w:val="restart"/>
            <w:shd w:val="clear" w:color="auto" w:fill="A80000"/>
            <w:textDirection w:val="btLr"/>
            <w:vAlign w:val="center"/>
            <w:hideMark/>
          </w:tcPr>
          <w:p w14:paraId="3250F7E9" w14:textId="77777777" w:rsidR="00182489" w:rsidRPr="00A44128" w:rsidRDefault="00182489" w:rsidP="005C7CD2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7438148" w14:textId="77777777" w:rsidR="00182489" w:rsidRPr="00A44128" w:rsidRDefault="00182489" w:rsidP="005C7CD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proofErr w:type="spellStart"/>
            <w:r w:rsidRPr="00A44128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  <w:proofErr w:type="spellEnd"/>
          </w:p>
        </w:tc>
        <w:tc>
          <w:tcPr>
            <w:tcW w:w="5812" w:type="dxa"/>
            <w:shd w:val="clear" w:color="auto" w:fill="auto"/>
            <w:noWrap/>
            <w:vAlign w:val="center"/>
            <w:hideMark/>
          </w:tcPr>
          <w:p w14:paraId="23C3869E" w14:textId="77777777" w:rsidR="00182489" w:rsidRPr="00A44128" w:rsidRDefault="00182489" w:rsidP="005C7CD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8B00D3" w:rsidRPr="00A44128" w14:paraId="6CB32BA8" w14:textId="77777777" w:rsidTr="00D131F1">
        <w:trPr>
          <w:trHeight w:val="397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75EACEF2" w14:textId="77777777" w:rsidR="008B00D3" w:rsidRPr="00A44128" w:rsidRDefault="008B00D3" w:rsidP="00CB36AB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C11FF24" w14:textId="2A85CBB3" w:rsidR="008B00D3" w:rsidRPr="0059562E" w:rsidRDefault="008B00D3" w:rsidP="00CB36AB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001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6975F133" w14:textId="2A0244EC" w:rsidR="008B00D3" w:rsidRPr="0085298E" w:rsidRDefault="00791F57" w:rsidP="00CB36AB">
            <w:pPr>
              <w:spacing w:after="0" w:line="240" w:lineRule="auto"/>
              <w:jc w:val="both"/>
              <w:rPr>
                <w:rFonts w:eastAsia="Times New Roman"/>
                <w:color w:val="000000" w:themeColor="text1"/>
                <w:lang w:eastAsia="es-CO"/>
              </w:rPr>
            </w:pPr>
            <w:r w:rsidRPr="00791F57">
              <w:rPr>
                <w:rFonts w:eastAsia="Times New Roman"/>
                <w:color w:val="000000" w:themeColor="text1"/>
                <w:lang w:eastAsia="es-CO"/>
              </w:rPr>
              <w:t>Control de vencimiento de plazo de subsanación (A</w:t>
            </w:r>
            <w:r>
              <w:rPr>
                <w:rFonts w:eastAsia="Times New Roman"/>
                <w:color w:val="000000" w:themeColor="text1"/>
                <w:lang w:eastAsia="es-CO"/>
              </w:rPr>
              <w:t>dministrado)</w:t>
            </w:r>
          </w:p>
        </w:tc>
      </w:tr>
      <w:tr w:rsidR="002C5BC5" w:rsidRPr="00A44128" w14:paraId="7E7A9A8B" w14:textId="77777777" w:rsidTr="00D131F1">
        <w:trPr>
          <w:trHeight w:val="397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2A76FDC7" w14:textId="77777777" w:rsidR="002C5BC5" w:rsidRPr="00A44128" w:rsidRDefault="002C5BC5" w:rsidP="002C5BC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1F28613" w14:textId="10592F20" w:rsidR="002C5BC5" w:rsidRPr="0059562E" w:rsidRDefault="002C5BC5" w:rsidP="002C5BC5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002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400E4505" w14:textId="474BF24C" w:rsidR="002C5BC5" w:rsidRPr="0085298E" w:rsidRDefault="00791F57" w:rsidP="00791F57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791F57">
              <w:rPr>
                <w:rFonts w:eastAsia="Times New Roman"/>
                <w:color w:val="000000" w:themeColor="text1"/>
                <w:lang w:eastAsia="es-CO"/>
              </w:rPr>
              <w:t>Control de vencimiento de plazo de subsanación (</w:t>
            </w:r>
            <w:r>
              <w:rPr>
                <w:rFonts w:eastAsia="Times New Roman"/>
                <w:color w:val="000000" w:themeColor="text1"/>
                <w:lang w:eastAsia="es-CO"/>
              </w:rPr>
              <w:t>Evaluador</w:t>
            </w:r>
            <w:r w:rsidRPr="00791F57">
              <w:rPr>
                <w:rFonts w:eastAsia="Times New Roman"/>
                <w:color w:val="000000" w:themeColor="text1"/>
                <w:lang w:eastAsia="es-CO"/>
              </w:rPr>
              <w:t>)</w:t>
            </w:r>
            <w:r>
              <w:rPr>
                <w:rFonts w:eastAsia="Times New Roman"/>
                <w:color w:val="000000" w:themeColor="text1"/>
                <w:lang w:eastAsia="es-CO"/>
              </w:rPr>
              <w:t xml:space="preserve"> </w:t>
            </w:r>
          </w:p>
        </w:tc>
      </w:tr>
      <w:tr w:rsidR="002C5BC5" w:rsidRPr="00A44128" w14:paraId="25555B15" w14:textId="77777777" w:rsidTr="00D131F1">
        <w:trPr>
          <w:trHeight w:val="397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695AD181" w14:textId="77777777" w:rsidR="002C5BC5" w:rsidRPr="00A44128" w:rsidRDefault="002C5BC5" w:rsidP="002C5BC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C241FE6" w14:textId="4DE487C0" w:rsidR="002C5BC5" w:rsidRPr="0059562E" w:rsidRDefault="002C5BC5" w:rsidP="002C5BC5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59562E">
              <w:rPr>
                <w:rFonts w:eastAsia="Arial" w:cstheme="minorHAnsi"/>
                <w:color w:val="000000" w:themeColor="text1"/>
                <w:lang w:eastAsia="es-CO"/>
              </w:rPr>
              <w:t>00</w:t>
            </w:r>
            <w:r>
              <w:rPr>
                <w:rFonts w:eastAsia="Arial" w:cstheme="minorHAnsi"/>
                <w:color w:val="000000" w:themeColor="text1"/>
                <w:lang w:eastAsia="es-CO"/>
              </w:rPr>
              <w:t>3</w:t>
            </w:r>
          </w:p>
        </w:tc>
        <w:tc>
          <w:tcPr>
            <w:tcW w:w="5812" w:type="dxa"/>
            <w:shd w:val="clear" w:color="auto" w:fill="auto"/>
            <w:noWrap/>
            <w:vAlign w:val="center"/>
          </w:tcPr>
          <w:p w14:paraId="70E892D1" w14:textId="470ECA9D" w:rsidR="002C5BC5" w:rsidRPr="0059562E" w:rsidRDefault="00656BB7" w:rsidP="002C5BC5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CO"/>
              </w:rPr>
            </w:pPr>
            <w:r w:rsidRPr="00A32E3D">
              <w:rPr>
                <w:rFonts w:eastAsia="Times New Roman"/>
                <w:color w:val="000000" w:themeColor="text1"/>
                <w:lang w:eastAsia="es-CO"/>
              </w:rPr>
              <w:t xml:space="preserve">Resultado de la evaluación de la </w:t>
            </w:r>
            <w:r w:rsidR="002C5BC5" w:rsidRPr="00A32E3D">
              <w:rPr>
                <w:rFonts w:eastAsia="Times New Roman"/>
                <w:color w:val="000000" w:themeColor="text1"/>
                <w:lang w:eastAsia="es-CO"/>
              </w:rPr>
              <w:t>SUCE</w:t>
            </w:r>
          </w:p>
        </w:tc>
      </w:tr>
      <w:bookmarkEnd w:id="5"/>
    </w:tbl>
    <w:p w14:paraId="567E7B4C" w14:textId="33072E42" w:rsidR="00804F99" w:rsidRDefault="00804F99">
      <w:pPr>
        <w:rPr>
          <w:lang w:eastAsia="es-CO"/>
        </w:rPr>
      </w:pPr>
    </w:p>
    <w:p w14:paraId="27F937EE" w14:textId="479B21E7" w:rsidR="00C635CA" w:rsidRPr="00CA03FF" w:rsidRDefault="7A7C53F5" w:rsidP="00CA03FF">
      <w:pPr>
        <w:pStyle w:val="Ttulo2"/>
        <w:jc w:val="both"/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</w:pPr>
      <w:bookmarkStart w:id="6" w:name="_Toc156485095"/>
      <w:r w:rsidRPr="7A7C53F5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3.</w:t>
      </w:r>
      <w:r w:rsidR="00804F99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1</w:t>
      </w:r>
      <w:r w:rsidRPr="7A7C53F5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 xml:space="preserve"> Prototipo y descripción del c</w:t>
      </w:r>
      <w:r w:rsidRPr="00767857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 xml:space="preserve">riterio de aceptación </w:t>
      </w:r>
      <w:r w:rsidR="002E65BD" w:rsidRPr="00767857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del Control de vencimiento de plazo de subsanación</w:t>
      </w:r>
      <w:r w:rsidR="00791F57" w:rsidRPr="00767857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 xml:space="preserve"> (Administrado).</w:t>
      </w:r>
      <w:bookmarkEnd w:id="6"/>
      <w:r w:rsidR="002E65BD" w:rsidRPr="002E65BD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 xml:space="preserve"> </w:t>
      </w:r>
    </w:p>
    <w:p w14:paraId="251AC5E3" w14:textId="3AB51F25" w:rsidR="00800340" w:rsidRDefault="00800340" w:rsidP="00800340">
      <w:pPr>
        <w:rPr>
          <w:lang w:eastAsia="es-CO"/>
        </w:rPr>
      </w:pPr>
    </w:p>
    <w:p w14:paraId="4A5A0C23" w14:textId="778C9B37" w:rsidR="00C34CFA" w:rsidRDefault="53857505" w:rsidP="269DE373">
      <w:pPr>
        <w:ind w:firstLine="3"/>
        <w:jc w:val="center"/>
      </w:pPr>
      <w:r>
        <w:rPr>
          <w:noProof/>
        </w:rPr>
        <w:drawing>
          <wp:inline distT="0" distB="0" distL="0" distR="0" wp14:anchorId="358F7081" wp14:editId="36A44057">
            <wp:extent cx="5400676" cy="2352675"/>
            <wp:effectExtent l="0" t="0" r="0" b="0"/>
            <wp:docPr id="122934628" name="Imagen 122934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6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Hlk147134311"/>
    </w:p>
    <w:p w14:paraId="20BB9DEF" w14:textId="07C29D30" w:rsidR="00C34CFA" w:rsidRPr="00696B99" w:rsidRDefault="00C34CFA" w:rsidP="127EE5C8">
      <w:pPr>
        <w:ind w:firstLine="3"/>
        <w:jc w:val="center"/>
        <w:rPr>
          <w:sz w:val="20"/>
          <w:szCs w:val="20"/>
          <w:highlight w:val="yellow"/>
          <w:lang w:eastAsia="es-CO"/>
        </w:rPr>
      </w:pPr>
      <w:r w:rsidRPr="00696B99">
        <w:rPr>
          <w:sz w:val="20"/>
          <w:szCs w:val="20"/>
          <w:highlight w:val="yellow"/>
          <w:lang w:eastAsia="es-CO"/>
        </w:rPr>
        <w:t xml:space="preserve">Figura 1. </w:t>
      </w:r>
      <w:r w:rsidR="008B00D3" w:rsidRPr="00696B99">
        <w:rPr>
          <w:sz w:val="20"/>
          <w:szCs w:val="20"/>
          <w:highlight w:val="yellow"/>
          <w:lang w:eastAsia="es-CO"/>
        </w:rPr>
        <w:t xml:space="preserve">Pestaña </w:t>
      </w:r>
      <w:r w:rsidR="0DF2C705" w:rsidRPr="00696B99">
        <w:rPr>
          <w:sz w:val="20"/>
          <w:szCs w:val="20"/>
          <w:highlight w:val="yellow"/>
          <w:lang w:eastAsia="es-CO"/>
        </w:rPr>
        <w:t xml:space="preserve">Observaciones </w:t>
      </w:r>
      <w:r w:rsidR="00760A27" w:rsidRPr="00696B99">
        <w:rPr>
          <w:sz w:val="20"/>
          <w:szCs w:val="20"/>
          <w:highlight w:val="yellow"/>
          <w:lang w:eastAsia="es-CO"/>
        </w:rPr>
        <w:t>(rol Administrado)</w:t>
      </w:r>
    </w:p>
    <w:p w14:paraId="0CAC4F50" w14:textId="52F2AF7A" w:rsidR="0085298E" w:rsidRDefault="0085298E">
      <w:pPr>
        <w:rPr>
          <w:rFonts w:cstheme="minorHAnsi"/>
          <w:sz w:val="20"/>
          <w:szCs w:val="20"/>
          <w:lang w:eastAsia="es-CO"/>
        </w:rPr>
      </w:pPr>
      <w:r>
        <w:rPr>
          <w:rFonts w:cstheme="minorHAnsi"/>
          <w:sz w:val="20"/>
          <w:szCs w:val="20"/>
          <w:lang w:eastAsia="es-CO"/>
        </w:rPr>
        <w:br w:type="page"/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C726D3" w:rsidRPr="00760A27" w14:paraId="60C2601A" w14:textId="77777777" w:rsidTr="127EE5C8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bookmarkEnd w:id="0"/>
          <w:bookmarkEnd w:id="7"/>
          <w:p w14:paraId="08DB5116" w14:textId="52DCE308" w:rsidR="00C726D3" w:rsidRPr="00760A27" w:rsidRDefault="00C726D3" w:rsidP="002E65BD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760A27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lastRenderedPageBreak/>
              <w:t>Criterio de Aceptación 00</w:t>
            </w:r>
            <w:r w:rsidR="00804F99" w:rsidRPr="00760A27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1</w:t>
            </w:r>
            <w:r w:rsidRPr="00760A27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2E65BD" w:rsidRPr="002E65BD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Control de vencimiento de plazo</w:t>
            </w:r>
            <w:r w:rsidR="002E65BD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de subsanación</w:t>
            </w:r>
            <w:r w:rsidR="00791F57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(Administrado).</w:t>
            </w:r>
          </w:p>
        </w:tc>
      </w:tr>
      <w:tr w:rsidR="00C726D3" w:rsidRPr="00760A27" w14:paraId="51C99E68" w14:textId="77777777" w:rsidTr="127EE5C8">
        <w:tc>
          <w:tcPr>
            <w:tcW w:w="1838" w:type="dxa"/>
            <w:vAlign w:val="center"/>
          </w:tcPr>
          <w:p w14:paraId="1BEDBE9B" w14:textId="25708205" w:rsidR="00C726D3" w:rsidRPr="00760A27" w:rsidRDefault="00C726D3" w:rsidP="000D36F5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760A27">
              <w:rPr>
                <w:rFonts w:eastAsia="Arial" w:cstheme="minorHAnsi"/>
                <w:b/>
                <w:bCs/>
                <w:lang w:eastAsia="es-CO"/>
              </w:rPr>
              <w:t xml:space="preserve">Escenario 1: </w:t>
            </w:r>
            <w:r w:rsidRPr="00760A27">
              <w:rPr>
                <w:rFonts w:cstheme="minorHAnsi"/>
              </w:rPr>
              <w:t xml:space="preserve"> </w:t>
            </w:r>
            <w:r w:rsidR="008B00D3" w:rsidRPr="00760A27">
              <w:rPr>
                <w:rFonts w:cstheme="minorHAnsi"/>
              </w:rPr>
              <w:t>V</w:t>
            </w:r>
            <w:r w:rsidR="000D36F5" w:rsidRPr="000D36F5">
              <w:rPr>
                <w:rFonts w:cstheme="minorHAnsi"/>
              </w:rPr>
              <w:t>encimiento de plazo de subsanación</w:t>
            </w:r>
            <w:r w:rsidR="00D032C8">
              <w:rPr>
                <w:rFonts w:cstheme="minorHAnsi"/>
              </w:rPr>
              <w:t xml:space="preserve"> (Administrado)</w:t>
            </w:r>
            <w:r w:rsidR="000D36F5" w:rsidRPr="000D36F5">
              <w:rPr>
                <w:rFonts w:cstheme="minorHAnsi"/>
              </w:rPr>
              <w:t xml:space="preserve"> </w:t>
            </w:r>
          </w:p>
        </w:tc>
        <w:tc>
          <w:tcPr>
            <w:tcW w:w="7229" w:type="dxa"/>
            <w:vAlign w:val="center"/>
          </w:tcPr>
          <w:p w14:paraId="0AB60F23" w14:textId="6838D141" w:rsidR="00C726D3" w:rsidRPr="00760A27" w:rsidRDefault="00C726D3" w:rsidP="008165B0">
            <w:pPr>
              <w:jc w:val="both"/>
              <w:rPr>
                <w:rFonts w:eastAsia="Arial" w:cstheme="minorHAnsi"/>
                <w:lang w:eastAsia="es-CO"/>
              </w:rPr>
            </w:pPr>
            <w:r w:rsidRPr="0085298E">
              <w:rPr>
                <w:rFonts w:eastAsia="Arial" w:cstheme="minorHAnsi"/>
                <w:b/>
                <w:lang w:eastAsia="es-CO"/>
              </w:rPr>
              <w:t>Dado:</w:t>
            </w:r>
            <w:r w:rsidRPr="0085298E">
              <w:rPr>
                <w:rFonts w:eastAsia="Arial" w:cstheme="minorHAnsi"/>
                <w:lang w:eastAsia="es-CO"/>
              </w:rPr>
              <w:t xml:space="preserve"> </w:t>
            </w:r>
            <w:r w:rsidRPr="00767857">
              <w:rPr>
                <w:rFonts w:eastAsia="Arial" w:cstheme="minorHAnsi"/>
                <w:lang w:eastAsia="es-CO"/>
              </w:rPr>
              <w:t xml:space="preserve">Que </w:t>
            </w:r>
            <w:r w:rsidR="000D36F5" w:rsidRPr="00767857">
              <w:rPr>
                <w:rFonts w:eastAsia="Arial" w:cstheme="minorHAnsi"/>
                <w:lang w:eastAsia="es-CO"/>
              </w:rPr>
              <w:t xml:space="preserve">se requiere controlar el plazo establecido para la subsanación de observaciones </w:t>
            </w:r>
            <w:r w:rsidR="00B3568E" w:rsidRPr="00767857">
              <w:rPr>
                <w:rFonts w:eastAsia="Arial" w:cstheme="minorHAnsi"/>
                <w:lang w:eastAsia="es-CO"/>
              </w:rPr>
              <w:t>del trámite.</w:t>
            </w:r>
          </w:p>
          <w:p w14:paraId="3F455789" w14:textId="77777777" w:rsidR="00B3568E" w:rsidRPr="00760A27" w:rsidRDefault="00B3568E" w:rsidP="0008252D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1E0854C9" w14:textId="66C0A9D7" w:rsidR="00C726D3" w:rsidRPr="00760A27" w:rsidRDefault="00C726D3" w:rsidP="0008252D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760A27">
              <w:rPr>
                <w:rFonts w:eastAsia="Arial" w:cstheme="minorHAnsi"/>
                <w:b/>
                <w:lang w:eastAsia="es-CO"/>
              </w:rPr>
              <w:t>Cuando</w:t>
            </w:r>
            <w:r w:rsidRPr="00D032C8">
              <w:rPr>
                <w:rFonts w:eastAsia="Arial" w:cstheme="minorHAnsi"/>
                <w:b/>
                <w:lang w:eastAsia="es-CO"/>
              </w:rPr>
              <w:t>:</w:t>
            </w:r>
            <w:r w:rsidRPr="00D032C8">
              <w:rPr>
                <w:rFonts w:eastAsia="Arial" w:cstheme="minorHAnsi"/>
                <w:lang w:eastAsia="es-CO"/>
              </w:rPr>
              <w:t xml:space="preserve"> El </w:t>
            </w:r>
            <w:r w:rsidR="000D36F5" w:rsidRPr="00767857">
              <w:rPr>
                <w:rFonts w:eastAsia="Arial" w:cstheme="minorHAnsi"/>
                <w:lang w:eastAsia="es-CO"/>
              </w:rPr>
              <w:t>sistema detecta que el plazo para subsanar las observaciones se ha vencido.</w:t>
            </w:r>
            <w:r w:rsidR="000D36F5">
              <w:rPr>
                <w:rFonts w:eastAsia="Arial" w:cstheme="minorHAnsi"/>
                <w:lang w:eastAsia="es-CO"/>
              </w:rPr>
              <w:t xml:space="preserve"> </w:t>
            </w:r>
          </w:p>
          <w:p w14:paraId="40A96089" w14:textId="77777777" w:rsidR="00C726D3" w:rsidRPr="00760A27" w:rsidRDefault="00C726D3" w:rsidP="0008252D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780FD5EA" w14:textId="550C1520" w:rsidR="003C21ED" w:rsidRPr="00760A27" w:rsidRDefault="60D2963B" w:rsidP="127EE5C8">
            <w:pPr>
              <w:pStyle w:val="paragraph"/>
              <w:spacing w:before="0" w:beforeAutospacing="0" w:after="0" w:afterAutospacing="0"/>
              <w:jc w:val="both"/>
              <w:rPr>
                <w:rStyle w:val="normaltextrun"/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  <w:r w:rsidRPr="127EE5C8">
              <w:rPr>
                <w:rStyle w:val="normaltextrun"/>
                <w:rFonts w:asciiTheme="minorHAnsi" w:hAnsiTheme="minorHAnsi" w:cstheme="minorBidi"/>
                <w:b/>
                <w:bCs/>
                <w:sz w:val="22"/>
                <w:szCs w:val="22"/>
              </w:rPr>
              <w:t>Entonces:</w:t>
            </w:r>
            <w:r w:rsidRPr="127EE5C8">
              <w:rPr>
                <w:rStyle w:val="normaltextrun"/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="470B6420" w:rsidRPr="127EE5C8">
              <w:rPr>
                <w:rStyle w:val="normaltextrun"/>
                <w:rFonts w:asciiTheme="minorHAnsi" w:hAnsiTheme="minorHAnsi" w:cstheme="minorBidi"/>
                <w:sz w:val="22"/>
                <w:szCs w:val="22"/>
              </w:rPr>
              <w:t>E</w:t>
            </w:r>
            <w:r w:rsidR="29DA429E" w:rsidRPr="127EE5C8">
              <w:rPr>
                <w:rStyle w:val="normaltextrun"/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l sistema </w:t>
            </w:r>
            <w:r w:rsidR="3FB90FBA" w:rsidRPr="127EE5C8">
              <w:rPr>
                <w:rStyle w:val="normaltextrun"/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realiza lo</w:t>
            </w:r>
            <w:r w:rsidR="4C5A817F" w:rsidRPr="127EE5C8">
              <w:rPr>
                <w:rStyle w:val="normaltextrun"/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 siguiente</w:t>
            </w:r>
            <w:r w:rsidR="00760A27" w:rsidRPr="127EE5C8">
              <w:rPr>
                <w:rStyle w:val="normaltextrun"/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 </w:t>
            </w:r>
            <w:r w:rsidR="3FB90FBA" w:rsidRPr="127EE5C8">
              <w:rPr>
                <w:rStyle w:val="normaltextrun"/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en la pestaña </w:t>
            </w:r>
            <w:r w:rsidR="1269EF85" w:rsidRPr="00696B99">
              <w:rPr>
                <w:rStyle w:val="normaltextrun"/>
                <w:rFonts w:asciiTheme="minorHAnsi" w:hAnsiTheme="minorHAnsi" w:cstheme="minorBidi"/>
                <w:color w:val="000000" w:themeColor="text1"/>
                <w:sz w:val="22"/>
                <w:szCs w:val="22"/>
                <w:highlight w:val="yellow"/>
              </w:rPr>
              <w:t>Observaciones</w:t>
            </w:r>
            <w:r w:rsidR="3FB90FBA" w:rsidRPr="127EE5C8">
              <w:rPr>
                <w:rStyle w:val="normaltextrun"/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 xml:space="preserve"> del Administrado </w:t>
            </w:r>
            <w:r w:rsidR="00760A27" w:rsidRPr="127EE5C8">
              <w:rPr>
                <w:rStyle w:val="normaltextrun"/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(</w:t>
            </w:r>
            <w:r w:rsidR="67F7B107" w:rsidRPr="127EE5C8">
              <w:rPr>
                <w:rStyle w:val="normaltextrun"/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V</w:t>
            </w:r>
            <w:r w:rsidR="00760A27" w:rsidRPr="127EE5C8">
              <w:rPr>
                <w:rStyle w:val="normaltextrun"/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er figura 1)</w:t>
            </w:r>
            <w:r w:rsidR="4C5A817F" w:rsidRPr="127EE5C8">
              <w:rPr>
                <w:rStyle w:val="normaltextrun"/>
                <w:rFonts w:asciiTheme="minorHAnsi" w:hAnsiTheme="minorHAnsi" w:cstheme="minorBidi"/>
                <w:color w:val="000000" w:themeColor="text1"/>
                <w:sz w:val="22"/>
                <w:szCs w:val="22"/>
              </w:rPr>
              <w:t>:</w:t>
            </w:r>
          </w:p>
          <w:p w14:paraId="63A8BC31" w14:textId="3A710D7B" w:rsidR="00A32E3D" w:rsidRDefault="00760A27" w:rsidP="269DE373">
            <w:pPr>
              <w:pStyle w:val="Prrafodelista"/>
              <w:numPr>
                <w:ilvl w:val="0"/>
                <w:numId w:val="3"/>
              </w:numPr>
              <w:jc w:val="both"/>
            </w:pPr>
            <w:r w:rsidRPr="127EE5C8">
              <w:t>Se actualiza el estado “</w:t>
            </w:r>
            <w:r w:rsidR="27931388" w:rsidRPr="00696B99">
              <w:rPr>
                <w:highlight w:val="yellow"/>
              </w:rPr>
              <w:t>Observado</w:t>
            </w:r>
            <w:r w:rsidRPr="127EE5C8">
              <w:t>” a “</w:t>
            </w:r>
            <w:r w:rsidR="5E6315A4" w:rsidRPr="127EE5C8">
              <w:t xml:space="preserve">Notificación </w:t>
            </w:r>
            <w:r w:rsidR="67C62A10">
              <w:t>vencida</w:t>
            </w:r>
            <w:r w:rsidRPr="127EE5C8">
              <w:t>”</w:t>
            </w:r>
          </w:p>
          <w:p w14:paraId="59C1366D" w14:textId="263F99E4" w:rsidR="00656BB7" w:rsidRPr="00A32E3D" w:rsidRDefault="00760A27" w:rsidP="269DE373">
            <w:pPr>
              <w:pStyle w:val="Prrafodelista"/>
              <w:numPr>
                <w:ilvl w:val="0"/>
                <w:numId w:val="3"/>
              </w:numPr>
              <w:jc w:val="both"/>
            </w:pPr>
            <w:r w:rsidRPr="127EE5C8">
              <w:t xml:space="preserve">Se </w:t>
            </w:r>
            <w:r w:rsidR="67C62A10" w:rsidRPr="127EE5C8">
              <w:t>registra</w:t>
            </w:r>
            <w:r w:rsidRPr="127EE5C8">
              <w:t xml:space="preserve"> el indicador </w:t>
            </w:r>
            <w:r w:rsidR="77B83BEF" w:rsidRPr="127EE5C8">
              <w:t>N</w:t>
            </w:r>
            <w:r w:rsidR="67C62A10" w:rsidRPr="127EE5C8">
              <w:t>V</w:t>
            </w:r>
            <w:r w:rsidR="29DEEA17" w:rsidRPr="127EE5C8">
              <w:t>.</w:t>
            </w:r>
          </w:p>
          <w:p w14:paraId="55EB6B09" w14:textId="081CDCA1" w:rsidR="00760A27" w:rsidRPr="00760A27" w:rsidRDefault="00760A27" w:rsidP="00A32E3D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HAnsi"/>
                <w:sz w:val="22"/>
                <w:szCs w:val="22"/>
                <w:lang w:val="es-CO" w:eastAsia="en-US"/>
              </w:rPr>
            </w:pPr>
            <w:r w:rsidRPr="127EE5C8">
              <w:rPr>
                <w:rFonts w:asciiTheme="minorHAnsi" w:eastAsiaTheme="minorEastAsia" w:hAnsiTheme="minorHAnsi" w:cstheme="minorBidi"/>
                <w:sz w:val="22"/>
                <w:szCs w:val="22"/>
                <w:lang w:val="es-CO" w:eastAsia="en-US"/>
              </w:rPr>
              <w:t>Se ocultan las acciones.</w:t>
            </w:r>
          </w:p>
          <w:p w14:paraId="0534B327" w14:textId="2D7A34C2" w:rsidR="003C21ED" w:rsidRPr="00760A27" w:rsidRDefault="003C21ED" w:rsidP="00760A27">
            <w:pPr>
              <w:jc w:val="both"/>
              <w:textAlignment w:val="baseline"/>
              <w:rPr>
                <w:rFonts w:cstheme="minorHAnsi"/>
              </w:rPr>
            </w:pPr>
          </w:p>
        </w:tc>
      </w:tr>
    </w:tbl>
    <w:p w14:paraId="2A58BBC6" w14:textId="77777777" w:rsidR="00F619C4" w:rsidRDefault="00324F5E" w:rsidP="00F619C4">
      <w:r>
        <w:t xml:space="preserve"> </w:t>
      </w:r>
    </w:p>
    <w:p w14:paraId="14F80B3E" w14:textId="08408748" w:rsidR="002C5BC5" w:rsidRPr="002E394D" w:rsidRDefault="002C5BC5" w:rsidP="002E394D">
      <w:pPr>
        <w:pStyle w:val="Ttulo2"/>
        <w:jc w:val="both"/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</w:pPr>
      <w:bookmarkStart w:id="8" w:name="_Toc156485096"/>
      <w:r w:rsidRPr="7A7C53F5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3.</w:t>
      </w:r>
      <w:r w:rsidR="009959AF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2</w:t>
      </w:r>
      <w:r w:rsidRPr="7A7C53F5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 xml:space="preserve"> Prototipo y descripción del cr</w:t>
      </w:r>
      <w:r w:rsidRPr="00767857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 xml:space="preserve">iterio de aceptación </w:t>
      </w:r>
      <w:r w:rsidR="00791F57" w:rsidRPr="00767857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>del Control de vencimiento de plazo de subsanación (Evaluador).</w:t>
      </w:r>
      <w:bookmarkEnd w:id="8"/>
      <w:r w:rsidR="00791F57"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  <w:t xml:space="preserve"> </w:t>
      </w:r>
    </w:p>
    <w:p w14:paraId="7A65A8FA" w14:textId="77777777" w:rsidR="00FB7381" w:rsidRPr="00FB7381" w:rsidRDefault="00FB7381" w:rsidP="00FB7381">
      <w:pPr>
        <w:rPr>
          <w:lang w:eastAsia="es-CO"/>
        </w:rPr>
      </w:pPr>
    </w:p>
    <w:p w14:paraId="26E90355" w14:textId="56A5CC9F" w:rsidR="002C5BC5" w:rsidRDefault="61C769C8" w:rsidP="7FDE717C">
      <w:pPr>
        <w:ind w:firstLine="3"/>
        <w:jc w:val="center"/>
      </w:pPr>
      <w:r>
        <w:rPr>
          <w:noProof/>
        </w:rPr>
        <w:drawing>
          <wp:inline distT="0" distB="0" distL="0" distR="0" wp14:anchorId="13F4E691" wp14:editId="037E0F14">
            <wp:extent cx="5676902" cy="2714625"/>
            <wp:effectExtent l="0" t="0" r="0" b="0"/>
            <wp:docPr id="147983114" name="Imagen 147983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8B2D" w14:textId="77777777" w:rsidR="002C5BC5" w:rsidRPr="00696B99" w:rsidRDefault="002C5BC5" w:rsidP="127EE5C8">
      <w:pPr>
        <w:ind w:firstLine="3"/>
        <w:jc w:val="center"/>
        <w:rPr>
          <w:sz w:val="20"/>
          <w:szCs w:val="20"/>
          <w:highlight w:val="yellow"/>
          <w:lang w:eastAsia="es-CO"/>
        </w:rPr>
      </w:pPr>
      <w:r w:rsidRPr="00696B99">
        <w:rPr>
          <w:sz w:val="20"/>
          <w:szCs w:val="20"/>
          <w:highlight w:val="yellow"/>
          <w:lang w:eastAsia="es-CO"/>
        </w:rPr>
        <w:t>Figura 2. Pestaña Evaluación (rol Evaluador)</w:t>
      </w:r>
    </w:p>
    <w:p w14:paraId="496C95EC" w14:textId="77777777" w:rsidR="00847445" w:rsidRDefault="00847445" w:rsidP="7FDE717C">
      <w:pPr>
        <w:spacing w:after="0"/>
        <w:ind w:firstLine="3"/>
        <w:jc w:val="center"/>
        <w:rPr>
          <w:sz w:val="20"/>
          <w:szCs w:val="20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2C5BC5" w:rsidRPr="00760A27" w14:paraId="2918F2B8" w14:textId="77777777" w:rsidTr="127EE5C8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3D921ABF" w14:textId="0F4BCDD1" w:rsidR="002C5BC5" w:rsidRPr="00760A27" w:rsidRDefault="002C5BC5" w:rsidP="00791F57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760A27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9959A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2</w:t>
            </w:r>
            <w:r w:rsidRPr="00760A27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791F57" w:rsidRPr="002E65BD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Control de vencimiento de plazo</w:t>
            </w:r>
            <w:r w:rsidR="00791F57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de subsanación (Evaluador).</w:t>
            </w:r>
          </w:p>
        </w:tc>
      </w:tr>
      <w:tr w:rsidR="002C5BC5" w:rsidRPr="00760A27" w14:paraId="1F0BC108" w14:textId="77777777" w:rsidTr="127EE5C8">
        <w:tc>
          <w:tcPr>
            <w:tcW w:w="1838" w:type="dxa"/>
            <w:vAlign w:val="center"/>
          </w:tcPr>
          <w:p w14:paraId="3926DFD9" w14:textId="214FF9D1" w:rsidR="002C5BC5" w:rsidRPr="00760A27" w:rsidRDefault="002C5BC5" w:rsidP="00D032C8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760A27">
              <w:rPr>
                <w:rFonts w:eastAsia="Arial" w:cstheme="minorHAnsi"/>
                <w:b/>
                <w:bCs/>
                <w:lang w:eastAsia="es-CO"/>
              </w:rPr>
              <w:t xml:space="preserve">Escenario </w:t>
            </w:r>
            <w:r w:rsidR="009959AF">
              <w:rPr>
                <w:rFonts w:eastAsia="Arial" w:cstheme="minorHAnsi"/>
                <w:b/>
                <w:bCs/>
                <w:lang w:eastAsia="es-CO"/>
              </w:rPr>
              <w:t>1</w:t>
            </w:r>
            <w:r w:rsidRPr="00760A27"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 w:rsidRPr="00760A27">
              <w:rPr>
                <w:rFonts w:cstheme="minorHAnsi"/>
              </w:rPr>
              <w:t xml:space="preserve"> </w:t>
            </w:r>
            <w:r w:rsidR="00D032C8" w:rsidRPr="00760A27">
              <w:rPr>
                <w:rFonts w:cstheme="minorHAnsi"/>
              </w:rPr>
              <w:t>V</w:t>
            </w:r>
            <w:r w:rsidR="00D032C8" w:rsidRPr="000D36F5">
              <w:rPr>
                <w:rFonts w:cstheme="minorHAnsi"/>
              </w:rPr>
              <w:t>encimiento de plazo de subsanación</w:t>
            </w:r>
            <w:r w:rsidR="00D032C8">
              <w:rPr>
                <w:rFonts w:cstheme="minorHAnsi"/>
              </w:rPr>
              <w:t xml:space="preserve"> (Evaluador)</w:t>
            </w:r>
          </w:p>
        </w:tc>
        <w:tc>
          <w:tcPr>
            <w:tcW w:w="7229" w:type="dxa"/>
            <w:vAlign w:val="center"/>
          </w:tcPr>
          <w:p w14:paraId="2BD90039" w14:textId="6A93CC7E" w:rsidR="00D032C8" w:rsidRDefault="002C5BC5" w:rsidP="00D83EDF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760A27">
              <w:rPr>
                <w:rFonts w:eastAsia="Arial" w:cstheme="minorHAnsi"/>
                <w:b/>
                <w:lang w:eastAsia="es-CO"/>
              </w:rPr>
              <w:t>Dado:</w:t>
            </w:r>
            <w:r w:rsidRPr="00760A27">
              <w:rPr>
                <w:rFonts w:eastAsia="Arial" w:cstheme="minorHAnsi"/>
                <w:lang w:eastAsia="es-CO"/>
              </w:rPr>
              <w:t xml:space="preserve"> </w:t>
            </w:r>
            <w:r w:rsidR="00D032C8" w:rsidRPr="0085298E">
              <w:rPr>
                <w:rFonts w:eastAsia="Arial" w:cstheme="minorHAnsi"/>
                <w:lang w:eastAsia="es-CO"/>
              </w:rPr>
              <w:t xml:space="preserve">Que </w:t>
            </w:r>
            <w:r w:rsidR="00D032C8" w:rsidRPr="00656BB7">
              <w:rPr>
                <w:rFonts w:eastAsia="Arial" w:cstheme="minorHAnsi"/>
                <w:lang w:eastAsia="es-CO"/>
              </w:rPr>
              <w:t>se requiere controlar el plazo establecido para la subsanación de observaciones del trámite.</w:t>
            </w:r>
          </w:p>
          <w:p w14:paraId="279BADBB" w14:textId="77777777" w:rsidR="002C5BC5" w:rsidRPr="00760A27" w:rsidRDefault="002C5BC5" w:rsidP="00D83EDF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14:paraId="35817374" w14:textId="4318FC1A" w:rsidR="00D032C8" w:rsidRPr="00656BB7" w:rsidRDefault="002C5BC5" w:rsidP="00D83EDF">
            <w:pPr>
              <w:spacing w:line="276" w:lineRule="auto"/>
              <w:jc w:val="both"/>
              <w:rPr>
                <w:rFonts w:eastAsia="Arial" w:cstheme="minorHAnsi"/>
                <w:strike/>
                <w:color w:val="FF0000"/>
                <w:lang w:eastAsia="es-CO"/>
              </w:rPr>
            </w:pPr>
            <w:r w:rsidRPr="00760A27">
              <w:rPr>
                <w:rFonts w:eastAsia="Arial" w:cstheme="minorHAnsi"/>
                <w:b/>
                <w:lang w:eastAsia="es-CO"/>
              </w:rPr>
              <w:t>Cuando:</w:t>
            </w:r>
            <w:r w:rsidRPr="00760A27">
              <w:rPr>
                <w:rFonts w:eastAsia="Arial" w:cstheme="minorHAnsi"/>
                <w:lang w:eastAsia="es-CO"/>
              </w:rPr>
              <w:t xml:space="preserve"> </w:t>
            </w:r>
            <w:r w:rsidR="00D032C8" w:rsidRPr="00656BB7">
              <w:rPr>
                <w:rFonts w:eastAsia="Arial" w:cstheme="minorHAnsi"/>
                <w:lang w:eastAsia="es-CO"/>
              </w:rPr>
              <w:t xml:space="preserve">El sistema detecta que el plazo para subsanar las observaciones se ha vencido. </w:t>
            </w:r>
          </w:p>
          <w:p w14:paraId="219BFD70" w14:textId="77777777" w:rsidR="002C5BC5" w:rsidRPr="00656BB7" w:rsidRDefault="002C5BC5" w:rsidP="00D83EDF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14:paraId="78566802" w14:textId="0ABBB173" w:rsidR="002C5BC5" w:rsidRPr="00656BB7" w:rsidRDefault="002C5BC5" w:rsidP="00D83EDF">
            <w:pPr>
              <w:pStyle w:val="paragraph"/>
              <w:spacing w:before="0" w:beforeAutospacing="0" w:after="0" w:afterAutospacing="0"/>
              <w:jc w:val="both"/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56BB7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Entonces:</w:t>
            </w:r>
            <w:r w:rsidRPr="00656BB7"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  <w:t xml:space="preserve"> E</w:t>
            </w:r>
            <w:r w:rsidRPr="00656BB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 sistema realiza l</w:t>
            </w:r>
            <w:r w:rsidR="005C56CE" w:rsidRPr="00656BB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</w:t>
            </w:r>
            <w:r w:rsidRPr="00656BB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siguiente </w:t>
            </w:r>
            <w:r w:rsidR="00791F57" w:rsidRPr="00656BB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en la pestaña Evaluación del rol Evaluador </w:t>
            </w:r>
            <w:r w:rsidR="00C42458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(V</w:t>
            </w:r>
            <w:r w:rsidRPr="00656BB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er figura 2):</w:t>
            </w:r>
          </w:p>
          <w:p w14:paraId="3643B2CB" w14:textId="08516B83" w:rsidR="00A57877" w:rsidRPr="00656BB7" w:rsidRDefault="50ED7169" w:rsidP="002E3C13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HAnsi"/>
                <w:sz w:val="22"/>
                <w:szCs w:val="22"/>
                <w:lang w:val="es-CO" w:eastAsia="en-US"/>
              </w:rPr>
            </w:pPr>
            <w:r w:rsidRPr="127EE5C8">
              <w:rPr>
                <w:rFonts w:asciiTheme="minorHAnsi" w:eastAsiaTheme="minorEastAsia" w:hAnsiTheme="minorHAnsi" w:cstheme="minorBidi"/>
                <w:sz w:val="22"/>
                <w:szCs w:val="22"/>
                <w:lang w:val="es-CO" w:eastAsia="en-US"/>
              </w:rPr>
              <w:t>El registro del trámite de la pestaña Observados pasa automáticamente a la pestaña Evaluación.</w:t>
            </w:r>
          </w:p>
          <w:p w14:paraId="6CE2DC0B" w14:textId="62973171" w:rsidR="00C42458" w:rsidRDefault="002C5BC5" w:rsidP="269DE373">
            <w:pPr>
              <w:pStyle w:val="Prrafodelista"/>
              <w:numPr>
                <w:ilvl w:val="0"/>
                <w:numId w:val="3"/>
              </w:numPr>
            </w:pPr>
            <w:r w:rsidRPr="127EE5C8">
              <w:t>Se actualiza el</w:t>
            </w:r>
            <w:r w:rsidR="0ABE16E2" w:rsidRPr="127EE5C8">
              <w:t xml:space="preserve"> </w:t>
            </w:r>
            <w:r w:rsidRPr="127EE5C8">
              <w:t>estado “</w:t>
            </w:r>
            <w:r w:rsidR="46D15DB5" w:rsidRPr="00696B99">
              <w:rPr>
                <w:highlight w:val="yellow"/>
              </w:rPr>
              <w:t>Observado</w:t>
            </w:r>
            <w:r w:rsidRPr="127EE5C8">
              <w:t>” a “</w:t>
            </w:r>
            <w:r w:rsidR="617826E3" w:rsidRPr="127EE5C8">
              <w:t xml:space="preserve">Notificación </w:t>
            </w:r>
            <w:r w:rsidR="5C195228" w:rsidRPr="127EE5C8">
              <w:t>vencida</w:t>
            </w:r>
            <w:r w:rsidRPr="127EE5C8">
              <w:t>”</w:t>
            </w:r>
          </w:p>
          <w:p w14:paraId="5DF224CA" w14:textId="5C1EF718" w:rsidR="00656BB7" w:rsidRPr="00C42458" w:rsidRDefault="002C5BC5" w:rsidP="269DE373">
            <w:pPr>
              <w:pStyle w:val="Prrafodelista"/>
              <w:numPr>
                <w:ilvl w:val="0"/>
                <w:numId w:val="3"/>
              </w:numPr>
              <w:jc w:val="both"/>
            </w:pPr>
            <w:r w:rsidRPr="127EE5C8">
              <w:t xml:space="preserve">Se </w:t>
            </w:r>
            <w:r w:rsidR="5C195228" w:rsidRPr="127EE5C8">
              <w:t>registra</w:t>
            </w:r>
            <w:r w:rsidRPr="127EE5C8">
              <w:t xml:space="preserve"> el indicador </w:t>
            </w:r>
            <w:r w:rsidR="1BCE9257" w:rsidRPr="127EE5C8">
              <w:t>N</w:t>
            </w:r>
            <w:r w:rsidR="5C195228" w:rsidRPr="127EE5C8">
              <w:t>V</w:t>
            </w:r>
            <w:r w:rsidR="00656BB7" w:rsidRPr="127EE5C8">
              <w:t>.</w:t>
            </w:r>
          </w:p>
          <w:p w14:paraId="0D5E143F" w14:textId="04C5824A" w:rsidR="00B414F2" w:rsidRDefault="4A48EA07" w:rsidP="00A32E3D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 w:rsidRPr="127EE5C8">
              <w:t xml:space="preserve">Se mostrarán las acciones de acuerdo a los escenarios establecido en el CA003 </w:t>
            </w:r>
            <w:r w:rsidR="4A23120A" w:rsidRPr="127EE5C8">
              <w:t>Resultado de la evaluación de la SUCE</w:t>
            </w:r>
            <w:r w:rsidRPr="127EE5C8">
              <w:t>.</w:t>
            </w:r>
          </w:p>
          <w:p w14:paraId="55921AEE" w14:textId="081D37C1" w:rsidR="002C5BC5" w:rsidRPr="00760A27" w:rsidRDefault="002C5BC5" w:rsidP="002E3C13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HAnsi"/>
                <w:sz w:val="22"/>
                <w:szCs w:val="22"/>
                <w:lang w:val="es-CO" w:eastAsia="en-US"/>
              </w:rPr>
            </w:pPr>
            <w:r w:rsidRPr="127EE5C8">
              <w:rPr>
                <w:rFonts w:asciiTheme="minorHAnsi" w:eastAsiaTheme="minorEastAsia" w:hAnsiTheme="minorHAnsi" w:cstheme="minorBidi"/>
                <w:sz w:val="22"/>
                <w:szCs w:val="22"/>
                <w:lang w:val="es-CO" w:eastAsia="en-US"/>
              </w:rPr>
              <w:t xml:space="preserve">Si el plazo </w:t>
            </w:r>
            <w:r w:rsidR="00791F57" w:rsidRPr="127EE5C8">
              <w:rPr>
                <w:rFonts w:asciiTheme="minorHAnsi" w:eastAsiaTheme="minorEastAsia" w:hAnsiTheme="minorHAnsi" w:cstheme="minorBidi"/>
                <w:sz w:val="22"/>
                <w:szCs w:val="22"/>
                <w:lang w:val="es-CO" w:eastAsia="en-US"/>
              </w:rPr>
              <w:t xml:space="preserve">legal </w:t>
            </w:r>
            <w:r w:rsidRPr="127EE5C8">
              <w:rPr>
                <w:rFonts w:asciiTheme="minorHAnsi" w:eastAsiaTheme="minorEastAsia" w:hAnsiTheme="minorHAnsi" w:cstheme="minorBidi"/>
                <w:sz w:val="22"/>
                <w:szCs w:val="22"/>
                <w:lang w:val="es-CO" w:eastAsia="en-US"/>
              </w:rPr>
              <w:t>del trámite se encuentra vencido, muestra los días restantes en color rojo.</w:t>
            </w:r>
          </w:p>
          <w:p w14:paraId="32761B59" w14:textId="22CE7C41" w:rsidR="0045323F" w:rsidRDefault="5A631ACE" w:rsidP="002E3C13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HAnsi"/>
                <w:sz w:val="22"/>
                <w:szCs w:val="22"/>
                <w:lang w:val="es-CO" w:eastAsia="en-US"/>
              </w:rPr>
            </w:pPr>
            <w:r w:rsidRPr="127EE5C8">
              <w:rPr>
                <w:rFonts w:asciiTheme="minorHAnsi" w:eastAsiaTheme="minorEastAsia" w:hAnsiTheme="minorHAnsi" w:cstheme="minorBidi"/>
                <w:sz w:val="22"/>
                <w:szCs w:val="22"/>
                <w:lang w:val="es-CO" w:eastAsia="en-US"/>
              </w:rPr>
              <w:t>Al desplegar la información adicional del trámite</w:t>
            </w:r>
            <w:r w:rsidR="7DA503D3" w:rsidRPr="127EE5C8">
              <w:rPr>
                <w:rFonts w:asciiTheme="minorHAnsi" w:eastAsiaTheme="minorEastAsia" w:hAnsiTheme="minorHAnsi" w:cstheme="minorBidi"/>
                <w:sz w:val="22"/>
                <w:szCs w:val="22"/>
                <w:lang w:val="es-CO" w:eastAsia="en-US"/>
              </w:rPr>
              <w:t xml:space="preserve"> se mostrarán los datos definidos en:</w:t>
            </w:r>
          </w:p>
          <w:p w14:paraId="4DA821AE" w14:textId="77777777" w:rsidR="0045323F" w:rsidRPr="005264F7" w:rsidRDefault="5A631ACE" w:rsidP="002E3C13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1305"/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</w:pPr>
            <w:r w:rsidRPr="127EE5C8">
              <w:rPr>
                <w:rFonts w:asciiTheme="minorHAnsi" w:eastAsia="Arial" w:hAnsiTheme="minorHAnsi" w:cstheme="minorBidi"/>
                <w:sz w:val="22"/>
                <w:szCs w:val="22"/>
                <w:lang w:val="es-CO" w:eastAsia="es-CO"/>
              </w:rPr>
              <w:t>Épica: Evaluación de trámite </w:t>
            </w:r>
          </w:p>
          <w:p w14:paraId="4620F18B" w14:textId="566E2E3C" w:rsidR="0045323F" w:rsidRPr="005264F7" w:rsidRDefault="0045323F" w:rsidP="002E3C13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1446"/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</w:pPr>
            <w:r w:rsidRPr="005264F7"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HU_GE.ET.0</w:t>
            </w:r>
            <w:r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02</w:t>
            </w:r>
            <w:r w:rsidRPr="005264F7"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Ver bandeja de SUCE</w:t>
            </w:r>
            <w:r w:rsidR="008165B0"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S</w:t>
            </w:r>
            <w:r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 xml:space="preserve"> en proceso</w:t>
            </w:r>
          </w:p>
          <w:p w14:paraId="611FF027" w14:textId="518531F6" w:rsidR="002C5BC5" w:rsidRDefault="0045323F" w:rsidP="00794F45">
            <w:pPr>
              <w:pStyle w:val="paragraph"/>
              <w:tabs>
                <w:tab w:val="left" w:pos="856"/>
              </w:tabs>
              <w:spacing w:before="0" w:beforeAutospacing="0" w:after="0" w:afterAutospacing="0"/>
              <w:ind w:left="714"/>
              <w:jc w:val="both"/>
              <w:rPr>
                <w:rFonts w:asciiTheme="minorHAnsi" w:eastAsiaTheme="minorHAnsi" w:hAnsiTheme="minorHAnsi" w:cstheme="minorHAnsi"/>
                <w:sz w:val="22"/>
                <w:szCs w:val="22"/>
                <w:lang w:val="es-CO" w:eastAsia="en-US"/>
              </w:rPr>
            </w:pPr>
            <w:r>
              <w:rPr>
                <w:rFonts w:asciiTheme="minorHAnsi" w:eastAsiaTheme="minorHAnsi" w:hAnsiTheme="minorHAnsi" w:cstheme="minorHAnsi"/>
                <w:sz w:val="22"/>
                <w:szCs w:val="22"/>
                <w:lang w:val="es-CO" w:eastAsia="en-US"/>
              </w:rPr>
              <w:t xml:space="preserve">En el caso de este escenario, se </w:t>
            </w:r>
            <w:r w:rsidR="00230B9C">
              <w:rPr>
                <w:rFonts w:asciiTheme="minorHAnsi" w:eastAsiaTheme="minorHAnsi" w:hAnsiTheme="minorHAnsi" w:cstheme="minorHAnsi"/>
                <w:sz w:val="22"/>
                <w:szCs w:val="22"/>
                <w:lang w:val="es-CO" w:eastAsia="en-US"/>
              </w:rPr>
              <w:t>mostrará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  <w:lang w:val="es-CO" w:eastAsia="en-US"/>
              </w:rPr>
              <w:t xml:space="preserve"> </w:t>
            </w:r>
            <w:r w:rsidR="00230B9C">
              <w:rPr>
                <w:rFonts w:asciiTheme="minorHAnsi" w:eastAsiaTheme="minorHAnsi" w:hAnsiTheme="minorHAnsi" w:cstheme="minorHAnsi"/>
                <w:sz w:val="22"/>
                <w:szCs w:val="22"/>
                <w:lang w:val="es-CO" w:eastAsia="en-US"/>
              </w:rPr>
              <w:t>un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  <w:lang w:val="es-CO" w:eastAsia="en-US"/>
              </w:rPr>
              <w:t xml:space="preserve"> campo</w:t>
            </w:r>
            <w:r w:rsidR="00230B9C">
              <w:rPr>
                <w:rFonts w:asciiTheme="minorHAnsi" w:eastAsiaTheme="minorHAnsi" w:hAnsiTheme="minorHAnsi" w:cstheme="minorHAnsi"/>
                <w:sz w:val="22"/>
                <w:szCs w:val="22"/>
                <w:lang w:val="es-CO" w:eastAsia="en-US"/>
              </w:rPr>
              <w:t xml:space="preserve"> adicional que es el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  <w:lang w:val="es-CO" w:eastAsia="en-US"/>
              </w:rPr>
              <w:t xml:space="preserve"> Nro. De Notificación</w:t>
            </w:r>
            <w:r w:rsidR="00230B9C">
              <w:rPr>
                <w:rFonts w:asciiTheme="minorHAnsi" w:eastAsiaTheme="minorHAnsi" w:hAnsiTheme="minorHAnsi" w:cstheme="minorHAnsi"/>
                <w:sz w:val="22"/>
                <w:szCs w:val="22"/>
                <w:lang w:val="es-CO" w:eastAsia="en-US"/>
              </w:rPr>
              <w:t>, el mismo que será un link el cual permite el acceso a la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  <w:lang w:val="es-CO" w:eastAsia="en-US"/>
              </w:rPr>
              <w:t xml:space="preserve"> notificación </w:t>
            </w:r>
            <w:r w:rsidR="00230B9C">
              <w:rPr>
                <w:rFonts w:asciiTheme="minorHAnsi" w:eastAsiaTheme="minorHAnsi" w:hAnsiTheme="minorHAnsi" w:cstheme="minorHAnsi"/>
                <w:sz w:val="22"/>
                <w:szCs w:val="22"/>
                <w:lang w:val="es-CO" w:eastAsia="en-US"/>
              </w:rPr>
              <w:t xml:space="preserve">de observaciones 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  <w:lang w:val="es-CO" w:eastAsia="en-US"/>
              </w:rPr>
              <w:t xml:space="preserve">electrónica. El detalle de este </w:t>
            </w:r>
            <w:r w:rsidR="00A53A6E">
              <w:rPr>
                <w:rFonts w:asciiTheme="minorHAnsi" w:eastAsiaTheme="minorHAnsi" w:hAnsiTheme="minorHAnsi" w:cstheme="minorHAnsi"/>
                <w:sz w:val="22"/>
                <w:szCs w:val="22"/>
                <w:lang w:val="es-CO" w:eastAsia="en-US"/>
              </w:rPr>
              <w:t>documento</w:t>
            </w:r>
            <w:r>
              <w:rPr>
                <w:rFonts w:asciiTheme="minorHAnsi" w:eastAsiaTheme="minorHAnsi" w:hAnsiTheme="minorHAnsi" w:cstheme="minorHAnsi"/>
                <w:sz w:val="22"/>
                <w:szCs w:val="22"/>
                <w:lang w:val="es-CO" w:eastAsia="en-US"/>
              </w:rPr>
              <w:t xml:space="preserve"> se encuentra en:</w:t>
            </w:r>
          </w:p>
          <w:p w14:paraId="214D0440" w14:textId="77777777" w:rsidR="002C5BC5" w:rsidRPr="005264F7" w:rsidRDefault="002C5BC5" w:rsidP="002E3C13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1305"/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</w:pPr>
            <w:r w:rsidRPr="127EE5C8">
              <w:rPr>
                <w:rFonts w:asciiTheme="minorHAnsi" w:eastAsia="Arial" w:hAnsiTheme="minorHAnsi" w:cstheme="minorBidi"/>
                <w:sz w:val="22"/>
                <w:szCs w:val="22"/>
                <w:lang w:val="es-CO" w:eastAsia="es-CO"/>
              </w:rPr>
              <w:t>Épica: Evaluación de trámite </w:t>
            </w:r>
          </w:p>
          <w:p w14:paraId="22A8DD4C" w14:textId="2DF7BA33" w:rsidR="002C5BC5" w:rsidRPr="005264F7" w:rsidRDefault="002C5BC5" w:rsidP="002E3C13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1446"/>
              <w:jc w:val="both"/>
              <w:textAlignment w:val="baseline"/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</w:pPr>
            <w:r w:rsidRPr="005264F7"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HU_GE.ET.0</w:t>
            </w:r>
            <w:r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0</w:t>
            </w:r>
            <w:r w:rsidR="009A1ED6"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8</w:t>
            </w:r>
            <w:r w:rsidRPr="005264F7"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 xml:space="preserve"> </w:t>
            </w:r>
            <w:r w:rsidR="009A1ED6"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 xml:space="preserve">Notificar </w:t>
            </w:r>
            <w:r w:rsidRPr="005264F7">
              <w:rPr>
                <w:rFonts w:asciiTheme="minorHAnsi" w:eastAsia="Arial" w:hAnsiTheme="minorHAnsi" w:cstheme="minorHAnsi"/>
                <w:sz w:val="22"/>
                <w:szCs w:val="22"/>
                <w:lang w:val="es-CO" w:eastAsia="es-CO"/>
              </w:rPr>
              <w:t>observaciones</w:t>
            </w:r>
          </w:p>
          <w:p w14:paraId="056C191A" w14:textId="77777777" w:rsidR="002C5BC5" w:rsidRPr="00E97565" w:rsidRDefault="002C5BC5" w:rsidP="00F369B7">
            <w:pPr>
              <w:pStyle w:val="paragraph"/>
              <w:spacing w:before="0" w:beforeAutospacing="0" w:after="0" w:afterAutospacing="0"/>
              <w:jc w:val="both"/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</w:pPr>
          </w:p>
        </w:tc>
      </w:tr>
    </w:tbl>
    <w:p w14:paraId="6987ACAB" w14:textId="43796A2D" w:rsidR="00B414F2" w:rsidRDefault="002C5BC5">
      <w:r>
        <w:lastRenderedPageBreak/>
        <w:t xml:space="preserve"> </w:t>
      </w:r>
    </w:p>
    <w:p w14:paraId="483D4BF7" w14:textId="66217B2F" w:rsidR="005B72D9" w:rsidRDefault="005B72D9" w:rsidP="005B72D9">
      <w:pPr>
        <w:pStyle w:val="Ttulo2"/>
        <w:rPr>
          <w:rFonts w:asciiTheme="minorHAnsi" w:hAnsiTheme="minorHAnsi" w:cstheme="minorBidi"/>
          <w:b/>
          <w:bCs/>
          <w:color w:val="auto"/>
          <w:sz w:val="24"/>
          <w:szCs w:val="24"/>
          <w:lang w:eastAsia="es-CO"/>
        </w:rPr>
      </w:pPr>
      <w:bookmarkStart w:id="9" w:name="_Toc156485097"/>
      <w:r w:rsidRPr="00CD20E8">
        <w:rPr>
          <w:rFonts w:asciiTheme="minorHAnsi" w:hAnsiTheme="minorHAnsi" w:cstheme="minorBidi"/>
          <w:b/>
          <w:bCs/>
          <w:color w:val="auto"/>
          <w:sz w:val="24"/>
          <w:szCs w:val="24"/>
          <w:highlight w:val="yellow"/>
          <w:lang w:eastAsia="es-CO"/>
        </w:rPr>
        <w:t>3.</w:t>
      </w:r>
      <w:r w:rsidR="009959AF" w:rsidRPr="00CD20E8">
        <w:rPr>
          <w:rFonts w:asciiTheme="minorHAnsi" w:hAnsiTheme="minorHAnsi" w:cstheme="minorBidi"/>
          <w:b/>
          <w:bCs/>
          <w:color w:val="auto"/>
          <w:sz w:val="24"/>
          <w:szCs w:val="24"/>
          <w:highlight w:val="yellow"/>
          <w:lang w:eastAsia="es-CO"/>
        </w:rPr>
        <w:t>3</w:t>
      </w:r>
      <w:r w:rsidRPr="00CD20E8">
        <w:rPr>
          <w:rFonts w:asciiTheme="minorHAnsi" w:hAnsiTheme="minorHAnsi" w:cstheme="minorBidi"/>
          <w:b/>
          <w:bCs/>
          <w:color w:val="auto"/>
          <w:sz w:val="24"/>
          <w:szCs w:val="24"/>
          <w:highlight w:val="yellow"/>
          <w:lang w:eastAsia="es-CO"/>
        </w:rPr>
        <w:t xml:space="preserve"> Descripción del criterio de aceptación de </w:t>
      </w:r>
      <w:r w:rsidR="00D943FA" w:rsidRPr="00CD20E8">
        <w:rPr>
          <w:rFonts w:asciiTheme="minorHAnsi" w:hAnsiTheme="minorHAnsi" w:cstheme="minorBidi"/>
          <w:b/>
          <w:bCs/>
          <w:color w:val="auto"/>
          <w:sz w:val="24"/>
          <w:szCs w:val="24"/>
          <w:highlight w:val="yellow"/>
          <w:lang w:eastAsia="es-CO"/>
        </w:rPr>
        <w:t xml:space="preserve">la </w:t>
      </w:r>
      <w:r w:rsidR="00656BB7" w:rsidRPr="00CD20E8">
        <w:rPr>
          <w:rFonts w:asciiTheme="minorHAnsi" w:hAnsiTheme="minorHAnsi" w:cstheme="minorBidi"/>
          <w:b/>
          <w:bCs/>
          <w:color w:val="auto"/>
          <w:sz w:val="24"/>
          <w:szCs w:val="24"/>
          <w:highlight w:val="yellow"/>
          <w:lang w:eastAsia="es-CO"/>
        </w:rPr>
        <w:t xml:space="preserve">Resultado de la evaluación de la </w:t>
      </w:r>
      <w:r w:rsidR="005264F7" w:rsidRPr="00CD20E8">
        <w:rPr>
          <w:rFonts w:asciiTheme="minorHAnsi" w:hAnsiTheme="minorHAnsi" w:cstheme="minorBidi"/>
          <w:b/>
          <w:bCs/>
          <w:color w:val="auto"/>
          <w:sz w:val="24"/>
          <w:szCs w:val="24"/>
          <w:highlight w:val="yellow"/>
          <w:lang w:eastAsia="es-CO"/>
        </w:rPr>
        <w:t>SUCE</w:t>
      </w:r>
      <w:r w:rsidR="00656BB7" w:rsidRPr="00CD20E8">
        <w:rPr>
          <w:rFonts w:asciiTheme="minorHAnsi" w:hAnsiTheme="minorHAnsi" w:cstheme="minorBidi"/>
          <w:b/>
          <w:bCs/>
          <w:color w:val="auto"/>
          <w:sz w:val="24"/>
          <w:szCs w:val="24"/>
          <w:highlight w:val="yellow"/>
          <w:lang w:eastAsia="es-CO"/>
        </w:rPr>
        <w:t>.</w:t>
      </w:r>
      <w:bookmarkEnd w:id="9"/>
    </w:p>
    <w:p w14:paraId="72981200" w14:textId="77777777" w:rsidR="005B72D9" w:rsidRDefault="005B72D9" w:rsidP="005B72D9">
      <w:pPr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617FE6" w:rsidRPr="0068759F" w14:paraId="1E5748D7" w14:textId="77777777" w:rsidTr="2034D00E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68F51C9B" w14:textId="77777777" w:rsidR="00617FE6" w:rsidRPr="0068759F" w:rsidRDefault="00617FE6" w:rsidP="00D83EDF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68759F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Criterio de Aceptación 003:  </w:t>
            </w:r>
            <w:r w:rsidRPr="00020DC5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Resultado de la evaluación de la SUCE</w:t>
            </w:r>
          </w:p>
        </w:tc>
      </w:tr>
      <w:tr w:rsidR="00617FE6" w:rsidRPr="0068759F" w14:paraId="5B1DF594" w14:textId="77777777" w:rsidTr="2034D00E">
        <w:tc>
          <w:tcPr>
            <w:tcW w:w="1838" w:type="dxa"/>
            <w:vAlign w:val="center"/>
          </w:tcPr>
          <w:p w14:paraId="26061169" w14:textId="29116C91" w:rsidR="00617FE6" w:rsidRPr="00BE0567" w:rsidRDefault="00617FE6" w:rsidP="00D83EDF">
            <w:pPr>
              <w:rPr>
                <w:rStyle w:val="normaltextrun"/>
                <w:rFonts w:cstheme="minorHAnsi"/>
                <w:highlight w:val="yellow"/>
                <w:shd w:val="clear" w:color="auto" w:fill="FFFFFF"/>
              </w:rPr>
            </w:pPr>
            <w:r w:rsidRPr="00BE0567">
              <w:rPr>
                <w:rFonts w:eastAsia="Arial" w:cstheme="minorHAnsi"/>
                <w:b/>
                <w:bCs/>
                <w:highlight w:val="yellow"/>
                <w:lang w:eastAsia="es-CO"/>
              </w:rPr>
              <w:t xml:space="preserve">Escenario 1: </w:t>
            </w:r>
            <w:r w:rsidRPr="00BE0567">
              <w:rPr>
                <w:rFonts w:cstheme="minorHAnsi"/>
                <w:highlight w:val="yellow"/>
              </w:rPr>
              <w:t xml:space="preserve"> </w:t>
            </w:r>
          </w:p>
          <w:p w14:paraId="1592347A" w14:textId="12DE4937" w:rsidR="00AB36F5" w:rsidRPr="0068759F" w:rsidRDefault="00AB36F5" w:rsidP="00D83EDF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BE0567">
              <w:rPr>
                <w:rStyle w:val="normaltextrun"/>
                <w:highlight w:val="yellow"/>
                <w:shd w:val="clear" w:color="auto" w:fill="FFFFFF"/>
              </w:rPr>
              <w:t>Emitir Abandono</w:t>
            </w:r>
          </w:p>
        </w:tc>
        <w:tc>
          <w:tcPr>
            <w:tcW w:w="7229" w:type="dxa"/>
            <w:vAlign w:val="center"/>
          </w:tcPr>
          <w:p w14:paraId="66A04346" w14:textId="42A5C817" w:rsidR="00E97565" w:rsidRPr="006B63D7" w:rsidRDefault="00617FE6" w:rsidP="00D83EDF">
            <w:pPr>
              <w:spacing w:line="276" w:lineRule="auto"/>
              <w:jc w:val="both"/>
              <w:rPr>
                <w:rFonts w:eastAsia="Arial" w:cstheme="minorHAnsi"/>
                <w:highlight w:val="yellow"/>
                <w:lang w:eastAsia="es-CO"/>
              </w:rPr>
            </w:pPr>
            <w:r w:rsidRPr="006B63D7">
              <w:rPr>
                <w:rFonts w:eastAsia="Arial" w:cstheme="minorHAnsi"/>
                <w:b/>
                <w:highlight w:val="yellow"/>
                <w:lang w:eastAsia="es-CO"/>
              </w:rPr>
              <w:t>Dado:</w:t>
            </w:r>
            <w:r w:rsidRPr="006B63D7">
              <w:rPr>
                <w:rFonts w:eastAsia="Arial" w:cstheme="minorHAnsi"/>
                <w:highlight w:val="yellow"/>
                <w:lang w:eastAsia="es-CO"/>
              </w:rPr>
              <w:t xml:space="preserve"> </w:t>
            </w:r>
            <w:r w:rsidR="00DC1CD2" w:rsidRPr="006B63D7">
              <w:rPr>
                <w:rFonts w:eastAsia="Arial" w:cstheme="minorHAnsi"/>
                <w:highlight w:val="yellow"/>
                <w:lang w:eastAsia="es-CO"/>
              </w:rPr>
              <w:t xml:space="preserve">Que se requiere emitir el Abandono como resultado de la evaluación del trámite. </w:t>
            </w:r>
          </w:p>
          <w:p w14:paraId="3DE583DD" w14:textId="77777777" w:rsidR="00617FE6" w:rsidRPr="006B63D7" w:rsidRDefault="00617FE6" w:rsidP="00D83EDF">
            <w:pPr>
              <w:spacing w:line="276" w:lineRule="auto"/>
              <w:jc w:val="both"/>
              <w:rPr>
                <w:rFonts w:eastAsia="Arial" w:cstheme="minorHAnsi"/>
                <w:highlight w:val="yellow"/>
                <w:lang w:eastAsia="es-CO"/>
              </w:rPr>
            </w:pPr>
          </w:p>
          <w:p w14:paraId="29008E87" w14:textId="5E63FD9B" w:rsidR="00617FE6" w:rsidRPr="006B63D7" w:rsidRDefault="00617FE6" w:rsidP="00D83EDF">
            <w:pPr>
              <w:spacing w:line="276" w:lineRule="auto"/>
              <w:jc w:val="both"/>
              <w:rPr>
                <w:rFonts w:eastAsia="Arial" w:cstheme="minorHAnsi"/>
                <w:highlight w:val="yellow"/>
                <w:lang w:eastAsia="es-CO"/>
              </w:rPr>
            </w:pPr>
            <w:r w:rsidRPr="006B63D7">
              <w:rPr>
                <w:rFonts w:eastAsia="Arial" w:cstheme="minorHAnsi"/>
                <w:b/>
                <w:highlight w:val="yellow"/>
                <w:lang w:eastAsia="es-CO"/>
              </w:rPr>
              <w:t>Cuando:</w:t>
            </w:r>
            <w:r w:rsidRPr="006B63D7">
              <w:rPr>
                <w:rFonts w:eastAsia="Arial" w:cstheme="minorHAnsi"/>
                <w:highlight w:val="yellow"/>
                <w:lang w:eastAsia="es-CO"/>
              </w:rPr>
              <w:t xml:space="preserve"> El rol </w:t>
            </w:r>
            <w:proofErr w:type="gramStart"/>
            <w:r w:rsidR="00CE71B6" w:rsidRPr="006B63D7">
              <w:rPr>
                <w:rFonts w:eastAsia="Arial" w:cstheme="minorHAnsi"/>
                <w:highlight w:val="yellow"/>
                <w:lang w:val="es-ES" w:eastAsia="es-CO"/>
              </w:rPr>
              <w:t>MR.USUARIO.</w:t>
            </w:r>
            <w:r w:rsidR="00696B99" w:rsidRPr="006B63D7">
              <w:rPr>
                <w:rFonts w:eastAsia="Arial" w:cstheme="minorHAnsi"/>
                <w:highlight w:val="yellow"/>
                <w:lang w:val="es-ES" w:eastAsia="es-CO"/>
              </w:rPr>
              <w:t>PRINCIPAL</w:t>
            </w:r>
            <w:proofErr w:type="gramEnd"/>
            <w:r w:rsidR="00CE71B6" w:rsidRPr="006B63D7">
              <w:rPr>
                <w:rFonts w:eastAsia="Arial" w:cstheme="minorHAnsi"/>
                <w:highlight w:val="yellow"/>
                <w:lang w:val="es-ES" w:eastAsia="es-CO"/>
              </w:rPr>
              <w:t>, MR.</w:t>
            </w:r>
            <w:r w:rsidRPr="006B63D7">
              <w:rPr>
                <w:rFonts w:eastAsia="Arial" w:cstheme="minorHAnsi"/>
                <w:highlight w:val="yellow"/>
                <w:lang w:val="es-ES" w:eastAsia="es-CO"/>
              </w:rPr>
              <w:t>USUARIO.OPERADOR y MR.USUARIO.TRAMITADOR</w:t>
            </w:r>
            <w:r w:rsidRPr="006B63D7">
              <w:rPr>
                <w:rFonts w:eastAsia="Arial" w:cstheme="minorHAnsi"/>
                <w:highlight w:val="yellow"/>
                <w:lang w:eastAsia="es-CO"/>
              </w:rPr>
              <w:t xml:space="preserve"> no ha respondido las observaciones en el plazo indicado.</w:t>
            </w:r>
          </w:p>
          <w:p w14:paraId="0AC04372" w14:textId="77777777" w:rsidR="00A32E3D" w:rsidRPr="006B63D7" w:rsidRDefault="00A32E3D" w:rsidP="00D83EDF">
            <w:pPr>
              <w:spacing w:line="276" w:lineRule="auto"/>
              <w:jc w:val="both"/>
              <w:rPr>
                <w:rFonts w:eastAsia="Arial" w:cstheme="minorHAnsi"/>
                <w:color w:val="FF0000"/>
                <w:highlight w:val="yellow"/>
                <w:lang w:eastAsia="es-CO"/>
              </w:rPr>
            </w:pPr>
          </w:p>
          <w:p w14:paraId="55531216" w14:textId="48B153CC" w:rsidR="00BC4ED4" w:rsidRPr="006B63D7" w:rsidRDefault="00617FE6" w:rsidP="00DC1CD2">
            <w:pPr>
              <w:jc w:val="both"/>
              <w:rPr>
                <w:rStyle w:val="normaltextrun"/>
                <w:rFonts w:cstheme="minorHAnsi"/>
                <w:color w:val="000000" w:themeColor="text1"/>
                <w:highlight w:val="yellow"/>
              </w:rPr>
            </w:pPr>
            <w:r w:rsidRPr="006B63D7">
              <w:rPr>
                <w:rStyle w:val="normaltextrun"/>
                <w:rFonts w:cstheme="minorHAnsi"/>
                <w:b/>
                <w:bCs/>
                <w:highlight w:val="yellow"/>
              </w:rPr>
              <w:t>Entonces:</w:t>
            </w:r>
            <w:r w:rsidRPr="006B63D7">
              <w:rPr>
                <w:rStyle w:val="normaltextrun"/>
                <w:rFonts w:cstheme="minorHAnsi"/>
                <w:highlight w:val="yellow"/>
              </w:rPr>
              <w:t xml:space="preserve"> E</w:t>
            </w:r>
            <w:r w:rsidRPr="006B63D7">
              <w:rPr>
                <w:rStyle w:val="normaltextrun"/>
                <w:rFonts w:cstheme="minorHAnsi"/>
                <w:color w:val="000000" w:themeColor="text1"/>
                <w:highlight w:val="yellow"/>
              </w:rPr>
              <w:t>l sistema</w:t>
            </w:r>
            <w:r w:rsidR="00BC4ED4" w:rsidRPr="006B63D7">
              <w:rPr>
                <w:rStyle w:val="normaltextrun"/>
                <w:rFonts w:cstheme="minorHAnsi"/>
                <w:color w:val="000000" w:themeColor="text1"/>
                <w:highlight w:val="yellow"/>
              </w:rPr>
              <w:t xml:space="preserve"> valida lo siguiente:</w:t>
            </w:r>
          </w:p>
          <w:p w14:paraId="62911CA2" w14:textId="387CEBE5" w:rsidR="00DC1CD2" w:rsidRPr="006B63D7" w:rsidRDefault="00BC4ED4" w:rsidP="00BC4ED4">
            <w:pPr>
              <w:pStyle w:val="Prrafodelista"/>
              <w:numPr>
                <w:ilvl w:val="0"/>
                <w:numId w:val="2"/>
              </w:numPr>
              <w:ind w:left="318"/>
              <w:jc w:val="both"/>
              <w:rPr>
                <w:rFonts w:cstheme="minorHAnsi"/>
                <w:color w:val="000000"/>
                <w:highlight w:val="yellow"/>
              </w:rPr>
            </w:pPr>
            <w:r w:rsidRPr="006B63D7">
              <w:rPr>
                <w:rStyle w:val="normaltextrun"/>
                <w:rFonts w:cstheme="minorHAnsi"/>
                <w:color w:val="000000" w:themeColor="text1"/>
                <w:highlight w:val="yellow"/>
              </w:rPr>
              <w:t>L</w:t>
            </w:r>
            <w:r w:rsidR="00A747F1" w:rsidRPr="006B63D7">
              <w:rPr>
                <w:rStyle w:val="normaltextrun"/>
                <w:rFonts w:cstheme="minorHAnsi"/>
                <w:color w:val="000000" w:themeColor="text1"/>
                <w:highlight w:val="yellow"/>
              </w:rPr>
              <w:t xml:space="preserve">a configuración </w:t>
            </w:r>
            <w:r w:rsidR="00617FE6" w:rsidRPr="006B63D7">
              <w:rPr>
                <w:rStyle w:val="normaltextrun"/>
                <w:rFonts w:cstheme="minorHAnsi"/>
                <w:color w:val="000000" w:themeColor="text1"/>
                <w:highlight w:val="yellow"/>
              </w:rPr>
              <w:t xml:space="preserve">de las </w:t>
            </w:r>
            <w:r w:rsidR="00A747F1" w:rsidRPr="006B63D7">
              <w:rPr>
                <w:rStyle w:val="normaltextrun"/>
                <w:rFonts w:cstheme="minorHAnsi"/>
                <w:color w:val="000000" w:themeColor="text1"/>
                <w:highlight w:val="yellow"/>
              </w:rPr>
              <w:t xml:space="preserve">siguientes </w:t>
            </w:r>
            <w:r w:rsidR="00617FE6" w:rsidRPr="006B63D7">
              <w:rPr>
                <w:rFonts w:cstheme="minorHAnsi"/>
                <w:color w:val="000000"/>
                <w:highlight w:val="yellow"/>
              </w:rPr>
              <w:t xml:space="preserve">etiquetas: </w:t>
            </w:r>
          </w:p>
          <w:p w14:paraId="67259ED0" w14:textId="74045155" w:rsidR="00DC1CD2" w:rsidRPr="006B63D7" w:rsidRDefault="003C337D" w:rsidP="002E3C13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  <w:color w:val="000000"/>
                <w:highlight w:val="yellow"/>
              </w:rPr>
            </w:pPr>
            <w:r w:rsidRPr="006B63D7">
              <w:rPr>
                <w:rFonts w:cstheme="minorHAnsi"/>
                <w:color w:val="000000"/>
                <w:highlight w:val="yellow"/>
              </w:rPr>
              <w:t>PLAZO</w:t>
            </w:r>
            <w:r w:rsidR="00617FE6" w:rsidRPr="006B63D7">
              <w:rPr>
                <w:rFonts w:cstheme="minorHAnsi"/>
                <w:color w:val="000000"/>
                <w:highlight w:val="yellow"/>
              </w:rPr>
              <w:t>_</w:t>
            </w:r>
            <w:r w:rsidRPr="006B63D7">
              <w:rPr>
                <w:rFonts w:cstheme="minorHAnsi"/>
                <w:color w:val="000000"/>
                <w:highlight w:val="yellow"/>
              </w:rPr>
              <w:t>ABANDONO</w:t>
            </w:r>
            <w:r w:rsidR="00617FE6" w:rsidRPr="006B63D7">
              <w:rPr>
                <w:rFonts w:cstheme="minorHAnsi"/>
                <w:color w:val="000000"/>
                <w:highlight w:val="yellow"/>
              </w:rPr>
              <w:t xml:space="preserve"> </w:t>
            </w:r>
          </w:p>
          <w:p w14:paraId="74B8179B" w14:textId="364A4248" w:rsidR="00DC1CD2" w:rsidRPr="006B63D7" w:rsidRDefault="002A5166" w:rsidP="002E3C1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theme="minorHAnsi"/>
                <w:color w:val="000000"/>
                <w:highlight w:val="yellow"/>
              </w:rPr>
            </w:pPr>
            <w:r w:rsidRPr="006B63D7">
              <w:rPr>
                <w:rFonts w:cstheme="minorHAnsi"/>
                <w:color w:val="000000"/>
                <w:highlight w:val="yellow"/>
              </w:rPr>
              <w:t>Al finalizar el plazo de subsanación</w:t>
            </w:r>
          </w:p>
          <w:p w14:paraId="38416719" w14:textId="7FBB0C61" w:rsidR="00DC1CD2" w:rsidRPr="006B63D7" w:rsidRDefault="002A5166" w:rsidP="002E3C1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theme="minorHAnsi"/>
                <w:color w:val="000000"/>
                <w:highlight w:val="yellow"/>
              </w:rPr>
            </w:pPr>
            <w:r w:rsidRPr="006B63D7">
              <w:rPr>
                <w:color w:val="000000" w:themeColor="text1"/>
                <w:highlight w:val="yellow"/>
              </w:rPr>
              <w:t>30 días hábiles desde la notificación</w:t>
            </w:r>
          </w:p>
          <w:p w14:paraId="2ADB53FE" w14:textId="468A3185" w:rsidR="00DC1CD2" w:rsidRPr="006B63D7" w:rsidRDefault="00617FE6" w:rsidP="002E3C13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  <w:color w:val="000000"/>
                <w:highlight w:val="yellow"/>
              </w:rPr>
            </w:pPr>
            <w:r w:rsidRPr="006B63D7">
              <w:rPr>
                <w:rFonts w:cstheme="minorHAnsi"/>
                <w:color w:val="000000"/>
                <w:highlight w:val="yellow"/>
              </w:rPr>
              <w:t xml:space="preserve">TIPO_ABANDONO </w:t>
            </w:r>
          </w:p>
          <w:p w14:paraId="0BE3D121" w14:textId="2A539088" w:rsidR="00DC1CD2" w:rsidRPr="006B63D7" w:rsidRDefault="00617FE6" w:rsidP="002E3C13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theme="minorHAnsi"/>
                <w:color w:val="000000"/>
                <w:highlight w:val="yellow"/>
              </w:rPr>
            </w:pPr>
            <w:r w:rsidRPr="006B63D7">
              <w:rPr>
                <w:rFonts w:cstheme="minorHAnsi"/>
                <w:color w:val="000000"/>
                <w:highlight w:val="yellow"/>
              </w:rPr>
              <w:t>Manual</w:t>
            </w:r>
          </w:p>
          <w:p w14:paraId="448B6FA1" w14:textId="1F262C3E" w:rsidR="00DC1CD2" w:rsidRPr="006B63D7" w:rsidRDefault="00DC1CD2" w:rsidP="002E3C13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theme="minorHAnsi"/>
                <w:color w:val="000000"/>
                <w:highlight w:val="yellow"/>
              </w:rPr>
            </w:pPr>
            <w:r w:rsidRPr="006B63D7">
              <w:rPr>
                <w:rFonts w:cstheme="minorHAnsi"/>
                <w:color w:val="000000"/>
                <w:highlight w:val="yellow"/>
              </w:rPr>
              <w:t>Automático</w:t>
            </w:r>
          </w:p>
          <w:p w14:paraId="2650D1E6" w14:textId="77777777" w:rsidR="00DC1CD2" w:rsidRPr="006B63D7" w:rsidRDefault="00DC1CD2" w:rsidP="00DC1CD2">
            <w:pPr>
              <w:jc w:val="both"/>
              <w:rPr>
                <w:color w:val="000000"/>
                <w:highlight w:val="yellow"/>
              </w:rPr>
            </w:pPr>
            <w:r w:rsidRPr="006B63D7">
              <w:rPr>
                <w:color w:val="000000"/>
                <w:highlight w:val="yellow"/>
              </w:rPr>
              <w:t xml:space="preserve">Estas etiquetas </w:t>
            </w:r>
            <w:r w:rsidR="00617FE6" w:rsidRPr="006B63D7">
              <w:rPr>
                <w:color w:val="000000"/>
                <w:highlight w:val="yellow"/>
              </w:rPr>
              <w:t xml:space="preserve">se encuentran en la matriz: </w:t>
            </w:r>
          </w:p>
          <w:p w14:paraId="679C3DDF" w14:textId="2D8137FB" w:rsidR="00617FE6" w:rsidRPr="006B63D7" w:rsidRDefault="00617FE6" w:rsidP="00DC1CD2">
            <w:pPr>
              <w:jc w:val="both"/>
              <w:rPr>
                <w:rStyle w:val="normaltextrun"/>
                <w:rFonts w:cstheme="minorHAnsi"/>
                <w:color w:val="000000" w:themeColor="text1"/>
                <w:highlight w:val="yellow"/>
              </w:rPr>
            </w:pPr>
            <w:r w:rsidRPr="006B63D7">
              <w:rPr>
                <w:color w:val="000000"/>
                <w:highlight w:val="yellow"/>
              </w:rPr>
              <w:t>DA_MT.003 Matriz de Configuración</w:t>
            </w:r>
          </w:p>
          <w:p w14:paraId="514D6236" w14:textId="77777777" w:rsidR="00DC1CD2" w:rsidRPr="006B63D7" w:rsidRDefault="00DC1CD2" w:rsidP="00DC1CD2">
            <w:pPr>
              <w:jc w:val="both"/>
              <w:rPr>
                <w:rStyle w:val="normaltextrun"/>
                <w:rFonts w:cstheme="minorHAnsi"/>
                <w:color w:val="000000"/>
                <w:highlight w:val="yellow"/>
              </w:rPr>
            </w:pPr>
          </w:p>
          <w:p w14:paraId="241881D9" w14:textId="1F3388F2" w:rsidR="00BC4ED4" w:rsidRPr="006B63D7" w:rsidRDefault="00BC4ED4" w:rsidP="00BC4ED4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left="318"/>
              <w:jc w:val="both"/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lastRenderedPageBreak/>
              <w:t>Cu</w:t>
            </w:r>
            <w:r w:rsidR="002B3F3B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ando el</w:t>
            </w:r>
            <w:r w:rsidR="00F97425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</w:t>
            </w:r>
            <w:r w:rsidR="002A5166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PLAZO_ABANDONO</w:t>
            </w:r>
            <w:r w:rsidR="00E6351F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sea igual</w:t>
            </w:r>
            <w:r w:rsidR="00617FE6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</w:t>
            </w:r>
            <w:r w:rsidR="00E6351F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a</w:t>
            </w:r>
            <w:r w:rsidR="00A747F1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cualquiera de sus dos valores, es decir</w:t>
            </w:r>
            <w:r w:rsidR="00A32E3D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,</w:t>
            </w:r>
            <w:r w:rsidR="00A747F1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a</w:t>
            </w:r>
            <w:r w:rsidR="002A5166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l finalizar el plazo de subsanación</w:t>
            </w:r>
            <w:r w:rsidR="00617FE6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(1) o</w:t>
            </w:r>
            <w:r w:rsidR="002A5166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30 días há</w:t>
            </w:r>
            <w:r w:rsidR="00621A1C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biles desde la notificación (2), puede suceder lo siguiente:</w:t>
            </w:r>
          </w:p>
          <w:p w14:paraId="1539F475" w14:textId="18C0D05B" w:rsidR="00E6351F" w:rsidRPr="006B63D7" w:rsidRDefault="00BC4ED4" w:rsidP="00BC4ED4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jc w:val="both"/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Si</w:t>
            </w:r>
            <w:r w:rsidR="00621A1C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el </w:t>
            </w:r>
            <w:r w:rsidR="002A5166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TIPO_ABANDONO =</w:t>
            </w:r>
            <w:r w:rsidR="00617FE6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</w:t>
            </w:r>
            <w:r w:rsidR="002A5166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M</w:t>
            </w:r>
            <w:r w:rsidR="00617FE6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anual (1)</w:t>
            </w:r>
          </w:p>
          <w:p w14:paraId="7A3C699D" w14:textId="3DE57AE0" w:rsidR="00491526" w:rsidRPr="006B63D7" w:rsidRDefault="00491526" w:rsidP="0049152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jc w:val="both"/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Registra una </w:t>
            </w:r>
            <w:proofErr w:type="gramStart"/>
            <w:r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alerta </w:t>
            </w:r>
            <w:r w:rsidRPr="006B63D7">
              <w:rPr>
                <w:rStyle w:val="normaltextrun"/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  <w:highlight w:val="yellow"/>
              </w:rPr>
              <w:t>!</w:t>
            </w:r>
            <w:proofErr w:type="gramEnd"/>
            <w:r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en color rojo en la parte superior derecha del indicador NV</w:t>
            </w:r>
            <w:r w:rsidR="00D45B23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</w:t>
            </w:r>
            <w:r w:rsidR="00D45B23" w:rsidRPr="006B63D7">
              <w:rPr>
                <w:noProof/>
                <w:highlight w:val="yellow"/>
              </w:rPr>
              <w:drawing>
                <wp:inline distT="0" distB="0" distL="0" distR="0" wp14:anchorId="27A7BE44" wp14:editId="1E92A292">
                  <wp:extent cx="170509" cy="184150"/>
                  <wp:effectExtent l="0" t="0" r="1270" b="6350"/>
                  <wp:docPr id="19162514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25148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25" cy="186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.</w:t>
            </w:r>
          </w:p>
          <w:p w14:paraId="1CE3E60C" w14:textId="66E91A34" w:rsidR="000E5AB8" w:rsidRPr="006B63D7" w:rsidRDefault="006F2DA0" w:rsidP="00E44068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  <w:lang w:val="es-CO" w:eastAsia="en-US"/>
              </w:rPr>
            </w:pPr>
            <w:r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El sistema habilita</w:t>
            </w:r>
            <w:r w:rsidR="00932025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</w:t>
            </w:r>
            <w:r w:rsidR="00617FE6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la acción</w:t>
            </w:r>
            <w:r w:rsidR="003452F8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</w:t>
            </w:r>
            <w:r w:rsidR="00E112DB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Continuar evaluación </w:t>
            </w:r>
            <w:r w:rsidR="009750D7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en la pestaña En evaluación de</w:t>
            </w:r>
            <w:r w:rsidR="00E112DB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la bandeja </w:t>
            </w:r>
            <w:proofErr w:type="spellStart"/>
            <w:r w:rsidR="00E112DB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SUCEs</w:t>
            </w:r>
            <w:proofErr w:type="spellEnd"/>
            <w:r w:rsidR="009750D7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</w:t>
            </w:r>
            <w:r w:rsidR="00E112DB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en proceso </w:t>
            </w:r>
            <w:r w:rsidR="000E5AB8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y el </w:t>
            </w:r>
            <w:r w:rsidR="00E112DB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rol autorizado</w:t>
            </w:r>
            <w:r w:rsidR="000E5AB8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selecciona esta acción y muestra en modo de lectura la información detallada de la SUCE</w:t>
            </w:r>
            <w:r w:rsidR="000E5AB8" w:rsidRPr="006B63D7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  <w:lang w:val="es-CO" w:eastAsia="en-US"/>
              </w:rPr>
              <w:t>. El detalle de esta información se encuentra en:</w:t>
            </w:r>
          </w:p>
          <w:p w14:paraId="6DFD1E8B" w14:textId="77777777" w:rsidR="000E5AB8" w:rsidRPr="006B63D7" w:rsidRDefault="000E5AB8" w:rsidP="000E5AB8">
            <w:pPr>
              <w:pStyle w:val="Prrafodelista"/>
              <w:numPr>
                <w:ilvl w:val="0"/>
                <w:numId w:val="25"/>
              </w:numPr>
              <w:ind w:left="2161"/>
              <w:jc w:val="both"/>
              <w:textAlignment w:val="baseline"/>
              <w:rPr>
                <w:rFonts w:eastAsia="Times New Roman" w:cstheme="minorHAnsi"/>
                <w:color w:val="000000"/>
                <w:highlight w:val="yellow"/>
                <w:lang w:eastAsia="es-PE"/>
              </w:rPr>
            </w:pPr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>Épica: Evaluación del trámite </w:t>
            </w:r>
          </w:p>
          <w:p w14:paraId="187007B2" w14:textId="4CFC4058" w:rsidR="000E5AB8" w:rsidRPr="006B63D7" w:rsidRDefault="000E5AB8" w:rsidP="000E5AB8">
            <w:pPr>
              <w:pStyle w:val="Prrafodelista"/>
              <w:numPr>
                <w:ilvl w:val="1"/>
                <w:numId w:val="24"/>
              </w:numPr>
              <w:ind w:left="2445"/>
              <w:jc w:val="both"/>
              <w:textAlignment w:val="baseline"/>
              <w:rPr>
                <w:rStyle w:val="normaltextrun"/>
                <w:rFonts w:eastAsia="Times New Roman" w:cstheme="minorHAnsi"/>
                <w:color w:val="000000"/>
                <w:highlight w:val="yellow"/>
                <w:lang w:eastAsia="es-PE"/>
              </w:rPr>
            </w:pPr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 xml:space="preserve">HU_GE.ET.007 Evaluar </w:t>
            </w:r>
            <w:proofErr w:type="spellStart"/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>SUCEs</w:t>
            </w:r>
            <w:proofErr w:type="spellEnd"/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 xml:space="preserve"> (CA006 Estado observado)</w:t>
            </w:r>
          </w:p>
          <w:p w14:paraId="2C2A7A4A" w14:textId="5D1303BD" w:rsidR="006F2DA0" w:rsidRPr="006B63D7" w:rsidRDefault="00C729B7" w:rsidP="006F2DA0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Actualiza</w:t>
            </w:r>
            <w:r w:rsidR="006F2DA0"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</w:t>
            </w:r>
            <w:r w:rsidR="005B270D"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y muestra en modo de lectura </w:t>
            </w:r>
            <w:r w:rsidR="006F2DA0"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el resultado</w:t>
            </w:r>
            <w:r w:rsidR="00A31B21"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de la evaluación a Abandono.</w:t>
            </w:r>
          </w:p>
          <w:p w14:paraId="4DD46642" w14:textId="468D65E4" w:rsidR="00BD1A57" w:rsidRPr="006B63D7" w:rsidRDefault="00BD1A57" w:rsidP="00520FFB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El rol autorizado finaliza la evaluación</w:t>
            </w:r>
            <w:r w:rsidR="00EB2939"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,</w:t>
            </w:r>
            <w:r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</w:t>
            </w:r>
            <w:r w:rsidR="00EB2939"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el detalle del mismo</w:t>
            </w:r>
            <w:r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se encuentra en:</w:t>
            </w:r>
          </w:p>
          <w:p w14:paraId="6AEEAB69" w14:textId="77777777" w:rsidR="00BD1A57" w:rsidRPr="006B63D7" w:rsidRDefault="00BD1A57" w:rsidP="00BD1A57">
            <w:pPr>
              <w:pStyle w:val="Prrafodelista"/>
              <w:numPr>
                <w:ilvl w:val="0"/>
                <w:numId w:val="25"/>
              </w:numPr>
              <w:ind w:left="2161"/>
              <w:jc w:val="both"/>
              <w:textAlignment w:val="baseline"/>
              <w:rPr>
                <w:rFonts w:eastAsia="Times New Roman" w:cstheme="minorHAnsi"/>
                <w:highlight w:val="yellow"/>
                <w:lang w:val="es-PE" w:eastAsia="es-PE"/>
              </w:rPr>
            </w:pPr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>Épica: E</w:t>
            </w:r>
            <w:r w:rsidRPr="006B63D7">
              <w:rPr>
                <w:rFonts w:eastAsia="Times New Roman" w:cstheme="minorHAnsi"/>
                <w:highlight w:val="yellow"/>
                <w:lang w:eastAsia="es-PE"/>
              </w:rPr>
              <w:t>valuación</w:t>
            </w:r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 xml:space="preserve"> del trámite</w:t>
            </w:r>
            <w:r w:rsidRPr="006B63D7">
              <w:rPr>
                <w:rFonts w:eastAsia="Times New Roman" w:cstheme="minorHAnsi"/>
                <w:color w:val="000000"/>
                <w:highlight w:val="yellow"/>
                <w:lang w:val="es-PE" w:eastAsia="es-PE"/>
              </w:rPr>
              <w:t> </w:t>
            </w:r>
          </w:p>
          <w:p w14:paraId="5943CEF0" w14:textId="08469D53" w:rsidR="00BD1A57" w:rsidRPr="006B63D7" w:rsidRDefault="00BD1A57" w:rsidP="00BD1A57">
            <w:pPr>
              <w:pStyle w:val="Prrafodelista"/>
              <w:numPr>
                <w:ilvl w:val="1"/>
                <w:numId w:val="24"/>
              </w:numPr>
              <w:ind w:left="2445"/>
              <w:jc w:val="both"/>
              <w:textAlignment w:val="baseline"/>
              <w:rPr>
                <w:rFonts w:eastAsia="Times New Roman" w:cstheme="minorHAnsi"/>
                <w:highlight w:val="yellow"/>
                <w:lang w:val="es-PE" w:eastAsia="es-PE"/>
              </w:rPr>
            </w:pPr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>HU_GE.E</w:t>
            </w:r>
            <w:r w:rsidRPr="006B63D7">
              <w:rPr>
                <w:rFonts w:eastAsia="Times New Roman" w:cstheme="minorHAnsi"/>
                <w:highlight w:val="yellow"/>
                <w:lang w:eastAsia="es-PE"/>
              </w:rPr>
              <w:t>T</w:t>
            </w:r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>.007 E</w:t>
            </w:r>
            <w:r w:rsidRPr="006B63D7">
              <w:rPr>
                <w:rFonts w:eastAsia="Times New Roman" w:cstheme="minorHAnsi"/>
                <w:highlight w:val="yellow"/>
                <w:lang w:eastAsia="es-PE"/>
              </w:rPr>
              <w:t xml:space="preserve">valuar </w:t>
            </w:r>
            <w:proofErr w:type="spellStart"/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>S</w:t>
            </w:r>
            <w:r w:rsidRPr="006B63D7">
              <w:rPr>
                <w:rFonts w:eastAsia="Times New Roman" w:cstheme="minorHAnsi"/>
                <w:highlight w:val="yellow"/>
                <w:lang w:eastAsia="es-PE"/>
              </w:rPr>
              <w:t>UCEs</w:t>
            </w:r>
            <w:proofErr w:type="spellEnd"/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 xml:space="preserve"> </w:t>
            </w:r>
            <w:r w:rsidRPr="006B63D7">
              <w:rPr>
                <w:rFonts w:eastAsia="Times New Roman"/>
                <w:highlight w:val="yellow"/>
                <w:lang w:eastAsia="es-PE"/>
              </w:rPr>
              <w:t>(CA019 Botón finalizar evaluación)</w:t>
            </w:r>
          </w:p>
          <w:p w14:paraId="0833033A" w14:textId="628BD9EC" w:rsidR="00FC6B2C" w:rsidRPr="006B63D7" w:rsidRDefault="003F72F2" w:rsidP="002C5451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jc w:val="both"/>
              <w:rPr>
                <w:rFonts w:eastAsia="Arial"/>
                <w:highlight w:val="yellow"/>
                <w:lang w:eastAsia="es-CO"/>
              </w:rPr>
            </w:pPr>
            <w:r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El rol autorizado d</w:t>
            </w:r>
            <w:r w:rsidR="00A31B21"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eriva el trámite </w:t>
            </w:r>
            <w:r w:rsidR="00A31B21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al rol correspondiente según el detalle en:</w:t>
            </w:r>
          </w:p>
          <w:p w14:paraId="50D0530A" w14:textId="5CEC49A9" w:rsidR="00A31B21" w:rsidRPr="006B63D7" w:rsidRDefault="00FC6B2C" w:rsidP="00440846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jc w:val="both"/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</w:pPr>
            <w:r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 xml:space="preserve">Épica: </w:t>
            </w:r>
            <w:r w:rsidR="00213917"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>Gestión de evaluaciones</w:t>
            </w:r>
          </w:p>
          <w:p w14:paraId="0FB671B3" w14:textId="6CD22301" w:rsidR="00213917" w:rsidRPr="006B63D7" w:rsidRDefault="00213917" w:rsidP="00E95931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2445"/>
              <w:jc w:val="both"/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</w:pPr>
            <w:r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HU_GE.ET.016 Derivar trámite para registro de DR</w:t>
            </w:r>
          </w:p>
          <w:p w14:paraId="3F7434E5" w14:textId="21F3A98B" w:rsidR="006B4565" w:rsidRPr="006B63D7" w:rsidRDefault="006B4565" w:rsidP="006B4565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jc w:val="both"/>
              <w:rPr>
                <w:rStyle w:val="normaltextrun"/>
                <w:rFonts w:eastAsia="Arial"/>
                <w:highlight w:val="yellow"/>
                <w:lang w:eastAsia="es-CO"/>
              </w:rPr>
            </w:pPr>
            <w:r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El flujo continúa según lo descrito</w:t>
            </w:r>
            <w:r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en:</w:t>
            </w:r>
          </w:p>
          <w:p w14:paraId="29774B9B" w14:textId="05DFD0B0" w:rsidR="006B4565" w:rsidRPr="006B63D7" w:rsidRDefault="006B4565" w:rsidP="000C1750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jc w:val="both"/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</w:pPr>
            <w:r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 xml:space="preserve">Épica: Revisión del DR </w:t>
            </w:r>
          </w:p>
          <w:p w14:paraId="70BE6153" w14:textId="7E16CABE" w:rsidR="006B4565" w:rsidRPr="006B63D7" w:rsidRDefault="006B4565" w:rsidP="006B4565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2445"/>
              <w:jc w:val="both"/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</w:pPr>
            <w:r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 xml:space="preserve">HU_RT.RD.002 Consulta de </w:t>
            </w:r>
            <w:proofErr w:type="spellStart"/>
            <w:r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>SUCEs</w:t>
            </w:r>
            <w:proofErr w:type="spellEnd"/>
            <w:r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 xml:space="preserve"> por registrar DR (Digitador)</w:t>
            </w:r>
          </w:p>
          <w:p w14:paraId="681E189E" w14:textId="1C49D087" w:rsidR="006B4565" w:rsidRPr="006B63D7" w:rsidRDefault="006B4565" w:rsidP="006B4565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jc w:val="both"/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</w:pPr>
            <w:r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 xml:space="preserve">Épica: Revisión del DR </w:t>
            </w:r>
          </w:p>
          <w:p w14:paraId="65A36706" w14:textId="77777777" w:rsidR="006B4565" w:rsidRPr="006B63D7" w:rsidRDefault="006B4565" w:rsidP="006B4565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2445"/>
              <w:jc w:val="both"/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</w:pPr>
            <w:r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 xml:space="preserve">HU_RT.RD.003 </w:t>
            </w:r>
            <w:proofErr w:type="spellStart"/>
            <w:r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>SUCEs</w:t>
            </w:r>
            <w:proofErr w:type="spellEnd"/>
            <w:r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 xml:space="preserve"> por registrar DR (Digitador).</w:t>
            </w:r>
          </w:p>
          <w:p w14:paraId="52E69AB2" w14:textId="77777777" w:rsidR="00E112DB" w:rsidRPr="006B63D7" w:rsidRDefault="00E112DB" w:rsidP="00E112DB">
            <w:pPr>
              <w:pStyle w:val="paragraph"/>
              <w:spacing w:before="0" w:beforeAutospacing="0" w:after="0" w:afterAutospacing="0"/>
              <w:jc w:val="both"/>
              <w:rPr>
                <w:rFonts w:eastAsia="Arial" w:cstheme="minorBidi"/>
                <w:highlight w:val="yellow"/>
                <w:lang w:eastAsia="es-CO"/>
              </w:rPr>
            </w:pPr>
          </w:p>
          <w:p w14:paraId="33F802F7" w14:textId="5793AD96" w:rsidR="00814230" w:rsidRPr="006B63D7" w:rsidRDefault="00E90A43" w:rsidP="002E3C13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jc w:val="both"/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S</w:t>
            </w:r>
            <w:r w:rsidRPr="006B63D7">
              <w:rPr>
                <w:rStyle w:val="normaltextrun"/>
                <w:color w:val="000000" w:themeColor="text1"/>
                <w:highlight w:val="yellow"/>
              </w:rPr>
              <w:t>i</w:t>
            </w:r>
            <w:r w:rsidR="00621A1C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el</w:t>
            </w:r>
            <w:r w:rsidR="00F97425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</w:t>
            </w:r>
            <w:r w:rsidR="00706FA0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TIPO_ABANDONO = Automático (2)</w:t>
            </w:r>
          </w:p>
          <w:p w14:paraId="4640C82F" w14:textId="370B4484" w:rsidR="00BE503F" w:rsidRPr="006B63D7" w:rsidRDefault="00AE3B5D" w:rsidP="000F380C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jc w:val="both"/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El sistema </w:t>
            </w:r>
            <w:r w:rsidR="00A838BA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actualiza el resultado de la evaluación a Abandono, finaliza</w:t>
            </w:r>
            <w:r w:rsidR="000F380C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la evaluación del trámite</w:t>
            </w:r>
            <w:r w:rsidR="00A838BA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</w:t>
            </w:r>
            <w:r w:rsidR="000F380C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y deriv</w:t>
            </w:r>
            <w:r w:rsidR="00BE503F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a</w:t>
            </w:r>
            <w:r w:rsidR="000F380C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el trámite al rol </w:t>
            </w:r>
            <w:r w:rsidR="00BE503F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correspondiente</w:t>
            </w:r>
            <w:r w:rsidR="000F380C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según el detalle que se encuentra en</w:t>
            </w:r>
            <w:r w:rsidR="00BE503F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:</w:t>
            </w:r>
            <w:r w:rsidR="000F380C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</w:t>
            </w:r>
          </w:p>
          <w:p w14:paraId="2BF3AD19" w14:textId="69E4F85C" w:rsidR="00BE503F" w:rsidRPr="006B63D7" w:rsidRDefault="00BE503F" w:rsidP="00BE503F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>Épica:</w:t>
            </w:r>
            <w:r w:rsidR="00513DC9"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 xml:space="preserve"> Asignación de trámite</w:t>
            </w:r>
            <w:r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 xml:space="preserve"> </w:t>
            </w:r>
          </w:p>
          <w:p w14:paraId="3E446CD4" w14:textId="4B9E95B3" w:rsidR="00BE503F" w:rsidRPr="006B63D7" w:rsidRDefault="00513DC9" w:rsidP="00BE503F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2869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>HU_GE.AT.001 Criterios de asignación automática de una SUCE</w:t>
            </w:r>
          </w:p>
          <w:p w14:paraId="16F88D68" w14:textId="11FE3F64" w:rsidR="00BA6150" w:rsidRPr="006B63D7" w:rsidRDefault="002378DC" w:rsidP="000F380C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jc w:val="both"/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6B63D7">
              <w:rPr>
                <w:rStyle w:val="normaltextrun"/>
                <w:rFonts w:asciiTheme="minorHAnsi" w:hAnsiTheme="minorHAnsi" w:cstheme="minorHAnsi"/>
                <w:sz w:val="22"/>
                <w:szCs w:val="22"/>
                <w:highlight w:val="yellow"/>
              </w:rPr>
              <w:t>S</w:t>
            </w:r>
            <w:r w:rsidR="00BC5540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e </w:t>
            </w:r>
            <w:r w:rsidR="00706FA0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genera automáticamente la plantilla del documento resolutivo</w:t>
            </w:r>
            <w:r w:rsidR="00C80B62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. </w:t>
            </w:r>
            <w:r w:rsidR="00706FA0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El detalle de esta plantilla se encuentra en:</w:t>
            </w:r>
          </w:p>
          <w:p w14:paraId="4F9BD3FE" w14:textId="0F3E3843" w:rsidR="00BA6150" w:rsidRPr="006B63D7" w:rsidRDefault="00706FA0" w:rsidP="002E3C13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 xml:space="preserve">Épica: </w:t>
            </w:r>
            <w:r w:rsidR="00513DC9"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>Transversales</w:t>
            </w:r>
          </w:p>
          <w:p w14:paraId="0E0338EE" w14:textId="609464FD" w:rsidR="00617FE6" w:rsidRPr="006B63D7" w:rsidRDefault="00706FA0" w:rsidP="00AE2900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2869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>HU_TR.AP.00</w:t>
            </w:r>
            <w:r w:rsidR="00513DC9"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>5</w:t>
            </w:r>
            <w:r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 xml:space="preserve"> </w:t>
            </w:r>
            <w:r w:rsidR="00513DC9"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>Generar carta de denegación IPEN</w:t>
            </w:r>
          </w:p>
          <w:p w14:paraId="2CABC9C2" w14:textId="77777777" w:rsidR="008E37B6" w:rsidRPr="006B63D7" w:rsidRDefault="008E37B6" w:rsidP="008E37B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jc w:val="both"/>
              <w:rPr>
                <w:rStyle w:val="normaltextrun"/>
                <w:rFonts w:eastAsia="Arial"/>
                <w:highlight w:val="yellow"/>
                <w:lang w:eastAsia="es-CO"/>
              </w:rPr>
            </w:pPr>
            <w:r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El flujo continúa según lo descrito</w:t>
            </w:r>
            <w:r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en:</w:t>
            </w:r>
          </w:p>
          <w:p w14:paraId="5567D7A7" w14:textId="77777777" w:rsidR="008E37B6" w:rsidRPr="006B63D7" w:rsidRDefault="008E37B6" w:rsidP="008E37B6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jc w:val="both"/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</w:pPr>
            <w:r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 xml:space="preserve">Épica: Revisión del DR </w:t>
            </w:r>
          </w:p>
          <w:p w14:paraId="0BC8FE65" w14:textId="77777777" w:rsidR="008E37B6" w:rsidRPr="006B63D7" w:rsidRDefault="008E37B6" w:rsidP="008E37B6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2445"/>
              <w:jc w:val="both"/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</w:pPr>
            <w:r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 xml:space="preserve">HU_RT.RD.002 Consulta de </w:t>
            </w:r>
            <w:proofErr w:type="spellStart"/>
            <w:r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>SUCEs</w:t>
            </w:r>
            <w:proofErr w:type="spellEnd"/>
            <w:r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 xml:space="preserve"> por registrar DR (Digitador)</w:t>
            </w:r>
          </w:p>
          <w:p w14:paraId="38D426E2" w14:textId="77777777" w:rsidR="008E37B6" w:rsidRPr="006B63D7" w:rsidRDefault="008E37B6" w:rsidP="008E37B6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jc w:val="both"/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</w:pPr>
            <w:r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lastRenderedPageBreak/>
              <w:t xml:space="preserve">Épica: Revisión del DR </w:t>
            </w:r>
          </w:p>
          <w:p w14:paraId="1D83C46D" w14:textId="77777777" w:rsidR="008E37B6" w:rsidRPr="006B63D7" w:rsidRDefault="008E37B6" w:rsidP="00AE2900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2445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FFFFF"/>
              </w:rPr>
            </w:pPr>
            <w:r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 xml:space="preserve">HU_RT.RD.003 </w:t>
            </w:r>
            <w:proofErr w:type="spellStart"/>
            <w:r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>SUCEs</w:t>
            </w:r>
            <w:proofErr w:type="spellEnd"/>
            <w:r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 xml:space="preserve"> por registrar DR (Digitador).</w:t>
            </w:r>
          </w:p>
          <w:p w14:paraId="48D139B2" w14:textId="25512512" w:rsidR="005C3C65" w:rsidRPr="006B63D7" w:rsidRDefault="002F7F9F" w:rsidP="00666323">
            <w:pPr>
              <w:pStyle w:val="paragraph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</w:pPr>
            <w:r w:rsidRPr="006B63D7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shd w:val="clear" w:color="auto" w:fill="FFFFFF"/>
              </w:rPr>
              <w:t>Nota:</w:t>
            </w:r>
            <w:r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FFFFF"/>
              </w:rPr>
              <w:t xml:space="preserve"> </w:t>
            </w:r>
            <w:r w:rsidR="00A421FC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 xml:space="preserve">Si la configuración de la entidad indica </w:t>
            </w:r>
            <w:r w:rsidR="00666323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 xml:space="preserve">que </w:t>
            </w:r>
            <w:r w:rsidR="00A421FC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 xml:space="preserve">el pronunciamiento </w:t>
            </w:r>
            <w:r w:rsidR="00666323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para</w:t>
            </w:r>
            <w:r w:rsidR="00A421FC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 xml:space="preserve"> Abandono es a los </w:t>
            </w:r>
            <w:r w:rsidR="00A421FC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30 días hábiles desde </w:t>
            </w:r>
            <w:r w:rsidR="00666323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que </w:t>
            </w:r>
            <w:r w:rsidR="00A421FC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la notificación</w:t>
            </w:r>
            <w:r w:rsidR="00666323"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de observaciones se encuentra vencida</w:t>
            </w:r>
            <w:r w:rsidR="00A421FC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 xml:space="preserve">, durante ese tiempo, el rol </w:t>
            </w:r>
            <w:r w:rsidR="005C3C65"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ES" w:eastAsia="es-CO"/>
              </w:rPr>
              <w:t>Administrado</w:t>
            </w:r>
            <w:r w:rsidR="00A421FC"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eastAsia="es-CO"/>
              </w:rPr>
              <w:t xml:space="preserve"> </w:t>
            </w:r>
            <w:r w:rsidR="00A421FC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 xml:space="preserve">podrá </w:t>
            </w:r>
            <w:r w:rsidR="00666323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presentar</w:t>
            </w:r>
            <w:r w:rsidR="00A421FC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 xml:space="preserve"> escrito</w:t>
            </w:r>
            <w:r w:rsidR="005C3C65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s del tipo</w:t>
            </w:r>
            <w:r w:rsidR="00A421FC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 xml:space="preserve"> </w:t>
            </w:r>
            <w:r w:rsidR="00666323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solicitud</w:t>
            </w:r>
            <w:r w:rsidR="00A421FC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 xml:space="preserve"> ampliación de plazo o desistimiento</w:t>
            </w:r>
            <w:r w:rsidR="005C3C65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.</w:t>
            </w:r>
          </w:p>
          <w:p w14:paraId="636CDE1B" w14:textId="77777777" w:rsidR="00A421FC" w:rsidRPr="006B63D7" w:rsidRDefault="00C335D2" w:rsidP="00666323">
            <w:pPr>
              <w:pStyle w:val="paragraph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FFFFF"/>
              </w:rPr>
            </w:pPr>
            <w:r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En el caso de aceptar</w:t>
            </w:r>
            <w:r w:rsidR="005C3C65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 xml:space="preserve"> el escrito de</w:t>
            </w:r>
            <w:r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l</w:t>
            </w:r>
            <w:r w:rsidR="005C3C65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 xml:space="preserve"> tipo solicitud ampliación de plazo</w:t>
            </w:r>
            <w:r w:rsidR="00A421FC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 xml:space="preserve">, </w:t>
            </w:r>
            <w:r w:rsidR="00666323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 xml:space="preserve">el rol Administrado </w:t>
            </w:r>
            <w:r w:rsidR="00A421FC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tend</w:t>
            </w:r>
            <w:r w:rsidR="00666323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rá</w:t>
            </w:r>
            <w:r w:rsidR="00A421FC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 xml:space="preserve"> un tiempo </w:t>
            </w:r>
            <w:r w:rsidR="00942E4E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 xml:space="preserve">adicional </w:t>
            </w:r>
            <w:r w:rsidR="00A421FC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para subsanar y pod</w:t>
            </w:r>
            <w:r w:rsidR="00942E4E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>er</w:t>
            </w:r>
            <w:r w:rsidR="00A421FC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 xml:space="preserve"> continuar con el flujo normal del trámite,</w:t>
            </w:r>
            <w:r w:rsidR="00666323" w:rsidRPr="006B63D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shd w:val="clear" w:color="auto" w:fill="FFFFFF"/>
              </w:rPr>
              <w:t xml:space="preserve"> </w:t>
            </w:r>
            <w:r w:rsidR="00666323"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FFFFF"/>
              </w:rPr>
              <w:t>de</w:t>
            </w:r>
            <w:r w:rsidR="00A421FC"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FFFFF"/>
              </w:rPr>
              <w:t xml:space="preserve"> lo contrario, </w:t>
            </w:r>
            <w:r w:rsidR="00942E4E"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FFFFF"/>
              </w:rPr>
              <w:t xml:space="preserve">al no cumplir con la subsanación, </w:t>
            </w:r>
            <w:r w:rsidR="00A421FC"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FFFFF"/>
              </w:rPr>
              <w:t>el conteo de</w:t>
            </w:r>
            <w:r w:rsidR="00942E4E"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FFFFF"/>
              </w:rPr>
              <w:t xml:space="preserve"> plazo del</w:t>
            </w:r>
            <w:r w:rsidR="00A421FC"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FFFFF"/>
              </w:rPr>
              <w:t xml:space="preserve"> abandono continuará con los días desde donde se quedó en el momento de la solicitud</w:t>
            </w:r>
            <w:r w:rsidR="00666323"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FFFFF"/>
              </w:rPr>
              <w:t xml:space="preserve"> del escrito</w:t>
            </w:r>
            <w:r w:rsidR="00A421FC"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FFFFF"/>
              </w:rPr>
              <w:t>.</w:t>
            </w:r>
          </w:p>
          <w:p w14:paraId="1708D8B3" w14:textId="77777777" w:rsidR="0093476B" w:rsidRPr="006B63D7" w:rsidRDefault="0093476B" w:rsidP="00666323">
            <w:pPr>
              <w:pStyle w:val="paragraph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FFFFF"/>
              </w:rPr>
            </w:pPr>
            <w:r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FFFFF"/>
              </w:rPr>
              <w:t>En el caso de aceptar el escrito del tipo Solicitar desistimiento, el flujo continuará de acuerdo al detalle que se encuentra en:</w:t>
            </w:r>
          </w:p>
          <w:p w14:paraId="009EC8F4" w14:textId="77777777" w:rsidR="0093476B" w:rsidRPr="006B63D7" w:rsidRDefault="0093476B" w:rsidP="0093476B">
            <w:pPr>
              <w:pStyle w:val="Prrafodelista"/>
              <w:numPr>
                <w:ilvl w:val="0"/>
                <w:numId w:val="26"/>
              </w:numPr>
              <w:ind w:right="129"/>
              <w:jc w:val="both"/>
              <w:textAlignment w:val="baseline"/>
              <w:rPr>
                <w:rFonts w:cstheme="minorHAnsi"/>
                <w:color w:val="000000" w:themeColor="text1"/>
                <w:highlight w:val="yellow"/>
              </w:rPr>
            </w:pPr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>Épica: Desistimiento del trámite</w:t>
            </w:r>
            <w:r w:rsidRPr="006B63D7">
              <w:rPr>
                <w:rFonts w:eastAsia="Times New Roman" w:cstheme="minorHAnsi"/>
                <w:color w:val="000000"/>
                <w:highlight w:val="yellow"/>
                <w:lang w:val="es-PE" w:eastAsia="es-PE"/>
              </w:rPr>
              <w:t> </w:t>
            </w:r>
          </w:p>
          <w:p w14:paraId="306DEFD2" w14:textId="143F44E0" w:rsidR="0093476B" w:rsidRPr="006B63D7" w:rsidRDefault="0093476B" w:rsidP="0093476B">
            <w:pPr>
              <w:pStyle w:val="Prrafodelista"/>
              <w:numPr>
                <w:ilvl w:val="1"/>
                <w:numId w:val="24"/>
              </w:numPr>
              <w:ind w:right="129"/>
              <w:textAlignment w:val="baseline"/>
              <w:rPr>
                <w:rFonts w:cstheme="minorHAnsi"/>
                <w:color w:val="000000"/>
                <w:highlight w:val="yellow"/>
                <w:shd w:val="clear" w:color="auto" w:fill="FFFFFF"/>
              </w:rPr>
            </w:pPr>
            <w:r w:rsidRPr="006B63D7">
              <w:rPr>
                <w:rFonts w:cstheme="minorHAnsi"/>
                <w:color w:val="000000"/>
                <w:highlight w:val="yellow"/>
                <w:shd w:val="clear" w:color="auto" w:fill="FFFFFF"/>
              </w:rPr>
              <w:t>HU_GE.DT.002 Emitir DR de desistimiento de forma automática</w:t>
            </w:r>
          </w:p>
          <w:p w14:paraId="668FE033" w14:textId="77777777" w:rsidR="0093476B" w:rsidRPr="006B63D7" w:rsidRDefault="0093476B" w:rsidP="0093476B">
            <w:pPr>
              <w:pStyle w:val="Prrafodelista"/>
              <w:numPr>
                <w:ilvl w:val="1"/>
                <w:numId w:val="24"/>
              </w:numPr>
              <w:ind w:right="129"/>
              <w:textAlignment w:val="baseline"/>
              <w:rPr>
                <w:rFonts w:eastAsia="Times New Roman" w:cstheme="minorHAnsi"/>
                <w:highlight w:val="yellow"/>
                <w:lang w:val="es-PE" w:eastAsia="es-PE"/>
              </w:rPr>
            </w:pPr>
            <w:r w:rsidRPr="006B63D7">
              <w:rPr>
                <w:rFonts w:cstheme="minorHAnsi"/>
                <w:color w:val="000000"/>
                <w:highlight w:val="yellow"/>
                <w:shd w:val="clear" w:color="auto" w:fill="FFFFFF"/>
              </w:rPr>
              <w:t>HU_GE.DT.003 Emitir DR de desistimiento de forma manual</w:t>
            </w:r>
          </w:p>
          <w:p w14:paraId="33659550" w14:textId="1CF635CB" w:rsidR="0093476B" w:rsidRPr="002F7F9F" w:rsidRDefault="0093476B" w:rsidP="00666323">
            <w:pPr>
              <w:pStyle w:val="paragraph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</w:tc>
      </w:tr>
      <w:tr w:rsidR="00617FE6" w:rsidRPr="0068759F" w14:paraId="6D7413C8" w14:textId="77777777" w:rsidTr="2034D00E">
        <w:tc>
          <w:tcPr>
            <w:tcW w:w="1838" w:type="dxa"/>
            <w:vAlign w:val="center"/>
          </w:tcPr>
          <w:p w14:paraId="1A771B49" w14:textId="77777777" w:rsidR="00150DEC" w:rsidRPr="00BE0567" w:rsidRDefault="00617FE6" w:rsidP="00D83EDF">
            <w:pPr>
              <w:rPr>
                <w:rFonts w:cstheme="minorHAnsi"/>
                <w:highlight w:val="yellow"/>
              </w:rPr>
            </w:pPr>
            <w:r w:rsidRPr="00BE0567">
              <w:rPr>
                <w:rFonts w:eastAsia="Arial" w:cstheme="minorHAnsi"/>
                <w:b/>
                <w:bCs/>
                <w:highlight w:val="yellow"/>
                <w:lang w:eastAsia="es-CO"/>
              </w:rPr>
              <w:lastRenderedPageBreak/>
              <w:t xml:space="preserve">Escenario 2: </w:t>
            </w:r>
            <w:r w:rsidRPr="00BE0567">
              <w:rPr>
                <w:rFonts w:cstheme="minorHAnsi"/>
                <w:highlight w:val="yellow"/>
              </w:rPr>
              <w:t xml:space="preserve"> </w:t>
            </w:r>
          </w:p>
          <w:p w14:paraId="27630E9A" w14:textId="4F4ACB46" w:rsidR="00617FE6" w:rsidRPr="0068759F" w:rsidRDefault="00150DEC" w:rsidP="00150DEC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BE0567">
              <w:rPr>
                <w:rFonts w:cstheme="minorHAnsi"/>
                <w:highlight w:val="yellow"/>
              </w:rPr>
              <w:t xml:space="preserve">Denegación de </w:t>
            </w:r>
            <w:r w:rsidR="00617FE6" w:rsidRPr="00BE0567">
              <w:rPr>
                <w:rStyle w:val="normaltextrun"/>
                <w:rFonts w:cstheme="minorHAnsi"/>
                <w:highlight w:val="yellow"/>
                <w:shd w:val="clear" w:color="auto" w:fill="FFFFFF"/>
              </w:rPr>
              <w:t xml:space="preserve">SUCE </w:t>
            </w:r>
            <w:r w:rsidR="00A804C3" w:rsidRPr="00BE0567">
              <w:rPr>
                <w:rStyle w:val="normaltextrun"/>
                <w:rFonts w:cstheme="minorHAnsi"/>
                <w:highlight w:val="yellow"/>
                <w:shd w:val="clear" w:color="auto" w:fill="FFFFFF"/>
              </w:rPr>
              <w:t xml:space="preserve">con </w:t>
            </w:r>
            <w:r w:rsidR="00617FE6" w:rsidRPr="00BE0567">
              <w:rPr>
                <w:rStyle w:val="normaltextrun"/>
                <w:rFonts w:cstheme="minorHAnsi"/>
                <w:highlight w:val="yellow"/>
                <w:shd w:val="clear" w:color="auto" w:fill="FFFFFF"/>
              </w:rPr>
              <w:t xml:space="preserve">plazo </w:t>
            </w:r>
            <w:r w:rsidR="00A804C3" w:rsidRPr="00BE0567">
              <w:rPr>
                <w:rStyle w:val="normaltextrun"/>
                <w:rFonts w:cstheme="minorHAnsi"/>
                <w:highlight w:val="yellow"/>
                <w:shd w:val="clear" w:color="auto" w:fill="FFFFFF"/>
              </w:rPr>
              <w:t xml:space="preserve">legal </w:t>
            </w:r>
            <w:r w:rsidR="00617FE6" w:rsidRPr="00BE0567">
              <w:rPr>
                <w:rStyle w:val="normaltextrun"/>
                <w:rFonts w:cstheme="minorHAnsi"/>
                <w:highlight w:val="yellow"/>
                <w:shd w:val="clear" w:color="auto" w:fill="FFFFFF"/>
              </w:rPr>
              <w:t>del trámite</w:t>
            </w:r>
            <w:r w:rsidR="00A804C3" w:rsidRPr="00BE0567">
              <w:rPr>
                <w:rStyle w:val="normaltextrun"/>
                <w:rFonts w:cstheme="minorHAnsi"/>
                <w:highlight w:val="yellow"/>
                <w:shd w:val="clear" w:color="auto" w:fill="FFFFFF"/>
              </w:rPr>
              <w:t xml:space="preserve"> vencido</w:t>
            </w:r>
          </w:p>
        </w:tc>
        <w:tc>
          <w:tcPr>
            <w:tcW w:w="7229" w:type="dxa"/>
            <w:vAlign w:val="center"/>
          </w:tcPr>
          <w:p w14:paraId="346C7EA1" w14:textId="147C1F6E" w:rsidR="00CE194C" w:rsidRPr="006B63D7" w:rsidRDefault="00CE194C" w:rsidP="00CE194C">
            <w:pPr>
              <w:spacing w:line="276" w:lineRule="auto"/>
              <w:jc w:val="both"/>
              <w:rPr>
                <w:rFonts w:eastAsia="Arial" w:cstheme="minorHAnsi"/>
                <w:highlight w:val="yellow"/>
                <w:lang w:eastAsia="es-CO"/>
              </w:rPr>
            </w:pPr>
            <w:r w:rsidRPr="006B63D7">
              <w:rPr>
                <w:rFonts w:eastAsia="Arial" w:cstheme="minorHAnsi"/>
                <w:b/>
                <w:highlight w:val="yellow"/>
                <w:lang w:eastAsia="es-CO"/>
              </w:rPr>
              <w:t>Dado:</w:t>
            </w:r>
            <w:r w:rsidRPr="006B63D7">
              <w:rPr>
                <w:rFonts w:eastAsia="Arial" w:cstheme="minorHAnsi"/>
                <w:highlight w:val="yellow"/>
                <w:lang w:eastAsia="es-CO"/>
              </w:rPr>
              <w:t xml:space="preserve"> Que el trámite se encuentra con el plazo legal del trámite vencido. </w:t>
            </w:r>
            <w:r w:rsidRPr="006B63D7">
              <w:rPr>
                <w:rFonts w:eastAsia="Arial" w:cstheme="minorHAnsi"/>
                <w:strike/>
                <w:color w:val="FF0000"/>
                <w:highlight w:val="yellow"/>
                <w:lang w:eastAsia="es-CO"/>
              </w:rPr>
              <w:t xml:space="preserve"> </w:t>
            </w:r>
          </w:p>
          <w:p w14:paraId="4142BCBB" w14:textId="77777777" w:rsidR="00CE194C" w:rsidRPr="006B63D7" w:rsidRDefault="00CE194C" w:rsidP="00CE194C">
            <w:pPr>
              <w:spacing w:line="276" w:lineRule="auto"/>
              <w:jc w:val="both"/>
              <w:rPr>
                <w:rFonts w:eastAsia="Arial" w:cstheme="minorHAnsi"/>
                <w:highlight w:val="yellow"/>
                <w:lang w:eastAsia="es-CO"/>
              </w:rPr>
            </w:pPr>
          </w:p>
          <w:p w14:paraId="384F2E65" w14:textId="5502D5C8" w:rsidR="00CE194C" w:rsidRPr="006B63D7" w:rsidRDefault="00CE194C" w:rsidP="00CE194C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highlight w:val="yellow"/>
                <w:lang w:eastAsia="es-CO"/>
              </w:rPr>
            </w:pPr>
            <w:r w:rsidRPr="006B63D7">
              <w:rPr>
                <w:rFonts w:eastAsia="Arial" w:cstheme="minorHAnsi"/>
                <w:b/>
                <w:highlight w:val="yellow"/>
                <w:lang w:eastAsia="es-CO"/>
              </w:rPr>
              <w:t>Cuando:</w:t>
            </w:r>
            <w:r w:rsidRPr="006B63D7">
              <w:rPr>
                <w:rFonts w:eastAsia="Arial" w:cstheme="minorHAnsi"/>
                <w:highlight w:val="yellow"/>
                <w:lang w:eastAsia="es-CO"/>
              </w:rPr>
              <w:t xml:space="preserve"> El rol </w:t>
            </w:r>
            <w:proofErr w:type="gramStart"/>
            <w:r w:rsidRPr="006B63D7">
              <w:rPr>
                <w:rFonts w:eastAsia="Arial" w:cstheme="minorHAnsi"/>
                <w:highlight w:val="yellow"/>
                <w:lang w:val="es-ES" w:eastAsia="es-CO"/>
              </w:rPr>
              <w:t>MR.USUARIO.</w:t>
            </w:r>
            <w:r w:rsidR="00696B99" w:rsidRPr="006B63D7">
              <w:rPr>
                <w:rFonts w:eastAsia="Arial" w:cstheme="minorHAnsi"/>
                <w:highlight w:val="yellow"/>
                <w:lang w:val="es-ES" w:eastAsia="es-CO"/>
              </w:rPr>
              <w:t>PRINCIPAL</w:t>
            </w:r>
            <w:proofErr w:type="gramEnd"/>
            <w:r w:rsidRPr="006B63D7">
              <w:rPr>
                <w:rFonts w:eastAsia="Arial" w:cstheme="minorHAnsi"/>
                <w:highlight w:val="yellow"/>
                <w:lang w:val="es-ES" w:eastAsia="es-CO"/>
              </w:rPr>
              <w:t>, MR.USUARIO.OPERADOR y MR.USUARIO.TRAMITADOR</w:t>
            </w:r>
            <w:r w:rsidRPr="006B63D7">
              <w:rPr>
                <w:rFonts w:eastAsia="Arial" w:cstheme="minorHAnsi"/>
                <w:highlight w:val="yellow"/>
                <w:lang w:eastAsia="es-CO"/>
              </w:rPr>
              <w:t xml:space="preserve"> no ha respondido las observaciones en el plazo indicado.</w:t>
            </w:r>
          </w:p>
          <w:p w14:paraId="50B3B813" w14:textId="77777777" w:rsidR="00CE194C" w:rsidRPr="006B63D7" w:rsidRDefault="00CE194C" w:rsidP="00CE194C">
            <w:pPr>
              <w:spacing w:line="276" w:lineRule="auto"/>
              <w:jc w:val="both"/>
              <w:rPr>
                <w:rFonts w:eastAsia="Arial" w:cstheme="minorHAnsi"/>
                <w:b/>
                <w:highlight w:val="yellow"/>
                <w:lang w:eastAsia="es-CO"/>
              </w:rPr>
            </w:pPr>
          </w:p>
          <w:p w14:paraId="2A0123A6" w14:textId="4854DE83" w:rsidR="00733AB9" w:rsidRPr="006B63D7" w:rsidRDefault="00CE194C" w:rsidP="00733AB9">
            <w:pPr>
              <w:pStyle w:val="paragraph"/>
              <w:spacing w:before="0" w:beforeAutospacing="0" w:after="0" w:afterAutospacing="0"/>
              <w:jc w:val="both"/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</w:pPr>
            <w:r w:rsidRPr="006B63D7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  <w:t>Entonces:</w:t>
            </w:r>
            <w:r w:rsidRPr="006B63D7">
              <w:rPr>
                <w:rStyle w:val="normaltextrun"/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</w:t>
            </w:r>
            <w:r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>El sistema realiza lo siguiente</w:t>
            </w:r>
            <w:r w:rsidR="00733AB9" w:rsidRPr="006B63D7">
              <w:rPr>
                <w:rFonts w:asciiTheme="minorHAnsi" w:eastAsia="Arial" w:hAnsiTheme="minorHAnsi" w:cstheme="minorHAnsi"/>
                <w:sz w:val="22"/>
                <w:szCs w:val="22"/>
                <w:highlight w:val="yellow"/>
                <w:lang w:val="es-CO" w:eastAsia="es-CO"/>
              </w:rPr>
              <w:t xml:space="preserve">: </w:t>
            </w:r>
          </w:p>
          <w:p w14:paraId="17B1ECEB" w14:textId="5EE4BB9B" w:rsidR="00491526" w:rsidRPr="006B63D7" w:rsidRDefault="00491526" w:rsidP="00733AB9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460"/>
              <w:jc w:val="both"/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  <w:lang w:val="es-CO" w:eastAsia="en-US"/>
              </w:rPr>
            </w:pPr>
            <w:r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El sistema habilita la acción Continuar evaluación en la pestaña En evaluación de la bandeja </w:t>
            </w:r>
            <w:proofErr w:type="spellStart"/>
            <w:r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SUCEs</w:t>
            </w:r>
            <w:proofErr w:type="spellEnd"/>
            <w:r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en proceso y el rol autorizado selecciona esta acción y muestra en modo de lectura la información detallada de la SUCE</w:t>
            </w:r>
            <w:r w:rsidRPr="006B63D7">
              <w:rPr>
                <w:rFonts w:asciiTheme="minorHAnsi" w:eastAsiaTheme="minorHAnsi" w:hAnsiTheme="minorHAnsi" w:cstheme="minorHAnsi"/>
                <w:sz w:val="22"/>
                <w:szCs w:val="22"/>
                <w:highlight w:val="yellow"/>
                <w:lang w:val="es-CO" w:eastAsia="en-US"/>
              </w:rPr>
              <w:t>. El detalle de esta información se encuentra en:</w:t>
            </w:r>
          </w:p>
          <w:p w14:paraId="1FDAA726" w14:textId="77777777" w:rsidR="00491526" w:rsidRPr="006B63D7" w:rsidRDefault="00491526" w:rsidP="00491526">
            <w:pPr>
              <w:pStyle w:val="Prrafodelista"/>
              <w:numPr>
                <w:ilvl w:val="0"/>
                <w:numId w:val="25"/>
              </w:numPr>
              <w:ind w:left="1027"/>
              <w:jc w:val="both"/>
              <w:textAlignment w:val="baseline"/>
              <w:rPr>
                <w:rFonts w:eastAsia="Times New Roman" w:cstheme="minorHAnsi"/>
                <w:color w:val="000000"/>
                <w:highlight w:val="yellow"/>
                <w:lang w:eastAsia="es-PE"/>
              </w:rPr>
            </w:pPr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>Épica: Evaluación del trámite </w:t>
            </w:r>
          </w:p>
          <w:p w14:paraId="224B23FD" w14:textId="77777777" w:rsidR="00491526" w:rsidRPr="006B63D7" w:rsidRDefault="00491526" w:rsidP="00491526">
            <w:pPr>
              <w:pStyle w:val="Prrafodelista"/>
              <w:numPr>
                <w:ilvl w:val="1"/>
                <w:numId w:val="24"/>
              </w:numPr>
              <w:ind w:left="1311"/>
              <w:jc w:val="both"/>
              <w:textAlignment w:val="baseline"/>
              <w:rPr>
                <w:rStyle w:val="normaltextrun"/>
                <w:rFonts w:eastAsia="Times New Roman" w:cstheme="minorHAnsi"/>
                <w:color w:val="000000"/>
                <w:highlight w:val="yellow"/>
                <w:lang w:eastAsia="es-PE"/>
              </w:rPr>
            </w:pPr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 xml:space="preserve">HU_GE.ET.007 Evaluar </w:t>
            </w:r>
            <w:proofErr w:type="spellStart"/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>SUCEs</w:t>
            </w:r>
            <w:proofErr w:type="spellEnd"/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 xml:space="preserve"> (CA006 Estado observado)</w:t>
            </w:r>
          </w:p>
          <w:p w14:paraId="37B069D1" w14:textId="1DFE8AB5" w:rsidR="00491526" w:rsidRPr="006B63D7" w:rsidRDefault="00491526" w:rsidP="0049152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460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Actualiza y muestra en modo de lectura el resultado de la evaluación </w:t>
            </w:r>
            <w:proofErr w:type="spellStart"/>
            <w:r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a</w:t>
            </w:r>
            <w:proofErr w:type="spellEnd"/>
            <w:r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</w:t>
            </w:r>
            <w:r w:rsidR="00733AB9"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Denegado</w:t>
            </w:r>
            <w:r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.</w:t>
            </w:r>
          </w:p>
          <w:p w14:paraId="05D846A7" w14:textId="77777777" w:rsidR="00491526" w:rsidRPr="006B63D7" w:rsidRDefault="00491526" w:rsidP="0049152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460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El rol autorizado finaliza la evaluación, el detalle del mismo se encuentra en:</w:t>
            </w:r>
          </w:p>
          <w:p w14:paraId="551B3255" w14:textId="77777777" w:rsidR="00491526" w:rsidRPr="006B63D7" w:rsidRDefault="00491526" w:rsidP="00491526">
            <w:pPr>
              <w:pStyle w:val="Prrafodelista"/>
              <w:numPr>
                <w:ilvl w:val="0"/>
                <w:numId w:val="25"/>
              </w:numPr>
              <w:ind w:left="1027"/>
              <w:jc w:val="both"/>
              <w:textAlignment w:val="baseline"/>
              <w:rPr>
                <w:rFonts w:eastAsia="Times New Roman" w:cstheme="minorHAnsi"/>
                <w:highlight w:val="yellow"/>
                <w:lang w:val="es-PE" w:eastAsia="es-PE"/>
              </w:rPr>
            </w:pPr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>Épica: E</w:t>
            </w:r>
            <w:r w:rsidRPr="006B63D7">
              <w:rPr>
                <w:rFonts w:eastAsia="Times New Roman" w:cstheme="minorHAnsi"/>
                <w:highlight w:val="yellow"/>
                <w:lang w:eastAsia="es-PE"/>
              </w:rPr>
              <w:t>valuación</w:t>
            </w:r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 xml:space="preserve"> del trámite</w:t>
            </w:r>
            <w:r w:rsidRPr="006B63D7">
              <w:rPr>
                <w:rFonts w:eastAsia="Times New Roman" w:cstheme="minorHAnsi"/>
                <w:color w:val="000000"/>
                <w:highlight w:val="yellow"/>
                <w:lang w:val="es-PE" w:eastAsia="es-PE"/>
              </w:rPr>
              <w:t> </w:t>
            </w:r>
          </w:p>
          <w:p w14:paraId="0F66D387" w14:textId="77777777" w:rsidR="00491526" w:rsidRPr="006B63D7" w:rsidRDefault="00491526" w:rsidP="00491526">
            <w:pPr>
              <w:pStyle w:val="Prrafodelista"/>
              <w:numPr>
                <w:ilvl w:val="1"/>
                <w:numId w:val="24"/>
              </w:numPr>
              <w:ind w:left="1311"/>
              <w:jc w:val="both"/>
              <w:textAlignment w:val="baseline"/>
              <w:rPr>
                <w:rFonts w:eastAsia="Times New Roman" w:cstheme="minorHAnsi"/>
                <w:highlight w:val="yellow"/>
                <w:lang w:val="es-PE" w:eastAsia="es-PE"/>
              </w:rPr>
            </w:pPr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>HU_GE.E</w:t>
            </w:r>
            <w:r w:rsidRPr="006B63D7">
              <w:rPr>
                <w:rFonts w:eastAsia="Times New Roman" w:cstheme="minorHAnsi"/>
                <w:highlight w:val="yellow"/>
                <w:lang w:eastAsia="es-PE"/>
              </w:rPr>
              <w:t>T</w:t>
            </w:r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>.007 E</w:t>
            </w:r>
            <w:r w:rsidRPr="006B63D7">
              <w:rPr>
                <w:rFonts w:eastAsia="Times New Roman" w:cstheme="minorHAnsi"/>
                <w:highlight w:val="yellow"/>
                <w:lang w:eastAsia="es-PE"/>
              </w:rPr>
              <w:t xml:space="preserve">valuar </w:t>
            </w:r>
            <w:proofErr w:type="spellStart"/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>S</w:t>
            </w:r>
            <w:r w:rsidRPr="006B63D7">
              <w:rPr>
                <w:rFonts w:eastAsia="Times New Roman" w:cstheme="minorHAnsi"/>
                <w:highlight w:val="yellow"/>
                <w:lang w:eastAsia="es-PE"/>
              </w:rPr>
              <w:t>UCEs</w:t>
            </w:r>
            <w:proofErr w:type="spellEnd"/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 xml:space="preserve"> </w:t>
            </w:r>
            <w:r w:rsidRPr="006B63D7">
              <w:rPr>
                <w:rFonts w:eastAsia="Times New Roman"/>
                <w:highlight w:val="yellow"/>
                <w:lang w:eastAsia="es-PE"/>
              </w:rPr>
              <w:t>(CA019 Botón finalizar evaluación)</w:t>
            </w:r>
          </w:p>
          <w:p w14:paraId="76CDA40D" w14:textId="77777777" w:rsidR="00491526" w:rsidRPr="006B63D7" w:rsidRDefault="00491526" w:rsidP="0049152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460"/>
              <w:jc w:val="both"/>
              <w:rPr>
                <w:rFonts w:eastAsia="Arial"/>
                <w:highlight w:val="yellow"/>
                <w:lang w:eastAsia="es-CO"/>
              </w:rPr>
            </w:pPr>
            <w:r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El rol autorizado deriva el trámite </w:t>
            </w:r>
            <w:r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>al rol correspondiente según el detalle en:</w:t>
            </w:r>
          </w:p>
          <w:p w14:paraId="4A7A1E36" w14:textId="77777777" w:rsidR="00213917" w:rsidRPr="006B63D7" w:rsidRDefault="00213917" w:rsidP="00213917">
            <w:pPr>
              <w:pStyle w:val="Prrafodelista"/>
              <w:numPr>
                <w:ilvl w:val="0"/>
                <w:numId w:val="25"/>
              </w:numPr>
              <w:ind w:left="1027"/>
              <w:jc w:val="both"/>
              <w:textAlignment w:val="baseline"/>
              <w:rPr>
                <w:rFonts w:eastAsia="Times New Roman" w:cstheme="minorHAnsi"/>
                <w:color w:val="000000"/>
                <w:highlight w:val="yellow"/>
                <w:lang w:eastAsia="es-PE"/>
              </w:rPr>
            </w:pPr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>Épica: Gestión de evaluaciones</w:t>
            </w:r>
          </w:p>
          <w:p w14:paraId="49E5E864" w14:textId="77777777" w:rsidR="00213917" w:rsidRPr="006B63D7" w:rsidRDefault="00213917" w:rsidP="00213917">
            <w:pPr>
              <w:pStyle w:val="Prrafodelista"/>
              <w:numPr>
                <w:ilvl w:val="1"/>
                <w:numId w:val="24"/>
              </w:numPr>
              <w:ind w:left="1311"/>
              <w:jc w:val="both"/>
              <w:textAlignment w:val="baseline"/>
              <w:rPr>
                <w:rFonts w:eastAsia="Times New Roman" w:cstheme="minorHAnsi"/>
                <w:color w:val="000000"/>
                <w:highlight w:val="yellow"/>
                <w:lang w:eastAsia="es-PE"/>
              </w:rPr>
            </w:pPr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>HU_GE.ET.016 Derivar trámite para registro de DR</w:t>
            </w:r>
          </w:p>
          <w:p w14:paraId="3D74D689" w14:textId="77777777" w:rsidR="00491526" w:rsidRPr="006B63D7" w:rsidRDefault="00491526" w:rsidP="0049152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460"/>
              <w:jc w:val="both"/>
              <w:rPr>
                <w:rStyle w:val="normaltextrun"/>
                <w:rFonts w:eastAsia="Arial"/>
                <w:highlight w:val="yellow"/>
                <w:lang w:eastAsia="es-CO"/>
              </w:rPr>
            </w:pPr>
            <w:r w:rsidRPr="006B63D7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El flujo continúa según lo descrito</w:t>
            </w:r>
            <w:r w:rsidRPr="006B63D7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  <w:highlight w:val="yellow"/>
              </w:rPr>
              <w:t xml:space="preserve"> en:</w:t>
            </w:r>
          </w:p>
          <w:p w14:paraId="465718DD" w14:textId="77777777" w:rsidR="00491526" w:rsidRPr="006B63D7" w:rsidRDefault="00491526" w:rsidP="00A7793A">
            <w:pPr>
              <w:pStyle w:val="Prrafodelista"/>
              <w:numPr>
                <w:ilvl w:val="0"/>
                <w:numId w:val="25"/>
              </w:numPr>
              <w:ind w:left="1027"/>
              <w:jc w:val="both"/>
              <w:textAlignment w:val="baseline"/>
              <w:rPr>
                <w:rFonts w:eastAsia="Times New Roman" w:cstheme="minorHAnsi"/>
                <w:color w:val="000000"/>
                <w:highlight w:val="yellow"/>
                <w:lang w:eastAsia="es-PE"/>
              </w:rPr>
            </w:pPr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 xml:space="preserve">Épica: Revisión del DR </w:t>
            </w:r>
          </w:p>
          <w:p w14:paraId="1661C0FC" w14:textId="77777777" w:rsidR="00491526" w:rsidRPr="006B63D7" w:rsidRDefault="00491526" w:rsidP="00A7793A">
            <w:pPr>
              <w:pStyle w:val="Prrafodelista"/>
              <w:numPr>
                <w:ilvl w:val="1"/>
                <w:numId w:val="24"/>
              </w:numPr>
              <w:ind w:left="1311"/>
              <w:jc w:val="both"/>
              <w:textAlignment w:val="baseline"/>
              <w:rPr>
                <w:rFonts w:eastAsia="Times New Roman" w:cstheme="minorHAnsi"/>
                <w:color w:val="000000"/>
                <w:highlight w:val="yellow"/>
                <w:lang w:eastAsia="es-PE"/>
              </w:rPr>
            </w:pPr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 xml:space="preserve">HU_RT.RD.002 Consulta de </w:t>
            </w:r>
            <w:proofErr w:type="spellStart"/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>SUCEs</w:t>
            </w:r>
            <w:proofErr w:type="spellEnd"/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 xml:space="preserve"> por registrar DR (Digitador)</w:t>
            </w:r>
          </w:p>
          <w:p w14:paraId="3F355033" w14:textId="77777777" w:rsidR="00491526" w:rsidRPr="006B63D7" w:rsidRDefault="00491526" w:rsidP="00A7793A">
            <w:pPr>
              <w:pStyle w:val="Prrafodelista"/>
              <w:numPr>
                <w:ilvl w:val="0"/>
                <w:numId w:val="25"/>
              </w:numPr>
              <w:ind w:left="1027"/>
              <w:jc w:val="both"/>
              <w:textAlignment w:val="baseline"/>
              <w:rPr>
                <w:rFonts w:eastAsia="Times New Roman" w:cstheme="minorHAnsi"/>
                <w:color w:val="000000"/>
                <w:highlight w:val="yellow"/>
                <w:lang w:eastAsia="es-PE"/>
              </w:rPr>
            </w:pPr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 xml:space="preserve">Épica: Revisión del DR </w:t>
            </w:r>
          </w:p>
          <w:p w14:paraId="7B528765" w14:textId="77777777" w:rsidR="00491526" w:rsidRPr="006B63D7" w:rsidRDefault="00491526" w:rsidP="00A7793A">
            <w:pPr>
              <w:pStyle w:val="Prrafodelista"/>
              <w:numPr>
                <w:ilvl w:val="1"/>
                <w:numId w:val="24"/>
              </w:numPr>
              <w:ind w:left="1311"/>
              <w:jc w:val="both"/>
              <w:textAlignment w:val="baseline"/>
              <w:rPr>
                <w:rFonts w:eastAsia="Times New Roman" w:cstheme="minorHAnsi"/>
                <w:color w:val="000000"/>
                <w:highlight w:val="yellow"/>
                <w:lang w:eastAsia="es-PE"/>
              </w:rPr>
            </w:pPr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 xml:space="preserve">HU_RT.RD.003 </w:t>
            </w:r>
            <w:proofErr w:type="spellStart"/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>SUCEs</w:t>
            </w:r>
            <w:proofErr w:type="spellEnd"/>
            <w:r w:rsidRPr="006B63D7">
              <w:rPr>
                <w:rFonts w:eastAsia="Times New Roman" w:cstheme="minorHAnsi"/>
                <w:color w:val="000000"/>
                <w:highlight w:val="yellow"/>
                <w:lang w:eastAsia="es-PE"/>
              </w:rPr>
              <w:t xml:space="preserve"> por registrar DR (Digitador).</w:t>
            </w:r>
          </w:p>
          <w:p w14:paraId="1E2430E2" w14:textId="2CC56E7E" w:rsidR="00874144" w:rsidRPr="00D703F8" w:rsidRDefault="00874144" w:rsidP="00874144">
            <w:pPr>
              <w:pStyle w:val="paragraph"/>
              <w:spacing w:before="0" w:beforeAutospacing="0" w:after="0" w:afterAutospacing="0"/>
              <w:jc w:val="both"/>
              <w:rPr>
                <w:rFonts w:eastAsia="Arial" w:cstheme="minorHAnsi"/>
                <w:b/>
                <w:lang w:eastAsia="es-CO"/>
              </w:rPr>
            </w:pPr>
          </w:p>
        </w:tc>
      </w:tr>
    </w:tbl>
    <w:p w14:paraId="7BF0872A" w14:textId="77777777" w:rsidR="00BC4ED4" w:rsidRDefault="00BC4ED4" w:rsidP="005B72D9">
      <w:pPr>
        <w:rPr>
          <w:lang w:eastAsia="es-CO"/>
        </w:rPr>
      </w:pPr>
    </w:p>
    <w:p w14:paraId="17B52F69" w14:textId="03598913" w:rsidR="000C4F44" w:rsidRPr="006525F2" w:rsidRDefault="000C4F44" w:rsidP="7A7C53F5">
      <w:pPr>
        <w:pStyle w:val="Ttulo1"/>
        <w:rPr>
          <w:rFonts w:asciiTheme="minorHAnsi" w:eastAsiaTheme="majorEastAsia" w:hAnsiTheme="minorHAnsi" w:cstheme="minorBidi"/>
          <w:color w:val="000000" w:themeColor="text1"/>
          <w:kern w:val="0"/>
          <w:szCs w:val="28"/>
          <w:lang w:eastAsia="es-CO"/>
        </w:rPr>
      </w:pPr>
      <w:bookmarkStart w:id="10" w:name="_Toc156485098"/>
      <w:r w:rsidRPr="006525F2">
        <w:rPr>
          <w:rFonts w:asciiTheme="minorHAnsi" w:eastAsiaTheme="majorEastAsia" w:hAnsiTheme="minorHAnsi" w:cstheme="minorBidi"/>
          <w:color w:val="000000" w:themeColor="text1"/>
          <w:kern w:val="0"/>
          <w:szCs w:val="28"/>
          <w:lang w:eastAsia="es-CO"/>
        </w:rPr>
        <w:t>Anexos</w:t>
      </w:r>
      <w:bookmarkEnd w:id="10"/>
      <w:r w:rsidRPr="006525F2">
        <w:rPr>
          <w:rFonts w:asciiTheme="minorHAnsi" w:eastAsiaTheme="majorEastAsia" w:hAnsiTheme="minorHAnsi" w:cstheme="minorBidi"/>
          <w:color w:val="000000" w:themeColor="text1"/>
          <w:kern w:val="0"/>
          <w:szCs w:val="28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="000C4F44" w:rsidRPr="006525F2" w14:paraId="09C06ADF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1CE89D4C" w14:textId="77777777" w:rsidR="000C4F44" w:rsidRPr="006525F2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proofErr w:type="spellStart"/>
            <w:r w:rsidRPr="006525F2">
              <w:rPr>
                <w:rFonts w:cstheme="minorHAnsi"/>
                <w:b/>
              </w:rPr>
              <w:t>N°</w:t>
            </w:r>
            <w:proofErr w:type="spellEnd"/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22E73165" w14:textId="77777777" w:rsidR="000C4F44" w:rsidRPr="006525F2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6525F2">
              <w:rPr>
                <w:rFonts w:cstheme="min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1A5EBFCB" w14:textId="77777777" w:rsidR="000C4F44" w:rsidRPr="006525F2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6525F2">
              <w:rPr>
                <w:rFonts w:cstheme="min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vAlign w:val="center"/>
          </w:tcPr>
          <w:p w14:paraId="3FF088E4" w14:textId="77777777" w:rsidR="000C4F44" w:rsidRPr="006525F2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6525F2">
              <w:rPr>
                <w:rFonts w:cstheme="minorHAnsi"/>
                <w:b/>
              </w:rPr>
              <w:t>Versión</w:t>
            </w:r>
          </w:p>
        </w:tc>
      </w:tr>
      <w:tr w:rsidR="002E394D" w:rsidRPr="006525F2" w14:paraId="31F1DD8F" w14:textId="77777777" w:rsidTr="005404F2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5D0B0E6" w14:textId="13D8DC91" w:rsidR="002E394D" w:rsidRPr="006525F2" w:rsidRDefault="00696B99" w:rsidP="002E394D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1F30C3" w14:textId="3FF6F760" w:rsidR="002E394D" w:rsidRPr="006525F2" w:rsidRDefault="001B6D98" w:rsidP="002E394D">
            <w:pPr>
              <w:snapToGrid w:val="0"/>
              <w:rPr>
                <w:rFonts w:cstheme="minorHAnsi"/>
                <w:color w:val="000000" w:themeColor="text1"/>
                <w:lang w:val="es-ES" w:eastAsia="es-CO"/>
              </w:rPr>
            </w:pPr>
            <w:r w:rsidRPr="005A64FF">
              <w:rPr>
                <w:rFonts w:cstheme="minorHAnsi"/>
                <w:color w:val="000000" w:themeColor="text1"/>
                <w:lang w:val="es-ES" w:eastAsia="es-CO"/>
              </w:rPr>
              <w:t>DA_MT.003 Matriz de Configuración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19E6E13" w14:textId="77777777" w:rsidR="002E394D" w:rsidRPr="006525F2" w:rsidRDefault="002E394D" w:rsidP="002E394D">
            <w:pPr>
              <w:snapToGrid w:val="0"/>
              <w:jc w:val="center"/>
              <w:rPr>
                <w:rFonts w:eastAsia="Arial" w:cstheme="min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F1A272" w14:textId="29BC755E" w:rsidR="002E394D" w:rsidRPr="006525F2" w:rsidRDefault="00696B99" w:rsidP="002E394D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1.0</w:t>
            </w:r>
          </w:p>
        </w:tc>
      </w:tr>
      <w:tr w:rsidR="00837896" w:rsidRPr="006525F2" w14:paraId="196DD5D4" w14:textId="77777777" w:rsidTr="005C7CD2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6CD913D" w14:textId="7E31DA1E" w:rsidR="00837896" w:rsidRPr="006525F2" w:rsidRDefault="00837896" w:rsidP="00837896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749A648" w14:textId="546D3FB5" w:rsidR="00837896" w:rsidRPr="006525F2" w:rsidRDefault="00837896" w:rsidP="00837896">
            <w:pPr>
              <w:snapToGrid w:val="0"/>
              <w:rPr>
                <w:rFonts w:cstheme="minorHAnsi"/>
                <w:color w:val="000000" w:themeColor="text1"/>
                <w:lang w:val="es-ES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F7CD8D2" w14:textId="77777777" w:rsidR="00837896" w:rsidRPr="006525F2" w:rsidRDefault="00837896" w:rsidP="00837896">
            <w:pPr>
              <w:snapToGrid w:val="0"/>
              <w:jc w:val="center"/>
              <w:rPr>
                <w:rFonts w:eastAsia="Arial" w:cstheme="min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96C0C4" w14:textId="13C3AA69" w:rsidR="00837896" w:rsidRPr="006525F2" w:rsidRDefault="00837896" w:rsidP="00837896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</w:p>
        </w:tc>
      </w:tr>
    </w:tbl>
    <w:p w14:paraId="7AC0152C" w14:textId="77777777" w:rsidR="000C4F44" w:rsidRDefault="000C4F44" w:rsidP="000C4F44">
      <w:pPr>
        <w:rPr>
          <w:rFonts w:cstheme="minorHAnsi"/>
          <w:color w:val="808080" w:themeColor="background1" w:themeShade="80"/>
          <w:sz w:val="20"/>
          <w:szCs w:val="20"/>
          <w:lang w:val="es-ES" w:eastAsia="es-CO"/>
        </w:rPr>
      </w:pPr>
    </w:p>
    <w:p w14:paraId="35F930B9" w14:textId="77777777" w:rsidR="000C4F44" w:rsidRPr="006525F2" w:rsidRDefault="000C4F44" w:rsidP="7A7C53F5">
      <w:pPr>
        <w:pStyle w:val="Ttulo1"/>
        <w:rPr>
          <w:rFonts w:asciiTheme="minorHAnsi" w:eastAsiaTheme="majorEastAsia" w:hAnsiTheme="minorHAnsi" w:cstheme="minorBidi"/>
          <w:color w:val="000000" w:themeColor="text1"/>
          <w:kern w:val="0"/>
          <w:szCs w:val="28"/>
          <w:lang w:eastAsia="es-CO"/>
        </w:rPr>
      </w:pPr>
      <w:bookmarkStart w:id="11" w:name="_Toc519080339"/>
      <w:bookmarkStart w:id="12" w:name="_Toc156485099"/>
      <w:r w:rsidRPr="006525F2">
        <w:rPr>
          <w:rFonts w:asciiTheme="minorHAnsi" w:eastAsiaTheme="majorEastAsia" w:hAnsiTheme="minorHAnsi" w:cstheme="minorBidi"/>
          <w:color w:val="000000" w:themeColor="text1"/>
          <w:kern w:val="0"/>
          <w:szCs w:val="28"/>
          <w:lang w:eastAsia="es-CO"/>
        </w:rPr>
        <w:t xml:space="preserve">Historia de </w:t>
      </w:r>
      <w:bookmarkEnd w:id="11"/>
      <w:r w:rsidRPr="006525F2">
        <w:rPr>
          <w:rFonts w:asciiTheme="minorHAnsi" w:eastAsiaTheme="majorEastAsia" w:hAnsiTheme="minorHAnsi" w:cstheme="minorBidi"/>
          <w:color w:val="000000" w:themeColor="text1"/>
          <w:kern w:val="0"/>
          <w:szCs w:val="28"/>
          <w:lang w:eastAsia="es-CO"/>
        </w:rPr>
        <w:t>Cambios</w:t>
      </w:r>
      <w:bookmarkEnd w:id="12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="000C4F44" w:rsidRPr="006525F2" w14:paraId="01D34CC2" w14:textId="77777777" w:rsidTr="00F04ECA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33CEE6E0" w14:textId="77777777" w:rsidR="000C4F44" w:rsidRPr="006525F2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6525F2">
              <w:rPr>
                <w:rFonts w:cstheme="min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237BE5A9" w14:textId="77777777" w:rsidR="000C4F44" w:rsidRPr="006525F2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6525F2">
              <w:rPr>
                <w:rFonts w:cstheme="min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63264668" w14:textId="77777777" w:rsidR="000C4F44" w:rsidRPr="006525F2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6525F2">
              <w:rPr>
                <w:rFonts w:cstheme="min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vAlign w:val="center"/>
          </w:tcPr>
          <w:p w14:paraId="4E67DE98" w14:textId="77777777" w:rsidR="000C4F44" w:rsidRPr="006525F2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6525F2">
              <w:rPr>
                <w:rFonts w:cstheme="minorHAnsi"/>
                <w:b/>
              </w:rPr>
              <w:t>Autor</w:t>
            </w:r>
          </w:p>
        </w:tc>
      </w:tr>
      <w:tr w:rsidR="000C4F44" w:rsidRPr="006525F2" w14:paraId="0E229B38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34524B" w14:textId="51197DF6" w:rsidR="000C4F44" w:rsidRPr="006525F2" w:rsidRDefault="00C62C9C" w:rsidP="00724BC8">
            <w:pPr>
              <w:snapToGri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  <w:r w:rsidR="000C4F44" w:rsidRPr="006525F2">
              <w:rPr>
                <w:rFonts w:cstheme="minorHAnsi"/>
              </w:rPr>
              <w:t>/</w:t>
            </w:r>
            <w:r w:rsidR="00696B99">
              <w:rPr>
                <w:rFonts w:cstheme="minorHAnsi"/>
              </w:rPr>
              <w:t>0</w:t>
            </w:r>
            <w:r w:rsidR="002355B8">
              <w:rPr>
                <w:rFonts w:cstheme="minorHAnsi"/>
              </w:rPr>
              <w:t>5</w:t>
            </w:r>
            <w:r w:rsidR="000A53DC" w:rsidRPr="006525F2">
              <w:rPr>
                <w:rFonts w:cstheme="minorHAnsi"/>
              </w:rPr>
              <w:t>/202</w:t>
            </w:r>
            <w:r w:rsidR="00696B99">
              <w:rPr>
                <w:rFonts w:cstheme="minorHAnsi"/>
              </w:rPr>
              <w:t>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45DA58" w14:textId="1C06E114" w:rsidR="000C4F44" w:rsidRPr="006525F2" w:rsidRDefault="6D679872" w:rsidP="0C2B6B39">
            <w:pPr>
              <w:snapToGrid w:val="0"/>
              <w:jc w:val="center"/>
              <w:rPr>
                <w:rFonts w:cstheme="minorHAnsi"/>
              </w:rPr>
            </w:pPr>
            <w:r w:rsidRPr="006525F2">
              <w:rPr>
                <w:rFonts w:cstheme="minorHAnsi"/>
              </w:rPr>
              <w:t>1.0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D63D4F" w14:textId="77777777" w:rsidR="000C4F44" w:rsidRPr="006525F2" w:rsidRDefault="000C4F44">
            <w:pPr>
              <w:snapToGrid w:val="0"/>
              <w:jc w:val="center"/>
              <w:rPr>
                <w:rFonts w:eastAsia="Arial" w:cstheme="minorHAnsi"/>
              </w:rPr>
            </w:pPr>
            <w:r w:rsidRPr="006525F2">
              <w:rPr>
                <w:rFonts w:cstheme="minorHAnsi"/>
              </w:rPr>
              <w:t>Versión</w:t>
            </w:r>
            <w:r w:rsidRPr="006525F2">
              <w:rPr>
                <w:rFonts w:eastAsia="Arial" w:cstheme="minorHAnsi"/>
              </w:rPr>
              <w:t xml:space="preserve"> </w:t>
            </w:r>
            <w:r w:rsidRPr="006525F2">
              <w:rPr>
                <w:rFonts w:cstheme="minorHAnsi"/>
              </w:rPr>
              <w:t>inicial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FAC348" w14:textId="438C914E" w:rsidR="000C4F44" w:rsidRPr="006525F2" w:rsidRDefault="00D4564D">
            <w:pPr>
              <w:snapToGrid w:val="0"/>
              <w:jc w:val="center"/>
              <w:rPr>
                <w:rFonts w:cstheme="minorHAnsi"/>
              </w:rPr>
            </w:pPr>
            <w:r w:rsidRPr="006525F2">
              <w:rPr>
                <w:rFonts w:cstheme="minorHAnsi"/>
              </w:rPr>
              <w:t>Sheila D. Reto Zapata</w:t>
            </w:r>
          </w:p>
        </w:tc>
      </w:tr>
      <w:tr w:rsidR="0C2B6B39" w:rsidRPr="006525F2" w14:paraId="7A70C18B" w14:textId="77777777" w:rsidTr="0C2B6B39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C55B570" w14:textId="7D820729" w:rsidR="7F85A134" w:rsidRPr="006525F2" w:rsidRDefault="7F85A134" w:rsidP="0C2B6B39">
            <w:pPr>
              <w:jc w:val="center"/>
              <w:rPr>
                <w:rFonts w:cstheme="minorHAnsi"/>
              </w:rPr>
            </w:pP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5BD7CD2" w14:textId="6334D952" w:rsidR="7F85A134" w:rsidRPr="006525F2" w:rsidRDefault="7F85A134" w:rsidP="0C2B6B39">
            <w:pPr>
              <w:jc w:val="center"/>
              <w:rPr>
                <w:rFonts w:cstheme="minorHAnsi"/>
              </w:rPr>
            </w:pP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174A362" w14:textId="7D69E9A2" w:rsidR="0E3845C7" w:rsidRPr="006525F2" w:rsidRDefault="0E3845C7" w:rsidP="0C2B6B39">
            <w:pPr>
              <w:jc w:val="center"/>
              <w:rPr>
                <w:rFonts w:cstheme="minorHAnsi"/>
              </w:rPr>
            </w:pP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D6AD0C" w14:textId="6CD0070E" w:rsidR="0E3845C7" w:rsidRPr="006525F2" w:rsidRDefault="0E3845C7" w:rsidP="0C2B6B39">
            <w:pPr>
              <w:jc w:val="center"/>
              <w:rPr>
                <w:rFonts w:cstheme="minorHAnsi"/>
              </w:rPr>
            </w:pPr>
          </w:p>
        </w:tc>
      </w:tr>
    </w:tbl>
    <w:p w14:paraId="0FA2B45B" w14:textId="77777777" w:rsidR="0081516C" w:rsidRDefault="0081516C" w:rsidP="00C50D37">
      <w:pPr>
        <w:rPr>
          <w:lang w:eastAsia="es-CO"/>
        </w:rPr>
      </w:pPr>
      <w:bookmarkStart w:id="13" w:name="__RefHeading__3287_1651302389"/>
      <w:bookmarkStart w:id="14" w:name="_Toc519080340"/>
      <w:bookmarkEnd w:id="13"/>
    </w:p>
    <w:p w14:paraId="60A962C6" w14:textId="77777777" w:rsidR="000C4F44" w:rsidRPr="006525F2" w:rsidRDefault="000C4F44" w:rsidP="7A7C53F5">
      <w:pPr>
        <w:pStyle w:val="Ttulo1"/>
        <w:rPr>
          <w:rFonts w:asciiTheme="minorHAnsi" w:eastAsiaTheme="majorEastAsia" w:hAnsiTheme="minorHAnsi" w:cstheme="minorBidi"/>
          <w:color w:val="000000" w:themeColor="text1"/>
          <w:kern w:val="0"/>
          <w:szCs w:val="28"/>
          <w:lang w:eastAsia="es-CO"/>
        </w:rPr>
      </w:pPr>
      <w:bookmarkStart w:id="15" w:name="_Toc156485100"/>
      <w:r w:rsidRPr="006525F2">
        <w:rPr>
          <w:rFonts w:asciiTheme="minorHAnsi" w:eastAsiaTheme="majorEastAsia" w:hAnsiTheme="minorHAnsi" w:cstheme="minorBidi"/>
          <w:color w:val="000000" w:themeColor="text1"/>
          <w:kern w:val="0"/>
          <w:szCs w:val="28"/>
          <w:lang w:eastAsia="es-CO"/>
        </w:rPr>
        <w:t>Aprobaciones</w:t>
      </w:r>
      <w:bookmarkEnd w:id="14"/>
      <w:bookmarkEnd w:id="15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="000C4F44" w:rsidRPr="006525F2" w14:paraId="40525038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D3F1EF1" w14:textId="77777777" w:rsidR="000C4F44" w:rsidRPr="006525F2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6525F2">
              <w:rPr>
                <w:rFonts w:cstheme="min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5992FBA9" w14:textId="77777777" w:rsidR="000C4F44" w:rsidRPr="006525F2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6525F2">
              <w:rPr>
                <w:rFonts w:cstheme="min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76CD62C0" w14:textId="77777777" w:rsidR="000C4F44" w:rsidRPr="006525F2" w:rsidRDefault="000C4F44">
            <w:pPr>
              <w:snapToGrid w:val="0"/>
              <w:jc w:val="center"/>
              <w:rPr>
                <w:rFonts w:cstheme="minorHAnsi"/>
                <w:b/>
              </w:rPr>
            </w:pPr>
            <w:r w:rsidRPr="006525F2">
              <w:rPr>
                <w:rFonts w:cstheme="minorHAnsi"/>
                <w:b/>
              </w:rPr>
              <w:t>Firma</w:t>
            </w:r>
          </w:p>
        </w:tc>
      </w:tr>
      <w:tr w:rsidR="000C4F44" w:rsidRPr="006525F2" w14:paraId="340B759E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C408C" w14:textId="77777777" w:rsidR="000C4F44" w:rsidRPr="006525F2" w:rsidRDefault="000C4F44">
            <w:pPr>
              <w:snapToGrid w:val="0"/>
              <w:rPr>
                <w:rFonts w:cstheme="min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50A49" w14:textId="62630A86" w:rsidR="000C4F44" w:rsidRPr="006525F2" w:rsidRDefault="009D31E1" w:rsidP="00206B82">
            <w:pPr>
              <w:tabs>
                <w:tab w:val="left" w:pos="1884"/>
              </w:tabs>
              <w:snapToGrid w:val="0"/>
              <w:rPr>
                <w:rFonts w:cstheme="minorHAnsi"/>
              </w:rPr>
            </w:pPr>
            <w:r w:rsidRPr="006525F2">
              <w:rPr>
                <w:rFonts w:cstheme="minorHAnsi"/>
              </w:rPr>
              <w:t>Elaborado po</w:t>
            </w:r>
            <w:r w:rsidR="00206B82" w:rsidRPr="006525F2">
              <w:rPr>
                <w:rFonts w:cstheme="minorHAnsi"/>
              </w:rPr>
              <w:t xml:space="preserve">r: </w:t>
            </w:r>
            <w:r w:rsidR="00D4564D" w:rsidRPr="006525F2">
              <w:rPr>
                <w:rFonts w:cstheme="minorHAnsi"/>
              </w:rPr>
              <w:t>Sheila D. Reto Zapata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85AAD" w14:textId="77777777" w:rsidR="000C4F44" w:rsidRPr="006525F2" w:rsidRDefault="000C4F44">
            <w:pPr>
              <w:snapToGrid w:val="0"/>
              <w:rPr>
                <w:rFonts w:cstheme="minorHAnsi"/>
              </w:rPr>
            </w:pPr>
          </w:p>
        </w:tc>
      </w:tr>
      <w:tr w:rsidR="000C4F44" w:rsidRPr="006525F2" w14:paraId="197E2856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BEEEA" w14:textId="77777777" w:rsidR="000C4F44" w:rsidRPr="006525F2" w:rsidRDefault="000C4F44">
            <w:pPr>
              <w:snapToGrid w:val="0"/>
              <w:rPr>
                <w:rFonts w:cstheme="min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F9498A" w14:textId="61DAC836" w:rsidR="000C4F44" w:rsidRPr="006525F2" w:rsidRDefault="009D31E1">
            <w:pPr>
              <w:snapToGrid w:val="0"/>
              <w:rPr>
                <w:rFonts w:cstheme="minorHAnsi"/>
              </w:rPr>
            </w:pPr>
            <w:r w:rsidRPr="006525F2">
              <w:rPr>
                <w:rFonts w:cstheme="minorHAnsi"/>
              </w:rPr>
              <w:t>Revisado por</w:t>
            </w:r>
            <w:r w:rsidR="00206B82" w:rsidRPr="006525F2">
              <w:rPr>
                <w:rFonts w:cstheme="minorHAnsi"/>
              </w:rPr>
              <w:t>: Líder funcional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73EBA" w14:textId="77777777" w:rsidR="000C4F44" w:rsidRPr="006525F2" w:rsidRDefault="000C4F44">
            <w:pPr>
              <w:snapToGrid w:val="0"/>
              <w:rPr>
                <w:rFonts w:cstheme="minorHAnsi"/>
              </w:rPr>
            </w:pPr>
          </w:p>
        </w:tc>
      </w:tr>
      <w:tr w:rsidR="000C4F44" w:rsidRPr="006525F2" w14:paraId="7A773133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E18A7" w14:textId="77777777" w:rsidR="000C4F44" w:rsidRPr="006525F2" w:rsidRDefault="000C4F44">
            <w:pPr>
              <w:snapToGrid w:val="0"/>
              <w:rPr>
                <w:rFonts w:cstheme="min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48BFF" w14:textId="013762BA" w:rsidR="000C4F44" w:rsidRPr="006525F2" w:rsidRDefault="009D31E1">
            <w:pPr>
              <w:snapToGrid w:val="0"/>
              <w:rPr>
                <w:rFonts w:cstheme="minorHAnsi"/>
              </w:rPr>
            </w:pPr>
            <w:r w:rsidRPr="006525F2">
              <w:rPr>
                <w:rFonts w:cstheme="minorHAnsi"/>
              </w:rPr>
              <w:t>Aprobado por</w:t>
            </w:r>
            <w:r w:rsidR="00206B82" w:rsidRPr="006525F2">
              <w:rPr>
                <w:rFonts w:cstheme="minorHAnsi"/>
              </w:rPr>
              <w:t xml:space="preserve">: </w:t>
            </w:r>
            <w:proofErr w:type="spellStart"/>
            <w:r w:rsidR="00206B82" w:rsidRPr="006525F2">
              <w:rPr>
                <w:rFonts w:cstheme="minorHAnsi"/>
              </w:rPr>
              <w:t>xxxxxx</w:t>
            </w:r>
            <w:proofErr w:type="spellEnd"/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B7A7F" w14:textId="77777777" w:rsidR="000C4F44" w:rsidRPr="006525F2" w:rsidRDefault="000C4F44">
            <w:pPr>
              <w:snapToGrid w:val="0"/>
              <w:rPr>
                <w:rFonts w:cstheme="minorHAnsi"/>
              </w:rPr>
            </w:pPr>
          </w:p>
        </w:tc>
      </w:tr>
      <w:tr w:rsidR="000C4F44" w:rsidRPr="006525F2" w14:paraId="76D69D09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A77447" w14:textId="77777777" w:rsidR="000C4F44" w:rsidRPr="006525F2" w:rsidRDefault="000C4F44">
            <w:pPr>
              <w:snapToGrid w:val="0"/>
              <w:rPr>
                <w:rFonts w:cstheme="min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24A049" w14:textId="77777777" w:rsidR="000C4F44" w:rsidRPr="006525F2" w:rsidRDefault="000C4F44">
            <w:pPr>
              <w:snapToGrid w:val="0"/>
              <w:rPr>
                <w:rFonts w:cstheme="minorHAnsi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5D7D9" w14:textId="77777777" w:rsidR="000C4F44" w:rsidRPr="006525F2" w:rsidRDefault="000C4F44">
            <w:pPr>
              <w:snapToGrid w:val="0"/>
              <w:rPr>
                <w:rFonts w:cstheme="minorHAnsi"/>
              </w:rPr>
            </w:pPr>
          </w:p>
        </w:tc>
      </w:tr>
    </w:tbl>
    <w:p w14:paraId="0ABEA6C9" w14:textId="77777777" w:rsidR="00552869" w:rsidRPr="00A44128" w:rsidRDefault="00552869" w:rsidP="0076052F">
      <w:pPr>
        <w:rPr>
          <w:rFonts w:cstheme="minorHAnsi"/>
        </w:rPr>
      </w:pPr>
    </w:p>
    <w:sectPr w:rsidR="00552869" w:rsidRPr="00A44128">
      <w:headerReference w:type="default" r:id="rId15"/>
      <w:footerReference w:type="default" r:id="rId16"/>
      <w:pgSz w:w="11906" w:h="16838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C572A" w14:textId="77777777" w:rsidR="004C7F52" w:rsidRDefault="004C7F52">
      <w:pPr>
        <w:spacing w:after="0" w:line="240" w:lineRule="auto"/>
      </w:pPr>
      <w:r>
        <w:separator/>
      </w:r>
    </w:p>
  </w:endnote>
  <w:endnote w:type="continuationSeparator" w:id="0">
    <w:p w14:paraId="73FB6ACE" w14:textId="77777777" w:rsidR="004C7F52" w:rsidRDefault="004C7F52">
      <w:pPr>
        <w:spacing w:after="0" w:line="240" w:lineRule="auto"/>
      </w:pPr>
      <w:r>
        <w:continuationSeparator/>
      </w:r>
    </w:p>
  </w:endnote>
  <w:endnote w:type="continuationNotice" w:id="1">
    <w:p w14:paraId="3E620998" w14:textId="77777777" w:rsidR="004C7F52" w:rsidRDefault="004C7F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FFC16" w14:textId="77777777" w:rsidR="004E558B" w:rsidRDefault="004E558B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="004E558B" w:rsidRPr="00CB38FF" w14:paraId="39E86267" w14:textId="77777777">
      <w:trPr>
        <w:trHeight w:val="302"/>
        <w:jc w:val="center"/>
      </w:trPr>
      <w:tc>
        <w:tcPr>
          <w:tcW w:w="3162" w:type="dxa"/>
        </w:tcPr>
        <w:p w14:paraId="11D6906B" w14:textId="77777777" w:rsidR="004E558B" w:rsidRPr="007450B7" w:rsidRDefault="004E558B">
          <w:pPr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14:paraId="6F6F03BA" w14:textId="77777777" w:rsidR="004E558B" w:rsidRPr="007450B7" w:rsidRDefault="004E558B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14:paraId="10EEF2E1" w14:textId="470A841C" w:rsidR="004E558B" w:rsidRPr="007450B7" w:rsidRDefault="004E558B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PAGE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5A64FF">
            <w:rPr>
              <w:rFonts w:ascii="Arial" w:hAnsi="Arial" w:cs="Arial"/>
              <w:b/>
              <w:noProof/>
              <w:sz w:val="20"/>
              <w:szCs w:val="20"/>
            </w:rPr>
            <w:t>7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7450B7">
            <w:rPr>
              <w:rFonts w:ascii="Arial" w:hAnsi="Arial" w:cs="Arial"/>
              <w:sz w:val="20"/>
              <w:szCs w:val="20"/>
            </w:rPr>
            <w:t xml:space="preserve"> de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NUMPAGES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5A64FF">
            <w:rPr>
              <w:rFonts w:ascii="Arial" w:hAnsi="Arial" w:cs="Arial"/>
              <w:b/>
              <w:noProof/>
              <w:sz w:val="20"/>
              <w:szCs w:val="20"/>
            </w:rPr>
            <w:t>8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2313D9E5" w14:textId="77777777" w:rsidR="004E558B" w:rsidRDefault="004E55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3558E" w14:textId="77777777" w:rsidR="004C7F52" w:rsidRDefault="004C7F52">
      <w:pPr>
        <w:spacing w:after="0" w:line="240" w:lineRule="auto"/>
      </w:pPr>
      <w:r>
        <w:separator/>
      </w:r>
    </w:p>
  </w:footnote>
  <w:footnote w:type="continuationSeparator" w:id="0">
    <w:p w14:paraId="2CFEE03D" w14:textId="77777777" w:rsidR="004C7F52" w:rsidRDefault="004C7F52">
      <w:pPr>
        <w:spacing w:after="0" w:line="240" w:lineRule="auto"/>
      </w:pPr>
      <w:r>
        <w:continuationSeparator/>
      </w:r>
    </w:p>
  </w:footnote>
  <w:footnote w:type="continuationNotice" w:id="1">
    <w:p w14:paraId="5039F15A" w14:textId="77777777" w:rsidR="004C7F52" w:rsidRDefault="004C7F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2B71" w14:textId="77777777" w:rsidR="004E558B" w:rsidRDefault="004E558B">
    <w:pPr>
      <w:pStyle w:val="Encabezado"/>
    </w:pPr>
  </w:p>
  <w:tbl>
    <w:tblPr>
      <w:tblStyle w:val="Tablaconcuadrcula"/>
      <w:tblW w:w="1007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4E558B" w14:paraId="7B2FD3A9" w14:textId="77777777" w:rsidTr="00887C00">
      <w:trPr>
        <w:trHeight w:val="856"/>
      </w:trPr>
      <w:tc>
        <w:tcPr>
          <w:tcW w:w="2841" w:type="dxa"/>
        </w:tcPr>
        <w:p w14:paraId="61F07A65" w14:textId="43DC348C" w:rsidR="004E558B" w:rsidRPr="00503816" w:rsidRDefault="004E558B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14:paraId="1CA2C5CF" w14:textId="77777777" w:rsidR="004E558B" w:rsidRDefault="004E558B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315A7FC" w14:textId="1032A652" w:rsidR="004E558B" w:rsidRDefault="004E558B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14:paraId="391FFFB6" w14:textId="0C1E8455" w:rsidR="004E558B" w:rsidRPr="00DD62B8" w:rsidRDefault="004E558B" w:rsidP="00887C00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>PROYECTO VUCE 2.0</w:t>
          </w:r>
        </w:p>
      </w:tc>
      <w:tc>
        <w:tcPr>
          <w:tcW w:w="3118" w:type="dxa"/>
          <w:vAlign w:val="center"/>
        </w:tcPr>
        <w:p w14:paraId="70DA20F9" w14:textId="65EA59C0" w:rsidR="004E558B" w:rsidRDefault="004E558B" w:rsidP="00887C0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3F8B20" w14:textId="77777777" w:rsidR="004E558B" w:rsidRDefault="004E55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1DE590C"/>
    <w:multiLevelType w:val="hybridMultilevel"/>
    <w:tmpl w:val="251AB73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A0044"/>
    <w:multiLevelType w:val="hybridMultilevel"/>
    <w:tmpl w:val="82382C50"/>
    <w:lvl w:ilvl="0" w:tplc="004A7F8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A1F95"/>
    <w:multiLevelType w:val="hybridMultilevel"/>
    <w:tmpl w:val="71D0BEF4"/>
    <w:lvl w:ilvl="0" w:tplc="2EDAD20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ED6BF9"/>
    <w:multiLevelType w:val="hybridMultilevel"/>
    <w:tmpl w:val="1F0695E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56F115B"/>
    <w:multiLevelType w:val="hybridMultilevel"/>
    <w:tmpl w:val="35CACF9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F3A88"/>
    <w:multiLevelType w:val="hybridMultilevel"/>
    <w:tmpl w:val="4CC0C3FC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F402AA2"/>
    <w:multiLevelType w:val="hybridMultilevel"/>
    <w:tmpl w:val="78F82C7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82C14A">
      <w:start w:val="3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24108"/>
    <w:multiLevelType w:val="hybridMultilevel"/>
    <w:tmpl w:val="FEBE6EA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4C509DC"/>
    <w:multiLevelType w:val="hybridMultilevel"/>
    <w:tmpl w:val="7198467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96EA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26B4A"/>
    <w:multiLevelType w:val="hybridMultilevel"/>
    <w:tmpl w:val="AF76D3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847BC"/>
    <w:multiLevelType w:val="hybridMultilevel"/>
    <w:tmpl w:val="DB8044B0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8B42AD"/>
    <w:multiLevelType w:val="multilevel"/>
    <w:tmpl w:val="B3B849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3A2277E"/>
    <w:multiLevelType w:val="hybridMultilevel"/>
    <w:tmpl w:val="B2A889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9556F"/>
    <w:multiLevelType w:val="hybridMultilevel"/>
    <w:tmpl w:val="AB1CC118"/>
    <w:lvl w:ilvl="0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55567CA"/>
    <w:multiLevelType w:val="hybridMultilevel"/>
    <w:tmpl w:val="0980F5E0"/>
    <w:lvl w:ilvl="0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5C447883"/>
    <w:multiLevelType w:val="hybridMultilevel"/>
    <w:tmpl w:val="23EA455C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CFF6A35"/>
    <w:multiLevelType w:val="hybridMultilevel"/>
    <w:tmpl w:val="606A22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31090"/>
    <w:multiLevelType w:val="hybridMultilevel"/>
    <w:tmpl w:val="1D74677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F340D62"/>
    <w:multiLevelType w:val="hybridMultilevel"/>
    <w:tmpl w:val="32CC3B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06822"/>
    <w:multiLevelType w:val="hybridMultilevel"/>
    <w:tmpl w:val="7C6E0BF2"/>
    <w:lvl w:ilvl="0" w:tplc="2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6B850EAA"/>
    <w:multiLevelType w:val="hybridMultilevel"/>
    <w:tmpl w:val="1AF0B8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1C0133"/>
    <w:multiLevelType w:val="hybridMultilevel"/>
    <w:tmpl w:val="41744B1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2975A81"/>
    <w:multiLevelType w:val="hybridMultilevel"/>
    <w:tmpl w:val="842E76A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CB61FA9"/>
    <w:multiLevelType w:val="hybridMultilevel"/>
    <w:tmpl w:val="8BDCE4B8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CE655E2"/>
    <w:multiLevelType w:val="hybridMultilevel"/>
    <w:tmpl w:val="FB42D59C"/>
    <w:lvl w:ilvl="0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472097316">
    <w:abstractNumId w:val="0"/>
  </w:num>
  <w:num w:numId="2" w16cid:durableId="1978026195">
    <w:abstractNumId w:val="9"/>
  </w:num>
  <w:num w:numId="3" w16cid:durableId="239020385">
    <w:abstractNumId w:val="2"/>
  </w:num>
  <w:num w:numId="4" w16cid:durableId="1705710157">
    <w:abstractNumId w:val="1"/>
  </w:num>
  <w:num w:numId="5" w16cid:durableId="595207833">
    <w:abstractNumId w:val="5"/>
  </w:num>
  <w:num w:numId="6" w16cid:durableId="1372224506">
    <w:abstractNumId w:val="12"/>
  </w:num>
  <w:num w:numId="7" w16cid:durableId="380520334">
    <w:abstractNumId w:val="21"/>
  </w:num>
  <w:num w:numId="8" w16cid:durableId="1545366069">
    <w:abstractNumId w:val="22"/>
  </w:num>
  <w:num w:numId="9" w16cid:durableId="1681421483">
    <w:abstractNumId w:val="16"/>
  </w:num>
  <w:num w:numId="10" w16cid:durableId="1584490980">
    <w:abstractNumId w:val="24"/>
  </w:num>
  <w:num w:numId="11" w16cid:durableId="1587836436">
    <w:abstractNumId w:val="10"/>
  </w:num>
  <w:num w:numId="12" w16cid:durableId="813791476">
    <w:abstractNumId w:val="11"/>
  </w:num>
  <w:num w:numId="13" w16cid:durableId="1132820433">
    <w:abstractNumId w:val="6"/>
  </w:num>
  <w:num w:numId="14" w16cid:durableId="1510557371">
    <w:abstractNumId w:val="4"/>
  </w:num>
  <w:num w:numId="15" w16cid:durableId="579365857">
    <w:abstractNumId w:val="14"/>
  </w:num>
  <w:num w:numId="16" w16cid:durableId="145975821">
    <w:abstractNumId w:val="15"/>
  </w:num>
  <w:num w:numId="17" w16cid:durableId="559832424">
    <w:abstractNumId w:val="18"/>
  </w:num>
  <w:num w:numId="18" w16cid:durableId="1617255658">
    <w:abstractNumId w:val="25"/>
  </w:num>
  <w:num w:numId="19" w16cid:durableId="1299990156">
    <w:abstractNumId w:val="23"/>
  </w:num>
  <w:num w:numId="20" w16cid:durableId="1893736018">
    <w:abstractNumId w:val="8"/>
  </w:num>
  <w:num w:numId="21" w16cid:durableId="2122648278">
    <w:abstractNumId w:val="19"/>
  </w:num>
  <w:num w:numId="22" w16cid:durableId="625891281">
    <w:abstractNumId w:val="17"/>
  </w:num>
  <w:num w:numId="23" w16cid:durableId="1551917880">
    <w:abstractNumId w:val="3"/>
  </w:num>
  <w:num w:numId="24" w16cid:durableId="509829859">
    <w:abstractNumId w:val="7"/>
  </w:num>
  <w:num w:numId="25" w16cid:durableId="608204211">
    <w:abstractNumId w:val="13"/>
  </w:num>
  <w:num w:numId="26" w16cid:durableId="1944922194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BA"/>
    <w:rsid w:val="000009F3"/>
    <w:rsid w:val="00002FD6"/>
    <w:rsid w:val="0000300C"/>
    <w:rsid w:val="00007EF7"/>
    <w:rsid w:val="00010653"/>
    <w:rsid w:val="00010F4C"/>
    <w:rsid w:val="000110B2"/>
    <w:rsid w:val="00014FB4"/>
    <w:rsid w:val="000157CE"/>
    <w:rsid w:val="000159A0"/>
    <w:rsid w:val="0001646D"/>
    <w:rsid w:val="00016933"/>
    <w:rsid w:val="00016C48"/>
    <w:rsid w:val="00017691"/>
    <w:rsid w:val="00017BB9"/>
    <w:rsid w:val="00020DC5"/>
    <w:rsid w:val="00022544"/>
    <w:rsid w:val="00022A4F"/>
    <w:rsid w:val="000234E2"/>
    <w:rsid w:val="000250DE"/>
    <w:rsid w:val="00026D28"/>
    <w:rsid w:val="0003057E"/>
    <w:rsid w:val="000314E4"/>
    <w:rsid w:val="0003332A"/>
    <w:rsid w:val="00036A3B"/>
    <w:rsid w:val="00037E9F"/>
    <w:rsid w:val="000400E6"/>
    <w:rsid w:val="00040700"/>
    <w:rsid w:val="00040BDE"/>
    <w:rsid w:val="00040BEA"/>
    <w:rsid w:val="0004283B"/>
    <w:rsid w:val="000441EF"/>
    <w:rsid w:val="00044605"/>
    <w:rsid w:val="00047C25"/>
    <w:rsid w:val="000505B4"/>
    <w:rsid w:val="0005095D"/>
    <w:rsid w:val="00052667"/>
    <w:rsid w:val="00054230"/>
    <w:rsid w:val="00055445"/>
    <w:rsid w:val="00055B92"/>
    <w:rsid w:val="00056B46"/>
    <w:rsid w:val="00060AA8"/>
    <w:rsid w:val="00061518"/>
    <w:rsid w:val="000616CC"/>
    <w:rsid w:val="00061DD7"/>
    <w:rsid w:val="000620E6"/>
    <w:rsid w:val="00063042"/>
    <w:rsid w:val="00063377"/>
    <w:rsid w:val="00063564"/>
    <w:rsid w:val="00064085"/>
    <w:rsid w:val="00065496"/>
    <w:rsid w:val="00065EC3"/>
    <w:rsid w:val="0006651D"/>
    <w:rsid w:val="000669A0"/>
    <w:rsid w:val="000669E0"/>
    <w:rsid w:val="000705DB"/>
    <w:rsid w:val="0007141D"/>
    <w:rsid w:val="00071519"/>
    <w:rsid w:val="0007279B"/>
    <w:rsid w:val="00072CD2"/>
    <w:rsid w:val="00074582"/>
    <w:rsid w:val="00074CA8"/>
    <w:rsid w:val="00075AC7"/>
    <w:rsid w:val="00076426"/>
    <w:rsid w:val="0008252D"/>
    <w:rsid w:val="00082614"/>
    <w:rsid w:val="00085499"/>
    <w:rsid w:val="00085A75"/>
    <w:rsid w:val="00085F8A"/>
    <w:rsid w:val="000876FB"/>
    <w:rsid w:val="000933E8"/>
    <w:rsid w:val="00093877"/>
    <w:rsid w:val="00094017"/>
    <w:rsid w:val="00094F83"/>
    <w:rsid w:val="000956AD"/>
    <w:rsid w:val="00095797"/>
    <w:rsid w:val="00095A98"/>
    <w:rsid w:val="0009629C"/>
    <w:rsid w:val="00096DE9"/>
    <w:rsid w:val="00097FB5"/>
    <w:rsid w:val="000A0BF9"/>
    <w:rsid w:val="000A1132"/>
    <w:rsid w:val="000A32CA"/>
    <w:rsid w:val="000A4584"/>
    <w:rsid w:val="000A5271"/>
    <w:rsid w:val="000A53DC"/>
    <w:rsid w:val="000A627B"/>
    <w:rsid w:val="000A7979"/>
    <w:rsid w:val="000A7C8A"/>
    <w:rsid w:val="000A8019"/>
    <w:rsid w:val="000B6514"/>
    <w:rsid w:val="000B6774"/>
    <w:rsid w:val="000B7110"/>
    <w:rsid w:val="000B71E6"/>
    <w:rsid w:val="000B7201"/>
    <w:rsid w:val="000C08D6"/>
    <w:rsid w:val="000C12CC"/>
    <w:rsid w:val="000C2115"/>
    <w:rsid w:val="000C2150"/>
    <w:rsid w:val="000C301D"/>
    <w:rsid w:val="000C3867"/>
    <w:rsid w:val="000C39DE"/>
    <w:rsid w:val="000C3BF3"/>
    <w:rsid w:val="000C3E76"/>
    <w:rsid w:val="000C4260"/>
    <w:rsid w:val="000C467B"/>
    <w:rsid w:val="000C4D5C"/>
    <w:rsid w:val="000C4F44"/>
    <w:rsid w:val="000C568D"/>
    <w:rsid w:val="000D1133"/>
    <w:rsid w:val="000D2B56"/>
    <w:rsid w:val="000D36F5"/>
    <w:rsid w:val="000D3FF5"/>
    <w:rsid w:val="000D54BD"/>
    <w:rsid w:val="000D693B"/>
    <w:rsid w:val="000D7B5F"/>
    <w:rsid w:val="000DB6B4"/>
    <w:rsid w:val="000E080F"/>
    <w:rsid w:val="000E0B40"/>
    <w:rsid w:val="000E13DB"/>
    <w:rsid w:val="000E1D3F"/>
    <w:rsid w:val="000E2E53"/>
    <w:rsid w:val="000E4675"/>
    <w:rsid w:val="000E4D19"/>
    <w:rsid w:val="000E4E16"/>
    <w:rsid w:val="000E55FA"/>
    <w:rsid w:val="000E5A50"/>
    <w:rsid w:val="000E5AB8"/>
    <w:rsid w:val="000E5DF9"/>
    <w:rsid w:val="000E6E87"/>
    <w:rsid w:val="000E6EBD"/>
    <w:rsid w:val="000F07B7"/>
    <w:rsid w:val="000F0921"/>
    <w:rsid w:val="000F1322"/>
    <w:rsid w:val="000F1F56"/>
    <w:rsid w:val="000F380C"/>
    <w:rsid w:val="000F3B91"/>
    <w:rsid w:val="000F4D84"/>
    <w:rsid w:val="000F5991"/>
    <w:rsid w:val="000F6811"/>
    <w:rsid w:val="000F789A"/>
    <w:rsid w:val="000F7C07"/>
    <w:rsid w:val="00100A0D"/>
    <w:rsid w:val="00101B82"/>
    <w:rsid w:val="00104553"/>
    <w:rsid w:val="00105B7C"/>
    <w:rsid w:val="00106C4C"/>
    <w:rsid w:val="00111E59"/>
    <w:rsid w:val="001125F4"/>
    <w:rsid w:val="00113239"/>
    <w:rsid w:val="001140AD"/>
    <w:rsid w:val="0011693B"/>
    <w:rsid w:val="00116BA9"/>
    <w:rsid w:val="001225AD"/>
    <w:rsid w:val="00122BE5"/>
    <w:rsid w:val="0012323A"/>
    <w:rsid w:val="0012339C"/>
    <w:rsid w:val="00124393"/>
    <w:rsid w:val="00124912"/>
    <w:rsid w:val="0012533B"/>
    <w:rsid w:val="001254DD"/>
    <w:rsid w:val="00125702"/>
    <w:rsid w:val="00125DC2"/>
    <w:rsid w:val="00125F70"/>
    <w:rsid w:val="00127E8C"/>
    <w:rsid w:val="001308F6"/>
    <w:rsid w:val="001315B6"/>
    <w:rsid w:val="0013449B"/>
    <w:rsid w:val="001345C5"/>
    <w:rsid w:val="00135615"/>
    <w:rsid w:val="001356DE"/>
    <w:rsid w:val="00135988"/>
    <w:rsid w:val="00136762"/>
    <w:rsid w:val="00136B6E"/>
    <w:rsid w:val="00137688"/>
    <w:rsid w:val="00143056"/>
    <w:rsid w:val="00145410"/>
    <w:rsid w:val="00145FA4"/>
    <w:rsid w:val="001507B0"/>
    <w:rsid w:val="00150DEC"/>
    <w:rsid w:val="00150F69"/>
    <w:rsid w:val="00151BD1"/>
    <w:rsid w:val="00152B5E"/>
    <w:rsid w:val="00155A50"/>
    <w:rsid w:val="00155DA2"/>
    <w:rsid w:val="00155F9A"/>
    <w:rsid w:val="001608AC"/>
    <w:rsid w:val="00161149"/>
    <w:rsid w:val="00162B8A"/>
    <w:rsid w:val="001640D9"/>
    <w:rsid w:val="0016438F"/>
    <w:rsid w:val="0016469E"/>
    <w:rsid w:val="0016496F"/>
    <w:rsid w:val="00164D51"/>
    <w:rsid w:val="00164E99"/>
    <w:rsid w:val="00166139"/>
    <w:rsid w:val="00166632"/>
    <w:rsid w:val="00170533"/>
    <w:rsid w:val="0017121B"/>
    <w:rsid w:val="00171370"/>
    <w:rsid w:val="001714F5"/>
    <w:rsid w:val="0017239E"/>
    <w:rsid w:val="001725FA"/>
    <w:rsid w:val="001733DB"/>
    <w:rsid w:val="001757C1"/>
    <w:rsid w:val="001766FC"/>
    <w:rsid w:val="00176813"/>
    <w:rsid w:val="00177617"/>
    <w:rsid w:val="001776A3"/>
    <w:rsid w:val="00181FDF"/>
    <w:rsid w:val="0018218C"/>
    <w:rsid w:val="00182489"/>
    <w:rsid w:val="0018252D"/>
    <w:rsid w:val="00183CED"/>
    <w:rsid w:val="0018525E"/>
    <w:rsid w:val="001856C1"/>
    <w:rsid w:val="001901C8"/>
    <w:rsid w:val="00190ED7"/>
    <w:rsid w:val="0019233F"/>
    <w:rsid w:val="0019341F"/>
    <w:rsid w:val="001956D5"/>
    <w:rsid w:val="00195B51"/>
    <w:rsid w:val="00195F58"/>
    <w:rsid w:val="00196EDC"/>
    <w:rsid w:val="00197D41"/>
    <w:rsid w:val="00197E23"/>
    <w:rsid w:val="001A027B"/>
    <w:rsid w:val="001A0583"/>
    <w:rsid w:val="001A23AB"/>
    <w:rsid w:val="001A2975"/>
    <w:rsid w:val="001A3030"/>
    <w:rsid w:val="001A324C"/>
    <w:rsid w:val="001A4524"/>
    <w:rsid w:val="001A6261"/>
    <w:rsid w:val="001A63EA"/>
    <w:rsid w:val="001A6976"/>
    <w:rsid w:val="001B08E9"/>
    <w:rsid w:val="001B0C4A"/>
    <w:rsid w:val="001B2695"/>
    <w:rsid w:val="001B26B7"/>
    <w:rsid w:val="001B38B0"/>
    <w:rsid w:val="001B38D1"/>
    <w:rsid w:val="001B425E"/>
    <w:rsid w:val="001B5030"/>
    <w:rsid w:val="001B5CFE"/>
    <w:rsid w:val="001B6D98"/>
    <w:rsid w:val="001C121F"/>
    <w:rsid w:val="001C1CAB"/>
    <w:rsid w:val="001C1E75"/>
    <w:rsid w:val="001C249B"/>
    <w:rsid w:val="001C4CA7"/>
    <w:rsid w:val="001C4F37"/>
    <w:rsid w:val="001C5C14"/>
    <w:rsid w:val="001D1C6F"/>
    <w:rsid w:val="001D27C1"/>
    <w:rsid w:val="001D3116"/>
    <w:rsid w:val="001D40BB"/>
    <w:rsid w:val="001D4A4B"/>
    <w:rsid w:val="001D502D"/>
    <w:rsid w:val="001D5369"/>
    <w:rsid w:val="001E0907"/>
    <w:rsid w:val="001E0DB0"/>
    <w:rsid w:val="001E17C4"/>
    <w:rsid w:val="001E259C"/>
    <w:rsid w:val="001E3131"/>
    <w:rsid w:val="001E334E"/>
    <w:rsid w:val="001E4860"/>
    <w:rsid w:val="001E4D80"/>
    <w:rsid w:val="001E4EB3"/>
    <w:rsid w:val="001E5E31"/>
    <w:rsid w:val="001E633C"/>
    <w:rsid w:val="001F0A95"/>
    <w:rsid w:val="001F425C"/>
    <w:rsid w:val="001F57F0"/>
    <w:rsid w:val="001F6B40"/>
    <w:rsid w:val="001F72BA"/>
    <w:rsid w:val="00200583"/>
    <w:rsid w:val="002010C3"/>
    <w:rsid w:val="002022F7"/>
    <w:rsid w:val="002045CD"/>
    <w:rsid w:val="002047D2"/>
    <w:rsid w:val="002049EE"/>
    <w:rsid w:val="00206B82"/>
    <w:rsid w:val="00213917"/>
    <w:rsid w:val="00214052"/>
    <w:rsid w:val="00220E40"/>
    <w:rsid w:val="002211EE"/>
    <w:rsid w:val="00221513"/>
    <w:rsid w:val="002232C7"/>
    <w:rsid w:val="00225413"/>
    <w:rsid w:val="0022631F"/>
    <w:rsid w:val="002263DB"/>
    <w:rsid w:val="00226F3D"/>
    <w:rsid w:val="00227AEF"/>
    <w:rsid w:val="0023069D"/>
    <w:rsid w:val="00230B9C"/>
    <w:rsid w:val="002310D1"/>
    <w:rsid w:val="00231F35"/>
    <w:rsid w:val="002355B8"/>
    <w:rsid w:val="002356DD"/>
    <w:rsid w:val="00236ECA"/>
    <w:rsid w:val="002378DC"/>
    <w:rsid w:val="00240DDA"/>
    <w:rsid w:val="00241377"/>
    <w:rsid w:val="00241E33"/>
    <w:rsid w:val="00242B37"/>
    <w:rsid w:val="002433BC"/>
    <w:rsid w:val="00243727"/>
    <w:rsid w:val="00243AB7"/>
    <w:rsid w:val="002444B5"/>
    <w:rsid w:val="0024486E"/>
    <w:rsid w:val="002449A8"/>
    <w:rsid w:val="0024525C"/>
    <w:rsid w:val="002458C2"/>
    <w:rsid w:val="0024672D"/>
    <w:rsid w:val="002467F6"/>
    <w:rsid w:val="00247268"/>
    <w:rsid w:val="00247778"/>
    <w:rsid w:val="002512C1"/>
    <w:rsid w:val="002519D5"/>
    <w:rsid w:val="002531EC"/>
    <w:rsid w:val="00253BE2"/>
    <w:rsid w:val="0026112E"/>
    <w:rsid w:val="002664F6"/>
    <w:rsid w:val="00267020"/>
    <w:rsid w:val="0027266E"/>
    <w:rsid w:val="00274896"/>
    <w:rsid w:val="00275157"/>
    <w:rsid w:val="002775FD"/>
    <w:rsid w:val="00280122"/>
    <w:rsid w:val="002808C3"/>
    <w:rsid w:val="00281080"/>
    <w:rsid w:val="0028188F"/>
    <w:rsid w:val="00281B7E"/>
    <w:rsid w:val="00283CC8"/>
    <w:rsid w:val="002852F3"/>
    <w:rsid w:val="00285DA7"/>
    <w:rsid w:val="00286FFD"/>
    <w:rsid w:val="002901A3"/>
    <w:rsid w:val="00290EC2"/>
    <w:rsid w:val="002932ED"/>
    <w:rsid w:val="00294786"/>
    <w:rsid w:val="00297A36"/>
    <w:rsid w:val="002A1245"/>
    <w:rsid w:val="002A1AE6"/>
    <w:rsid w:val="002A2044"/>
    <w:rsid w:val="002A21A9"/>
    <w:rsid w:val="002A307A"/>
    <w:rsid w:val="002A3ECA"/>
    <w:rsid w:val="002A5166"/>
    <w:rsid w:val="002A7031"/>
    <w:rsid w:val="002A78CD"/>
    <w:rsid w:val="002A7A5D"/>
    <w:rsid w:val="002B017D"/>
    <w:rsid w:val="002B09DF"/>
    <w:rsid w:val="002B1C61"/>
    <w:rsid w:val="002B3F3B"/>
    <w:rsid w:val="002B55FC"/>
    <w:rsid w:val="002B654B"/>
    <w:rsid w:val="002B6B5F"/>
    <w:rsid w:val="002B788E"/>
    <w:rsid w:val="002C043F"/>
    <w:rsid w:val="002C084F"/>
    <w:rsid w:val="002C0FE3"/>
    <w:rsid w:val="002C2609"/>
    <w:rsid w:val="002C2D2D"/>
    <w:rsid w:val="002C5BC5"/>
    <w:rsid w:val="002C6246"/>
    <w:rsid w:val="002D04D3"/>
    <w:rsid w:val="002D19BF"/>
    <w:rsid w:val="002D2FD8"/>
    <w:rsid w:val="002D487A"/>
    <w:rsid w:val="002D67AB"/>
    <w:rsid w:val="002E003B"/>
    <w:rsid w:val="002E1F0B"/>
    <w:rsid w:val="002E2BEA"/>
    <w:rsid w:val="002E34CB"/>
    <w:rsid w:val="002E394D"/>
    <w:rsid w:val="002E3C13"/>
    <w:rsid w:val="002E65BD"/>
    <w:rsid w:val="002E69D9"/>
    <w:rsid w:val="002E6BA2"/>
    <w:rsid w:val="002E6FDB"/>
    <w:rsid w:val="002E7393"/>
    <w:rsid w:val="002F0E14"/>
    <w:rsid w:val="002F310D"/>
    <w:rsid w:val="002F6354"/>
    <w:rsid w:val="002F76F9"/>
    <w:rsid w:val="002F7F9F"/>
    <w:rsid w:val="003002F7"/>
    <w:rsid w:val="0030071E"/>
    <w:rsid w:val="00300B97"/>
    <w:rsid w:val="003010F7"/>
    <w:rsid w:val="00301D5D"/>
    <w:rsid w:val="00301F4F"/>
    <w:rsid w:val="003043D9"/>
    <w:rsid w:val="003045F0"/>
    <w:rsid w:val="00305701"/>
    <w:rsid w:val="0030687A"/>
    <w:rsid w:val="003116F3"/>
    <w:rsid w:val="00313B76"/>
    <w:rsid w:val="003143A0"/>
    <w:rsid w:val="003143E8"/>
    <w:rsid w:val="0031638E"/>
    <w:rsid w:val="00316B15"/>
    <w:rsid w:val="00322536"/>
    <w:rsid w:val="0032296B"/>
    <w:rsid w:val="003234D2"/>
    <w:rsid w:val="00324F5E"/>
    <w:rsid w:val="0032574A"/>
    <w:rsid w:val="00326A1F"/>
    <w:rsid w:val="00326DCC"/>
    <w:rsid w:val="0032713D"/>
    <w:rsid w:val="003305E3"/>
    <w:rsid w:val="00331709"/>
    <w:rsid w:val="0033428D"/>
    <w:rsid w:val="0033430F"/>
    <w:rsid w:val="00336CF4"/>
    <w:rsid w:val="00337682"/>
    <w:rsid w:val="00337D37"/>
    <w:rsid w:val="00337ECD"/>
    <w:rsid w:val="00341A00"/>
    <w:rsid w:val="00341F77"/>
    <w:rsid w:val="00345006"/>
    <w:rsid w:val="003452F8"/>
    <w:rsid w:val="00345A2E"/>
    <w:rsid w:val="0035022D"/>
    <w:rsid w:val="00351040"/>
    <w:rsid w:val="00351E00"/>
    <w:rsid w:val="00353108"/>
    <w:rsid w:val="00355D2C"/>
    <w:rsid w:val="00356336"/>
    <w:rsid w:val="0035660C"/>
    <w:rsid w:val="00357729"/>
    <w:rsid w:val="00357EC7"/>
    <w:rsid w:val="00360B9A"/>
    <w:rsid w:val="0036268E"/>
    <w:rsid w:val="00362C22"/>
    <w:rsid w:val="00363878"/>
    <w:rsid w:val="0036499B"/>
    <w:rsid w:val="0036794E"/>
    <w:rsid w:val="00367C8F"/>
    <w:rsid w:val="0037019B"/>
    <w:rsid w:val="00370C4C"/>
    <w:rsid w:val="00371517"/>
    <w:rsid w:val="00372904"/>
    <w:rsid w:val="003730E1"/>
    <w:rsid w:val="00373458"/>
    <w:rsid w:val="00374494"/>
    <w:rsid w:val="00374962"/>
    <w:rsid w:val="00377300"/>
    <w:rsid w:val="003818CF"/>
    <w:rsid w:val="00381C77"/>
    <w:rsid w:val="00382805"/>
    <w:rsid w:val="00383F5C"/>
    <w:rsid w:val="003846E1"/>
    <w:rsid w:val="003850C7"/>
    <w:rsid w:val="00385D2E"/>
    <w:rsid w:val="00385D59"/>
    <w:rsid w:val="00385EF2"/>
    <w:rsid w:val="00387CC4"/>
    <w:rsid w:val="00390623"/>
    <w:rsid w:val="00391835"/>
    <w:rsid w:val="00391F18"/>
    <w:rsid w:val="0039322C"/>
    <w:rsid w:val="00393768"/>
    <w:rsid w:val="003949AD"/>
    <w:rsid w:val="00394F54"/>
    <w:rsid w:val="003954BB"/>
    <w:rsid w:val="003972F8"/>
    <w:rsid w:val="003976B8"/>
    <w:rsid w:val="003A02C6"/>
    <w:rsid w:val="003A17C0"/>
    <w:rsid w:val="003A2B79"/>
    <w:rsid w:val="003A2D98"/>
    <w:rsid w:val="003A3287"/>
    <w:rsid w:val="003A4769"/>
    <w:rsid w:val="003A4FF3"/>
    <w:rsid w:val="003A6110"/>
    <w:rsid w:val="003A7308"/>
    <w:rsid w:val="003A7A87"/>
    <w:rsid w:val="003B0384"/>
    <w:rsid w:val="003B0831"/>
    <w:rsid w:val="003B1059"/>
    <w:rsid w:val="003B13E7"/>
    <w:rsid w:val="003B51F7"/>
    <w:rsid w:val="003C0693"/>
    <w:rsid w:val="003C0DB9"/>
    <w:rsid w:val="003C162F"/>
    <w:rsid w:val="003C18BC"/>
    <w:rsid w:val="003C21ED"/>
    <w:rsid w:val="003C2BA1"/>
    <w:rsid w:val="003C337D"/>
    <w:rsid w:val="003C449B"/>
    <w:rsid w:val="003C484E"/>
    <w:rsid w:val="003C64A1"/>
    <w:rsid w:val="003C7E6F"/>
    <w:rsid w:val="003D185A"/>
    <w:rsid w:val="003D1EF2"/>
    <w:rsid w:val="003D2947"/>
    <w:rsid w:val="003D2F5E"/>
    <w:rsid w:val="003D4409"/>
    <w:rsid w:val="003D626E"/>
    <w:rsid w:val="003D6E25"/>
    <w:rsid w:val="003D7046"/>
    <w:rsid w:val="003D7603"/>
    <w:rsid w:val="003D7F64"/>
    <w:rsid w:val="003E508F"/>
    <w:rsid w:val="003E7469"/>
    <w:rsid w:val="003E774F"/>
    <w:rsid w:val="003EAA19"/>
    <w:rsid w:val="003F09EE"/>
    <w:rsid w:val="003F0CEE"/>
    <w:rsid w:val="003F323C"/>
    <w:rsid w:val="003F36B7"/>
    <w:rsid w:val="003F601D"/>
    <w:rsid w:val="003F60DB"/>
    <w:rsid w:val="003F622A"/>
    <w:rsid w:val="003F69B2"/>
    <w:rsid w:val="003F72F2"/>
    <w:rsid w:val="00401818"/>
    <w:rsid w:val="004023EF"/>
    <w:rsid w:val="004029EF"/>
    <w:rsid w:val="00402E2F"/>
    <w:rsid w:val="00404989"/>
    <w:rsid w:val="00404B92"/>
    <w:rsid w:val="00404BD7"/>
    <w:rsid w:val="004055A8"/>
    <w:rsid w:val="0040F1F9"/>
    <w:rsid w:val="0041166A"/>
    <w:rsid w:val="00414A1F"/>
    <w:rsid w:val="0041727F"/>
    <w:rsid w:val="00417B50"/>
    <w:rsid w:val="0042186E"/>
    <w:rsid w:val="00422053"/>
    <w:rsid w:val="004223B2"/>
    <w:rsid w:val="0042351E"/>
    <w:rsid w:val="00425F73"/>
    <w:rsid w:val="004261EC"/>
    <w:rsid w:val="0043022B"/>
    <w:rsid w:val="004302C1"/>
    <w:rsid w:val="004302C5"/>
    <w:rsid w:val="004307FA"/>
    <w:rsid w:val="00432A8A"/>
    <w:rsid w:val="0043392E"/>
    <w:rsid w:val="00434472"/>
    <w:rsid w:val="0043562E"/>
    <w:rsid w:val="00437240"/>
    <w:rsid w:val="00442B58"/>
    <w:rsid w:val="0044472A"/>
    <w:rsid w:val="0044491B"/>
    <w:rsid w:val="00444F43"/>
    <w:rsid w:val="004478BA"/>
    <w:rsid w:val="00447B92"/>
    <w:rsid w:val="00447D50"/>
    <w:rsid w:val="00447FCE"/>
    <w:rsid w:val="004504C1"/>
    <w:rsid w:val="00450B82"/>
    <w:rsid w:val="00451236"/>
    <w:rsid w:val="0045211F"/>
    <w:rsid w:val="004522CC"/>
    <w:rsid w:val="004529C3"/>
    <w:rsid w:val="00452D7C"/>
    <w:rsid w:val="0045323F"/>
    <w:rsid w:val="00453B20"/>
    <w:rsid w:val="0045566B"/>
    <w:rsid w:val="004565D0"/>
    <w:rsid w:val="00456D2F"/>
    <w:rsid w:val="004571A8"/>
    <w:rsid w:val="00457209"/>
    <w:rsid w:val="004605F2"/>
    <w:rsid w:val="004607E5"/>
    <w:rsid w:val="00462804"/>
    <w:rsid w:val="00462FD4"/>
    <w:rsid w:val="00463840"/>
    <w:rsid w:val="0046583E"/>
    <w:rsid w:val="00467352"/>
    <w:rsid w:val="00467562"/>
    <w:rsid w:val="00470DC3"/>
    <w:rsid w:val="004710EA"/>
    <w:rsid w:val="004713BC"/>
    <w:rsid w:val="00471DD3"/>
    <w:rsid w:val="00472A34"/>
    <w:rsid w:val="00472B48"/>
    <w:rsid w:val="00472CD6"/>
    <w:rsid w:val="00474A79"/>
    <w:rsid w:val="00475661"/>
    <w:rsid w:val="0047657C"/>
    <w:rsid w:val="00477284"/>
    <w:rsid w:val="004827BD"/>
    <w:rsid w:val="00482BD6"/>
    <w:rsid w:val="004839E7"/>
    <w:rsid w:val="004873E0"/>
    <w:rsid w:val="00491526"/>
    <w:rsid w:val="004921FD"/>
    <w:rsid w:val="00492934"/>
    <w:rsid w:val="004938D7"/>
    <w:rsid w:val="00494C2A"/>
    <w:rsid w:val="00494F36"/>
    <w:rsid w:val="0049525F"/>
    <w:rsid w:val="004953EF"/>
    <w:rsid w:val="004954A0"/>
    <w:rsid w:val="00496D86"/>
    <w:rsid w:val="0049752C"/>
    <w:rsid w:val="00497637"/>
    <w:rsid w:val="004A05BF"/>
    <w:rsid w:val="004A2D43"/>
    <w:rsid w:val="004A3675"/>
    <w:rsid w:val="004A409A"/>
    <w:rsid w:val="004A57F8"/>
    <w:rsid w:val="004A6825"/>
    <w:rsid w:val="004A6A9F"/>
    <w:rsid w:val="004A79FE"/>
    <w:rsid w:val="004B052C"/>
    <w:rsid w:val="004B0666"/>
    <w:rsid w:val="004B06FD"/>
    <w:rsid w:val="004B119E"/>
    <w:rsid w:val="004B13B7"/>
    <w:rsid w:val="004B1E61"/>
    <w:rsid w:val="004B20C1"/>
    <w:rsid w:val="004B2D60"/>
    <w:rsid w:val="004B3637"/>
    <w:rsid w:val="004B36DE"/>
    <w:rsid w:val="004B48A1"/>
    <w:rsid w:val="004B6C81"/>
    <w:rsid w:val="004B784D"/>
    <w:rsid w:val="004C07D1"/>
    <w:rsid w:val="004C0C45"/>
    <w:rsid w:val="004C1E45"/>
    <w:rsid w:val="004C319D"/>
    <w:rsid w:val="004C34F9"/>
    <w:rsid w:val="004C379E"/>
    <w:rsid w:val="004C3BE6"/>
    <w:rsid w:val="004C445F"/>
    <w:rsid w:val="004C48D1"/>
    <w:rsid w:val="004C54B2"/>
    <w:rsid w:val="004C654F"/>
    <w:rsid w:val="004C75EC"/>
    <w:rsid w:val="004C7F52"/>
    <w:rsid w:val="004D125A"/>
    <w:rsid w:val="004D3911"/>
    <w:rsid w:val="004D3D17"/>
    <w:rsid w:val="004D4EA2"/>
    <w:rsid w:val="004D4FE5"/>
    <w:rsid w:val="004E0B18"/>
    <w:rsid w:val="004E3D01"/>
    <w:rsid w:val="004E4B3C"/>
    <w:rsid w:val="004E4E3A"/>
    <w:rsid w:val="004E558B"/>
    <w:rsid w:val="004E6719"/>
    <w:rsid w:val="004E6D7A"/>
    <w:rsid w:val="004E770E"/>
    <w:rsid w:val="004E7963"/>
    <w:rsid w:val="004F2B2F"/>
    <w:rsid w:val="004F2F48"/>
    <w:rsid w:val="004F5D44"/>
    <w:rsid w:val="004F5EC2"/>
    <w:rsid w:val="004F6C6F"/>
    <w:rsid w:val="0050073A"/>
    <w:rsid w:val="00500F05"/>
    <w:rsid w:val="005029FC"/>
    <w:rsid w:val="005043A2"/>
    <w:rsid w:val="00505EF0"/>
    <w:rsid w:val="00507A81"/>
    <w:rsid w:val="00510121"/>
    <w:rsid w:val="00511452"/>
    <w:rsid w:val="0051192F"/>
    <w:rsid w:val="005122AC"/>
    <w:rsid w:val="00512CA2"/>
    <w:rsid w:val="00513DC9"/>
    <w:rsid w:val="005143CA"/>
    <w:rsid w:val="0051608E"/>
    <w:rsid w:val="0051741A"/>
    <w:rsid w:val="00520468"/>
    <w:rsid w:val="00521012"/>
    <w:rsid w:val="00521385"/>
    <w:rsid w:val="005234D8"/>
    <w:rsid w:val="005238D0"/>
    <w:rsid w:val="00525158"/>
    <w:rsid w:val="005264F7"/>
    <w:rsid w:val="005278F5"/>
    <w:rsid w:val="00530A47"/>
    <w:rsid w:val="0053118E"/>
    <w:rsid w:val="00532286"/>
    <w:rsid w:val="005332BD"/>
    <w:rsid w:val="005351D1"/>
    <w:rsid w:val="00536C56"/>
    <w:rsid w:val="005372E3"/>
    <w:rsid w:val="00537B2E"/>
    <w:rsid w:val="00540E3A"/>
    <w:rsid w:val="005427F3"/>
    <w:rsid w:val="0054349D"/>
    <w:rsid w:val="00543E70"/>
    <w:rsid w:val="00544CB2"/>
    <w:rsid w:val="00544CC7"/>
    <w:rsid w:val="00545B55"/>
    <w:rsid w:val="00546706"/>
    <w:rsid w:val="00547E23"/>
    <w:rsid w:val="00550F0B"/>
    <w:rsid w:val="00552869"/>
    <w:rsid w:val="00556D7D"/>
    <w:rsid w:val="0056024D"/>
    <w:rsid w:val="00560F5F"/>
    <w:rsid w:val="005625EE"/>
    <w:rsid w:val="005643A9"/>
    <w:rsid w:val="0056531E"/>
    <w:rsid w:val="005655AD"/>
    <w:rsid w:val="00565611"/>
    <w:rsid w:val="005658FC"/>
    <w:rsid w:val="00566607"/>
    <w:rsid w:val="00566778"/>
    <w:rsid w:val="00566C0F"/>
    <w:rsid w:val="00567684"/>
    <w:rsid w:val="005676C5"/>
    <w:rsid w:val="00567B5A"/>
    <w:rsid w:val="00570748"/>
    <w:rsid w:val="00572EFA"/>
    <w:rsid w:val="0057323C"/>
    <w:rsid w:val="005744B9"/>
    <w:rsid w:val="00574B64"/>
    <w:rsid w:val="0058003F"/>
    <w:rsid w:val="00580838"/>
    <w:rsid w:val="0058175F"/>
    <w:rsid w:val="00583875"/>
    <w:rsid w:val="00585C0A"/>
    <w:rsid w:val="00586CAA"/>
    <w:rsid w:val="00587C0C"/>
    <w:rsid w:val="005909B6"/>
    <w:rsid w:val="00591FDC"/>
    <w:rsid w:val="00592350"/>
    <w:rsid w:val="00592F98"/>
    <w:rsid w:val="005954B0"/>
    <w:rsid w:val="0059562E"/>
    <w:rsid w:val="00595BB4"/>
    <w:rsid w:val="00597674"/>
    <w:rsid w:val="005A19DC"/>
    <w:rsid w:val="005A2E4E"/>
    <w:rsid w:val="005A2F19"/>
    <w:rsid w:val="005A30B8"/>
    <w:rsid w:val="005A33C2"/>
    <w:rsid w:val="005A3968"/>
    <w:rsid w:val="005A5913"/>
    <w:rsid w:val="005A64FF"/>
    <w:rsid w:val="005A6CD8"/>
    <w:rsid w:val="005A7B81"/>
    <w:rsid w:val="005A7F3B"/>
    <w:rsid w:val="005B0780"/>
    <w:rsid w:val="005B0B1E"/>
    <w:rsid w:val="005B0E0E"/>
    <w:rsid w:val="005B270D"/>
    <w:rsid w:val="005B4CE8"/>
    <w:rsid w:val="005B5560"/>
    <w:rsid w:val="005B72D9"/>
    <w:rsid w:val="005C25CF"/>
    <w:rsid w:val="005C2E07"/>
    <w:rsid w:val="005C2E64"/>
    <w:rsid w:val="005C3C65"/>
    <w:rsid w:val="005C4ACE"/>
    <w:rsid w:val="005C56CE"/>
    <w:rsid w:val="005C748B"/>
    <w:rsid w:val="005C7CD2"/>
    <w:rsid w:val="005D0534"/>
    <w:rsid w:val="005D1260"/>
    <w:rsid w:val="005D19FD"/>
    <w:rsid w:val="005D27B3"/>
    <w:rsid w:val="005D3364"/>
    <w:rsid w:val="005D45CC"/>
    <w:rsid w:val="005D5097"/>
    <w:rsid w:val="005D570A"/>
    <w:rsid w:val="005D632F"/>
    <w:rsid w:val="005D6D10"/>
    <w:rsid w:val="005D7279"/>
    <w:rsid w:val="005D77AF"/>
    <w:rsid w:val="005D7F54"/>
    <w:rsid w:val="005E0415"/>
    <w:rsid w:val="005E2DCD"/>
    <w:rsid w:val="005E3392"/>
    <w:rsid w:val="005E4059"/>
    <w:rsid w:val="005E4CBC"/>
    <w:rsid w:val="005F03E0"/>
    <w:rsid w:val="005F0623"/>
    <w:rsid w:val="005F0E30"/>
    <w:rsid w:val="005F113C"/>
    <w:rsid w:val="005F2281"/>
    <w:rsid w:val="005F3E9F"/>
    <w:rsid w:val="005F41E6"/>
    <w:rsid w:val="005F45D9"/>
    <w:rsid w:val="005F58CF"/>
    <w:rsid w:val="00600D9F"/>
    <w:rsid w:val="00601588"/>
    <w:rsid w:val="00601F9B"/>
    <w:rsid w:val="006038C6"/>
    <w:rsid w:val="00603B56"/>
    <w:rsid w:val="00603C35"/>
    <w:rsid w:val="00603EF8"/>
    <w:rsid w:val="0060484D"/>
    <w:rsid w:val="0060535C"/>
    <w:rsid w:val="0060581E"/>
    <w:rsid w:val="0060716D"/>
    <w:rsid w:val="00607C0B"/>
    <w:rsid w:val="00607E62"/>
    <w:rsid w:val="00610504"/>
    <w:rsid w:val="00610C1D"/>
    <w:rsid w:val="00610EE9"/>
    <w:rsid w:val="006125EA"/>
    <w:rsid w:val="00612A20"/>
    <w:rsid w:val="00614261"/>
    <w:rsid w:val="00614CC4"/>
    <w:rsid w:val="00615627"/>
    <w:rsid w:val="00616B9D"/>
    <w:rsid w:val="00616CBE"/>
    <w:rsid w:val="00617596"/>
    <w:rsid w:val="00617FE6"/>
    <w:rsid w:val="00620759"/>
    <w:rsid w:val="00621504"/>
    <w:rsid w:val="00621A1C"/>
    <w:rsid w:val="00621D49"/>
    <w:rsid w:val="0062266C"/>
    <w:rsid w:val="00623318"/>
    <w:rsid w:val="00625770"/>
    <w:rsid w:val="00626247"/>
    <w:rsid w:val="0062627B"/>
    <w:rsid w:val="00627BB0"/>
    <w:rsid w:val="0063183D"/>
    <w:rsid w:val="0063281E"/>
    <w:rsid w:val="0063300E"/>
    <w:rsid w:val="00633CFD"/>
    <w:rsid w:val="00633E78"/>
    <w:rsid w:val="00633FFA"/>
    <w:rsid w:val="006346C7"/>
    <w:rsid w:val="00634A74"/>
    <w:rsid w:val="00634DF3"/>
    <w:rsid w:val="0063568A"/>
    <w:rsid w:val="00637A93"/>
    <w:rsid w:val="00640AB7"/>
    <w:rsid w:val="00640F7C"/>
    <w:rsid w:val="006421E6"/>
    <w:rsid w:val="00644D59"/>
    <w:rsid w:val="006455D8"/>
    <w:rsid w:val="00646D23"/>
    <w:rsid w:val="00646D7E"/>
    <w:rsid w:val="00651C70"/>
    <w:rsid w:val="006522D3"/>
    <w:rsid w:val="006525A4"/>
    <w:rsid w:val="006525F2"/>
    <w:rsid w:val="00656BB7"/>
    <w:rsid w:val="00657082"/>
    <w:rsid w:val="00661677"/>
    <w:rsid w:val="00662056"/>
    <w:rsid w:val="0066259C"/>
    <w:rsid w:val="00666323"/>
    <w:rsid w:val="00666D2A"/>
    <w:rsid w:val="00667723"/>
    <w:rsid w:val="006679E9"/>
    <w:rsid w:val="0067045D"/>
    <w:rsid w:val="00670828"/>
    <w:rsid w:val="00670EDF"/>
    <w:rsid w:val="0067171F"/>
    <w:rsid w:val="00671835"/>
    <w:rsid w:val="00673263"/>
    <w:rsid w:val="00673436"/>
    <w:rsid w:val="00673EC9"/>
    <w:rsid w:val="0067518E"/>
    <w:rsid w:val="0067633E"/>
    <w:rsid w:val="0067680E"/>
    <w:rsid w:val="00677D58"/>
    <w:rsid w:val="00680739"/>
    <w:rsid w:val="00683E89"/>
    <w:rsid w:val="00683F8F"/>
    <w:rsid w:val="00685650"/>
    <w:rsid w:val="006865A2"/>
    <w:rsid w:val="0068759F"/>
    <w:rsid w:val="00687928"/>
    <w:rsid w:val="00691846"/>
    <w:rsid w:val="00691883"/>
    <w:rsid w:val="00693161"/>
    <w:rsid w:val="0069320E"/>
    <w:rsid w:val="00695CD5"/>
    <w:rsid w:val="00696586"/>
    <w:rsid w:val="00696B99"/>
    <w:rsid w:val="006A0CDC"/>
    <w:rsid w:val="006A0DB3"/>
    <w:rsid w:val="006A1654"/>
    <w:rsid w:val="006A264C"/>
    <w:rsid w:val="006A2BDE"/>
    <w:rsid w:val="006A3C0E"/>
    <w:rsid w:val="006A5CAF"/>
    <w:rsid w:val="006A7981"/>
    <w:rsid w:val="006A7AE1"/>
    <w:rsid w:val="006A7D7B"/>
    <w:rsid w:val="006B1C1E"/>
    <w:rsid w:val="006B2379"/>
    <w:rsid w:val="006B4565"/>
    <w:rsid w:val="006B4F97"/>
    <w:rsid w:val="006B5C50"/>
    <w:rsid w:val="006B63D7"/>
    <w:rsid w:val="006B69EC"/>
    <w:rsid w:val="006B7DD8"/>
    <w:rsid w:val="006C02B3"/>
    <w:rsid w:val="006C14BC"/>
    <w:rsid w:val="006C1633"/>
    <w:rsid w:val="006C1F43"/>
    <w:rsid w:val="006C285D"/>
    <w:rsid w:val="006C5649"/>
    <w:rsid w:val="006D0429"/>
    <w:rsid w:val="006D0677"/>
    <w:rsid w:val="006D0F8D"/>
    <w:rsid w:val="006D14FB"/>
    <w:rsid w:val="006E0238"/>
    <w:rsid w:val="006E0559"/>
    <w:rsid w:val="006E1322"/>
    <w:rsid w:val="006E29CA"/>
    <w:rsid w:val="006E38A4"/>
    <w:rsid w:val="006E4077"/>
    <w:rsid w:val="006E6A22"/>
    <w:rsid w:val="006E6CEA"/>
    <w:rsid w:val="006E728B"/>
    <w:rsid w:val="006F0667"/>
    <w:rsid w:val="006F1697"/>
    <w:rsid w:val="006F1B0C"/>
    <w:rsid w:val="006F1BA7"/>
    <w:rsid w:val="006F2DA0"/>
    <w:rsid w:val="006F3984"/>
    <w:rsid w:val="006F4491"/>
    <w:rsid w:val="006F45FF"/>
    <w:rsid w:val="006F4907"/>
    <w:rsid w:val="006F55B0"/>
    <w:rsid w:val="006F5DB1"/>
    <w:rsid w:val="006F62F1"/>
    <w:rsid w:val="0070061E"/>
    <w:rsid w:val="00700F2D"/>
    <w:rsid w:val="007039F3"/>
    <w:rsid w:val="00704507"/>
    <w:rsid w:val="007045F5"/>
    <w:rsid w:val="00704A30"/>
    <w:rsid w:val="00706FA0"/>
    <w:rsid w:val="00707470"/>
    <w:rsid w:val="0071173C"/>
    <w:rsid w:val="00712495"/>
    <w:rsid w:val="00712D7D"/>
    <w:rsid w:val="0071423B"/>
    <w:rsid w:val="0071489B"/>
    <w:rsid w:val="00715294"/>
    <w:rsid w:val="00716F62"/>
    <w:rsid w:val="0071776D"/>
    <w:rsid w:val="007225EA"/>
    <w:rsid w:val="00723616"/>
    <w:rsid w:val="00723A53"/>
    <w:rsid w:val="00724BC8"/>
    <w:rsid w:val="00724D7F"/>
    <w:rsid w:val="0072516A"/>
    <w:rsid w:val="00726878"/>
    <w:rsid w:val="00727A64"/>
    <w:rsid w:val="00727B3F"/>
    <w:rsid w:val="0072E4D2"/>
    <w:rsid w:val="0073072F"/>
    <w:rsid w:val="007310D2"/>
    <w:rsid w:val="00731200"/>
    <w:rsid w:val="00731613"/>
    <w:rsid w:val="00731914"/>
    <w:rsid w:val="00733AB9"/>
    <w:rsid w:val="007356E5"/>
    <w:rsid w:val="0073793D"/>
    <w:rsid w:val="00741182"/>
    <w:rsid w:val="00741971"/>
    <w:rsid w:val="00741B65"/>
    <w:rsid w:val="00742CC3"/>
    <w:rsid w:val="00743743"/>
    <w:rsid w:val="00745E5F"/>
    <w:rsid w:val="007477CB"/>
    <w:rsid w:val="00750185"/>
    <w:rsid w:val="00755574"/>
    <w:rsid w:val="00755D4E"/>
    <w:rsid w:val="00756680"/>
    <w:rsid w:val="00757772"/>
    <w:rsid w:val="0076052F"/>
    <w:rsid w:val="00760755"/>
    <w:rsid w:val="00760A27"/>
    <w:rsid w:val="007613AD"/>
    <w:rsid w:val="00763D1D"/>
    <w:rsid w:val="00764818"/>
    <w:rsid w:val="007658F6"/>
    <w:rsid w:val="007672E1"/>
    <w:rsid w:val="00767857"/>
    <w:rsid w:val="00767882"/>
    <w:rsid w:val="0076F171"/>
    <w:rsid w:val="007703AE"/>
    <w:rsid w:val="007705C1"/>
    <w:rsid w:val="00771133"/>
    <w:rsid w:val="00771AD7"/>
    <w:rsid w:val="00772499"/>
    <w:rsid w:val="0077271B"/>
    <w:rsid w:val="00773C9B"/>
    <w:rsid w:val="00775638"/>
    <w:rsid w:val="007776AE"/>
    <w:rsid w:val="00780212"/>
    <w:rsid w:val="00781730"/>
    <w:rsid w:val="00781FB2"/>
    <w:rsid w:val="00782B2B"/>
    <w:rsid w:val="00790E0C"/>
    <w:rsid w:val="00791F57"/>
    <w:rsid w:val="00792F50"/>
    <w:rsid w:val="00794BEF"/>
    <w:rsid w:val="00794F45"/>
    <w:rsid w:val="00796ECF"/>
    <w:rsid w:val="00797116"/>
    <w:rsid w:val="00797E53"/>
    <w:rsid w:val="007A302A"/>
    <w:rsid w:val="007A5EA9"/>
    <w:rsid w:val="007A6B7A"/>
    <w:rsid w:val="007A7B67"/>
    <w:rsid w:val="007B00DC"/>
    <w:rsid w:val="007B0879"/>
    <w:rsid w:val="007B0B6B"/>
    <w:rsid w:val="007B0B90"/>
    <w:rsid w:val="007B1097"/>
    <w:rsid w:val="007B1C96"/>
    <w:rsid w:val="007B2354"/>
    <w:rsid w:val="007B2395"/>
    <w:rsid w:val="007B324D"/>
    <w:rsid w:val="007B46F3"/>
    <w:rsid w:val="007B4C16"/>
    <w:rsid w:val="007B5851"/>
    <w:rsid w:val="007B7215"/>
    <w:rsid w:val="007B7D85"/>
    <w:rsid w:val="007C1206"/>
    <w:rsid w:val="007C167D"/>
    <w:rsid w:val="007C1DF2"/>
    <w:rsid w:val="007C229C"/>
    <w:rsid w:val="007C4F1D"/>
    <w:rsid w:val="007C6329"/>
    <w:rsid w:val="007C6853"/>
    <w:rsid w:val="007D2668"/>
    <w:rsid w:val="007D7056"/>
    <w:rsid w:val="007D7079"/>
    <w:rsid w:val="007D77A2"/>
    <w:rsid w:val="007E00A9"/>
    <w:rsid w:val="007E0F3B"/>
    <w:rsid w:val="007E0F98"/>
    <w:rsid w:val="007E10AC"/>
    <w:rsid w:val="007E14D6"/>
    <w:rsid w:val="007E42D3"/>
    <w:rsid w:val="007E5102"/>
    <w:rsid w:val="007E5244"/>
    <w:rsid w:val="007E5287"/>
    <w:rsid w:val="007E6345"/>
    <w:rsid w:val="007E66FE"/>
    <w:rsid w:val="007E77C9"/>
    <w:rsid w:val="007E7DDB"/>
    <w:rsid w:val="007F02DB"/>
    <w:rsid w:val="007F1B28"/>
    <w:rsid w:val="007F2C49"/>
    <w:rsid w:val="007F5272"/>
    <w:rsid w:val="007F6BA8"/>
    <w:rsid w:val="007F6D58"/>
    <w:rsid w:val="007F7AEC"/>
    <w:rsid w:val="00800056"/>
    <w:rsid w:val="00800340"/>
    <w:rsid w:val="0080159A"/>
    <w:rsid w:val="00801B56"/>
    <w:rsid w:val="00801F09"/>
    <w:rsid w:val="0080364B"/>
    <w:rsid w:val="00803A8C"/>
    <w:rsid w:val="00804637"/>
    <w:rsid w:val="00804F28"/>
    <w:rsid w:val="00804F99"/>
    <w:rsid w:val="00805B92"/>
    <w:rsid w:val="00805FAD"/>
    <w:rsid w:val="00806322"/>
    <w:rsid w:val="00806557"/>
    <w:rsid w:val="00806E50"/>
    <w:rsid w:val="008074D2"/>
    <w:rsid w:val="008077D9"/>
    <w:rsid w:val="008114F1"/>
    <w:rsid w:val="00812882"/>
    <w:rsid w:val="00814075"/>
    <w:rsid w:val="00814230"/>
    <w:rsid w:val="0081516C"/>
    <w:rsid w:val="0081538E"/>
    <w:rsid w:val="008165B0"/>
    <w:rsid w:val="00816CEF"/>
    <w:rsid w:val="00816F6F"/>
    <w:rsid w:val="00817833"/>
    <w:rsid w:val="00821699"/>
    <w:rsid w:val="00821DFB"/>
    <w:rsid w:val="00822C91"/>
    <w:rsid w:val="00823467"/>
    <w:rsid w:val="00824115"/>
    <w:rsid w:val="00826F8B"/>
    <w:rsid w:val="008276C5"/>
    <w:rsid w:val="008300E5"/>
    <w:rsid w:val="00830554"/>
    <w:rsid w:val="00830657"/>
    <w:rsid w:val="00830DD5"/>
    <w:rsid w:val="00831319"/>
    <w:rsid w:val="0083175D"/>
    <w:rsid w:val="00832C33"/>
    <w:rsid w:val="00832D9C"/>
    <w:rsid w:val="00832DB5"/>
    <w:rsid w:val="008337FD"/>
    <w:rsid w:val="008348BB"/>
    <w:rsid w:val="008367B2"/>
    <w:rsid w:val="00836B1E"/>
    <w:rsid w:val="00837585"/>
    <w:rsid w:val="00837896"/>
    <w:rsid w:val="00837B71"/>
    <w:rsid w:val="00840218"/>
    <w:rsid w:val="00841C37"/>
    <w:rsid w:val="00841ED1"/>
    <w:rsid w:val="0084256B"/>
    <w:rsid w:val="008428A2"/>
    <w:rsid w:val="00843E4E"/>
    <w:rsid w:val="00843F0F"/>
    <w:rsid w:val="00844D05"/>
    <w:rsid w:val="00844E1B"/>
    <w:rsid w:val="008462B2"/>
    <w:rsid w:val="00846552"/>
    <w:rsid w:val="00846869"/>
    <w:rsid w:val="00847445"/>
    <w:rsid w:val="00847D1E"/>
    <w:rsid w:val="00850926"/>
    <w:rsid w:val="00850BD4"/>
    <w:rsid w:val="008515CC"/>
    <w:rsid w:val="0085209B"/>
    <w:rsid w:val="0085298E"/>
    <w:rsid w:val="00853858"/>
    <w:rsid w:val="00853BAE"/>
    <w:rsid w:val="008544CB"/>
    <w:rsid w:val="00854777"/>
    <w:rsid w:val="008548E9"/>
    <w:rsid w:val="0085511A"/>
    <w:rsid w:val="00856229"/>
    <w:rsid w:val="00856C33"/>
    <w:rsid w:val="0085762A"/>
    <w:rsid w:val="00860CDE"/>
    <w:rsid w:val="0086220A"/>
    <w:rsid w:val="008634B3"/>
    <w:rsid w:val="00864ED8"/>
    <w:rsid w:val="008650E1"/>
    <w:rsid w:val="008679A5"/>
    <w:rsid w:val="00871C0B"/>
    <w:rsid w:val="008722A3"/>
    <w:rsid w:val="00872561"/>
    <w:rsid w:val="00874144"/>
    <w:rsid w:val="008742F7"/>
    <w:rsid w:val="00876772"/>
    <w:rsid w:val="008767DB"/>
    <w:rsid w:val="008801A4"/>
    <w:rsid w:val="00882E7B"/>
    <w:rsid w:val="00884337"/>
    <w:rsid w:val="00884CCF"/>
    <w:rsid w:val="00887C00"/>
    <w:rsid w:val="00891434"/>
    <w:rsid w:val="008928DF"/>
    <w:rsid w:val="00894886"/>
    <w:rsid w:val="008956FC"/>
    <w:rsid w:val="00896219"/>
    <w:rsid w:val="00896F34"/>
    <w:rsid w:val="008A0AB3"/>
    <w:rsid w:val="008A1775"/>
    <w:rsid w:val="008A180D"/>
    <w:rsid w:val="008A19E2"/>
    <w:rsid w:val="008A1E87"/>
    <w:rsid w:val="008A3A52"/>
    <w:rsid w:val="008A3CC8"/>
    <w:rsid w:val="008A3EFF"/>
    <w:rsid w:val="008A43E0"/>
    <w:rsid w:val="008A4A3A"/>
    <w:rsid w:val="008A4AA1"/>
    <w:rsid w:val="008A5CBA"/>
    <w:rsid w:val="008A5E21"/>
    <w:rsid w:val="008B00D3"/>
    <w:rsid w:val="008B0A0F"/>
    <w:rsid w:val="008B2793"/>
    <w:rsid w:val="008B4033"/>
    <w:rsid w:val="008B508F"/>
    <w:rsid w:val="008B53D2"/>
    <w:rsid w:val="008B688C"/>
    <w:rsid w:val="008C1C57"/>
    <w:rsid w:val="008C3481"/>
    <w:rsid w:val="008C3891"/>
    <w:rsid w:val="008C41F4"/>
    <w:rsid w:val="008C5432"/>
    <w:rsid w:val="008C7218"/>
    <w:rsid w:val="008C787C"/>
    <w:rsid w:val="008C7DFF"/>
    <w:rsid w:val="008D018A"/>
    <w:rsid w:val="008D1C23"/>
    <w:rsid w:val="008D3D95"/>
    <w:rsid w:val="008D42A4"/>
    <w:rsid w:val="008D48C3"/>
    <w:rsid w:val="008D4D3B"/>
    <w:rsid w:val="008D5A31"/>
    <w:rsid w:val="008D67F6"/>
    <w:rsid w:val="008D6892"/>
    <w:rsid w:val="008D6E47"/>
    <w:rsid w:val="008D7747"/>
    <w:rsid w:val="008E07E8"/>
    <w:rsid w:val="008E09D5"/>
    <w:rsid w:val="008E1CD6"/>
    <w:rsid w:val="008E2591"/>
    <w:rsid w:val="008E37B6"/>
    <w:rsid w:val="008E3962"/>
    <w:rsid w:val="008E5273"/>
    <w:rsid w:val="008E5A64"/>
    <w:rsid w:val="008E61A1"/>
    <w:rsid w:val="008E788C"/>
    <w:rsid w:val="008F1435"/>
    <w:rsid w:val="008F41FB"/>
    <w:rsid w:val="008F4CA4"/>
    <w:rsid w:val="008F500B"/>
    <w:rsid w:val="008F58CC"/>
    <w:rsid w:val="008F7411"/>
    <w:rsid w:val="008F7662"/>
    <w:rsid w:val="008F7ECB"/>
    <w:rsid w:val="008F7F2F"/>
    <w:rsid w:val="00900636"/>
    <w:rsid w:val="00900763"/>
    <w:rsid w:val="00902FCA"/>
    <w:rsid w:val="00903B67"/>
    <w:rsid w:val="00903CCE"/>
    <w:rsid w:val="00904181"/>
    <w:rsid w:val="0090477E"/>
    <w:rsid w:val="00904C48"/>
    <w:rsid w:val="00906BBD"/>
    <w:rsid w:val="00907A78"/>
    <w:rsid w:val="00912BAA"/>
    <w:rsid w:val="00912DD0"/>
    <w:rsid w:val="00914006"/>
    <w:rsid w:val="0091489D"/>
    <w:rsid w:val="00914EBB"/>
    <w:rsid w:val="009167C1"/>
    <w:rsid w:val="00916C26"/>
    <w:rsid w:val="00920944"/>
    <w:rsid w:val="009213EF"/>
    <w:rsid w:val="00921A2C"/>
    <w:rsid w:val="00922673"/>
    <w:rsid w:val="00926156"/>
    <w:rsid w:val="00926775"/>
    <w:rsid w:val="009303F1"/>
    <w:rsid w:val="00930BE6"/>
    <w:rsid w:val="00930FF9"/>
    <w:rsid w:val="00931A6F"/>
    <w:rsid w:val="00932025"/>
    <w:rsid w:val="00932990"/>
    <w:rsid w:val="00932C61"/>
    <w:rsid w:val="009338B3"/>
    <w:rsid w:val="00933A4D"/>
    <w:rsid w:val="00933E2E"/>
    <w:rsid w:val="0093476B"/>
    <w:rsid w:val="00935A2A"/>
    <w:rsid w:val="00940C9C"/>
    <w:rsid w:val="009410C1"/>
    <w:rsid w:val="00941452"/>
    <w:rsid w:val="0094162F"/>
    <w:rsid w:val="00942E4E"/>
    <w:rsid w:val="009432A1"/>
    <w:rsid w:val="0094386F"/>
    <w:rsid w:val="00945321"/>
    <w:rsid w:val="00945614"/>
    <w:rsid w:val="00947020"/>
    <w:rsid w:val="00947069"/>
    <w:rsid w:val="0095394E"/>
    <w:rsid w:val="00955843"/>
    <w:rsid w:val="00955F5A"/>
    <w:rsid w:val="0096154B"/>
    <w:rsid w:val="0096230E"/>
    <w:rsid w:val="00962DA8"/>
    <w:rsid w:val="00964F1A"/>
    <w:rsid w:val="00966036"/>
    <w:rsid w:val="009664CF"/>
    <w:rsid w:val="0097383E"/>
    <w:rsid w:val="009750D7"/>
    <w:rsid w:val="00975117"/>
    <w:rsid w:val="009772A3"/>
    <w:rsid w:val="00977C66"/>
    <w:rsid w:val="00980314"/>
    <w:rsid w:val="009809A0"/>
    <w:rsid w:val="009823D0"/>
    <w:rsid w:val="0098398B"/>
    <w:rsid w:val="00984E63"/>
    <w:rsid w:val="009860C3"/>
    <w:rsid w:val="009867F2"/>
    <w:rsid w:val="00991B34"/>
    <w:rsid w:val="00992852"/>
    <w:rsid w:val="00992FED"/>
    <w:rsid w:val="00994ADD"/>
    <w:rsid w:val="00994D18"/>
    <w:rsid w:val="00995498"/>
    <w:rsid w:val="009954B3"/>
    <w:rsid w:val="009959AF"/>
    <w:rsid w:val="00996533"/>
    <w:rsid w:val="00996949"/>
    <w:rsid w:val="009976B5"/>
    <w:rsid w:val="009A1ED6"/>
    <w:rsid w:val="009A3665"/>
    <w:rsid w:val="009A5006"/>
    <w:rsid w:val="009A72C1"/>
    <w:rsid w:val="009A7695"/>
    <w:rsid w:val="009B2ED2"/>
    <w:rsid w:val="009B31B4"/>
    <w:rsid w:val="009B3AE0"/>
    <w:rsid w:val="009B41E3"/>
    <w:rsid w:val="009B48DC"/>
    <w:rsid w:val="009B5D83"/>
    <w:rsid w:val="009B6BBF"/>
    <w:rsid w:val="009B7C2E"/>
    <w:rsid w:val="009B7DEB"/>
    <w:rsid w:val="009C09D1"/>
    <w:rsid w:val="009C13DD"/>
    <w:rsid w:val="009C1759"/>
    <w:rsid w:val="009C24A7"/>
    <w:rsid w:val="009C4A5F"/>
    <w:rsid w:val="009C58F7"/>
    <w:rsid w:val="009C65BC"/>
    <w:rsid w:val="009C6CDB"/>
    <w:rsid w:val="009D31E1"/>
    <w:rsid w:val="009D336D"/>
    <w:rsid w:val="009D441E"/>
    <w:rsid w:val="009D5066"/>
    <w:rsid w:val="009D72BC"/>
    <w:rsid w:val="009E16F5"/>
    <w:rsid w:val="009E2727"/>
    <w:rsid w:val="009E2FCF"/>
    <w:rsid w:val="009E4798"/>
    <w:rsid w:val="009E488E"/>
    <w:rsid w:val="009E608C"/>
    <w:rsid w:val="009E613C"/>
    <w:rsid w:val="009E7BAF"/>
    <w:rsid w:val="009F0E6E"/>
    <w:rsid w:val="009F1060"/>
    <w:rsid w:val="009F186B"/>
    <w:rsid w:val="009F2C83"/>
    <w:rsid w:val="009F4508"/>
    <w:rsid w:val="009F5C32"/>
    <w:rsid w:val="009F5ECE"/>
    <w:rsid w:val="009F6127"/>
    <w:rsid w:val="009F680F"/>
    <w:rsid w:val="00A01918"/>
    <w:rsid w:val="00A023E3"/>
    <w:rsid w:val="00A0252D"/>
    <w:rsid w:val="00A05860"/>
    <w:rsid w:val="00A058D0"/>
    <w:rsid w:val="00A064DA"/>
    <w:rsid w:val="00A076FD"/>
    <w:rsid w:val="00A1004F"/>
    <w:rsid w:val="00A101D1"/>
    <w:rsid w:val="00A10283"/>
    <w:rsid w:val="00A10CEF"/>
    <w:rsid w:val="00A11D26"/>
    <w:rsid w:val="00A1354E"/>
    <w:rsid w:val="00A13617"/>
    <w:rsid w:val="00A142B4"/>
    <w:rsid w:val="00A23619"/>
    <w:rsid w:val="00A242C0"/>
    <w:rsid w:val="00A2474F"/>
    <w:rsid w:val="00A24DA9"/>
    <w:rsid w:val="00A26555"/>
    <w:rsid w:val="00A2669E"/>
    <w:rsid w:val="00A31B21"/>
    <w:rsid w:val="00A32E3D"/>
    <w:rsid w:val="00A33DB9"/>
    <w:rsid w:val="00A33F71"/>
    <w:rsid w:val="00A34289"/>
    <w:rsid w:val="00A35137"/>
    <w:rsid w:val="00A36C13"/>
    <w:rsid w:val="00A421FC"/>
    <w:rsid w:val="00A42A03"/>
    <w:rsid w:val="00A42AB1"/>
    <w:rsid w:val="00A44128"/>
    <w:rsid w:val="00A4456C"/>
    <w:rsid w:val="00A449A5"/>
    <w:rsid w:val="00A45AA3"/>
    <w:rsid w:val="00A460DE"/>
    <w:rsid w:val="00A4636A"/>
    <w:rsid w:val="00A47247"/>
    <w:rsid w:val="00A53208"/>
    <w:rsid w:val="00A53A6E"/>
    <w:rsid w:val="00A53C8F"/>
    <w:rsid w:val="00A5537A"/>
    <w:rsid w:val="00A55959"/>
    <w:rsid w:val="00A56B08"/>
    <w:rsid w:val="00A570DF"/>
    <w:rsid w:val="00A57877"/>
    <w:rsid w:val="00A6033E"/>
    <w:rsid w:val="00A61087"/>
    <w:rsid w:val="00A61694"/>
    <w:rsid w:val="00A63A1A"/>
    <w:rsid w:val="00A64064"/>
    <w:rsid w:val="00A64AD7"/>
    <w:rsid w:val="00A65749"/>
    <w:rsid w:val="00A67A91"/>
    <w:rsid w:val="00A7010B"/>
    <w:rsid w:val="00A71185"/>
    <w:rsid w:val="00A747F1"/>
    <w:rsid w:val="00A74B90"/>
    <w:rsid w:val="00A75A68"/>
    <w:rsid w:val="00A763D7"/>
    <w:rsid w:val="00A767CF"/>
    <w:rsid w:val="00A7793A"/>
    <w:rsid w:val="00A77A02"/>
    <w:rsid w:val="00A804C3"/>
    <w:rsid w:val="00A8249B"/>
    <w:rsid w:val="00A8282E"/>
    <w:rsid w:val="00A82854"/>
    <w:rsid w:val="00A82AE1"/>
    <w:rsid w:val="00A838BA"/>
    <w:rsid w:val="00A84723"/>
    <w:rsid w:val="00A84E34"/>
    <w:rsid w:val="00A84FB1"/>
    <w:rsid w:val="00A85E87"/>
    <w:rsid w:val="00A86081"/>
    <w:rsid w:val="00A86405"/>
    <w:rsid w:val="00A86A66"/>
    <w:rsid w:val="00A87DD2"/>
    <w:rsid w:val="00A91575"/>
    <w:rsid w:val="00A91F73"/>
    <w:rsid w:val="00A9406F"/>
    <w:rsid w:val="00A94683"/>
    <w:rsid w:val="00A94E4D"/>
    <w:rsid w:val="00A95C94"/>
    <w:rsid w:val="00A977BC"/>
    <w:rsid w:val="00AA003B"/>
    <w:rsid w:val="00AA274A"/>
    <w:rsid w:val="00AA4118"/>
    <w:rsid w:val="00AA421D"/>
    <w:rsid w:val="00AA66B8"/>
    <w:rsid w:val="00AA6F8D"/>
    <w:rsid w:val="00AA74C9"/>
    <w:rsid w:val="00AB2671"/>
    <w:rsid w:val="00AB36F5"/>
    <w:rsid w:val="00AB3ACC"/>
    <w:rsid w:val="00AB4FE7"/>
    <w:rsid w:val="00AB5080"/>
    <w:rsid w:val="00AB586C"/>
    <w:rsid w:val="00AB59CA"/>
    <w:rsid w:val="00AB752F"/>
    <w:rsid w:val="00AB76EC"/>
    <w:rsid w:val="00AB772B"/>
    <w:rsid w:val="00AB7C89"/>
    <w:rsid w:val="00AC12E9"/>
    <w:rsid w:val="00AC1C3B"/>
    <w:rsid w:val="00AC2250"/>
    <w:rsid w:val="00AC3596"/>
    <w:rsid w:val="00AC5733"/>
    <w:rsid w:val="00AC57FB"/>
    <w:rsid w:val="00AC5A44"/>
    <w:rsid w:val="00AC76C2"/>
    <w:rsid w:val="00AC7976"/>
    <w:rsid w:val="00AD007B"/>
    <w:rsid w:val="00AD044D"/>
    <w:rsid w:val="00AD0772"/>
    <w:rsid w:val="00AD17E2"/>
    <w:rsid w:val="00AD208B"/>
    <w:rsid w:val="00AD2143"/>
    <w:rsid w:val="00AD3A60"/>
    <w:rsid w:val="00AD42DE"/>
    <w:rsid w:val="00AD4A36"/>
    <w:rsid w:val="00AD56E8"/>
    <w:rsid w:val="00AD59C3"/>
    <w:rsid w:val="00AD5ED4"/>
    <w:rsid w:val="00AD76F5"/>
    <w:rsid w:val="00AE0680"/>
    <w:rsid w:val="00AE14D7"/>
    <w:rsid w:val="00AE2900"/>
    <w:rsid w:val="00AE3B5D"/>
    <w:rsid w:val="00AE5748"/>
    <w:rsid w:val="00AE7544"/>
    <w:rsid w:val="00AE78BB"/>
    <w:rsid w:val="00AE7E27"/>
    <w:rsid w:val="00AF223E"/>
    <w:rsid w:val="00AF23FD"/>
    <w:rsid w:val="00AF63E3"/>
    <w:rsid w:val="00AF68CB"/>
    <w:rsid w:val="00AF6BE5"/>
    <w:rsid w:val="00AF749B"/>
    <w:rsid w:val="00B0032D"/>
    <w:rsid w:val="00B0068D"/>
    <w:rsid w:val="00B01182"/>
    <w:rsid w:val="00B01690"/>
    <w:rsid w:val="00B032C3"/>
    <w:rsid w:val="00B03B8D"/>
    <w:rsid w:val="00B04178"/>
    <w:rsid w:val="00B05523"/>
    <w:rsid w:val="00B05D25"/>
    <w:rsid w:val="00B06225"/>
    <w:rsid w:val="00B071E2"/>
    <w:rsid w:val="00B0798C"/>
    <w:rsid w:val="00B123E6"/>
    <w:rsid w:val="00B126AA"/>
    <w:rsid w:val="00B127C7"/>
    <w:rsid w:val="00B1288F"/>
    <w:rsid w:val="00B13E97"/>
    <w:rsid w:val="00B15F93"/>
    <w:rsid w:val="00B16C23"/>
    <w:rsid w:val="00B16D47"/>
    <w:rsid w:val="00B1770F"/>
    <w:rsid w:val="00B17A41"/>
    <w:rsid w:val="00B211FF"/>
    <w:rsid w:val="00B2177D"/>
    <w:rsid w:val="00B24D25"/>
    <w:rsid w:val="00B24E54"/>
    <w:rsid w:val="00B25217"/>
    <w:rsid w:val="00B25E55"/>
    <w:rsid w:val="00B26908"/>
    <w:rsid w:val="00B30935"/>
    <w:rsid w:val="00B30F68"/>
    <w:rsid w:val="00B310AD"/>
    <w:rsid w:val="00B32275"/>
    <w:rsid w:val="00B3446E"/>
    <w:rsid w:val="00B3568E"/>
    <w:rsid w:val="00B35B90"/>
    <w:rsid w:val="00B3696F"/>
    <w:rsid w:val="00B369BC"/>
    <w:rsid w:val="00B36C29"/>
    <w:rsid w:val="00B414F2"/>
    <w:rsid w:val="00B4232D"/>
    <w:rsid w:val="00B4315E"/>
    <w:rsid w:val="00B437F8"/>
    <w:rsid w:val="00B443E8"/>
    <w:rsid w:val="00B4482E"/>
    <w:rsid w:val="00B46ED2"/>
    <w:rsid w:val="00B47086"/>
    <w:rsid w:val="00B47BBC"/>
    <w:rsid w:val="00B47D90"/>
    <w:rsid w:val="00B47E0B"/>
    <w:rsid w:val="00B51ED0"/>
    <w:rsid w:val="00B52A40"/>
    <w:rsid w:val="00B52A81"/>
    <w:rsid w:val="00B538F9"/>
    <w:rsid w:val="00B54430"/>
    <w:rsid w:val="00B54C78"/>
    <w:rsid w:val="00B55860"/>
    <w:rsid w:val="00B55D1C"/>
    <w:rsid w:val="00B566B6"/>
    <w:rsid w:val="00B56C52"/>
    <w:rsid w:val="00B575FC"/>
    <w:rsid w:val="00B60423"/>
    <w:rsid w:val="00B61E90"/>
    <w:rsid w:val="00B62D0C"/>
    <w:rsid w:val="00B63ACC"/>
    <w:rsid w:val="00B66AAC"/>
    <w:rsid w:val="00B66BC6"/>
    <w:rsid w:val="00B66FA9"/>
    <w:rsid w:val="00B67516"/>
    <w:rsid w:val="00B6770F"/>
    <w:rsid w:val="00B70468"/>
    <w:rsid w:val="00B74D68"/>
    <w:rsid w:val="00B75975"/>
    <w:rsid w:val="00B76A69"/>
    <w:rsid w:val="00B79F63"/>
    <w:rsid w:val="00B80507"/>
    <w:rsid w:val="00B8295B"/>
    <w:rsid w:val="00B83E52"/>
    <w:rsid w:val="00B8662B"/>
    <w:rsid w:val="00B91359"/>
    <w:rsid w:val="00B92477"/>
    <w:rsid w:val="00B94C17"/>
    <w:rsid w:val="00B94F6C"/>
    <w:rsid w:val="00B951B2"/>
    <w:rsid w:val="00B957AB"/>
    <w:rsid w:val="00B95B0E"/>
    <w:rsid w:val="00B95BDF"/>
    <w:rsid w:val="00BA09AF"/>
    <w:rsid w:val="00BA280F"/>
    <w:rsid w:val="00BA2FD1"/>
    <w:rsid w:val="00BA37FA"/>
    <w:rsid w:val="00BA3832"/>
    <w:rsid w:val="00BA5021"/>
    <w:rsid w:val="00BA5387"/>
    <w:rsid w:val="00BA5C12"/>
    <w:rsid w:val="00BA6150"/>
    <w:rsid w:val="00BA69EE"/>
    <w:rsid w:val="00BA6AAB"/>
    <w:rsid w:val="00BA6FC8"/>
    <w:rsid w:val="00BA7053"/>
    <w:rsid w:val="00BB0718"/>
    <w:rsid w:val="00BB158C"/>
    <w:rsid w:val="00BB2397"/>
    <w:rsid w:val="00BB3347"/>
    <w:rsid w:val="00BB3647"/>
    <w:rsid w:val="00BB5B55"/>
    <w:rsid w:val="00BB664B"/>
    <w:rsid w:val="00BB68E8"/>
    <w:rsid w:val="00BB7CD3"/>
    <w:rsid w:val="00BC4ED4"/>
    <w:rsid w:val="00BC5540"/>
    <w:rsid w:val="00BC5B71"/>
    <w:rsid w:val="00BC5BF4"/>
    <w:rsid w:val="00BD0328"/>
    <w:rsid w:val="00BD0E52"/>
    <w:rsid w:val="00BD1420"/>
    <w:rsid w:val="00BD1A57"/>
    <w:rsid w:val="00BD3DF2"/>
    <w:rsid w:val="00BD47EC"/>
    <w:rsid w:val="00BD4883"/>
    <w:rsid w:val="00BD5923"/>
    <w:rsid w:val="00BD5E5E"/>
    <w:rsid w:val="00BD6FEC"/>
    <w:rsid w:val="00BE0368"/>
    <w:rsid w:val="00BE0567"/>
    <w:rsid w:val="00BE080C"/>
    <w:rsid w:val="00BE221A"/>
    <w:rsid w:val="00BE23C1"/>
    <w:rsid w:val="00BE2838"/>
    <w:rsid w:val="00BE503F"/>
    <w:rsid w:val="00BE5F46"/>
    <w:rsid w:val="00BE6AB3"/>
    <w:rsid w:val="00BF2FB8"/>
    <w:rsid w:val="00BF35BC"/>
    <w:rsid w:val="00BF452F"/>
    <w:rsid w:val="00BFF488"/>
    <w:rsid w:val="00C00102"/>
    <w:rsid w:val="00C03866"/>
    <w:rsid w:val="00C042A1"/>
    <w:rsid w:val="00C051C4"/>
    <w:rsid w:val="00C05B60"/>
    <w:rsid w:val="00C10242"/>
    <w:rsid w:val="00C10ED4"/>
    <w:rsid w:val="00C11055"/>
    <w:rsid w:val="00C1168E"/>
    <w:rsid w:val="00C133B1"/>
    <w:rsid w:val="00C14185"/>
    <w:rsid w:val="00C15053"/>
    <w:rsid w:val="00C155D0"/>
    <w:rsid w:val="00C162EF"/>
    <w:rsid w:val="00C203C7"/>
    <w:rsid w:val="00C2044A"/>
    <w:rsid w:val="00C21D4C"/>
    <w:rsid w:val="00C2326C"/>
    <w:rsid w:val="00C23C8F"/>
    <w:rsid w:val="00C27068"/>
    <w:rsid w:val="00C2785E"/>
    <w:rsid w:val="00C3075C"/>
    <w:rsid w:val="00C3174D"/>
    <w:rsid w:val="00C3314B"/>
    <w:rsid w:val="00C335D2"/>
    <w:rsid w:val="00C3389F"/>
    <w:rsid w:val="00C34104"/>
    <w:rsid w:val="00C34CFA"/>
    <w:rsid w:val="00C34F2E"/>
    <w:rsid w:val="00C35452"/>
    <w:rsid w:val="00C35E23"/>
    <w:rsid w:val="00C377B1"/>
    <w:rsid w:val="00C420EC"/>
    <w:rsid w:val="00C42458"/>
    <w:rsid w:val="00C42AC5"/>
    <w:rsid w:val="00C43ACC"/>
    <w:rsid w:val="00C465DD"/>
    <w:rsid w:val="00C46D3E"/>
    <w:rsid w:val="00C5042B"/>
    <w:rsid w:val="00C50D37"/>
    <w:rsid w:val="00C50F83"/>
    <w:rsid w:val="00C518B2"/>
    <w:rsid w:val="00C52B91"/>
    <w:rsid w:val="00C541DF"/>
    <w:rsid w:val="00C542CF"/>
    <w:rsid w:val="00C5450A"/>
    <w:rsid w:val="00C55598"/>
    <w:rsid w:val="00C56251"/>
    <w:rsid w:val="00C56F16"/>
    <w:rsid w:val="00C610A3"/>
    <w:rsid w:val="00C61490"/>
    <w:rsid w:val="00C62A05"/>
    <w:rsid w:val="00C62C9C"/>
    <w:rsid w:val="00C635CA"/>
    <w:rsid w:val="00C63CF0"/>
    <w:rsid w:val="00C653BF"/>
    <w:rsid w:val="00C66B85"/>
    <w:rsid w:val="00C66D84"/>
    <w:rsid w:val="00C6765D"/>
    <w:rsid w:val="00C70854"/>
    <w:rsid w:val="00C70B45"/>
    <w:rsid w:val="00C70FAA"/>
    <w:rsid w:val="00C726D3"/>
    <w:rsid w:val="00C729B7"/>
    <w:rsid w:val="00C7364F"/>
    <w:rsid w:val="00C746F2"/>
    <w:rsid w:val="00C7573B"/>
    <w:rsid w:val="00C77CD6"/>
    <w:rsid w:val="00C77E0E"/>
    <w:rsid w:val="00C80419"/>
    <w:rsid w:val="00C8054B"/>
    <w:rsid w:val="00C80B62"/>
    <w:rsid w:val="00C816DB"/>
    <w:rsid w:val="00C816EB"/>
    <w:rsid w:val="00C83E93"/>
    <w:rsid w:val="00C83F2B"/>
    <w:rsid w:val="00C848F0"/>
    <w:rsid w:val="00C87D5A"/>
    <w:rsid w:val="00C87ED4"/>
    <w:rsid w:val="00C9280B"/>
    <w:rsid w:val="00C92EA7"/>
    <w:rsid w:val="00C95518"/>
    <w:rsid w:val="00C96833"/>
    <w:rsid w:val="00CA03FF"/>
    <w:rsid w:val="00CA090B"/>
    <w:rsid w:val="00CA35F9"/>
    <w:rsid w:val="00CA51EF"/>
    <w:rsid w:val="00CA7404"/>
    <w:rsid w:val="00CB1DA3"/>
    <w:rsid w:val="00CB27F4"/>
    <w:rsid w:val="00CB36AB"/>
    <w:rsid w:val="00CB3F9B"/>
    <w:rsid w:val="00CB4AF9"/>
    <w:rsid w:val="00CB5138"/>
    <w:rsid w:val="00CB626D"/>
    <w:rsid w:val="00CC0FCD"/>
    <w:rsid w:val="00CC279B"/>
    <w:rsid w:val="00CC3F1A"/>
    <w:rsid w:val="00CC59F6"/>
    <w:rsid w:val="00CC97D9"/>
    <w:rsid w:val="00CD0B41"/>
    <w:rsid w:val="00CD1EAA"/>
    <w:rsid w:val="00CD20E8"/>
    <w:rsid w:val="00CD2235"/>
    <w:rsid w:val="00CD263C"/>
    <w:rsid w:val="00CD27BB"/>
    <w:rsid w:val="00CD2B9E"/>
    <w:rsid w:val="00CD406B"/>
    <w:rsid w:val="00CD43BB"/>
    <w:rsid w:val="00CD6018"/>
    <w:rsid w:val="00CD6EDD"/>
    <w:rsid w:val="00CD72DA"/>
    <w:rsid w:val="00CD780E"/>
    <w:rsid w:val="00CD781B"/>
    <w:rsid w:val="00CDC784"/>
    <w:rsid w:val="00CE0A16"/>
    <w:rsid w:val="00CE194C"/>
    <w:rsid w:val="00CE2034"/>
    <w:rsid w:val="00CE23BF"/>
    <w:rsid w:val="00CE2B48"/>
    <w:rsid w:val="00CE4259"/>
    <w:rsid w:val="00CE559D"/>
    <w:rsid w:val="00CE6479"/>
    <w:rsid w:val="00CE71B6"/>
    <w:rsid w:val="00CE737D"/>
    <w:rsid w:val="00CE7AC7"/>
    <w:rsid w:val="00CE7E95"/>
    <w:rsid w:val="00CF250C"/>
    <w:rsid w:val="00CF72DC"/>
    <w:rsid w:val="00D00395"/>
    <w:rsid w:val="00D0067F"/>
    <w:rsid w:val="00D01025"/>
    <w:rsid w:val="00D03059"/>
    <w:rsid w:val="00D0318A"/>
    <w:rsid w:val="00D032C8"/>
    <w:rsid w:val="00D05DB2"/>
    <w:rsid w:val="00D063D3"/>
    <w:rsid w:val="00D06DEB"/>
    <w:rsid w:val="00D0719F"/>
    <w:rsid w:val="00D105B9"/>
    <w:rsid w:val="00D11D4E"/>
    <w:rsid w:val="00D131F1"/>
    <w:rsid w:val="00D14AA3"/>
    <w:rsid w:val="00D14DDF"/>
    <w:rsid w:val="00D15124"/>
    <w:rsid w:val="00D16181"/>
    <w:rsid w:val="00D162BD"/>
    <w:rsid w:val="00D17B79"/>
    <w:rsid w:val="00D20966"/>
    <w:rsid w:val="00D21208"/>
    <w:rsid w:val="00D242AE"/>
    <w:rsid w:val="00D24944"/>
    <w:rsid w:val="00D25A0F"/>
    <w:rsid w:val="00D26030"/>
    <w:rsid w:val="00D2795B"/>
    <w:rsid w:val="00D3077D"/>
    <w:rsid w:val="00D312CE"/>
    <w:rsid w:val="00D32088"/>
    <w:rsid w:val="00D3208A"/>
    <w:rsid w:val="00D3429D"/>
    <w:rsid w:val="00D34C0F"/>
    <w:rsid w:val="00D36386"/>
    <w:rsid w:val="00D374FA"/>
    <w:rsid w:val="00D379C9"/>
    <w:rsid w:val="00D37D63"/>
    <w:rsid w:val="00D41C22"/>
    <w:rsid w:val="00D41F54"/>
    <w:rsid w:val="00D420E0"/>
    <w:rsid w:val="00D42612"/>
    <w:rsid w:val="00D42EDB"/>
    <w:rsid w:val="00D4455F"/>
    <w:rsid w:val="00D44E31"/>
    <w:rsid w:val="00D44F8B"/>
    <w:rsid w:val="00D4564D"/>
    <w:rsid w:val="00D458D2"/>
    <w:rsid w:val="00D45B23"/>
    <w:rsid w:val="00D4615B"/>
    <w:rsid w:val="00D468C3"/>
    <w:rsid w:val="00D472BA"/>
    <w:rsid w:val="00D53BD3"/>
    <w:rsid w:val="00D54AD4"/>
    <w:rsid w:val="00D55CB2"/>
    <w:rsid w:val="00D56EFE"/>
    <w:rsid w:val="00D62F7D"/>
    <w:rsid w:val="00D65ECA"/>
    <w:rsid w:val="00D703F8"/>
    <w:rsid w:val="00D70B4B"/>
    <w:rsid w:val="00D70B79"/>
    <w:rsid w:val="00D7134E"/>
    <w:rsid w:val="00D728E6"/>
    <w:rsid w:val="00D72EA3"/>
    <w:rsid w:val="00D7325D"/>
    <w:rsid w:val="00D74A39"/>
    <w:rsid w:val="00D75E98"/>
    <w:rsid w:val="00D762B1"/>
    <w:rsid w:val="00D76F4A"/>
    <w:rsid w:val="00D776D3"/>
    <w:rsid w:val="00D84A51"/>
    <w:rsid w:val="00D84A60"/>
    <w:rsid w:val="00D85DCD"/>
    <w:rsid w:val="00D860BD"/>
    <w:rsid w:val="00D862FE"/>
    <w:rsid w:val="00D866C6"/>
    <w:rsid w:val="00D86A96"/>
    <w:rsid w:val="00D86C92"/>
    <w:rsid w:val="00D86EF7"/>
    <w:rsid w:val="00D87FB3"/>
    <w:rsid w:val="00D91437"/>
    <w:rsid w:val="00D919B7"/>
    <w:rsid w:val="00D9274D"/>
    <w:rsid w:val="00D92BA9"/>
    <w:rsid w:val="00D94328"/>
    <w:rsid w:val="00D943FA"/>
    <w:rsid w:val="00D94B09"/>
    <w:rsid w:val="00D95697"/>
    <w:rsid w:val="00D95EA9"/>
    <w:rsid w:val="00D98CD4"/>
    <w:rsid w:val="00DA1BEB"/>
    <w:rsid w:val="00DA2791"/>
    <w:rsid w:val="00DA3665"/>
    <w:rsid w:val="00DA52D9"/>
    <w:rsid w:val="00DA5F7E"/>
    <w:rsid w:val="00DA64A5"/>
    <w:rsid w:val="00DA677D"/>
    <w:rsid w:val="00DA6C21"/>
    <w:rsid w:val="00DA6DC1"/>
    <w:rsid w:val="00DA7C0B"/>
    <w:rsid w:val="00DB0547"/>
    <w:rsid w:val="00DB09D2"/>
    <w:rsid w:val="00DB0DD1"/>
    <w:rsid w:val="00DB0DF3"/>
    <w:rsid w:val="00DB2C1A"/>
    <w:rsid w:val="00DB3845"/>
    <w:rsid w:val="00DB48F6"/>
    <w:rsid w:val="00DB5656"/>
    <w:rsid w:val="00DB7634"/>
    <w:rsid w:val="00DC19D8"/>
    <w:rsid w:val="00DC1CD2"/>
    <w:rsid w:val="00DC2E0E"/>
    <w:rsid w:val="00DC4521"/>
    <w:rsid w:val="00DC5409"/>
    <w:rsid w:val="00DC5B74"/>
    <w:rsid w:val="00DC5C9B"/>
    <w:rsid w:val="00DC75E4"/>
    <w:rsid w:val="00DC7C0A"/>
    <w:rsid w:val="00DCAC08"/>
    <w:rsid w:val="00DD24DD"/>
    <w:rsid w:val="00DD2785"/>
    <w:rsid w:val="00DD4B51"/>
    <w:rsid w:val="00DD62B8"/>
    <w:rsid w:val="00DD7493"/>
    <w:rsid w:val="00DE17C0"/>
    <w:rsid w:val="00DE5AEE"/>
    <w:rsid w:val="00DE6472"/>
    <w:rsid w:val="00DE652E"/>
    <w:rsid w:val="00DE7549"/>
    <w:rsid w:val="00DECC23"/>
    <w:rsid w:val="00DF1013"/>
    <w:rsid w:val="00DF1300"/>
    <w:rsid w:val="00DF158F"/>
    <w:rsid w:val="00DF1C3C"/>
    <w:rsid w:val="00DF2216"/>
    <w:rsid w:val="00DF4743"/>
    <w:rsid w:val="00DF5ADE"/>
    <w:rsid w:val="00DF5B6E"/>
    <w:rsid w:val="00DF7937"/>
    <w:rsid w:val="00E001E4"/>
    <w:rsid w:val="00E019B6"/>
    <w:rsid w:val="00E01F3C"/>
    <w:rsid w:val="00E01F9D"/>
    <w:rsid w:val="00E021CF"/>
    <w:rsid w:val="00E02D79"/>
    <w:rsid w:val="00E03BAC"/>
    <w:rsid w:val="00E04640"/>
    <w:rsid w:val="00E04F33"/>
    <w:rsid w:val="00E06EA3"/>
    <w:rsid w:val="00E06F14"/>
    <w:rsid w:val="00E07551"/>
    <w:rsid w:val="00E104A2"/>
    <w:rsid w:val="00E10A9F"/>
    <w:rsid w:val="00E10C00"/>
    <w:rsid w:val="00E112DB"/>
    <w:rsid w:val="00E12646"/>
    <w:rsid w:val="00E12A79"/>
    <w:rsid w:val="00E13E1E"/>
    <w:rsid w:val="00E13F22"/>
    <w:rsid w:val="00E142E3"/>
    <w:rsid w:val="00E14346"/>
    <w:rsid w:val="00E14393"/>
    <w:rsid w:val="00E15897"/>
    <w:rsid w:val="00E15B94"/>
    <w:rsid w:val="00E162BF"/>
    <w:rsid w:val="00E2030C"/>
    <w:rsid w:val="00E207C2"/>
    <w:rsid w:val="00E20FE0"/>
    <w:rsid w:val="00E2163D"/>
    <w:rsid w:val="00E21A0F"/>
    <w:rsid w:val="00E21E2B"/>
    <w:rsid w:val="00E21E33"/>
    <w:rsid w:val="00E23A2D"/>
    <w:rsid w:val="00E24A7C"/>
    <w:rsid w:val="00E24CD6"/>
    <w:rsid w:val="00E255B4"/>
    <w:rsid w:val="00E25CE4"/>
    <w:rsid w:val="00E26880"/>
    <w:rsid w:val="00E26AEC"/>
    <w:rsid w:val="00E26E1B"/>
    <w:rsid w:val="00E277B8"/>
    <w:rsid w:val="00E303DB"/>
    <w:rsid w:val="00E30A96"/>
    <w:rsid w:val="00E31BE3"/>
    <w:rsid w:val="00E32458"/>
    <w:rsid w:val="00E334AB"/>
    <w:rsid w:val="00E3387E"/>
    <w:rsid w:val="00E33FFC"/>
    <w:rsid w:val="00E35174"/>
    <w:rsid w:val="00E354B8"/>
    <w:rsid w:val="00E35EF6"/>
    <w:rsid w:val="00E36092"/>
    <w:rsid w:val="00E36A97"/>
    <w:rsid w:val="00E37639"/>
    <w:rsid w:val="00E37A42"/>
    <w:rsid w:val="00E40A48"/>
    <w:rsid w:val="00E41B0F"/>
    <w:rsid w:val="00E42998"/>
    <w:rsid w:val="00E42ABC"/>
    <w:rsid w:val="00E43911"/>
    <w:rsid w:val="00E43C5C"/>
    <w:rsid w:val="00E47B8C"/>
    <w:rsid w:val="00E501A3"/>
    <w:rsid w:val="00E50756"/>
    <w:rsid w:val="00E51D1D"/>
    <w:rsid w:val="00E522DF"/>
    <w:rsid w:val="00E53403"/>
    <w:rsid w:val="00E54231"/>
    <w:rsid w:val="00E56372"/>
    <w:rsid w:val="00E56D3C"/>
    <w:rsid w:val="00E56EB0"/>
    <w:rsid w:val="00E57655"/>
    <w:rsid w:val="00E60F6C"/>
    <w:rsid w:val="00E60FE5"/>
    <w:rsid w:val="00E61C50"/>
    <w:rsid w:val="00E622B2"/>
    <w:rsid w:val="00E622D5"/>
    <w:rsid w:val="00E62865"/>
    <w:rsid w:val="00E62AAD"/>
    <w:rsid w:val="00E62FE0"/>
    <w:rsid w:val="00E6346B"/>
    <w:rsid w:val="00E6351F"/>
    <w:rsid w:val="00E64BCC"/>
    <w:rsid w:val="00E67676"/>
    <w:rsid w:val="00E6792F"/>
    <w:rsid w:val="00E703DD"/>
    <w:rsid w:val="00E718EF"/>
    <w:rsid w:val="00E72896"/>
    <w:rsid w:val="00E729D5"/>
    <w:rsid w:val="00E745C6"/>
    <w:rsid w:val="00E74C99"/>
    <w:rsid w:val="00E75942"/>
    <w:rsid w:val="00E75B64"/>
    <w:rsid w:val="00E76B87"/>
    <w:rsid w:val="00E76BDB"/>
    <w:rsid w:val="00E801EA"/>
    <w:rsid w:val="00E802A6"/>
    <w:rsid w:val="00E84F38"/>
    <w:rsid w:val="00E85EAB"/>
    <w:rsid w:val="00E872C9"/>
    <w:rsid w:val="00E87A08"/>
    <w:rsid w:val="00E90A43"/>
    <w:rsid w:val="00E90ABD"/>
    <w:rsid w:val="00E91293"/>
    <w:rsid w:val="00E91894"/>
    <w:rsid w:val="00E9232F"/>
    <w:rsid w:val="00E93773"/>
    <w:rsid w:val="00E93906"/>
    <w:rsid w:val="00E95D2C"/>
    <w:rsid w:val="00E962A8"/>
    <w:rsid w:val="00E96F55"/>
    <w:rsid w:val="00E97565"/>
    <w:rsid w:val="00EA1EB6"/>
    <w:rsid w:val="00EA2426"/>
    <w:rsid w:val="00EA3468"/>
    <w:rsid w:val="00EA3AFC"/>
    <w:rsid w:val="00EA3B24"/>
    <w:rsid w:val="00EA4691"/>
    <w:rsid w:val="00EA4E72"/>
    <w:rsid w:val="00EA52A4"/>
    <w:rsid w:val="00EA56EF"/>
    <w:rsid w:val="00EA5D8A"/>
    <w:rsid w:val="00EA7276"/>
    <w:rsid w:val="00EA7492"/>
    <w:rsid w:val="00EA7B0F"/>
    <w:rsid w:val="00EB0E59"/>
    <w:rsid w:val="00EB2939"/>
    <w:rsid w:val="00EB2A14"/>
    <w:rsid w:val="00EB2C97"/>
    <w:rsid w:val="00EB358C"/>
    <w:rsid w:val="00EB7C0D"/>
    <w:rsid w:val="00EB7C93"/>
    <w:rsid w:val="00EC02E2"/>
    <w:rsid w:val="00EC4E67"/>
    <w:rsid w:val="00EC54CA"/>
    <w:rsid w:val="00EC5A60"/>
    <w:rsid w:val="00EC67C4"/>
    <w:rsid w:val="00EC73AF"/>
    <w:rsid w:val="00ED41F2"/>
    <w:rsid w:val="00ED4383"/>
    <w:rsid w:val="00ED56FC"/>
    <w:rsid w:val="00ED66D6"/>
    <w:rsid w:val="00ED6C95"/>
    <w:rsid w:val="00ED7287"/>
    <w:rsid w:val="00ED76B9"/>
    <w:rsid w:val="00ED786E"/>
    <w:rsid w:val="00EE0002"/>
    <w:rsid w:val="00EE03BA"/>
    <w:rsid w:val="00EE09B4"/>
    <w:rsid w:val="00EE46DD"/>
    <w:rsid w:val="00EE4B55"/>
    <w:rsid w:val="00EE5311"/>
    <w:rsid w:val="00EE5D13"/>
    <w:rsid w:val="00EF3707"/>
    <w:rsid w:val="00EF3F3C"/>
    <w:rsid w:val="00EF5E84"/>
    <w:rsid w:val="00EF7B45"/>
    <w:rsid w:val="00F014C6"/>
    <w:rsid w:val="00F02093"/>
    <w:rsid w:val="00F034AB"/>
    <w:rsid w:val="00F03E64"/>
    <w:rsid w:val="00F04CE5"/>
    <w:rsid w:val="00F04D3F"/>
    <w:rsid w:val="00F04E7E"/>
    <w:rsid w:val="00F04ECA"/>
    <w:rsid w:val="00F054A8"/>
    <w:rsid w:val="00F05739"/>
    <w:rsid w:val="00F058D9"/>
    <w:rsid w:val="00F05E6B"/>
    <w:rsid w:val="00F061A5"/>
    <w:rsid w:val="00F0667D"/>
    <w:rsid w:val="00F10655"/>
    <w:rsid w:val="00F10BFA"/>
    <w:rsid w:val="00F11A47"/>
    <w:rsid w:val="00F124D2"/>
    <w:rsid w:val="00F13FD6"/>
    <w:rsid w:val="00F1413F"/>
    <w:rsid w:val="00F1488E"/>
    <w:rsid w:val="00F148AA"/>
    <w:rsid w:val="00F16BD1"/>
    <w:rsid w:val="00F17C2D"/>
    <w:rsid w:val="00F2232A"/>
    <w:rsid w:val="00F22928"/>
    <w:rsid w:val="00F239F8"/>
    <w:rsid w:val="00F244F3"/>
    <w:rsid w:val="00F24E16"/>
    <w:rsid w:val="00F25E9D"/>
    <w:rsid w:val="00F26D0D"/>
    <w:rsid w:val="00F2763D"/>
    <w:rsid w:val="00F30A31"/>
    <w:rsid w:val="00F30A45"/>
    <w:rsid w:val="00F30F57"/>
    <w:rsid w:val="00F3316D"/>
    <w:rsid w:val="00F34B88"/>
    <w:rsid w:val="00F369B7"/>
    <w:rsid w:val="00F377EE"/>
    <w:rsid w:val="00F403CD"/>
    <w:rsid w:val="00F4126E"/>
    <w:rsid w:val="00F41818"/>
    <w:rsid w:val="00F41AD9"/>
    <w:rsid w:val="00F4203F"/>
    <w:rsid w:val="00F428DC"/>
    <w:rsid w:val="00F44E22"/>
    <w:rsid w:val="00F45616"/>
    <w:rsid w:val="00F46485"/>
    <w:rsid w:val="00F4656C"/>
    <w:rsid w:val="00F46962"/>
    <w:rsid w:val="00F46BB9"/>
    <w:rsid w:val="00F506E0"/>
    <w:rsid w:val="00F50F9E"/>
    <w:rsid w:val="00F518E0"/>
    <w:rsid w:val="00F53666"/>
    <w:rsid w:val="00F559F1"/>
    <w:rsid w:val="00F619C4"/>
    <w:rsid w:val="00F63873"/>
    <w:rsid w:val="00F64CDC"/>
    <w:rsid w:val="00F65B34"/>
    <w:rsid w:val="00F65BE1"/>
    <w:rsid w:val="00F66C89"/>
    <w:rsid w:val="00F74551"/>
    <w:rsid w:val="00F75ADF"/>
    <w:rsid w:val="00F75C30"/>
    <w:rsid w:val="00F76906"/>
    <w:rsid w:val="00F77814"/>
    <w:rsid w:val="00F802EB"/>
    <w:rsid w:val="00F818EC"/>
    <w:rsid w:val="00F82E75"/>
    <w:rsid w:val="00F83E7D"/>
    <w:rsid w:val="00F8426A"/>
    <w:rsid w:val="00F86E11"/>
    <w:rsid w:val="00F87B0B"/>
    <w:rsid w:val="00F90C0F"/>
    <w:rsid w:val="00F90CEF"/>
    <w:rsid w:val="00F911AD"/>
    <w:rsid w:val="00F91A6C"/>
    <w:rsid w:val="00F93706"/>
    <w:rsid w:val="00F938D7"/>
    <w:rsid w:val="00F93C03"/>
    <w:rsid w:val="00F95D88"/>
    <w:rsid w:val="00F95E3F"/>
    <w:rsid w:val="00F97425"/>
    <w:rsid w:val="00F97669"/>
    <w:rsid w:val="00F9779F"/>
    <w:rsid w:val="00FA218A"/>
    <w:rsid w:val="00FA2F93"/>
    <w:rsid w:val="00FA3257"/>
    <w:rsid w:val="00FA3FDB"/>
    <w:rsid w:val="00FA4171"/>
    <w:rsid w:val="00FA447B"/>
    <w:rsid w:val="00FA6B9F"/>
    <w:rsid w:val="00FA7226"/>
    <w:rsid w:val="00FA7600"/>
    <w:rsid w:val="00FA7D22"/>
    <w:rsid w:val="00FB0430"/>
    <w:rsid w:val="00FB0458"/>
    <w:rsid w:val="00FB06D4"/>
    <w:rsid w:val="00FB204A"/>
    <w:rsid w:val="00FB2CF6"/>
    <w:rsid w:val="00FB3886"/>
    <w:rsid w:val="00FB3D1E"/>
    <w:rsid w:val="00FB46E8"/>
    <w:rsid w:val="00FB58CE"/>
    <w:rsid w:val="00FB5B50"/>
    <w:rsid w:val="00FB5CD6"/>
    <w:rsid w:val="00FB6B11"/>
    <w:rsid w:val="00FB7381"/>
    <w:rsid w:val="00FB7B5F"/>
    <w:rsid w:val="00FC05CC"/>
    <w:rsid w:val="00FC0ACC"/>
    <w:rsid w:val="00FC0C01"/>
    <w:rsid w:val="00FC0C14"/>
    <w:rsid w:val="00FC1069"/>
    <w:rsid w:val="00FC15B2"/>
    <w:rsid w:val="00FC2E96"/>
    <w:rsid w:val="00FC6B2C"/>
    <w:rsid w:val="00FC6CF5"/>
    <w:rsid w:val="00FC6D39"/>
    <w:rsid w:val="00FC6DF7"/>
    <w:rsid w:val="00FD0AA1"/>
    <w:rsid w:val="00FD11B5"/>
    <w:rsid w:val="00FD170D"/>
    <w:rsid w:val="00FD18DF"/>
    <w:rsid w:val="00FD1CC0"/>
    <w:rsid w:val="00FD2C18"/>
    <w:rsid w:val="00FD3917"/>
    <w:rsid w:val="00FD536A"/>
    <w:rsid w:val="00FD6F3E"/>
    <w:rsid w:val="00FD7390"/>
    <w:rsid w:val="00FE038A"/>
    <w:rsid w:val="00FE21BD"/>
    <w:rsid w:val="00FE25B9"/>
    <w:rsid w:val="00FE340F"/>
    <w:rsid w:val="00FE4EC4"/>
    <w:rsid w:val="00FE5A13"/>
    <w:rsid w:val="00FE5F9D"/>
    <w:rsid w:val="00FE683F"/>
    <w:rsid w:val="00FE7CAE"/>
    <w:rsid w:val="00FF05E9"/>
    <w:rsid w:val="00FF0AF7"/>
    <w:rsid w:val="00FF0B30"/>
    <w:rsid w:val="00FF19C9"/>
    <w:rsid w:val="00FF22C3"/>
    <w:rsid w:val="00FF31B1"/>
    <w:rsid w:val="00FF3AD3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5BBBD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E80150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826F76"/>
    <w:rsid w:val="0294063D"/>
    <w:rsid w:val="0294BC86"/>
    <w:rsid w:val="029D3591"/>
    <w:rsid w:val="02A3706E"/>
    <w:rsid w:val="02AE593B"/>
    <w:rsid w:val="02B182B4"/>
    <w:rsid w:val="02B65E22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C2B1B6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2BB3C9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85C5B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984BB3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0786A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BE16E2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2E1D8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2C705"/>
    <w:rsid w:val="0DFC5025"/>
    <w:rsid w:val="0DFD4668"/>
    <w:rsid w:val="0DFDD064"/>
    <w:rsid w:val="0DFF4755"/>
    <w:rsid w:val="0E07302D"/>
    <w:rsid w:val="0E08A076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B9953A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68238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9BF48"/>
    <w:rsid w:val="125DA72E"/>
    <w:rsid w:val="12665869"/>
    <w:rsid w:val="1269EF85"/>
    <w:rsid w:val="1270E8FA"/>
    <w:rsid w:val="12788E2A"/>
    <w:rsid w:val="127EE5C8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32F0EC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5148E9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6A6FFF"/>
    <w:rsid w:val="15961F9C"/>
    <w:rsid w:val="159745F9"/>
    <w:rsid w:val="159C899D"/>
    <w:rsid w:val="15A3FA03"/>
    <w:rsid w:val="15A70F52"/>
    <w:rsid w:val="15B88196"/>
    <w:rsid w:val="15C2376A"/>
    <w:rsid w:val="15D136FF"/>
    <w:rsid w:val="15D60BD4"/>
    <w:rsid w:val="15DC0009"/>
    <w:rsid w:val="15ED7DDF"/>
    <w:rsid w:val="16174117"/>
    <w:rsid w:val="16236BAA"/>
    <w:rsid w:val="162E1DCC"/>
    <w:rsid w:val="164AE76A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C80BAB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691D9"/>
    <w:rsid w:val="190A9BE4"/>
    <w:rsid w:val="1912D588"/>
    <w:rsid w:val="1920BBFB"/>
    <w:rsid w:val="1970C500"/>
    <w:rsid w:val="198CD747"/>
    <w:rsid w:val="19921D2C"/>
    <w:rsid w:val="19AE1E8A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E9257"/>
    <w:rsid w:val="1BCFA85E"/>
    <w:rsid w:val="1BE1050D"/>
    <w:rsid w:val="1BE16285"/>
    <w:rsid w:val="1BEDFDC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CC06CF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1173F4"/>
    <w:rsid w:val="201C9AAB"/>
    <w:rsid w:val="20274E82"/>
    <w:rsid w:val="2034D00E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8FAEF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5B269A"/>
    <w:rsid w:val="225D3F49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566965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E8F4D9"/>
    <w:rsid w:val="23F0CBEC"/>
    <w:rsid w:val="23F68173"/>
    <w:rsid w:val="23F8FC18"/>
    <w:rsid w:val="23F907CA"/>
    <w:rsid w:val="2406A75F"/>
    <w:rsid w:val="240D2039"/>
    <w:rsid w:val="24162664"/>
    <w:rsid w:val="241F01A7"/>
    <w:rsid w:val="242E06DC"/>
    <w:rsid w:val="242EAC25"/>
    <w:rsid w:val="243B52AF"/>
    <w:rsid w:val="243BFEB6"/>
    <w:rsid w:val="24438E2D"/>
    <w:rsid w:val="24467272"/>
    <w:rsid w:val="2448E3C7"/>
    <w:rsid w:val="245535BD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1CC0EC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9DE373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31388"/>
    <w:rsid w:val="279E52A3"/>
    <w:rsid w:val="27A1B709"/>
    <w:rsid w:val="27A33173"/>
    <w:rsid w:val="27AEB851"/>
    <w:rsid w:val="27BB135A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D71F84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A429E"/>
    <w:rsid w:val="29DBCB4A"/>
    <w:rsid w:val="29DEEA17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6786E5"/>
    <w:rsid w:val="2A6DC2C9"/>
    <w:rsid w:val="2A77B92B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BB75E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7ED276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4713F9"/>
    <w:rsid w:val="2C52C1FC"/>
    <w:rsid w:val="2C56EB19"/>
    <w:rsid w:val="2C5845FB"/>
    <w:rsid w:val="2C627122"/>
    <w:rsid w:val="2C64E09B"/>
    <w:rsid w:val="2C685486"/>
    <w:rsid w:val="2C69C2EC"/>
    <w:rsid w:val="2C80E152"/>
    <w:rsid w:val="2C88B45F"/>
    <w:rsid w:val="2C8DF753"/>
    <w:rsid w:val="2C946EE6"/>
    <w:rsid w:val="2C9C2EDE"/>
    <w:rsid w:val="2C9ED09B"/>
    <w:rsid w:val="2CA07654"/>
    <w:rsid w:val="2CA4F98B"/>
    <w:rsid w:val="2CAB6BCC"/>
    <w:rsid w:val="2CBD726B"/>
    <w:rsid w:val="2CBE32CB"/>
    <w:rsid w:val="2CCD539A"/>
    <w:rsid w:val="2CF15FEE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D2B68A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3E6D6"/>
    <w:rsid w:val="30BA424F"/>
    <w:rsid w:val="30C1F1E6"/>
    <w:rsid w:val="30D05C71"/>
    <w:rsid w:val="30D6C869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099D3"/>
    <w:rsid w:val="3299D247"/>
    <w:rsid w:val="329BED91"/>
    <w:rsid w:val="329DC2EE"/>
    <w:rsid w:val="32AD5236"/>
    <w:rsid w:val="32ADE0A0"/>
    <w:rsid w:val="32B6D042"/>
    <w:rsid w:val="32BCD63C"/>
    <w:rsid w:val="32C26391"/>
    <w:rsid w:val="32C43A95"/>
    <w:rsid w:val="32CC6390"/>
    <w:rsid w:val="32D67D76"/>
    <w:rsid w:val="32EE2C3A"/>
    <w:rsid w:val="32F09279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C60DD"/>
    <w:rsid w:val="335F69FF"/>
    <w:rsid w:val="335F9569"/>
    <w:rsid w:val="33684EBC"/>
    <w:rsid w:val="33715441"/>
    <w:rsid w:val="33720019"/>
    <w:rsid w:val="337B3695"/>
    <w:rsid w:val="338A94D6"/>
    <w:rsid w:val="338D75C0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28044"/>
    <w:rsid w:val="33D695B4"/>
    <w:rsid w:val="33D823B1"/>
    <w:rsid w:val="33DD4915"/>
    <w:rsid w:val="33F48C0C"/>
    <w:rsid w:val="33FA5832"/>
    <w:rsid w:val="3413E647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3F93A"/>
    <w:rsid w:val="34A50C4A"/>
    <w:rsid w:val="34AB9717"/>
    <w:rsid w:val="34ABBAD7"/>
    <w:rsid w:val="34AE4A47"/>
    <w:rsid w:val="34BAE5F6"/>
    <w:rsid w:val="34C4B7D4"/>
    <w:rsid w:val="34DFC08B"/>
    <w:rsid w:val="34E34976"/>
    <w:rsid w:val="34ECADB3"/>
    <w:rsid w:val="34FB6D81"/>
    <w:rsid w:val="35228C48"/>
    <w:rsid w:val="35318C33"/>
    <w:rsid w:val="353360B1"/>
    <w:rsid w:val="3536B46A"/>
    <w:rsid w:val="353908F8"/>
    <w:rsid w:val="353AE489"/>
    <w:rsid w:val="354405AB"/>
    <w:rsid w:val="354AA2F8"/>
    <w:rsid w:val="3551ECC3"/>
    <w:rsid w:val="35531221"/>
    <w:rsid w:val="355A65CC"/>
    <w:rsid w:val="35664DB0"/>
    <w:rsid w:val="3574A2EB"/>
    <w:rsid w:val="35917850"/>
    <w:rsid w:val="35B3A93F"/>
    <w:rsid w:val="35B87AC7"/>
    <w:rsid w:val="35C63615"/>
    <w:rsid w:val="35CF7DA1"/>
    <w:rsid w:val="35DBD7A5"/>
    <w:rsid w:val="35DCE21C"/>
    <w:rsid w:val="35DF77B3"/>
    <w:rsid w:val="35E7B9F5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7FA3B48"/>
    <w:rsid w:val="380752FA"/>
    <w:rsid w:val="38111209"/>
    <w:rsid w:val="3836DF57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DFCCF4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ACE26A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78FB26"/>
    <w:rsid w:val="3A92C701"/>
    <w:rsid w:val="3A9A6478"/>
    <w:rsid w:val="3AA07884"/>
    <w:rsid w:val="3AA2E12F"/>
    <w:rsid w:val="3AA53E70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669ED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37634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7C58FE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52A8E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A8876"/>
    <w:rsid w:val="3D7B8219"/>
    <w:rsid w:val="3D89EF0A"/>
    <w:rsid w:val="3DAA5063"/>
    <w:rsid w:val="3DB54B4A"/>
    <w:rsid w:val="3DBE2FD7"/>
    <w:rsid w:val="3DD2FB3F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B90FBA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2AF53"/>
    <w:rsid w:val="4063547D"/>
    <w:rsid w:val="4064C716"/>
    <w:rsid w:val="4073D6CD"/>
    <w:rsid w:val="4079754F"/>
    <w:rsid w:val="407BBE32"/>
    <w:rsid w:val="407F397E"/>
    <w:rsid w:val="4083ED7C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629B6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7137C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2E7E3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4FF278B"/>
    <w:rsid w:val="450957F1"/>
    <w:rsid w:val="451A0EC2"/>
    <w:rsid w:val="451DBF37"/>
    <w:rsid w:val="4533A2B5"/>
    <w:rsid w:val="4543CAD2"/>
    <w:rsid w:val="45542A3A"/>
    <w:rsid w:val="45706EE6"/>
    <w:rsid w:val="4571D485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C7F669"/>
    <w:rsid w:val="46D15DB5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B6420"/>
    <w:rsid w:val="470CDF31"/>
    <w:rsid w:val="4719008E"/>
    <w:rsid w:val="472D0ED5"/>
    <w:rsid w:val="47357139"/>
    <w:rsid w:val="474419E8"/>
    <w:rsid w:val="4746922A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1AD3CC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3B39D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89084"/>
    <w:rsid w:val="49A9506A"/>
    <w:rsid w:val="49B12088"/>
    <w:rsid w:val="49B2E048"/>
    <w:rsid w:val="49CAF3BA"/>
    <w:rsid w:val="49CFC413"/>
    <w:rsid w:val="49F4C010"/>
    <w:rsid w:val="49F55C9A"/>
    <w:rsid w:val="4A12C0C6"/>
    <w:rsid w:val="4A1F489B"/>
    <w:rsid w:val="4A23120A"/>
    <w:rsid w:val="4A251D7D"/>
    <w:rsid w:val="4A2AA0CF"/>
    <w:rsid w:val="4A308665"/>
    <w:rsid w:val="4A32CD0E"/>
    <w:rsid w:val="4A33635D"/>
    <w:rsid w:val="4A48EA07"/>
    <w:rsid w:val="4A6656BB"/>
    <w:rsid w:val="4A77FFE4"/>
    <w:rsid w:val="4A795D0A"/>
    <w:rsid w:val="4A83A90D"/>
    <w:rsid w:val="4A85C810"/>
    <w:rsid w:val="4A8BA3FE"/>
    <w:rsid w:val="4AA09E4C"/>
    <w:rsid w:val="4AA2A9FC"/>
    <w:rsid w:val="4AA9CC52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02952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5A817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4E031E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9A970D"/>
    <w:rsid w:val="4FA008A8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0ED7169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79DE5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57505"/>
    <w:rsid w:val="538811A0"/>
    <w:rsid w:val="5390AEC5"/>
    <w:rsid w:val="5397C6F0"/>
    <w:rsid w:val="53A27D62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C73AB"/>
    <w:rsid w:val="54CE1798"/>
    <w:rsid w:val="54D1F5EE"/>
    <w:rsid w:val="54DD49E3"/>
    <w:rsid w:val="54EC4202"/>
    <w:rsid w:val="54F35AA7"/>
    <w:rsid w:val="54FFC60D"/>
    <w:rsid w:val="5514852A"/>
    <w:rsid w:val="551D38DB"/>
    <w:rsid w:val="55291C9D"/>
    <w:rsid w:val="5531C01F"/>
    <w:rsid w:val="5535FDCE"/>
    <w:rsid w:val="554AC460"/>
    <w:rsid w:val="555B468F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6E94D6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DDD544"/>
    <w:rsid w:val="57EB850F"/>
    <w:rsid w:val="57F0B38C"/>
    <w:rsid w:val="57FD91B3"/>
    <w:rsid w:val="580813DE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C299D"/>
    <w:rsid w:val="588EA9A0"/>
    <w:rsid w:val="5897A585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1DC1B7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8FDEAE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31ACE"/>
    <w:rsid w:val="5A6A3F1F"/>
    <w:rsid w:val="5A873DD1"/>
    <w:rsid w:val="5A90BA7C"/>
    <w:rsid w:val="5AA5B23B"/>
    <w:rsid w:val="5AAC7387"/>
    <w:rsid w:val="5AB45752"/>
    <w:rsid w:val="5AB60BAD"/>
    <w:rsid w:val="5ACD5CD0"/>
    <w:rsid w:val="5AD8373E"/>
    <w:rsid w:val="5ADC42F1"/>
    <w:rsid w:val="5ADF4FD4"/>
    <w:rsid w:val="5AE4CFCB"/>
    <w:rsid w:val="5AE51CAD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1AD10"/>
    <w:rsid w:val="5C060F80"/>
    <w:rsid w:val="5C077816"/>
    <w:rsid w:val="5C13331E"/>
    <w:rsid w:val="5C13F467"/>
    <w:rsid w:val="5C17FD50"/>
    <w:rsid w:val="5C195228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0A57A"/>
    <w:rsid w:val="5D5530F9"/>
    <w:rsid w:val="5D5C0F7A"/>
    <w:rsid w:val="5D689DB5"/>
    <w:rsid w:val="5D6AB8F1"/>
    <w:rsid w:val="5D73B3E4"/>
    <w:rsid w:val="5D81913C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315A4"/>
    <w:rsid w:val="5E6A3843"/>
    <w:rsid w:val="5E77DCBF"/>
    <w:rsid w:val="5E914235"/>
    <w:rsid w:val="5E959900"/>
    <w:rsid w:val="5E967FD6"/>
    <w:rsid w:val="5EA9F55F"/>
    <w:rsid w:val="5EB14C08"/>
    <w:rsid w:val="5EBE179C"/>
    <w:rsid w:val="5EBF1F19"/>
    <w:rsid w:val="5EC62C42"/>
    <w:rsid w:val="5ED2BCCD"/>
    <w:rsid w:val="5ED974B4"/>
    <w:rsid w:val="5EDEEC77"/>
    <w:rsid w:val="5EEC4E31"/>
    <w:rsid w:val="5EF1AFE5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4E75B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7AB20E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D2963B"/>
    <w:rsid w:val="60EC746A"/>
    <w:rsid w:val="60EDFE99"/>
    <w:rsid w:val="60F1B8FC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7826E3"/>
    <w:rsid w:val="618DBC94"/>
    <w:rsid w:val="61987EEF"/>
    <w:rsid w:val="61A36F1A"/>
    <w:rsid w:val="61A89624"/>
    <w:rsid w:val="61ABF354"/>
    <w:rsid w:val="61ADA84B"/>
    <w:rsid w:val="61B1A0C0"/>
    <w:rsid w:val="61BBB0DC"/>
    <w:rsid w:val="61C769C8"/>
    <w:rsid w:val="61DAD447"/>
    <w:rsid w:val="61F29AB4"/>
    <w:rsid w:val="6203A86E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D01B93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2E30"/>
    <w:rsid w:val="637FCB85"/>
    <w:rsid w:val="638CEECA"/>
    <w:rsid w:val="63B5650F"/>
    <w:rsid w:val="63B68736"/>
    <w:rsid w:val="63BD5224"/>
    <w:rsid w:val="63C2F62F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1B6C78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56F63C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06FB7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1C4B91"/>
    <w:rsid w:val="672196B1"/>
    <w:rsid w:val="67257209"/>
    <w:rsid w:val="672BC6CD"/>
    <w:rsid w:val="672EDDB7"/>
    <w:rsid w:val="67351DE1"/>
    <w:rsid w:val="6741F41A"/>
    <w:rsid w:val="6747A9ED"/>
    <w:rsid w:val="674B1F07"/>
    <w:rsid w:val="675307E0"/>
    <w:rsid w:val="67535655"/>
    <w:rsid w:val="67578E04"/>
    <w:rsid w:val="6757DC87"/>
    <w:rsid w:val="676F9985"/>
    <w:rsid w:val="67795030"/>
    <w:rsid w:val="6781EF80"/>
    <w:rsid w:val="678AF540"/>
    <w:rsid w:val="6792217B"/>
    <w:rsid w:val="67941451"/>
    <w:rsid w:val="679EB480"/>
    <w:rsid w:val="67AA91E5"/>
    <w:rsid w:val="67ADC06E"/>
    <w:rsid w:val="67B29D3F"/>
    <w:rsid w:val="67C496BB"/>
    <w:rsid w:val="67C62A10"/>
    <w:rsid w:val="67E00C96"/>
    <w:rsid w:val="67E197B6"/>
    <w:rsid w:val="67F7B107"/>
    <w:rsid w:val="68048D11"/>
    <w:rsid w:val="68085988"/>
    <w:rsid w:val="68146C27"/>
    <w:rsid w:val="681CF1FA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B26D2A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7E0308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32820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2E25C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2D21D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07E65"/>
    <w:rsid w:val="70E4CEFA"/>
    <w:rsid w:val="70E79038"/>
    <w:rsid w:val="70F47BEF"/>
    <w:rsid w:val="70F674EE"/>
    <w:rsid w:val="70FA3905"/>
    <w:rsid w:val="71013C0B"/>
    <w:rsid w:val="7101D48C"/>
    <w:rsid w:val="71058708"/>
    <w:rsid w:val="7109F89B"/>
    <w:rsid w:val="710B73D5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CD42D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2B627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1A972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DB4F35"/>
    <w:rsid w:val="74E905BA"/>
    <w:rsid w:val="74EC8EF2"/>
    <w:rsid w:val="74F9F0D9"/>
    <w:rsid w:val="75006529"/>
    <w:rsid w:val="751162EE"/>
    <w:rsid w:val="751927E0"/>
    <w:rsid w:val="751FEB88"/>
    <w:rsid w:val="75223C89"/>
    <w:rsid w:val="75237C35"/>
    <w:rsid w:val="7524CC24"/>
    <w:rsid w:val="7539D1D6"/>
    <w:rsid w:val="753E817C"/>
    <w:rsid w:val="753F7DFB"/>
    <w:rsid w:val="75407169"/>
    <w:rsid w:val="75526A11"/>
    <w:rsid w:val="7554CBA1"/>
    <w:rsid w:val="755EB922"/>
    <w:rsid w:val="75680EAC"/>
    <w:rsid w:val="757E0096"/>
    <w:rsid w:val="75807286"/>
    <w:rsid w:val="7587E19E"/>
    <w:rsid w:val="758D6AB7"/>
    <w:rsid w:val="758F7719"/>
    <w:rsid w:val="759B6DAD"/>
    <w:rsid w:val="759D5A02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41B05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EDD817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21B45"/>
    <w:rsid w:val="77980C5A"/>
    <w:rsid w:val="77994D99"/>
    <w:rsid w:val="779D31CC"/>
    <w:rsid w:val="77A8F9D6"/>
    <w:rsid w:val="77B0B8FB"/>
    <w:rsid w:val="77B46D2A"/>
    <w:rsid w:val="77B83BEF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53F5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2BF47E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1E6C0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8F6A37"/>
    <w:rsid w:val="7DA3C943"/>
    <w:rsid w:val="7DA472B3"/>
    <w:rsid w:val="7DA503D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91C9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A9D347"/>
    <w:rsid w:val="7FB03C73"/>
    <w:rsid w:val="7FB2BA4D"/>
    <w:rsid w:val="7FB945EB"/>
    <w:rsid w:val="7FC11F30"/>
    <w:rsid w:val="7FC398E3"/>
    <w:rsid w:val="7FC62C34"/>
    <w:rsid w:val="7FC7F9AC"/>
    <w:rsid w:val="7FD5FE65"/>
    <w:rsid w:val="7FDAB924"/>
    <w:rsid w:val="7FDE717C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575FF1"/>
  <w15:docId w15:val="{73B58BF9-0710-44D2-82DF-D8BFA828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1"/>
      </w:numPr>
      <w:suppressAutoHyphens/>
      <w:spacing w:before="240" w:after="60" w:line="360" w:lineRule="auto"/>
      <w:jc w:val="both"/>
      <w:outlineLvl w:val="0"/>
    </w:pPr>
    <w:rPr>
      <w:rFonts w:ascii="Trebuchet MS" w:eastAsia="Times New Roman" w:hAnsi="Trebuchet MS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03BA"/>
    <w:rPr>
      <w:rFonts w:ascii="Trebuchet MS" w:eastAsia="Times New Roman" w:hAnsi="Trebuchet MS" w:cs="Arial"/>
      <w:b/>
      <w:bCs/>
      <w:kern w:val="1"/>
      <w:sz w:val="28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E0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customStyle="1" w:styleId="paragraph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3446E"/>
  </w:style>
  <w:style w:type="character" w:customStyle="1" w:styleId="eop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A44128"/>
    <w:rPr>
      <w:color w:val="954F72" w:themeColor="followedHyperlink"/>
      <w:u w:val="single"/>
    </w:rPr>
  </w:style>
  <w:style w:type="character" w:customStyle="1" w:styleId="findhit">
    <w:name w:val="findhit"/>
    <w:basedOn w:val="Fuentedeprrafopredeter"/>
    <w:rsid w:val="00AA74C9"/>
  </w:style>
  <w:style w:type="character" w:customStyle="1" w:styleId="tabchar">
    <w:name w:val="tabchar"/>
    <w:basedOn w:val="Fuentedeprrafopredeter"/>
    <w:rsid w:val="00930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81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4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7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6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8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60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1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82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9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2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8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34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9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2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8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2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31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2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7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8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86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6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1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800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1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9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7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7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274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98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8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9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61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2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1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28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36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2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5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5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66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8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15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2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3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83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34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15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1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7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8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4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9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4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6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2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3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13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5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9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5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73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1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5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2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5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5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4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9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1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69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6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268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  <Fehca xmlns="328335c8-173a-4c26-85d0-3846c13a1e2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20" ma:contentTypeDescription="Create a new document." ma:contentTypeScope="" ma:versionID="39c6f7f9cec71677675bb2863d384c02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b0daab8a5ec0935cc933c650856a513a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2.xml><?xml version="1.0" encoding="utf-8"?>
<ds:datastoreItem xmlns:ds="http://schemas.openxmlformats.org/officeDocument/2006/customXml" ds:itemID="{BCF5FBCB-1A19-4A23-8F89-A1CBBC3948AA}"/>
</file>

<file path=customXml/itemProps3.xml><?xml version="1.0" encoding="utf-8"?>
<ds:datastoreItem xmlns:ds="http://schemas.openxmlformats.org/officeDocument/2006/customXml" ds:itemID="{CD50BBA2-6665-4909-AE0C-B234BBB4E4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2989</TotalTime>
  <Pages>8</Pages>
  <Words>1446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Sheila Dorelly Reto Zapata</cp:lastModifiedBy>
  <cp:revision>114</cp:revision>
  <dcterms:created xsi:type="dcterms:W3CDTF">2023-12-20T16:54:00Z</dcterms:created>
  <dcterms:modified xsi:type="dcterms:W3CDTF">2024-05-13T21:12:00Z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