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B1FBD" w14:textId="77777777" w:rsidR="00311448" w:rsidRDefault="00311448" w:rsidP="00E207E2">
      <w:pPr>
        <w:ind w:left="709" w:hanging="709"/>
      </w:pPr>
    </w:p>
    <w:p w14:paraId="05CD5CB2" w14:textId="77777777" w:rsidR="00125327" w:rsidRDefault="00632ECB" w:rsidP="00632ECB">
      <w:pPr>
        <w:tabs>
          <w:tab w:val="left" w:pos="5009"/>
        </w:tabs>
      </w:pPr>
      <w:r>
        <w:tab/>
      </w:r>
    </w:p>
    <w:p w14:paraId="3269D3A2" w14:textId="77777777" w:rsidR="001A3498" w:rsidRDefault="001A3498" w:rsidP="001A3498">
      <w:pPr>
        <w:pStyle w:val="Piedepgina"/>
        <w:rPr>
          <w:rFonts w:cs="Arial"/>
          <w:szCs w:val="18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39B4CB0" wp14:editId="07D9EE5B">
            <wp:simplePos x="0" y="0"/>
            <wp:positionH relativeFrom="margin">
              <wp:align>right</wp:align>
            </wp:positionH>
            <wp:positionV relativeFrom="paragraph">
              <wp:posOffset>-181610</wp:posOffset>
            </wp:positionV>
            <wp:extent cx="1668780" cy="570230"/>
            <wp:effectExtent l="0" t="0" r="762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4E99DA8C" wp14:editId="7F61FD41">
            <wp:simplePos x="0" y="0"/>
            <wp:positionH relativeFrom="margin">
              <wp:align>center</wp:align>
            </wp:positionH>
            <wp:positionV relativeFrom="paragraph">
              <wp:posOffset>-172720</wp:posOffset>
            </wp:positionV>
            <wp:extent cx="859790" cy="4787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6D3DA2FE" wp14:editId="70A2D831">
            <wp:simplePos x="0" y="0"/>
            <wp:positionH relativeFrom="margin">
              <wp:align>left</wp:align>
            </wp:positionH>
            <wp:positionV relativeFrom="paragraph">
              <wp:posOffset>-135890</wp:posOffset>
            </wp:positionV>
            <wp:extent cx="1676400" cy="4413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8C5D2" w14:textId="77777777" w:rsidR="000A5DF3" w:rsidRDefault="000A5DF3" w:rsidP="00632ECB">
      <w:pPr>
        <w:tabs>
          <w:tab w:val="left" w:pos="5009"/>
        </w:tabs>
      </w:pPr>
    </w:p>
    <w:p w14:paraId="1CF9C635" w14:textId="77777777" w:rsidR="00632ECB" w:rsidRDefault="00632ECB" w:rsidP="00632ECB">
      <w:pPr>
        <w:tabs>
          <w:tab w:val="left" w:pos="5009"/>
        </w:tabs>
      </w:pPr>
    </w:p>
    <w:p w14:paraId="3535AC95" w14:textId="63F403A6" w:rsidR="00B375CA" w:rsidRDefault="00B375CA" w:rsidP="00632ECB">
      <w:pPr>
        <w:tabs>
          <w:tab w:val="left" w:pos="5009"/>
        </w:tabs>
      </w:pPr>
    </w:p>
    <w:p w14:paraId="233CEE11" w14:textId="60F42BE2" w:rsidR="006E3A6A" w:rsidRDefault="006E3A6A" w:rsidP="00632ECB">
      <w:pPr>
        <w:tabs>
          <w:tab w:val="left" w:pos="5009"/>
        </w:tabs>
      </w:pPr>
    </w:p>
    <w:p w14:paraId="12446B06" w14:textId="1CFB2F5F" w:rsidR="006E3A6A" w:rsidRDefault="006E3A6A" w:rsidP="00632ECB">
      <w:pPr>
        <w:tabs>
          <w:tab w:val="left" w:pos="5009"/>
        </w:tabs>
      </w:pPr>
    </w:p>
    <w:p w14:paraId="6B550BAD" w14:textId="0B4FE36F" w:rsidR="006E3A6A" w:rsidRDefault="006E3A6A" w:rsidP="00632ECB">
      <w:pPr>
        <w:tabs>
          <w:tab w:val="left" w:pos="5009"/>
        </w:tabs>
      </w:pPr>
    </w:p>
    <w:p w14:paraId="12D4CC45" w14:textId="77777777" w:rsidR="006E3A6A" w:rsidRDefault="006E3A6A" w:rsidP="00632ECB">
      <w:pPr>
        <w:tabs>
          <w:tab w:val="left" w:pos="5009"/>
        </w:tabs>
      </w:pPr>
    </w:p>
    <w:p w14:paraId="672A94FC" w14:textId="77777777" w:rsidR="00B375CA" w:rsidRDefault="00B375CA" w:rsidP="00632ECB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AE210532CCF848288F40A7F0D27A050D"/>
        </w:placeholder>
        <w15:color w:val="00AEEF"/>
      </w:sdtPr>
      <w:sdtEndPr>
        <w:rPr>
          <w:rStyle w:val="Ttulo1Car"/>
          <w:rFonts w:asciiTheme="majorHAnsi" w:eastAsiaTheme="majorEastAsia" w:hAnsiTheme="majorHAnsi" w:cstheme="majorBidi"/>
          <w:sz w:val="32"/>
          <w:szCs w:val="32"/>
        </w:rPr>
      </w:sdtEndPr>
      <w:sdtContent>
        <w:p w14:paraId="67A284FA" w14:textId="04EE74B2" w:rsidR="00C02F96" w:rsidRPr="00814264" w:rsidRDefault="00280226" w:rsidP="00814264">
          <w:pPr>
            <w:pStyle w:val="TtuloVeratia"/>
            <w:rPr>
              <w:rStyle w:val="Ttulo1Car"/>
            </w:rPr>
          </w:pPr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Título"/>
              <w:tag w:val="Título"/>
              <w:id w:val="-193155318"/>
              <w:placeholder>
                <w:docPart w:val="B91B656F7F8C4C1EB562B4A09063A622"/>
              </w:placeholder>
              <w15:color w:val="00AEEF"/>
            </w:sdtPr>
            <w:sdtEndPr>
              <w:rPr>
                <w:rStyle w:val="Ttulo1Car"/>
              </w:rPr>
            </w:sdtEndPr>
            <w:sdtContent>
              <w:r w:rsidR="002F7125" w:rsidRPr="002F7125">
                <w:t>Entregable 2</w:t>
              </w:r>
              <w:r w:rsidR="00B211D4">
                <w:t>.2</w:t>
              </w:r>
              <w:r w:rsidR="002F7125" w:rsidRPr="002F7125">
                <w:t xml:space="preserve">. </w:t>
              </w:r>
              <w:r w:rsidR="00B211D4">
                <w:t xml:space="preserve">Documento de </w:t>
              </w:r>
              <w:r w:rsidR="002F7125" w:rsidRPr="002F7125">
                <w:t xml:space="preserve">Análisis </w:t>
              </w:r>
              <w:r w:rsidR="00B211D4">
                <w:t>Funcional</w:t>
              </w:r>
              <w:r w:rsidR="002F7125" w:rsidRPr="002F7125">
                <w:t xml:space="preserve"> -</w:t>
              </w:r>
              <w:r w:rsidR="00AF11CF">
                <w:t xml:space="preserve"> </w:t>
              </w:r>
              <w:r w:rsidR="002F7125" w:rsidRPr="002F7125">
                <w:t>1</w:t>
              </w:r>
              <w:r w:rsidR="00B211D4">
                <w:t>8</w:t>
              </w:r>
              <w:r w:rsidR="002F7125" w:rsidRPr="002F7125">
                <w:t>1</w:t>
              </w:r>
              <w:r w:rsidR="00AF11CF">
                <w:t>22022</w:t>
              </w:r>
              <w:r w:rsidR="00814264">
                <w:t xml:space="preserve"> </w:t>
              </w:r>
            </w:sdtContent>
          </w:sdt>
        </w:p>
      </w:sdtContent>
    </w:sdt>
    <w:p w14:paraId="60D44735" w14:textId="77777777" w:rsidR="00C02F96" w:rsidRDefault="00632ECB" w:rsidP="00C02F96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CBBA0" wp14:editId="44C6AB49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843E0E2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" strokecolor="#00aeef" strokeweight="1.5pt">
                <v:stroke joinstyle="miter"/>
                <w10:wrap type="through"/>
              </v:line>
            </w:pict>
          </mc:Fallback>
        </mc:AlternateContent>
      </w:r>
    </w:p>
    <w:p w14:paraId="4ABC94AB" w14:textId="77777777" w:rsidR="00AF57B4" w:rsidRDefault="00AF57B4" w:rsidP="000A5DF3">
      <w:pPr>
        <w:pStyle w:val="PortadaCliente"/>
        <w:ind w:left="0"/>
      </w:pPr>
    </w:p>
    <w:p w14:paraId="3FA04AD9" w14:textId="77777777" w:rsidR="00AF57B4" w:rsidRDefault="00AF57B4" w:rsidP="00C02F96">
      <w:pPr>
        <w:pStyle w:val="PortadaCliente"/>
      </w:pPr>
    </w:p>
    <w:p w14:paraId="036441CD" w14:textId="77777777" w:rsidR="00C02F96" w:rsidRDefault="00C02F96" w:rsidP="00C02F96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826"/>
        <w:gridCol w:w="6244"/>
      </w:tblGrid>
      <w:tr w:rsidR="00C67427" w14:paraId="2A1EEDA8" w14:textId="77777777" w:rsidTr="00AF57B4">
        <w:trPr>
          <w:cantSplit/>
          <w:trHeight w:val="1134"/>
        </w:trPr>
        <w:sdt>
          <w:sdt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383CF638" w14:textId="77777777" w:rsidR="00C67427" w:rsidRDefault="00C67427" w:rsidP="00C67427">
                <w:pPr>
                  <w:pStyle w:val="PortadaCliente"/>
                  <w:ind w:left="0"/>
                  <w:jc w:val="center"/>
                </w:pPr>
                <w:r>
                  <w:rPr>
                    <w:noProof/>
                    <w:lang w:eastAsia="es-PE"/>
                  </w:rPr>
                  <w:drawing>
                    <wp:inline distT="0" distB="0" distL="0" distR="0" wp14:anchorId="14A5F846" wp14:editId="3E32465C">
                      <wp:extent cx="1657350" cy="358561"/>
                      <wp:effectExtent l="0" t="0" r="0" b="3810"/>
                      <wp:docPr id="3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936" b="1817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97476" cy="367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15BE8449" w14:textId="37D451C9" w:rsidR="00C67427" w:rsidRPr="008032ED" w:rsidRDefault="00280226" w:rsidP="00AF57B4">
            <w:pPr>
              <w:pStyle w:val="PortadaCliente"/>
              <w:ind w:left="0"/>
              <w:jc w:val="center"/>
            </w:pPr>
            <w:sdt>
              <w:sdtPr>
                <w:rPr>
                  <w:rFonts w:cs="Arial"/>
                  <w:bCs/>
                </w:rPr>
                <w:alias w:val="Cliente"/>
                <w:tag w:val="Cliente"/>
                <w:id w:val="1684930493"/>
                <w:placeholder>
                  <w:docPart w:val="EA950602E8144C5297990B727CE40B1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B211D4" w:rsidRPr="00B211D4">
                  <w:rPr>
                    <w:rFonts w:cs="Arial"/>
                    <w:bCs/>
                  </w:rPr>
                  <w:t>Entregable 2.2. Documento de Análisis Funcional - 18122022</w:t>
                </w:r>
              </w:sdtContent>
            </w:sdt>
          </w:p>
          <w:p w14:paraId="48E59200" w14:textId="77777777" w:rsidR="00C67427" w:rsidRPr="00AF57B4" w:rsidRDefault="00C67427" w:rsidP="00AF57B4">
            <w:pPr>
              <w:pStyle w:val="PortadaVersion"/>
              <w:ind w:left="0"/>
              <w:jc w:val="center"/>
            </w:pPr>
            <w:r w:rsidRPr="00AF57B4">
              <w:t xml:space="preserve">Versión: </w:t>
            </w:r>
            <w:sdt>
              <w:sdtPr>
                <w:alias w:val="Versión"/>
                <w:tag w:val="Version"/>
                <w:id w:val="-902599721"/>
                <w:placeholder>
                  <w:docPart w:val="BD3BCFC027234A66A5BA29F43B8A15DB"/>
                </w:placeholder>
                <w:showingPlcHdr/>
                <w:dataBinding w:xpath="/root[1]/Version[1]" w:storeItemID="{2C7C8694-03B2-4D84-9F18-DF0392B524BB}"/>
                <w:text/>
              </w:sdtPr>
              <w:sdtEndPr/>
              <w:sdtContent>
                <w:r w:rsidRPr="00AF57B4">
                  <w:rPr>
                    <w:rStyle w:val="Textodelmarcadordeposicin"/>
                    <w:color w:val="00AEEF"/>
                  </w:rPr>
                  <w:t>0.1</w:t>
                </w:r>
              </w:sdtContent>
            </w:sdt>
            <w:r w:rsidRPr="00AF57B4">
              <w:t xml:space="preserve"> </w:t>
            </w:r>
            <w:r w:rsidR="00AF57B4" w:rsidRPr="00AF57B4">
              <w:t>| Nivel</w:t>
            </w:r>
            <w:r w:rsidRPr="00AF57B4">
              <w:t xml:space="preserve">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6C25F5EF847049DEAC3DA75E756F1AA0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N3 - Confidencial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 w:rsidR="00447419">
                  <w:t>N3 - Confidencial</w:t>
                </w:r>
              </w:sdtContent>
            </w:sdt>
          </w:p>
        </w:tc>
      </w:tr>
    </w:tbl>
    <w:p w14:paraId="7F900FD5" w14:textId="77777777" w:rsidR="00E8713D" w:rsidRDefault="00E8713D" w:rsidP="00B945BA">
      <w:pPr>
        <w:pStyle w:val="TtuloVeratia"/>
        <w:jc w:val="left"/>
      </w:pPr>
    </w:p>
    <w:p w14:paraId="54BC5B5C" w14:textId="77777777" w:rsidR="00E8713D" w:rsidRPr="00E8713D" w:rsidRDefault="00E8713D" w:rsidP="00E8713D"/>
    <w:p w14:paraId="5909B15C" w14:textId="77777777" w:rsidR="00E8713D" w:rsidRPr="00E8713D" w:rsidRDefault="00E8713D" w:rsidP="00E8713D"/>
    <w:p w14:paraId="63E60790" w14:textId="77777777" w:rsidR="00E8713D" w:rsidRDefault="00E8713D" w:rsidP="00E8713D"/>
    <w:p w14:paraId="0ABD03CB" w14:textId="77777777" w:rsidR="00E8713D" w:rsidRDefault="00E8713D" w:rsidP="000A0CFE">
      <w:r>
        <w:tab/>
      </w:r>
    </w:p>
    <w:p w14:paraId="10474C7B" w14:textId="77777777" w:rsidR="00125327" w:rsidRPr="00E8713D" w:rsidRDefault="00E8713D" w:rsidP="00E8713D">
      <w:pPr>
        <w:tabs>
          <w:tab w:val="left" w:pos="5175"/>
        </w:tabs>
        <w:sectPr w:rsidR="00125327" w:rsidRPr="00E8713D" w:rsidSect="009538F5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985" w:right="1418" w:bottom="1985" w:left="1418" w:header="709" w:footer="709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667202616"/>
        <w:docPartObj>
          <w:docPartGallery w:val="Table of Contents"/>
          <w:docPartUnique/>
        </w:docPartObj>
      </w:sdtPr>
      <w:sdtEndPr>
        <w:rPr>
          <w:b/>
          <w:sz w:val="18"/>
        </w:rPr>
      </w:sdtEndPr>
      <w:sdtContent>
        <w:p w14:paraId="53B72CF0" w14:textId="77777777" w:rsidR="00F53DB5" w:rsidRDefault="00F53DB5" w:rsidP="00F53DB5">
          <w:pPr>
            <w:pStyle w:val="ndice"/>
            <w:rPr>
              <w:b w:val="0"/>
              <w:bCs/>
              <w:color w:val="auto"/>
            </w:rPr>
          </w:pPr>
          <w:r w:rsidRPr="003E3FFE">
            <w:t>Índice</w:t>
          </w:r>
        </w:p>
        <w:p w14:paraId="2E9A3451" w14:textId="6B4C518F" w:rsidR="002F11F3" w:rsidRDefault="00F53DB5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38362248" w:history="1">
            <w:r w:rsidR="002F11F3" w:rsidRPr="006C414E">
              <w:rPr>
                <w:rStyle w:val="Hipervnculo"/>
                <w:noProof/>
              </w:rPr>
              <w:t>1    |</w:t>
            </w:r>
            <w:r w:rsidR="002F11F3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Introducción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_Toc138362248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CD5D8DF" w14:textId="734910DF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49" w:history="1">
            <w:r w:rsidR="002F11F3" w:rsidRPr="006C414E">
              <w:rPr>
                <w:rStyle w:val="Hipervnculo"/>
                <w:noProof/>
              </w:rPr>
              <w:t>1.1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Destinatarios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_Toc138362249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2EDCDDC" w14:textId="1282E785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50" w:history="1">
            <w:r w:rsidR="002F11F3" w:rsidRPr="006C414E">
              <w:rPr>
                <w:rStyle w:val="Hipervnculo"/>
                <w:noProof/>
              </w:rPr>
              <w:t>1.2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Contenido del documento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_Toc138362250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57FF4BA9" w14:textId="148C87CE" w:rsidR="002F11F3" w:rsidRDefault="00280226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hyperlink w:anchor="_Toc138362251" w:history="1">
            <w:r w:rsidR="002F11F3" w:rsidRPr="006C414E">
              <w:rPr>
                <w:rStyle w:val="Hipervnculo"/>
                <w:noProof/>
              </w:rPr>
              <w:t>2    |</w:t>
            </w:r>
            <w:r w:rsidR="002F11F3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Objetivos y restricciones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_Toc138362251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5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8066AF5" w14:textId="7A10E350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52" w:history="1">
            <w:r w:rsidR="002F11F3" w:rsidRPr="006C414E">
              <w:rPr>
                <w:rStyle w:val="Hipervnculo"/>
                <w:noProof/>
              </w:rPr>
              <w:t>2.1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cstheme="majorHAnsi"/>
                <w:noProof/>
              </w:rPr>
              <w:t>Objetivos General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_Toc138362252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5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29422DAB" w14:textId="4CDAED4A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53" w:history="1">
            <w:r w:rsidR="002F11F3" w:rsidRPr="006C414E">
              <w:rPr>
                <w:rStyle w:val="Hipervnculo"/>
                <w:noProof/>
              </w:rPr>
              <w:t>2.2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cstheme="majorHAnsi"/>
                <w:noProof/>
              </w:rPr>
              <w:t>Objetivos Específicos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_Toc138362253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5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ADECBEA" w14:textId="5037E294" w:rsidR="002F11F3" w:rsidRDefault="00280226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hyperlink w:anchor="_Toc138362254" w:history="1">
            <w:r w:rsidR="002F11F3" w:rsidRPr="006C414E">
              <w:rPr>
                <w:rStyle w:val="Hipervnculo"/>
                <w:noProof/>
              </w:rPr>
              <w:t>3    |</w:t>
            </w:r>
            <w:r w:rsidR="002F11F3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Alcance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_Toc138362254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6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0041C533" w14:textId="737CEA62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55" w:history="1">
            <w:r w:rsidR="002F11F3" w:rsidRPr="006C414E">
              <w:rPr>
                <w:rStyle w:val="Hipervnculo"/>
                <w:noProof/>
              </w:rPr>
              <w:t>3.1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cstheme="majorHAnsi"/>
                <w:noProof/>
              </w:rPr>
              <w:t>Apartados del Acta Funcional: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_Toc138362255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7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636EC4C" w14:textId="12153A5C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56" w:history="1">
            <w:r w:rsidR="002F11F3" w:rsidRPr="006C414E">
              <w:rPr>
                <w:rStyle w:val="Hipervnculo"/>
                <w:rFonts w:cstheme="majorHAnsi"/>
                <w:b/>
                <w:noProof/>
              </w:rPr>
              <w:t>3.1.1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cstheme="majorHAnsi"/>
                <w:b/>
                <w:noProof/>
              </w:rPr>
              <w:t>Apartado Análisis: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_Toc138362256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7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34141759" w14:textId="7087C348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57" w:history="1">
            <w:r w:rsidR="002F11F3" w:rsidRPr="006C414E">
              <w:rPr>
                <w:rStyle w:val="Hipervnculo"/>
                <w:rFonts w:cstheme="majorHAnsi"/>
                <w:b/>
                <w:noProof/>
              </w:rPr>
              <w:t>3.1.2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cstheme="majorHAnsi"/>
                <w:b/>
                <w:noProof/>
              </w:rPr>
              <w:t>Apartado Diagrama de Procesos: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_Toc138362257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7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01D07D3D" w14:textId="234DC2AB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58" w:history="1">
            <w:r w:rsidR="002F11F3" w:rsidRPr="006C414E">
              <w:rPr>
                <w:rStyle w:val="Hipervnculo"/>
                <w:rFonts w:cstheme="majorHAnsi"/>
                <w:b/>
                <w:noProof/>
              </w:rPr>
              <w:t>3.1.3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cstheme="majorHAnsi"/>
                <w:b/>
                <w:noProof/>
              </w:rPr>
              <w:t>Apartado Anexos: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_Toc138362258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7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366140B6" w14:textId="6225D8E8" w:rsidR="002F11F3" w:rsidRDefault="00280226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hyperlink w:anchor="_Toc138362259" w:history="1">
            <w:r w:rsidR="002F11F3" w:rsidRPr="006C414E">
              <w:rPr>
                <w:rStyle w:val="Hipervnculo"/>
                <w:noProof/>
              </w:rPr>
              <w:t>4    |</w:t>
            </w:r>
            <w:r w:rsidR="002F11F3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Análisis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_Toc138362259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8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4BFC5EC2" w14:textId="51A4D056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60" w:history="1">
            <w:r w:rsidR="002F11F3" w:rsidRPr="006C414E">
              <w:rPr>
                <w:rStyle w:val="Hipervnculo"/>
                <w:noProof/>
              </w:rPr>
              <w:t>4.1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Descripción de subsistemas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_Toc138362260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8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2BCC24C0" w14:textId="2BDEC08A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61" w:history="1">
            <w:r w:rsidR="002F11F3" w:rsidRPr="006C414E">
              <w:rPr>
                <w:rStyle w:val="Hipervnculo"/>
                <w:b/>
                <w:noProof/>
              </w:rPr>
              <w:t>4.1.1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b/>
                <w:noProof/>
              </w:rPr>
              <w:t>Módulos Principales: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_Toc138362261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8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51AA9F48" w14:textId="10A9B1A8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62" w:history="1">
            <w:r w:rsidR="002F11F3" w:rsidRPr="006C414E">
              <w:rPr>
                <w:rStyle w:val="Hipervnculo"/>
                <w:b/>
                <w:noProof/>
              </w:rPr>
              <w:t>4.1.2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b/>
                <w:noProof/>
              </w:rPr>
              <w:t>Módulos Complementarios: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_Toc138362262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19AD7C94" w14:textId="1C3EFF6A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63" w:history="1">
            <w:r w:rsidR="002F11F3" w:rsidRPr="006C414E">
              <w:rPr>
                <w:rStyle w:val="Hipervnculo"/>
                <w:noProof/>
              </w:rPr>
              <w:t>4.2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Listado de Casos de Uso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_Toc138362263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11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2F90F110" w14:textId="15B0C6C4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64" w:history="1">
            <w:r w:rsidR="002F11F3" w:rsidRPr="006C414E">
              <w:rPr>
                <w:rStyle w:val="Hipervnculo"/>
                <w:noProof/>
              </w:rPr>
              <w:t>4.3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Inventario de roles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_Toc138362264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15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67CCE99" w14:textId="24E32509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65" w:history="1">
            <w:r w:rsidR="002F11F3" w:rsidRPr="006C414E">
              <w:rPr>
                <w:rStyle w:val="Hipervnculo"/>
                <w:noProof/>
              </w:rPr>
              <w:t>4.4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Especificación de Casos de Uso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_Toc138362265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16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5D0EB0FA" w14:textId="3CC42F97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66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CU01 Visualizar acerca de OLCE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_Toc138362266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18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17A84828" w14:textId="1545408C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67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4.4.2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CU02 Visualizar indicadores nacionales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_Toc138362267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18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2DE4D823" w14:textId="74688DD9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68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4.4.3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CU03 Visualizar front de los Indicadores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_Toc138362268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19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3F4473A2" w14:textId="7421F8BE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69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4.4.4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CU04 Visualizar indicadores multilaterales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_Toc138362269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20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4014DB2E" w14:textId="167640C3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0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4.4.5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CU05 Visualizar Indicador Multilateral 1 - LPI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_Toc138362270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21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B293891" w14:textId="216CEF30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1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4.4.6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CU06 Visualizar Indicador Multilateral 2 - Survey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_Toc138362271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22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76C101A" w14:textId="21341990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2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4.4.7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CU07 Visualizar Indicador Multilateral 3 - Data World Bank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_Toc138362272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23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07B2B859" w14:textId="23B52593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3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4.4.8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CU08 Visualizar Comparativo de costos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_Toc138362273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24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E56EE65" w14:textId="6D1A182F" w:rsidR="002F11F3" w:rsidRDefault="00280226">
          <w:pPr>
            <w:pStyle w:val="TDC3"/>
            <w:tabs>
              <w:tab w:val="left" w:pos="110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4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4.4.9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CU09 Visualizar Directorio de Servicios Logísticos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_Toc138362274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25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18047E26" w14:textId="55F2E3DB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5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4.4.10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CU10 Visualizar Nueva Normativa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_Toc138362275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26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F68292E" w14:textId="2ACC9094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6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4.4.11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CU11 Visualizar Documento de interés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_Toc138362276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27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5A00BE73" w14:textId="15FF605F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7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4.4.12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CU12 Visualizar Noticias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_Toc138362277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28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9971B9D" w14:textId="18ECDD54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8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4.4.13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CU13 Visualizar Fuentes de información adicionales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_Toc138362278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29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50B4E11" w14:textId="0440C020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79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4.4.14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CU14 Visualizar Canal de Aprendizaje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_Toc138362279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30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DBEE1ED" w14:textId="7580E000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0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4.4.15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CU15 Visualizar Redes Sociales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_Toc138362280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31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1EEE35B0" w14:textId="197AF169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1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4.4.16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CU16 Visualizar Eventos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_Toc138362281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32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338E6CB1" w14:textId="7CDF0760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2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4.4.17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CU17 Visualizar Visores Geográficos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_Toc138362282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33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9EC8E46" w14:textId="3AA4A706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3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4.4.18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CU18 Visualizar Visor de infraestructura de transporte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_Toc138362283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34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031B1AAE" w14:textId="7E445F84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4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4.4.19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CU19 Visualizar Visor de flujos de comercio exterior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_Toc138362284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34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41DB3371" w14:textId="36942712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5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4.4.20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CU20 Visualizar Visor de futura infraestructura de transporte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_Toc138362285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35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115152AB" w14:textId="3BFD7D1F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6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4.4.21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CU21 Visualizar Visor de gestión de terminales portuarias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_Toc138362286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35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7DD21B7" w14:textId="5DBC8F71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7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4.4.22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CU22 Visualizar API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_Toc138362287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36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9636123" w14:textId="020DFF68" w:rsidR="002F11F3" w:rsidRDefault="00280226">
          <w:pPr>
            <w:pStyle w:val="TDC3"/>
            <w:tabs>
              <w:tab w:val="left" w:pos="1320"/>
              <w:tab w:val="right" w:pos="9060"/>
            </w:tabs>
            <w:rPr>
              <w:rFonts w:cstheme="minorBidi"/>
              <w:noProof/>
              <w:sz w:val="22"/>
              <w:lang w:eastAsia="es-PE"/>
            </w:rPr>
          </w:pPr>
          <w:hyperlink w:anchor="_Toc138362288" w:history="1">
            <w:r w:rsidR="002F11F3" w:rsidRPr="006C414E">
              <w:rPr>
                <w:rStyle w:val="Hipervnculo"/>
                <w:rFonts w:eastAsiaTheme="majorEastAsia" w:cstheme="majorBidi"/>
                <w:b/>
                <w:noProof/>
                <w:lang w:eastAsia="es-PE"/>
              </w:rPr>
              <w:t>4.4.23</w:t>
            </w:r>
            <w:r w:rsidR="002F11F3">
              <w:rPr>
                <w:rFonts w:cstheme="minorBidi"/>
                <w:noProof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rFonts w:eastAsiaTheme="majorEastAsia" w:cstheme="majorBidi"/>
                <w:noProof/>
                <w:lang w:eastAsia="es-PE"/>
              </w:rPr>
              <w:t>CU23 Visualizar MISLO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_Toc138362288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37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4927F10" w14:textId="3A06D065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89" w:history="1">
            <w:r w:rsidR="002F11F3" w:rsidRPr="006C414E">
              <w:rPr>
                <w:rStyle w:val="Hipervnculo"/>
                <w:noProof/>
              </w:rPr>
              <w:t>4.5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Listado de Historias de usuarios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_Toc138362289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38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332172B0" w14:textId="41B7A921" w:rsidR="002F11F3" w:rsidRDefault="00280226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hyperlink w:anchor="_Toc138362290" w:history="1">
            <w:r w:rsidR="002F11F3" w:rsidRPr="006C414E">
              <w:rPr>
                <w:rStyle w:val="Hipervnculo"/>
                <w:noProof/>
              </w:rPr>
              <w:t>5    |</w:t>
            </w:r>
            <w:r w:rsidR="002F11F3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Diagrama de Procesos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_Toc138362290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43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253996BE" w14:textId="1BCE0E56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91" w:history="1">
            <w:r w:rsidR="002F11F3" w:rsidRPr="006C414E">
              <w:rPr>
                <w:rStyle w:val="Hipervnculo"/>
                <w:noProof/>
              </w:rPr>
              <w:t>5.1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Gestión de Indicadores Nacionales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_Toc138362291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43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2D58B178" w14:textId="5A316163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92" w:history="1">
            <w:r w:rsidR="002F11F3" w:rsidRPr="006C414E">
              <w:rPr>
                <w:rStyle w:val="Hipervnculo"/>
                <w:noProof/>
              </w:rPr>
              <w:t>5.2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Gestión de Indicadores Multilaterales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_Toc138362292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44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3E9D1625" w14:textId="395E345B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93" w:history="1">
            <w:r w:rsidR="002F11F3" w:rsidRPr="006C414E">
              <w:rPr>
                <w:rStyle w:val="Hipervnculo"/>
                <w:noProof/>
              </w:rPr>
              <w:t>5.3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Gestión de Directorio de Empresas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_Toc138362293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45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2B676335" w14:textId="57B0D410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94" w:history="1">
            <w:r w:rsidR="002F11F3" w:rsidRPr="006C414E">
              <w:rPr>
                <w:rStyle w:val="Hipervnculo"/>
                <w:noProof/>
              </w:rPr>
              <w:t>5.4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Gestión de Simulador de Costos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_Toc138362294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46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3855B2F5" w14:textId="5BE9F957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95" w:history="1">
            <w:r w:rsidR="002F11F3" w:rsidRPr="006C414E">
              <w:rPr>
                <w:rStyle w:val="Hipervnculo"/>
                <w:noProof/>
              </w:rPr>
              <w:t>5.5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Gestión de Contenido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_Toc138362295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47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4ABF3E84" w14:textId="1EC4F51C" w:rsidR="002F11F3" w:rsidRDefault="00280226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hyperlink w:anchor="_Toc138362296" w:history="1">
            <w:r w:rsidR="002F11F3" w:rsidRPr="006C414E">
              <w:rPr>
                <w:rStyle w:val="Hipervnculo"/>
                <w:noProof/>
              </w:rPr>
              <w:t>6    |</w:t>
            </w:r>
            <w:r w:rsidR="002F11F3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Anexos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_Toc138362296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25CE1BCE" w14:textId="3B485644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97" w:history="1">
            <w:r w:rsidR="002F11F3" w:rsidRPr="006C414E">
              <w:rPr>
                <w:rStyle w:val="Hipervnculo"/>
                <w:noProof/>
              </w:rPr>
              <w:t>6.1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Especificación de requisitos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_Toc138362297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F0D7D1C" w14:textId="2EF337DD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98" w:history="1">
            <w:r w:rsidR="002F11F3" w:rsidRPr="006C414E">
              <w:rPr>
                <w:rStyle w:val="Hipervnculo"/>
                <w:noProof/>
              </w:rPr>
              <w:t>6.2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Matriz de trazabilidad de requisitos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_Toc138362298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73857BC0" w14:textId="694E0055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299" w:history="1">
            <w:r w:rsidR="002F11F3" w:rsidRPr="006C414E">
              <w:rPr>
                <w:rStyle w:val="Hipervnculo"/>
                <w:noProof/>
              </w:rPr>
              <w:t>6.3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Listado de indicadores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_Toc138362299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62E97A32" w14:textId="6B32B95A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300" w:history="1">
            <w:r w:rsidR="002F11F3" w:rsidRPr="006C414E">
              <w:rPr>
                <w:rStyle w:val="Hipervnculo"/>
                <w:noProof/>
              </w:rPr>
              <w:t>6.4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EN-OLCE-Plan de Pruebas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_Toc138362300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3201BD56" w14:textId="11CF5E96" w:rsidR="002F11F3" w:rsidRDefault="00280226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38362301" w:history="1">
            <w:r w:rsidR="002F11F3" w:rsidRPr="006C414E">
              <w:rPr>
                <w:rStyle w:val="Hipervnculo"/>
                <w:noProof/>
              </w:rPr>
              <w:t>6.5</w:t>
            </w:r>
            <w:r w:rsidR="002F11F3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Diagrama de procesos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_Toc138362301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49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07C958AC" w14:textId="60D94B6B" w:rsidR="002F11F3" w:rsidRDefault="00280226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hyperlink w:anchor="_Toc138362302" w:history="1">
            <w:r w:rsidR="002F11F3" w:rsidRPr="006C414E">
              <w:rPr>
                <w:rStyle w:val="Hipervnculo"/>
                <w:noProof/>
              </w:rPr>
              <w:t>7    |</w:t>
            </w:r>
            <w:r w:rsidR="002F11F3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2F11F3" w:rsidRPr="006C414E">
              <w:rPr>
                <w:rStyle w:val="Hipervnculo"/>
                <w:noProof/>
              </w:rPr>
              <w:t>Historia de Cambios</w:t>
            </w:r>
            <w:r w:rsidR="002F11F3">
              <w:rPr>
                <w:noProof/>
                <w:webHidden/>
              </w:rPr>
              <w:tab/>
            </w:r>
            <w:r w:rsidR="002F11F3">
              <w:rPr>
                <w:noProof/>
                <w:webHidden/>
              </w:rPr>
              <w:fldChar w:fldCharType="begin"/>
            </w:r>
            <w:r w:rsidR="002F11F3">
              <w:rPr>
                <w:noProof/>
                <w:webHidden/>
              </w:rPr>
              <w:instrText xml:space="preserve"> PAGEREF _Toc138362302 \h </w:instrText>
            </w:r>
            <w:r w:rsidR="002F11F3">
              <w:rPr>
                <w:noProof/>
                <w:webHidden/>
              </w:rPr>
            </w:r>
            <w:r w:rsidR="002F11F3">
              <w:rPr>
                <w:noProof/>
                <w:webHidden/>
              </w:rPr>
              <w:fldChar w:fldCharType="separate"/>
            </w:r>
            <w:r w:rsidR="002F11F3">
              <w:rPr>
                <w:noProof/>
                <w:webHidden/>
              </w:rPr>
              <w:t>50</w:t>
            </w:r>
            <w:r w:rsidR="002F11F3">
              <w:rPr>
                <w:noProof/>
                <w:webHidden/>
              </w:rPr>
              <w:fldChar w:fldCharType="end"/>
            </w:r>
          </w:hyperlink>
        </w:p>
        <w:p w14:paraId="42FC72A4" w14:textId="671F15F5" w:rsidR="00F53DB5" w:rsidRDefault="00F53DB5" w:rsidP="00F53DB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C348431" w14:textId="77777777" w:rsidR="00F53DB5" w:rsidRDefault="00F53DB5" w:rsidP="008913BC">
      <w:pPr>
        <w:pStyle w:val="ndice"/>
      </w:pPr>
    </w:p>
    <w:p w14:paraId="6312A88E" w14:textId="77777777" w:rsidR="00F53DB5" w:rsidRDefault="00F53DB5" w:rsidP="008913BC">
      <w:pPr>
        <w:pStyle w:val="ndice"/>
      </w:pPr>
    </w:p>
    <w:p w14:paraId="0F670254" w14:textId="5DA2D140" w:rsidR="00340639" w:rsidRDefault="00340639" w:rsidP="00340639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8"/>
      </w:pPr>
      <w:bookmarkStart w:id="0" w:name="_Toc69660940"/>
      <w:bookmarkStart w:id="1" w:name="_Toc198451624"/>
      <w:bookmarkStart w:id="2" w:name="_Toc198451640"/>
      <w:bookmarkStart w:id="3" w:name="_Toc198452717"/>
      <w:bookmarkStart w:id="4" w:name="_Toc220923216"/>
      <w:bookmarkStart w:id="5" w:name="_Toc237064476"/>
      <w:bookmarkStart w:id="6" w:name="_Toc237066072"/>
      <w:bookmarkStart w:id="7" w:name="_Toc76605453"/>
      <w:bookmarkStart w:id="8" w:name="_Toc138362248"/>
      <w:bookmarkStart w:id="9" w:name="_Hlk79489527"/>
      <w:bookmarkStart w:id="10" w:name="_Toc198451628"/>
      <w:bookmarkStart w:id="11" w:name="_Toc198451644"/>
      <w:bookmarkStart w:id="12" w:name="_Toc198452721"/>
      <w:bookmarkStart w:id="13" w:name="_Toc220923222"/>
      <w:bookmarkStart w:id="14" w:name="_Toc237064482"/>
      <w:bookmarkStart w:id="15" w:name="_Toc237066078"/>
      <w:bookmarkStart w:id="16" w:name="_Toc76605463"/>
      <w:r>
        <w:lastRenderedPageBreak/>
        <w:t>Introducción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D10C15" w14:textId="77777777" w:rsidR="00340639" w:rsidRPr="00FB6DA8" w:rsidRDefault="00340639" w:rsidP="00340639">
      <w:pPr>
        <w:pStyle w:val="Ttulo2"/>
        <w:tabs>
          <w:tab w:val="clear" w:pos="1361"/>
          <w:tab w:val="num" w:pos="709"/>
        </w:tabs>
        <w:spacing w:before="480"/>
        <w:ind w:left="709" w:hanging="709"/>
        <w:rPr>
          <w:rFonts w:ascii="Arial" w:hAnsi="Arial"/>
          <w:sz w:val="22"/>
          <w:szCs w:val="22"/>
        </w:rPr>
      </w:pPr>
      <w:bookmarkStart w:id="17" w:name="_Toc222024251"/>
      <w:bookmarkStart w:id="18" w:name="_Toc237159240"/>
      <w:bookmarkStart w:id="19" w:name="_Toc67406630"/>
      <w:bookmarkStart w:id="20" w:name="_Toc76605454"/>
      <w:bookmarkStart w:id="21" w:name="_Toc138362249"/>
      <w:r w:rsidRPr="00FB6DA8">
        <w:rPr>
          <w:rFonts w:ascii="Arial" w:hAnsi="Arial"/>
          <w:sz w:val="22"/>
          <w:szCs w:val="22"/>
        </w:rPr>
        <w:t>Destinatarios</w:t>
      </w:r>
      <w:bookmarkEnd w:id="17"/>
      <w:bookmarkEnd w:id="18"/>
      <w:bookmarkEnd w:id="19"/>
      <w:bookmarkEnd w:id="20"/>
      <w:bookmarkEnd w:id="21"/>
    </w:p>
    <w:p w14:paraId="57C96AFA" w14:textId="5023F5F3" w:rsidR="00340639" w:rsidRPr="00FB6DA8" w:rsidRDefault="00340639" w:rsidP="00340639">
      <w:pPr>
        <w:pStyle w:val="Lista0"/>
        <w:ind w:left="0"/>
        <w:rPr>
          <w:rFonts w:ascii="Arial" w:eastAsiaTheme="minorHAnsi" w:hAnsi="Arial" w:cs="Arial"/>
          <w:sz w:val="22"/>
          <w:szCs w:val="22"/>
          <w:lang w:val="es-ES"/>
        </w:rPr>
      </w:pPr>
      <w:r w:rsidRPr="00FB6DA8">
        <w:rPr>
          <w:rFonts w:ascii="Arial" w:eastAsiaTheme="minorHAnsi" w:hAnsi="Arial" w:cs="Arial"/>
          <w:sz w:val="22"/>
          <w:szCs w:val="22"/>
          <w:lang w:val="es-ES"/>
        </w:rPr>
        <w:t xml:space="preserve">El presente documento de Análisis </w:t>
      </w:r>
      <w:r w:rsidR="00B211D4">
        <w:rPr>
          <w:rFonts w:ascii="Arial" w:eastAsiaTheme="minorHAnsi" w:hAnsi="Arial" w:cs="Arial"/>
          <w:sz w:val="22"/>
          <w:szCs w:val="22"/>
          <w:lang w:val="es-ES"/>
        </w:rPr>
        <w:t>Funcional</w:t>
      </w:r>
      <w:r w:rsidRPr="00FB6DA8">
        <w:rPr>
          <w:rFonts w:ascii="Arial" w:eastAsiaTheme="minorHAnsi" w:hAnsi="Arial" w:cs="Arial"/>
          <w:sz w:val="22"/>
          <w:szCs w:val="22"/>
          <w:lang w:val="es-ES"/>
        </w:rPr>
        <w:t xml:space="preserve"> va dirigido al Ministerio de Comercio Exterior y Turismo de la República de Perú, MINCETUR, Unidad Ejecutora 005: Ventanilla Única de Comercio Exterior – Segunda Etapa (el “</w:t>
      </w:r>
      <w:r w:rsidRPr="0048426B">
        <w:rPr>
          <w:rFonts w:ascii="Arial" w:eastAsiaTheme="minorHAnsi" w:hAnsi="Arial" w:cs="Arial"/>
          <w:sz w:val="22"/>
          <w:szCs w:val="22"/>
          <w:lang w:val="es-ES"/>
        </w:rPr>
        <w:t>Cliente</w:t>
      </w:r>
      <w:r w:rsidRPr="00FB6DA8">
        <w:rPr>
          <w:rFonts w:ascii="Arial" w:eastAsiaTheme="minorHAnsi" w:hAnsi="Arial" w:cs="Arial"/>
          <w:sz w:val="22"/>
          <w:szCs w:val="22"/>
          <w:lang w:val="es-ES"/>
        </w:rPr>
        <w:t xml:space="preserve">”), </w:t>
      </w:r>
      <w:r w:rsidR="0048426B" w:rsidRPr="0048426B">
        <w:rPr>
          <w:rFonts w:ascii="Arial" w:eastAsiaTheme="minorHAnsi" w:hAnsi="Arial" w:cs="Arial"/>
          <w:sz w:val="22"/>
          <w:szCs w:val="22"/>
          <w:lang w:val="es-ES"/>
        </w:rPr>
        <w:t>en el Pliego 035: MINCETUR (en adelante EL PROYECTO) que tiene como objetivo mejorar la competitividad del sector transable peruano con el fin que los agentes de comercio exterior enfrenten costos competitivos de operación</w:t>
      </w:r>
    </w:p>
    <w:p w14:paraId="6519E1A5" w14:textId="4723B9E0" w:rsidR="00340639" w:rsidRPr="00FB6DA8" w:rsidRDefault="00340639" w:rsidP="00340639">
      <w:pPr>
        <w:pStyle w:val="Lista0"/>
        <w:ind w:left="0"/>
        <w:rPr>
          <w:rFonts w:ascii="Arial" w:eastAsiaTheme="minorHAnsi" w:hAnsi="Arial" w:cs="Arial"/>
          <w:sz w:val="22"/>
          <w:szCs w:val="22"/>
          <w:lang w:val="es-ES"/>
        </w:rPr>
      </w:pPr>
      <w:r w:rsidRPr="00FB6DA8">
        <w:rPr>
          <w:rFonts w:ascii="Arial" w:eastAsiaTheme="minorHAnsi" w:hAnsi="Arial" w:cs="Arial"/>
          <w:sz w:val="22"/>
          <w:szCs w:val="22"/>
          <w:lang w:val="es-ES"/>
        </w:rPr>
        <w:t>Dentro de dicho proyecto, se incluye el presente servicio de consultoría, “</w:t>
      </w:r>
      <w:r w:rsidR="000B191F" w:rsidRPr="000B191F">
        <w:rPr>
          <w:rFonts w:ascii="Arial" w:eastAsiaTheme="minorHAnsi" w:hAnsi="Arial" w:cs="Arial"/>
          <w:b/>
          <w:bCs/>
          <w:sz w:val="22"/>
          <w:szCs w:val="22"/>
          <w:lang w:val="es-ES"/>
        </w:rPr>
        <w:t>Realizar el Análisis, Diseño, Desarrollo e Implementación de un portal web para el Observatorio Logístico de Comercio Exterior en la Ventanilla Única de Comercio Exterior del Perú. (OLCE)</w:t>
      </w:r>
      <w:r w:rsidRPr="00FB6DA8">
        <w:rPr>
          <w:rFonts w:ascii="Arial" w:eastAsiaTheme="minorHAnsi" w:hAnsi="Arial" w:cs="Arial"/>
          <w:sz w:val="22"/>
          <w:szCs w:val="22"/>
          <w:lang w:val="es-ES"/>
        </w:rPr>
        <w:t>” (el “</w:t>
      </w:r>
      <w:r w:rsidRPr="00FB6DA8">
        <w:rPr>
          <w:rFonts w:ascii="Arial" w:eastAsiaTheme="minorHAnsi" w:hAnsi="Arial" w:cs="Arial"/>
          <w:iCs/>
          <w:sz w:val="22"/>
          <w:szCs w:val="22"/>
          <w:lang w:val="es-ES"/>
        </w:rPr>
        <w:t>Servicio</w:t>
      </w:r>
      <w:r w:rsidRPr="00FB6DA8">
        <w:rPr>
          <w:rFonts w:ascii="Arial" w:eastAsiaTheme="minorHAnsi" w:hAnsi="Arial" w:cs="Arial"/>
          <w:sz w:val="22"/>
          <w:szCs w:val="22"/>
          <w:lang w:val="es-ES"/>
        </w:rPr>
        <w:t xml:space="preserve">”) en el que se le proporcionará </w:t>
      </w:r>
      <w:r w:rsidRPr="00FB6DA8">
        <w:rPr>
          <w:rFonts w:ascii="Arial" w:eastAsiaTheme="minorHAnsi" w:hAnsi="Arial" w:cs="Arial"/>
          <w:sz w:val="22"/>
        </w:rPr>
        <w:t xml:space="preserve">un </w:t>
      </w:r>
      <w:r w:rsidR="000B191F">
        <w:rPr>
          <w:rFonts w:ascii="Arial" w:eastAsiaTheme="minorHAnsi" w:hAnsi="Arial" w:cs="Arial"/>
          <w:sz w:val="22"/>
        </w:rPr>
        <w:t>Portal Web</w:t>
      </w:r>
      <w:r w:rsidRPr="00FB6DA8">
        <w:rPr>
          <w:rFonts w:ascii="Arial" w:eastAsiaTheme="minorHAnsi" w:hAnsi="Arial" w:cs="Arial"/>
          <w:sz w:val="22"/>
        </w:rPr>
        <w:t xml:space="preserve"> (La “</w:t>
      </w:r>
      <w:r w:rsidRPr="00FB6DA8">
        <w:rPr>
          <w:rFonts w:ascii="Arial" w:eastAsiaTheme="minorHAnsi" w:hAnsi="Arial" w:cs="Arial"/>
          <w:iCs/>
          <w:sz w:val="22"/>
        </w:rPr>
        <w:t>Solución</w:t>
      </w:r>
      <w:r w:rsidRPr="00FB6DA8">
        <w:rPr>
          <w:rFonts w:ascii="Arial" w:eastAsiaTheme="minorHAnsi" w:hAnsi="Arial" w:cs="Arial"/>
          <w:sz w:val="22"/>
        </w:rPr>
        <w:t>”).</w:t>
      </w:r>
    </w:p>
    <w:p w14:paraId="2CF25534" w14:textId="77777777" w:rsidR="00340639" w:rsidRDefault="00340639" w:rsidP="00340639">
      <w:pPr>
        <w:rPr>
          <w:lang w:val="es-ES"/>
        </w:rPr>
      </w:pPr>
    </w:p>
    <w:p w14:paraId="67BB72B2" w14:textId="77777777" w:rsidR="00340639" w:rsidRPr="00585A59" w:rsidRDefault="00340639" w:rsidP="00340639">
      <w:pPr>
        <w:pStyle w:val="Ttulo2"/>
        <w:tabs>
          <w:tab w:val="clear" w:pos="1361"/>
          <w:tab w:val="num" w:pos="709"/>
        </w:tabs>
        <w:spacing w:before="480"/>
        <w:ind w:left="709" w:hanging="709"/>
        <w:rPr>
          <w:rFonts w:ascii="Arial" w:hAnsi="Arial"/>
          <w:sz w:val="22"/>
          <w:szCs w:val="22"/>
        </w:rPr>
      </w:pPr>
      <w:bookmarkStart w:id="22" w:name="_Toc222024252"/>
      <w:bookmarkStart w:id="23" w:name="_Toc237159241"/>
      <w:bookmarkStart w:id="24" w:name="_Toc67406631"/>
      <w:bookmarkStart w:id="25" w:name="_Toc76605455"/>
      <w:bookmarkStart w:id="26" w:name="_Toc138362250"/>
      <w:r w:rsidRPr="00585A59">
        <w:rPr>
          <w:rFonts w:ascii="Arial" w:hAnsi="Arial"/>
          <w:sz w:val="22"/>
          <w:szCs w:val="22"/>
        </w:rPr>
        <w:t xml:space="preserve">Contenido </w:t>
      </w:r>
      <w:r w:rsidRPr="00585A59">
        <w:rPr>
          <w:rFonts w:ascii="Arial" w:hAnsi="Arial"/>
          <w:noProof w:val="0"/>
          <w:sz w:val="22"/>
          <w:szCs w:val="22"/>
        </w:rPr>
        <w:t>del</w:t>
      </w:r>
      <w:r w:rsidRPr="00585A59">
        <w:rPr>
          <w:rFonts w:ascii="Arial" w:hAnsi="Arial"/>
          <w:sz w:val="22"/>
          <w:szCs w:val="22"/>
        </w:rPr>
        <w:t xml:space="preserve"> documento</w:t>
      </w:r>
      <w:bookmarkEnd w:id="22"/>
      <w:bookmarkEnd w:id="23"/>
      <w:bookmarkEnd w:id="24"/>
      <w:bookmarkEnd w:id="25"/>
      <w:bookmarkEnd w:id="26"/>
    </w:p>
    <w:p w14:paraId="1D2C0975" w14:textId="676C7853" w:rsidR="00340639" w:rsidRPr="00502115" w:rsidRDefault="00340639" w:rsidP="00340639">
      <w:pPr>
        <w:pStyle w:val="TextoIndependiente"/>
        <w:rPr>
          <w:rFonts w:ascii="Arial" w:hAnsi="Arial" w:cs="Arial"/>
          <w:sz w:val="22"/>
        </w:rPr>
      </w:pPr>
      <w:r w:rsidRPr="00502115">
        <w:rPr>
          <w:rFonts w:ascii="Arial" w:hAnsi="Arial" w:cs="Arial"/>
          <w:sz w:val="22"/>
        </w:rPr>
        <w:t xml:space="preserve">El documento de </w:t>
      </w:r>
      <w:r>
        <w:rPr>
          <w:rFonts w:ascii="Arial" w:hAnsi="Arial" w:cs="Arial"/>
          <w:sz w:val="22"/>
        </w:rPr>
        <w:t xml:space="preserve">Análisis </w:t>
      </w:r>
      <w:r w:rsidR="00B211D4">
        <w:rPr>
          <w:rFonts w:ascii="Arial" w:hAnsi="Arial" w:cs="Arial"/>
          <w:sz w:val="22"/>
        </w:rPr>
        <w:t>Funcional</w:t>
      </w:r>
      <w:r w:rsidRPr="00502115">
        <w:rPr>
          <w:rFonts w:ascii="Arial" w:hAnsi="Arial" w:cs="Arial"/>
          <w:sz w:val="22"/>
        </w:rPr>
        <w:t xml:space="preserve">, es el entregable </w:t>
      </w:r>
      <w:r>
        <w:rPr>
          <w:rFonts w:ascii="Arial" w:hAnsi="Arial" w:cs="Arial"/>
          <w:sz w:val="22"/>
        </w:rPr>
        <w:t>que muestra</w:t>
      </w:r>
      <w:r w:rsidRPr="0050211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la concepción de los Requerimientos presentados en el documento TDR, junto con el análisis y alcance obtenido producto de las diversas reuniones realizadas con los usuarios involucrados y todo el proceso trabajado por los especialistas.</w:t>
      </w:r>
      <w:r w:rsidRPr="00502115">
        <w:rPr>
          <w:rFonts w:ascii="Arial" w:hAnsi="Arial" w:cs="Arial"/>
          <w:sz w:val="22"/>
        </w:rPr>
        <w:t xml:space="preserve"> </w:t>
      </w:r>
    </w:p>
    <w:p w14:paraId="3D738B78" w14:textId="6D423B48" w:rsidR="00340639" w:rsidRDefault="00340639" w:rsidP="00340639">
      <w:pPr>
        <w:pStyle w:val="TextoIndependiente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tanto,</w:t>
      </w:r>
      <w:r w:rsidRPr="00502115">
        <w:rPr>
          <w:rFonts w:ascii="Arial" w:hAnsi="Arial" w:cs="Arial"/>
          <w:sz w:val="22"/>
        </w:rPr>
        <w:t xml:space="preserve"> a partir de</w:t>
      </w:r>
      <w:r>
        <w:rPr>
          <w:rFonts w:ascii="Arial" w:hAnsi="Arial" w:cs="Arial"/>
          <w:sz w:val="22"/>
        </w:rPr>
        <w:t>l documento presentado se pretende realizar el desarrollo del servicio indicado en el punto anterior, en base a ello se presentan dos frentes:</w:t>
      </w:r>
    </w:p>
    <w:p w14:paraId="20E9297A" w14:textId="77777777" w:rsidR="00B211D4" w:rsidRDefault="00B211D4" w:rsidP="00340639">
      <w:pPr>
        <w:pStyle w:val="TextoIndependiente"/>
        <w:rPr>
          <w:rFonts w:ascii="Arial" w:hAnsi="Arial" w:cs="Arial"/>
          <w:sz w:val="22"/>
        </w:rPr>
      </w:pPr>
    </w:p>
    <w:p w14:paraId="14BA5CC1" w14:textId="79A9D661" w:rsidR="00340639" w:rsidRDefault="00340639" w:rsidP="00343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7C189F">
        <w:rPr>
          <w:rFonts w:ascii="Arial" w:hAnsi="Arial" w:cs="Arial"/>
          <w:b/>
          <w:sz w:val="22"/>
        </w:rPr>
        <w:t>Análisis</w:t>
      </w:r>
      <w:r w:rsidRPr="001B5A7F">
        <w:rPr>
          <w:rFonts w:ascii="Arial" w:hAnsi="Arial" w:cs="Arial"/>
          <w:sz w:val="22"/>
        </w:rPr>
        <w:t>, alc</w:t>
      </w:r>
      <w:r>
        <w:rPr>
          <w:rFonts w:ascii="Arial" w:hAnsi="Arial" w:cs="Arial"/>
          <w:sz w:val="22"/>
        </w:rPr>
        <w:t>anc</w:t>
      </w:r>
      <w:r w:rsidRPr="001B5A7F">
        <w:rPr>
          <w:rFonts w:ascii="Arial" w:hAnsi="Arial" w:cs="Arial"/>
          <w:sz w:val="22"/>
        </w:rPr>
        <w:t>e obtenido por los usuarios involucrados y desarrollo de los procesos realizados por lo</w:t>
      </w:r>
      <w:r>
        <w:rPr>
          <w:rFonts w:ascii="Arial" w:hAnsi="Arial" w:cs="Arial"/>
          <w:sz w:val="22"/>
        </w:rPr>
        <w:t>s</w:t>
      </w:r>
      <w:r w:rsidRPr="001B5A7F">
        <w:rPr>
          <w:rFonts w:ascii="Arial" w:hAnsi="Arial" w:cs="Arial"/>
          <w:sz w:val="22"/>
        </w:rPr>
        <w:t xml:space="preserve"> expertos</w:t>
      </w:r>
      <w:r>
        <w:rPr>
          <w:rFonts w:ascii="Arial" w:hAnsi="Arial" w:cs="Arial"/>
          <w:sz w:val="22"/>
        </w:rPr>
        <w:t>, para lo cual se presenta como respaldo el listado de l</w:t>
      </w:r>
      <w:r w:rsidR="00A42749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A42749">
        <w:rPr>
          <w:rFonts w:ascii="Arial" w:hAnsi="Arial" w:cs="Arial"/>
          <w:sz w:val="22"/>
        </w:rPr>
        <w:t>historias de usuarios</w:t>
      </w:r>
      <w:r>
        <w:rPr>
          <w:rFonts w:ascii="Arial" w:hAnsi="Arial" w:cs="Arial"/>
          <w:sz w:val="22"/>
        </w:rPr>
        <w:t xml:space="preserve"> encontrad</w:t>
      </w:r>
      <w:r w:rsidR="00A42749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s</w:t>
      </w:r>
      <w:r w:rsidR="00A42749">
        <w:rPr>
          <w:rFonts w:ascii="Arial" w:hAnsi="Arial" w:cs="Arial"/>
          <w:sz w:val="22"/>
        </w:rPr>
        <w:t>.</w:t>
      </w:r>
    </w:p>
    <w:p w14:paraId="26CFB4E4" w14:textId="77777777" w:rsidR="00340639" w:rsidRDefault="00340639" w:rsidP="00340639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8"/>
      </w:pPr>
      <w:bookmarkStart w:id="27" w:name="_Toc220923217"/>
      <w:bookmarkStart w:id="28" w:name="_Toc237064477"/>
      <w:bookmarkStart w:id="29" w:name="_Toc237066073"/>
      <w:bookmarkStart w:id="30" w:name="_Toc76605456"/>
      <w:bookmarkStart w:id="31" w:name="_Toc138362251"/>
      <w:r>
        <w:lastRenderedPageBreak/>
        <w:t>Objetivos y restricciones</w:t>
      </w:r>
      <w:bookmarkEnd w:id="27"/>
      <w:bookmarkEnd w:id="28"/>
      <w:bookmarkEnd w:id="29"/>
      <w:bookmarkEnd w:id="30"/>
      <w:bookmarkEnd w:id="31"/>
    </w:p>
    <w:p w14:paraId="095B6047" w14:textId="77777777" w:rsidR="00340639" w:rsidRPr="00F1090E" w:rsidRDefault="00340639" w:rsidP="00340639">
      <w:pPr>
        <w:pStyle w:val="Textoindependiente0"/>
        <w:rPr>
          <w:rFonts w:ascii="Arial" w:hAnsi="Arial" w:cs="Arial"/>
          <w:sz w:val="22"/>
        </w:rPr>
      </w:pPr>
      <w:r w:rsidRPr="00F1090E">
        <w:rPr>
          <w:rFonts w:ascii="Arial" w:hAnsi="Arial" w:cs="Arial"/>
          <w:sz w:val="22"/>
        </w:rPr>
        <w:t>Detalle de los objetivos del presente documento:</w:t>
      </w:r>
    </w:p>
    <w:p w14:paraId="11894848" w14:textId="77682993" w:rsidR="00340639" w:rsidRPr="001977F9" w:rsidRDefault="00340639" w:rsidP="00340639">
      <w:pPr>
        <w:pStyle w:val="Ttulo2"/>
        <w:tabs>
          <w:tab w:val="clear" w:pos="1361"/>
          <w:tab w:val="num" w:pos="709"/>
        </w:tabs>
        <w:spacing w:before="480"/>
        <w:ind w:left="709" w:hanging="709"/>
        <w:rPr>
          <w:rFonts w:cstheme="majorHAnsi"/>
          <w:szCs w:val="32"/>
        </w:rPr>
      </w:pPr>
      <w:bookmarkStart w:id="32" w:name="_Toc76605457"/>
      <w:bookmarkStart w:id="33" w:name="_Toc138362252"/>
      <w:r w:rsidRPr="001977F9">
        <w:rPr>
          <w:rFonts w:cstheme="majorHAnsi"/>
          <w:szCs w:val="32"/>
        </w:rPr>
        <w:t>Objetivos</w:t>
      </w:r>
      <w:bookmarkEnd w:id="32"/>
      <w:r w:rsidR="00A42749" w:rsidRPr="001977F9">
        <w:rPr>
          <w:rFonts w:cstheme="majorHAnsi"/>
          <w:szCs w:val="32"/>
        </w:rPr>
        <w:t xml:space="preserve"> General</w:t>
      </w:r>
      <w:bookmarkEnd w:id="33"/>
    </w:p>
    <w:p w14:paraId="3E04323B" w14:textId="3E3A8F69" w:rsidR="00A42749" w:rsidRPr="00A42749" w:rsidRDefault="00A42749" w:rsidP="00A42749">
      <w:pPr>
        <w:contextualSpacing/>
        <w:jc w:val="both"/>
        <w:rPr>
          <w:rFonts w:ascii="Arial" w:eastAsia="Calibri" w:hAnsi="Arial" w:cs="Arial"/>
          <w:sz w:val="22"/>
        </w:rPr>
      </w:pPr>
      <w:r w:rsidRPr="00A42749">
        <w:rPr>
          <w:rFonts w:ascii="Arial" w:eastAsia="Calibri" w:hAnsi="Arial" w:cs="Arial"/>
          <w:sz w:val="22"/>
          <w:lang w:val="es-ES"/>
        </w:rPr>
        <w:t xml:space="preserve">Realizar el </w:t>
      </w:r>
      <w:r w:rsidRPr="00A42749">
        <w:rPr>
          <w:rFonts w:ascii="Arial" w:eastAsia="Calibri" w:hAnsi="Arial" w:cs="Arial"/>
          <w:b/>
          <w:bCs/>
          <w:sz w:val="22"/>
          <w:lang w:val="es-ES"/>
        </w:rPr>
        <w:t>Análisis</w:t>
      </w:r>
      <w:r>
        <w:rPr>
          <w:rFonts w:ascii="Arial" w:eastAsia="Calibri" w:hAnsi="Arial" w:cs="Arial"/>
          <w:b/>
          <w:bCs/>
          <w:sz w:val="22"/>
          <w:lang w:val="es-ES"/>
        </w:rPr>
        <w:t xml:space="preserve"> </w:t>
      </w:r>
      <w:r w:rsidR="0000633A">
        <w:rPr>
          <w:rFonts w:ascii="Arial" w:eastAsia="Calibri" w:hAnsi="Arial" w:cs="Arial"/>
          <w:b/>
          <w:bCs/>
          <w:sz w:val="22"/>
          <w:lang w:val="es-ES"/>
        </w:rPr>
        <w:t>Funcional</w:t>
      </w:r>
      <w:r w:rsidRPr="00A42749">
        <w:rPr>
          <w:rFonts w:ascii="Arial" w:eastAsia="Calibri" w:hAnsi="Arial" w:cs="Arial"/>
          <w:b/>
          <w:bCs/>
          <w:sz w:val="22"/>
          <w:lang w:val="es-ES"/>
        </w:rPr>
        <w:t xml:space="preserve"> </w:t>
      </w:r>
      <w:r w:rsidRPr="00A42749">
        <w:rPr>
          <w:rFonts w:ascii="Arial" w:eastAsia="Calibri" w:hAnsi="Arial" w:cs="Arial"/>
          <w:sz w:val="22"/>
          <w:lang w:val="es-ES"/>
        </w:rPr>
        <w:t>de un portal web para el Observatorio Logístico de Comercio Exterior en la Ventanilla Única de Comercio Exterior del Perú. (OLCE)</w:t>
      </w:r>
    </w:p>
    <w:p w14:paraId="39D8B48D" w14:textId="0D968E1F" w:rsidR="00A42749" w:rsidRPr="001977F9" w:rsidRDefault="00A42749" w:rsidP="00A42749">
      <w:pPr>
        <w:pStyle w:val="Ttulo2"/>
        <w:tabs>
          <w:tab w:val="clear" w:pos="1361"/>
          <w:tab w:val="num" w:pos="709"/>
        </w:tabs>
        <w:spacing w:before="480"/>
        <w:ind w:left="709" w:hanging="709"/>
        <w:rPr>
          <w:rFonts w:cstheme="majorHAnsi"/>
          <w:szCs w:val="32"/>
        </w:rPr>
      </w:pPr>
      <w:bookmarkStart w:id="34" w:name="_Toc138362253"/>
      <w:r w:rsidRPr="001977F9">
        <w:rPr>
          <w:rFonts w:cstheme="majorHAnsi"/>
          <w:szCs w:val="32"/>
        </w:rPr>
        <w:t>Objetivos Específicos</w:t>
      </w:r>
      <w:bookmarkEnd w:id="34"/>
    </w:p>
    <w:p w14:paraId="2526C01D" w14:textId="407683AA" w:rsidR="00B05BB9" w:rsidRPr="00A42749" w:rsidRDefault="00546DD3" w:rsidP="00343167">
      <w:pPr>
        <w:pStyle w:val="TextoIndependiente"/>
        <w:numPr>
          <w:ilvl w:val="0"/>
          <w:numId w:val="4"/>
        </w:numPr>
        <w:rPr>
          <w:rFonts w:ascii="Arial" w:hAnsi="Arial" w:cs="Arial"/>
          <w:iCs/>
          <w:sz w:val="22"/>
        </w:rPr>
      </w:pPr>
      <w:r w:rsidRPr="00A42749">
        <w:rPr>
          <w:rFonts w:ascii="Arial" w:hAnsi="Arial" w:cs="Arial"/>
          <w:b/>
          <w:bCs/>
          <w:iCs/>
          <w:sz w:val="22"/>
          <w:lang w:val="es-ES"/>
        </w:rPr>
        <w:t xml:space="preserve">Complementar el análisis </w:t>
      </w:r>
      <w:r w:rsidRPr="00A42749">
        <w:rPr>
          <w:rFonts w:ascii="Arial" w:hAnsi="Arial" w:cs="Arial"/>
          <w:iCs/>
          <w:sz w:val="22"/>
          <w:lang w:val="es-ES"/>
        </w:rPr>
        <w:t xml:space="preserve">para la implementación del Portal Web a partir de la información </w:t>
      </w:r>
      <w:r w:rsidR="00173D7C">
        <w:rPr>
          <w:rFonts w:ascii="Arial" w:hAnsi="Arial" w:cs="Arial"/>
          <w:iCs/>
          <w:sz w:val="22"/>
          <w:lang w:val="es-ES"/>
        </w:rPr>
        <w:t>obtenida.</w:t>
      </w:r>
    </w:p>
    <w:p w14:paraId="026C5BA6" w14:textId="1AF6A450" w:rsidR="00B05BB9" w:rsidRPr="00A42749" w:rsidRDefault="00546DD3" w:rsidP="00343167">
      <w:pPr>
        <w:pStyle w:val="TextoIndependiente"/>
        <w:numPr>
          <w:ilvl w:val="0"/>
          <w:numId w:val="4"/>
        </w:numPr>
        <w:rPr>
          <w:rFonts w:ascii="Arial" w:hAnsi="Arial" w:cs="Arial"/>
          <w:iCs/>
          <w:sz w:val="22"/>
        </w:rPr>
      </w:pPr>
      <w:r w:rsidRPr="00A42749">
        <w:rPr>
          <w:rFonts w:ascii="Arial" w:hAnsi="Arial" w:cs="Arial"/>
          <w:b/>
          <w:bCs/>
          <w:iCs/>
          <w:sz w:val="22"/>
          <w:lang w:val="es-ES"/>
        </w:rPr>
        <w:t>Definir indicadores</w:t>
      </w:r>
      <w:r w:rsidRPr="00A42749">
        <w:rPr>
          <w:rFonts w:ascii="Arial" w:hAnsi="Arial" w:cs="Arial"/>
          <w:iCs/>
          <w:sz w:val="22"/>
          <w:lang w:val="es-ES"/>
        </w:rPr>
        <w:t>.</w:t>
      </w:r>
    </w:p>
    <w:p w14:paraId="4B2F1D25" w14:textId="7B9CE015" w:rsidR="00340639" w:rsidRDefault="00340639" w:rsidP="00340639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9"/>
      </w:pPr>
      <w:bookmarkStart w:id="35" w:name="_Toc198451626"/>
      <w:bookmarkStart w:id="36" w:name="_Toc198451642"/>
      <w:bookmarkStart w:id="37" w:name="_Toc198452719"/>
      <w:bookmarkStart w:id="38" w:name="_Toc220923220"/>
      <w:bookmarkStart w:id="39" w:name="_Toc237064480"/>
      <w:bookmarkStart w:id="40" w:name="_Toc237066076"/>
      <w:bookmarkStart w:id="41" w:name="_Toc76605460"/>
      <w:bookmarkStart w:id="42" w:name="_Toc138362254"/>
      <w:bookmarkEnd w:id="9"/>
      <w:r>
        <w:lastRenderedPageBreak/>
        <w:t>Alcance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697E0368" w14:textId="076EB8BD" w:rsidR="00340639" w:rsidRDefault="00340639" w:rsidP="00340639">
      <w:pPr>
        <w:jc w:val="both"/>
        <w:rPr>
          <w:rFonts w:ascii="Arial" w:hAnsi="Arial" w:cs="Arial"/>
          <w:sz w:val="22"/>
        </w:rPr>
      </w:pPr>
      <w:r w:rsidRPr="00024B69">
        <w:rPr>
          <w:rFonts w:ascii="Arial" w:hAnsi="Arial" w:cs="Arial"/>
          <w:sz w:val="22"/>
        </w:rPr>
        <w:t xml:space="preserve">El alcance principal de este documento es presentar el análisis de los </w:t>
      </w:r>
      <w:r>
        <w:rPr>
          <w:rFonts w:ascii="Arial" w:hAnsi="Arial" w:cs="Arial"/>
          <w:sz w:val="22"/>
        </w:rPr>
        <w:t>requerimientos</w:t>
      </w:r>
      <w:r w:rsidRPr="00024B69">
        <w:rPr>
          <w:rFonts w:ascii="Arial" w:hAnsi="Arial" w:cs="Arial"/>
          <w:sz w:val="22"/>
        </w:rPr>
        <w:t xml:space="preserve"> relacionado a la </w:t>
      </w:r>
      <w:r w:rsidR="0017123A" w:rsidRPr="0017123A">
        <w:rPr>
          <w:rFonts w:ascii="Arial" w:hAnsi="Arial" w:cs="Arial"/>
          <w:sz w:val="22"/>
        </w:rPr>
        <w:t xml:space="preserve">Implementación de Portal Web para el Observatorio Logístico de Comercio Exterior de la VUCE – </w:t>
      </w:r>
      <w:proofErr w:type="spellStart"/>
      <w:r w:rsidR="0017123A" w:rsidRPr="0017123A">
        <w:rPr>
          <w:rFonts w:ascii="Arial" w:hAnsi="Arial" w:cs="Arial"/>
          <w:sz w:val="22"/>
        </w:rPr>
        <w:t>OLCEPerú</w:t>
      </w:r>
      <w:proofErr w:type="spellEnd"/>
      <w:r>
        <w:rPr>
          <w:rFonts w:ascii="Arial" w:hAnsi="Arial" w:cs="Arial"/>
          <w:sz w:val="22"/>
        </w:rPr>
        <w:t>.</w:t>
      </w:r>
    </w:p>
    <w:p w14:paraId="2255AD5C" w14:textId="498A154A" w:rsidR="00340639" w:rsidRDefault="00340639" w:rsidP="0034063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alcance </w:t>
      </w:r>
      <w:r w:rsidR="005C3F85">
        <w:rPr>
          <w:rFonts w:ascii="Arial" w:hAnsi="Arial" w:cs="Arial"/>
          <w:sz w:val="22"/>
        </w:rPr>
        <w:t xml:space="preserve">como requerimientos </w:t>
      </w:r>
      <w:r>
        <w:rPr>
          <w:rFonts w:ascii="Arial" w:hAnsi="Arial" w:cs="Arial"/>
          <w:sz w:val="22"/>
        </w:rPr>
        <w:t xml:space="preserve">contempla lo siguientes </w:t>
      </w:r>
      <w:r w:rsidRPr="0022522D">
        <w:rPr>
          <w:rFonts w:ascii="Arial" w:hAnsi="Arial" w:cs="Arial"/>
          <w:sz w:val="22"/>
        </w:rPr>
        <w:t xml:space="preserve">módulos: </w:t>
      </w:r>
    </w:p>
    <w:p w14:paraId="4DDE3A29" w14:textId="7AC0A050" w:rsidR="00316032" w:rsidRPr="00622D47" w:rsidRDefault="007D37B1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  <w:lang w:val="es-ES"/>
        </w:rPr>
        <w:t>Acerca de OLCE</w:t>
      </w:r>
    </w:p>
    <w:p w14:paraId="616A238A" w14:textId="71854150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Módulo de Indicadores</w:t>
      </w:r>
    </w:p>
    <w:p w14:paraId="3FE24D82" w14:textId="77777777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Módulo de Indicadores Multilaterales</w:t>
      </w:r>
    </w:p>
    <w:p w14:paraId="137DB443" w14:textId="77777777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Nueva Normativa</w:t>
      </w:r>
    </w:p>
    <w:p w14:paraId="789B95D4" w14:textId="77777777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Documentos de Interés</w:t>
      </w:r>
    </w:p>
    <w:p w14:paraId="22D0F562" w14:textId="77777777" w:rsidR="007D37B1" w:rsidRPr="007D37B1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 xml:space="preserve">Noticias </w:t>
      </w:r>
    </w:p>
    <w:p w14:paraId="603C08B6" w14:textId="0ABD6D8F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 xml:space="preserve">Eventos </w:t>
      </w:r>
    </w:p>
    <w:p w14:paraId="04FEFD73" w14:textId="77777777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Fuente de Información Adicionales</w:t>
      </w:r>
    </w:p>
    <w:p w14:paraId="23B07A11" w14:textId="77777777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Canal de Aprendizaje</w:t>
      </w:r>
    </w:p>
    <w:p w14:paraId="6FFC2843" w14:textId="77777777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Redes Sociales</w:t>
      </w:r>
    </w:p>
    <w:p w14:paraId="7119122A" w14:textId="77777777" w:rsidR="00316032" w:rsidRPr="00622D47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Directorio de Servicios Logísticos</w:t>
      </w:r>
    </w:p>
    <w:p w14:paraId="01B8F050" w14:textId="7DF5453A" w:rsidR="00316032" w:rsidRPr="008F2785" w:rsidRDefault="00316032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22D47">
        <w:rPr>
          <w:rFonts w:ascii="Arial" w:hAnsi="Arial" w:cs="Arial"/>
          <w:bCs/>
          <w:sz w:val="22"/>
          <w:lang w:val="es-ES"/>
        </w:rPr>
        <w:t>Simulador de Costos</w:t>
      </w:r>
    </w:p>
    <w:p w14:paraId="456DBFCD" w14:textId="297CB61B" w:rsidR="008F2785" w:rsidRPr="008F2785" w:rsidRDefault="008F2785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  <w:lang w:val="es-ES"/>
        </w:rPr>
        <w:t>Visores Geográficos</w:t>
      </w:r>
    </w:p>
    <w:p w14:paraId="30630599" w14:textId="287E521D" w:rsidR="008F2785" w:rsidRPr="00541097" w:rsidRDefault="008F2785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  <w:lang w:val="es-ES"/>
        </w:rPr>
        <w:t>API</w:t>
      </w:r>
    </w:p>
    <w:p w14:paraId="1120ED8B" w14:textId="013B3D45" w:rsidR="00541097" w:rsidRPr="00622D47" w:rsidRDefault="00541097" w:rsidP="00343167">
      <w:pPr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  <w:lang w:val="es-ES"/>
        </w:rPr>
        <w:t>MISLO</w:t>
      </w:r>
    </w:p>
    <w:p w14:paraId="692A1844" w14:textId="1DAEDB6C" w:rsidR="0091163D" w:rsidRDefault="0091163D" w:rsidP="0091163D">
      <w:pPr>
        <w:jc w:val="both"/>
        <w:rPr>
          <w:rFonts w:ascii="Arial" w:hAnsi="Arial" w:cs="Arial"/>
          <w:sz w:val="22"/>
        </w:rPr>
      </w:pPr>
    </w:p>
    <w:p w14:paraId="58247262" w14:textId="636CED69" w:rsidR="00255A57" w:rsidRDefault="00255A57" w:rsidP="0091163D">
      <w:pPr>
        <w:jc w:val="both"/>
        <w:rPr>
          <w:rFonts w:ascii="Arial" w:hAnsi="Arial" w:cs="Arial"/>
          <w:sz w:val="22"/>
        </w:rPr>
      </w:pPr>
    </w:p>
    <w:p w14:paraId="64DCCD8D" w14:textId="6E6B75F0" w:rsidR="00255A57" w:rsidRDefault="00255A57" w:rsidP="0091163D">
      <w:pPr>
        <w:jc w:val="both"/>
        <w:rPr>
          <w:rFonts w:ascii="Arial" w:hAnsi="Arial" w:cs="Arial"/>
          <w:sz w:val="22"/>
        </w:rPr>
      </w:pPr>
    </w:p>
    <w:p w14:paraId="2B98650F" w14:textId="0039E197" w:rsidR="00255A57" w:rsidRDefault="00255A57" w:rsidP="0091163D">
      <w:pPr>
        <w:jc w:val="both"/>
        <w:rPr>
          <w:rFonts w:ascii="Arial" w:hAnsi="Arial" w:cs="Arial"/>
          <w:sz w:val="22"/>
        </w:rPr>
      </w:pPr>
    </w:p>
    <w:p w14:paraId="479007E4" w14:textId="0311BF69" w:rsidR="00255A57" w:rsidRDefault="00255A57" w:rsidP="0091163D">
      <w:pPr>
        <w:jc w:val="both"/>
        <w:rPr>
          <w:rFonts w:ascii="Arial" w:hAnsi="Arial" w:cs="Arial"/>
          <w:sz w:val="22"/>
        </w:rPr>
      </w:pPr>
    </w:p>
    <w:p w14:paraId="5AE8D2EB" w14:textId="4D2C25C2" w:rsidR="00255A57" w:rsidRDefault="00255A57" w:rsidP="0091163D">
      <w:pPr>
        <w:jc w:val="both"/>
        <w:rPr>
          <w:rFonts w:ascii="Arial" w:hAnsi="Arial" w:cs="Arial"/>
          <w:sz w:val="22"/>
        </w:rPr>
      </w:pPr>
    </w:p>
    <w:p w14:paraId="31B152C1" w14:textId="304CE088" w:rsidR="00255A57" w:rsidRDefault="00255A57" w:rsidP="0091163D">
      <w:pPr>
        <w:jc w:val="both"/>
        <w:rPr>
          <w:rFonts w:ascii="Arial" w:hAnsi="Arial" w:cs="Arial"/>
          <w:sz w:val="22"/>
        </w:rPr>
      </w:pPr>
    </w:p>
    <w:p w14:paraId="104E975A" w14:textId="18464B7B" w:rsidR="00255A57" w:rsidRDefault="00255A57" w:rsidP="0091163D">
      <w:pPr>
        <w:jc w:val="both"/>
        <w:rPr>
          <w:rFonts w:ascii="Arial" w:hAnsi="Arial" w:cs="Arial"/>
          <w:sz w:val="22"/>
        </w:rPr>
      </w:pPr>
    </w:p>
    <w:p w14:paraId="5BCA6A73" w14:textId="74B1B2C3" w:rsidR="00255A57" w:rsidRDefault="00255A57" w:rsidP="0091163D">
      <w:pPr>
        <w:jc w:val="both"/>
        <w:rPr>
          <w:rFonts w:ascii="Arial" w:hAnsi="Arial" w:cs="Arial"/>
          <w:sz w:val="22"/>
        </w:rPr>
      </w:pPr>
    </w:p>
    <w:p w14:paraId="5A90BD96" w14:textId="3672DA23" w:rsidR="0091163D" w:rsidRPr="001977F9" w:rsidRDefault="00255A57" w:rsidP="00255A57">
      <w:pPr>
        <w:pStyle w:val="Ttulo2"/>
        <w:tabs>
          <w:tab w:val="clear" w:pos="1361"/>
          <w:tab w:val="num" w:pos="709"/>
        </w:tabs>
        <w:spacing w:before="480"/>
        <w:ind w:left="709" w:hanging="709"/>
        <w:rPr>
          <w:rFonts w:cstheme="majorHAnsi"/>
          <w:szCs w:val="32"/>
        </w:rPr>
      </w:pPr>
      <w:bookmarkStart w:id="43" w:name="_Toc138362255"/>
      <w:r w:rsidRPr="001977F9">
        <w:rPr>
          <w:rFonts w:cstheme="majorHAnsi"/>
          <w:szCs w:val="32"/>
        </w:rPr>
        <w:lastRenderedPageBreak/>
        <w:t>Apartados del Acta Funcional:</w:t>
      </w:r>
      <w:bookmarkEnd w:id="43"/>
    </w:p>
    <w:p w14:paraId="2371E8E9" w14:textId="500D4F0F" w:rsidR="005C3F85" w:rsidRDefault="00A4085E" w:rsidP="00A4085E">
      <w:pPr>
        <w:pStyle w:val="Ttulo3"/>
        <w:tabs>
          <w:tab w:val="left" w:pos="1701"/>
        </w:tabs>
        <w:ind w:hanging="794"/>
        <w:rPr>
          <w:rFonts w:cstheme="majorHAnsi"/>
          <w:b/>
          <w:color w:val="AEB1B2"/>
          <w:sz w:val="32"/>
          <w:szCs w:val="32"/>
        </w:rPr>
      </w:pPr>
      <w:bookmarkStart w:id="44" w:name="_Toc138362256"/>
      <w:r>
        <w:rPr>
          <w:rFonts w:cstheme="majorHAnsi"/>
          <w:b/>
          <w:color w:val="AEB1B2"/>
          <w:sz w:val="32"/>
          <w:szCs w:val="32"/>
        </w:rPr>
        <w:t xml:space="preserve">Apartado </w:t>
      </w:r>
      <w:r w:rsidR="005C3F85" w:rsidRPr="00A4085E">
        <w:rPr>
          <w:rFonts w:cstheme="majorHAnsi"/>
          <w:b/>
          <w:color w:val="AEB1B2"/>
          <w:sz w:val="32"/>
          <w:szCs w:val="32"/>
        </w:rPr>
        <w:t>Análisis:</w:t>
      </w:r>
      <w:bookmarkEnd w:id="44"/>
      <w:r w:rsidR="005C3F85" w:rsidRPr="00A4085E">
        <w:rPr>
          <w:rFonts w:cstheme="majorHAnsi"/>
          <w:b/>
          <w:color w:val="AEB1B2"/>
          <w:sz w:val="32"/>
          <w:szCs w:val="32"/>
        </w:rPr>
        <w:t xml:space="preserve"> </w:t>
      </w:r>
    </w:p>
    <w:p w14:paraId="4895A5B3" w14:textId="64B818A1" w:rsidR="00A4085E" w:rsidRDefault="00BC7288" w:rsidP="00A4085E">
      <w:pPr>
        <w:ind w:left="170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Ubicación</w:t>
      </w:r>
      <w:r w:rsidR="00A4085E">
        <w:rPr>
          <w:rFonts w:ascii="Arial" w:hAnsi="Arial" w:cs="Arial"/>
          <w:sz w:val="22"/>
        </w:rPr>
        <w:t xml:space="preserve"> “4. Análisis”, donde se ubica el detalle y desglose del análisis realizado para cada uno de los módulos de la Web OLCE. </w:t>
      </w:r>
      <w:r>
        <w:rPr>
          <w:rFonts w:ascii="Arial" w:hAnsi="Arial" w:cs="Arial"/>
          <w:sz w:val="22"/>
        </w:rPr>
        <w:t>El análisis se desarrolla m</w:t>
      </w:r>
      <w:r w:rsidR="00A4085E">
        <w:rPr>
          <w:rFonts w:ascii="Arial" w:hAnsi="Arial" w:cs="Arial"/>
          <w:sz w:val="22"/>
        </w:rPr>
        <w:t xml:space="preserve">ediante </w:t>
      </w:r>
      <w:r>
        <w:rPr>
          <w:rFonts w:ascii="Arial" w:hAnsi="Arial" w:cs="Arial"/>
          <w:sz w:val="22"/>
        </w:rPr>
        <w:t xml:space="preserve">la </w:t>
      </w:r>
      <w:r w:rsidR="00A4085E" w:rsidRPr="00C87641">
        <w:rPr>
          <w:rFonts w:ascii="Arial" w:hAnsi="Arial" w:cs="Arial"/>
          <w:sz w:val="22"/>
        </w:rPr>
        <w:t xml:space="preserve">Descripción de </w:t>
      </w:r>
      <w:r w:rsidR="00A4085E">
        <w:rPr>
          <w:rFonts w:ascii="Arial" w:hAnsi="Arial" w:cs="Arial"/>
          <w:sz w:val="22"/>
        </w:rPr>
        <w:t xml:space="preserve">sus </w:t>
      </w:r>
      <w:r w:rsidR="00A4085E" w:rsidRPr="00C87641">
        <w:rPr>
          <w:rFonts w:ascii="Arial" w:hAnsi="Arial" w:cs="Arial"/>
          <w:sz w:val="22"/>
        </w:rPr>
        <w:t>subsistemas</w:t>
      </w:r>
      <w:r w:rsidR="00A4085E">
        <w:rPr>
          <w:rFonts w:ascii="Arial" w:hAnsi="Arial" w:cs="Arial"/>
          <w:sz w:val="22"/>
        </w:rPr>
        <w:t xml:space="preserve"> y la ubicación de cada uno de ellos</w:t>
      </w:r>
      <w:r>
        <w:rPr>
          <w:rFonts w:ascii="Arial" w:hAnsi="Arial" w:cs="Arial"/>
          <w:sz w:val="22"/>
        </w:rPr>
        <w:t xml:space="preserve"> permitiendo ubicar la ruta con la información de los módulos principales y complementarios</w:t>
      </w:r>
      <w:r w:rsidR="00A4085E">
        <w:rPr>
          <w:rFonts w:ascii="Arial" w:hAnsi="Arial" w:cs="Arial"/>
          <w:sz w:val="22"/>
        </w:rPr>
        <w:t xml:space="preserve">, así </w:t>
      </w:r>
      <w:r>
        <w:rPr>
          <w:rFonts w:ascii="Arial" w:hAnsi="Arial" w:cs="Arial"/>
          <w:sz w:val="22"/>
        </w:rPr>
        <w:t xml:space="preserve">mismo el apartado análisis cuenta con </w:t>
      </w:r>
      <w:r w:rsidR="00A4085E">
        <w:rPr>
          <w:rFonts w:ascii="Arial" w:hAnsi="Arial" w:cs="Arial"/>
          <w:sz w:val="22"/>
        </w:rPr>
        <w:t>el listado de los casos de usos asociado</w:t>
      </w:r>
      <w:r>
        <w:rPr>
          <w:rFonts w:ascii="Arial" w:hAnsi="Arial" w:cs="Arial"/>
          <w:sz w:val="22"/>
        </w:rPr>
        <w:t>s</w:t>
      </w:r>
      <w:r w:rsidR="00A4085E">
        <w:rPr>
          <w:rFonts w:ascii="Arial" w:hAnsi="Arial" w:cs="Arial"/>
          <w:sz w:val="22"/>
        </w:rPr>
        <w:t xml:space="preserve"> a las diferentes historias de usuarios, especificación de cada uno de los casos de uso y finalmente</w:t>
      </w:r>
      <w:r>
        <w:rPr>
          <w:rFonts w:ascii="Arial" w:hAnsi="Arial" w:cs="Arial"/>
          <w:sz w:val="22"/>
        </w:rPr>
        <w:t xml:space="preserve"> el</w:t>
      </w:r>
      <w:r w:rsidR="00A4085E">
        <w:rPr>
          <w:rFonts w:ascii="Arial" w:hAnsi="Arial" w:cs="Arial"/>
          <w:sz w:val="22"/>
        </w:rPr>
        <w:t xml:space="preserve"> listado de las historias de usuario con análisis según la información recopilada para ser implementada.</w:t>
      </w:r>
    </w:p>
    <w:p w14:paraId="77B5C8E9" w14:textId="77777777" w:rsidR="00A4085E" w:rsidRDefault="00A4085E" w:rsidP="00A4085E">
      <w:pPr>
        <w:ind w:left="1701"/>
        <w:rPr>
          <w:rFonts w:ascii="Arial" w:hAnsi="Arial" w:cs="Arial"/>
          <w:sz w:val="22"/>
        </w:rPr>
      </w:pPr>
    </w:p>
    <w:p w14:paraId="31FFD13B" w14:textId="3ED5C6B2" w:rsidR="00BC7288" w:rsidRDefault="00BC7288" w:rsidP="00BC7288">
      <w:pPr>
        <w:pStyle w:val="Ttulo3"/>
        <w:tabs>
          <w:tab w:val="left" w:pos="1701"/>
        </w:tabs>
        <w:ind w:hanging="794"/>
        <w:rPr>
          <w:rFonts w:cstheme="majorHAnsi"/>
          <w:b/>
          <w:color w:val="AEB1B2"/>
          <w:sz w:val="32"/>
          <w:szCs w:val="32"/>
        </w:rPr>
      </w:pPr>
      <w:bookmarkStart w:id="45" w:name="_Toc138362257"/>
      <w:r>
        <w:rPr>
          <w:rFonts w:cstheme="majorHAnsi"/>
          <w:b/>
          <w:color w:val="AEB1B2"/>
          <w:sz w:val="32"/>
          <w:szCs w:val="32"/>
        </w:rPr>
        <w:t>Apartado Diagrama de Procesos</w:t>
      </w:r>
      <w:r w:rsidRPr="00A4085E">
        <w:rPr>
          <w:rFonts w:cstheme="majorHAnsi"/>
          <w:b/>
          <w:color w:val="AEB1B2"/>
          <w:sz w:val="32"/>
          <w:szCs w:val="32"/>
        </w:rPr>
        <w:t>:</w:t>
      </w:r>
      <w:bookmarkEnd w:id="45"/>
      <w:r w:rsidRPr="00A4085E">
        <w:rPr>
          <w:rFonts w:cstheme="majorHAnsi"/>
          <w:b/>
          <w:color w:val="AEB1B2"/>
          <w:sz w:val="32"/>
          <w:szCs w:val="32"/>
        </w:rPr>
        <w:t xml:space="preserve"> </w:t>
      </w:r>
    </w:p>
    <w:p w14:paraId="032BB3CB" w14:textId="0957DEAD" w:rsidR="0091163D" w:rsidRDefault="00BC7288" w:rsidP="00BC7288">
      <w:pPr>
        <w:ind w:left="170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Ubicación “5. </w:t>
      </w:r>
      <w:r w:rsidRPr="00BC7288">
        <w:rPr>
          <w:rFonts w:ascii="Arial" w:hAnsi="Arial" w:cs="Arial"/>
          <w:sz w:val="22"/>
        </w:rPr>
        <w:t>Diagrama de Procesos</w:t>
      </w:r>
      <w:r>
        <w:rPr>
          <w:rFonts w:ascii="Arial" w:hAnsi="Arial" w:cs="Arial"/>
          <w:sz w:val="22"/>
        </w:rPr>
        <w:t>”, donde se ubica el detalle de los procesos realizados para la gestión de los indicadores nacionales e internacionales, así como el detalle para la gestión de contenidos estáticos del Portal OLCE.</w:t>
      </w:r>
    </w:p>
    <w:p w14:paraId="0B06450E" w14:textId="77777777" w:rsidR="00BC7288" w:rsidRDefault="00BC7288" w:rsidP="00BC7288">
      <w:pPr>
        <w:ind w:left="1701"/>
        <w:jc w:val="both"/>
        <w:rPr>
          <w:rFonts w:ascii="Arial" w:hAnsi="Arial" w:cs="Arial"/>
          <w:sz w:val="22"/>
        </w:rPr>
      </w:pPr>
    </w:p>
    <w:p w14:paraId="1CB41E7D" w14:textId="71EB7BBD" w:rsidR="00BC7288" w:rsidRDefault="00BC7288" w:rsidP="00BC7288">
      <w:pPr>
        <w:pStyle w:val="Ttulo3"/>
        <w:tabs>
          <w:tab w:val="left" w:pos="1701"/>
        </w:tabs>
        <w:ind w:hanging="794"/>
        <w:rPr>
          <w:rFonts w:cstheme="majorHAnsi"/>
          <w:b/>
          <w:color w:val="AEB1B2"/>
          <w:sz w:val="32"/>
          <w:szCs w:val="32"/>
        </w:rPr>
      </w:pPr>
      <w:bookmarkStart w:id="46" w:name="_Toc138362258"/>
      <w:r>
        <w:rPr>
          <w:rFonts w:cstheme="majorHAnsi"/>
          <w:b/>
          <w:color w:val="AEB1B2"/>
          <w:sz w:val="32"/>
          <w:szCs w:val="32"/>
        </w:rPr>
        <w:t>Apartado Anexos</w:t>
      </w:r>
      <w:r w:rsidRPr="00A4085E">
        <w:rPr>
          <w:rFonts w:cstheme="majorHAnsi"/>
          <w:b/>
          <w:color w:val="AEB1B2"/>
          <w:sz w:val="32"/>
          <w:szCs w:val="32"/>
        </w:rPr>
        <w:t>:</w:t>
      </w:r>
      <w:bookmarkEnd w:id="46"/>
      <w:r w:rsidRPr="00A4085E">
        <w:rPr>
          <w:rFonts w:cstheme="majorHAnsi"/>
          <w:b/>
          <w:color w:val="AEB1B2"/>
          <w:sz w:val="32"/>
          <w:szCs w:val="32"/>
        </w:rPr>
        <w:t xml:space="preserve"> </w:t>
      </w:r>
    </w:p>
    <w:p w14:paraId="365F170E" w14:textId="0F6D6289" w:rsidR="0091163D" w:rsidRDefault="00BC7288" w:rsidP="00BC7288">
      <w:pPr>
        <w:ind w:left="170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Ubicación “6. Anexos”, donde se ubica el detalle de los documentos presentados como parte del Entregable, </w:t>
      </w:r>
      <w:r w:rsidR="009B2EE4">
        <w:rPr>
          <w:rFonts w:ascii="Arial" w:hAnsi="Arial" w:cs="Arial"/>
          <w:sz w:val="22"/>
        </w:rPr>
        <w:t xml:space="preserve">entre ellos la matriz de trazabilidad de requisitos, con el listado de historias de usuarios según entrega de ralease. </w:t>
      </w:r>
    </w:p>
    <w:p w14:paraId="5B5868AD" w14:textId="69C03F3F" w:rsidR="0091163D" w:rsidRDefault="0091163D" w:rsidP="0091163D">
      <w:pPr>
        <w:jc w:val="both"/>
        <w:rPr>
          <w:rFonts w:ascii="Arial" w:hAnsi="Arial" w:cs="Arial"/>
          <w:sz w:val="22"/>
        </w:rPr>
      </w:pPr>
    </w:p>
    <w:p w14:paraId="0F4740FC" w14:textId="7634F457" w:rsidR="0091163D" w:rsidRDefault="0091163D" w:rsidP="0091163D">
      <w:pPr>
        <w:jc w:val="both"/>
        <w:rPr>
          <w:rFonts w:ascii="Arial" w:hAnsi="Arial" w:cs="Arial"/>
          <w:sz w:val="22"/>
        </w:rPr>
      </w:pPr>
    </w:p>
    <w:p w14:paraId="688EAF61" w14:textId="139FECE7" w:rsidR="0091163D" w:rsidRDefault="0091163D" w:rsidP="0091163D">
      <w:pPr>
        <w:jc w:val="both"/>
        <w:rPr>
          <w:rFonts w:ascii="Arial" w:hAnsi="Arial" w:cs="Arial"/>
          <w:sz w:val="22"/>
        </w:rPr>
      </w:pPr>
    </w:p>
    <w:p w14:paraId="606BFA53" w14:textId="77BC83A3" w:rsidR="00340639" w:rsidRDefault="00AF1DB3" w:rsidP="00340639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9"/>
      </w:pPr>
      <w:bookmarkStart w:id="47" w:name="BKM_906E9671_A0C5_4183_91D2_B7D79241BC8E"/>
      <w:bookmarkStart w:id="48" w:name="_Toc76605467"/>
      <w:bookmarkStart w:id="49" w:name="_Toc138362259"/>
      <w:bookmarkStart w:id="50" w:name="_Toc198451632"/>
      <w:bookmarkStart w:id="51" w:name="_Toc198451648"/>
      <w:bookmarkStart w:id="52" w:name="_Toc198452725"/>
      <w:bookmarkEnd w:id="10"/>
      <w:bookmarkEnd w:id="11"/>
      <w:bookmarkEnd w:id="12"/>
      <w:bookmarkEnd w:id="13"/>
      <w:bookmarkEnd w:id="14"/>
      <w:bookmarkEnd w:id="15"/>
      <w:bookmarkEnd w:id="16"/>
      <w:bookmarkEnd w:id="47"/>
      <w:r>
        <w:lastRenderedPageBreak/>
        <w:t>A</w:t>
      </w:r>
      <w:r w:rsidR="00340639">
        <w:t>nálisis</w:t>
      </w:r>
      <w:bookmarkEnd w:id="48"/>
      <w:bookmarkEnd w:id="49"/>
    </w:p>
    <w:p w14:paraId="2986F727" w14:textId="438ABBBF" w:rsidR="00EB2435" w:rsidRDefault="00186CEB" w:rsidP="00EB2435">
      <w:pPr>
        <w:pStyle w:val="Ttulo2"/>
        <w:tabs>
          <w:tab w:val="clear" w:pos="1361"/>
          <w:tab w:val="num" w:pos="709"/>
        </w:tabs>
        <w:spacing w:before="480"/>
        <w:ind w:left="709" w:hanging="709"/>
      </w:pPr>
      <w:bookmarkStart w:id="53" w:name="_Toc138362260"/>
      <w:r>
        <w:t>Descripción de subsistemas</w:t>
      </w:r>
      <w:bookmarkEnd w:id="53"/>
    </w:p>
    <w:p w14:paraId="5CD5C1E8" w14:textId="72765665" w:rsidR="00186CEB" w:rsidRPr="003F7BE3" w:rsidRDefault="00186CEB" w:rsidP="00186CEB">
      <w:pPr>
        <w:pStyle w:val="Ttulo3"/>
        <w:tabs>
          <w:tab w:val="num" w:pos="1985"/>
        </w:tabs>
        <w:ind w:hanging="510"/>
        <w:rPr>
          <w:b/>
          <w:color w:val="AEB1B2"/>
          <w:sz w:val="32"/>
          <w:szCs w:val="28"/>
        </w:rPr>
      </w:pPr>
      <w:bookmarkStart w:id="54" w:name="_Toc138362261"/>
      <w:r w:rsidRPr="003F7BE3">
        <w:rPr>
          <w:b/>
          <w:color w:val="AEB1B2"/>
          <w:sz w:val="32"/>
          <w:szCs w:val="28"/>
        </w:rPr>
        <w:t>Módulos Principales:</w:t>
      </w:r>
      <w:bookmarkEnd w:id="54"/>
    </w:p>
    <w:p w14:paraId="7906333F" w14:textId="77777777" w:rsidR="0064233C" w:rsidRDefault="00186CEB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t>Acerca de</w:t>
      </w:r>
      <w:r w:rsidR="001A04C0">
        <w:rPr>
          <w:rFonts w:ascii="Arial" w:hAnsi="Arial" w:cs="Arial"/>
          <w:bCs/>
          <w:sz w:val="22"/>
          <w:lang w:val="es-ES"/>
        </w:rPr>
        <w:t xml:space="preserve"> OLCE</w:t>
      </w:r>
      <w:r w:rsidR="0064233C">
        <w:rPr>
          <w:rFonts w:ascii="Arial" w:hAnsi="Arial" w:cs="Arial"/>
          <w:bCs/>
          <w:sz w:val="22"/>
          <w:lang w:val="es-ES"/>
        </w:rPr>
        <w:t>:</w:t>
      </w:r>
    </w:p>
    <w:p w14:paraId="1637E2D5" w14:textId="1E278C13" w:rsidR="00186CEB" w:rsidRDefault="0064233C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que </w:t>
      </w:r>
      <w:r w:rsidRPr="0064233C">
        <w:rPr>
          <w:rFonts w:ascii="Arial" w:hAnsi="Arial" w:cs="Arial"/>
          <w:bCs/>
          <w:sz w:val="22"/>
          <w:lang w:val="es-ES"/>
        </w:rPr>
        <w:t>brinda información al usuario acerca del observatorio, su estructura, breve resumen de su contenido y pone en contexto al usuario acerca de la información que podrá consultar</w:t>
      </w:r>
      <w:r w:rsidR="00186CEB">
        <w:rPr>
          <w:rFonts w:ascii="Arial" w:hAnsi="Arial" w:cs="Arial"/>
          <w:bCs/>
          <w:sz w:val="22"/>
          <w:lang w:val="es-ES"/>
        </w:rPr>
        <w:t xml:space="preserve"> </w:t>
      </w:r>
      <w:r>
        <w:rPr>
          <w:rFonts w:ascii="Arial" w:hAnsi="Arial" w:cs="Arial"/>
          <w:bCs/>
          <w:sz w:val="22"/>
          <w:lang w:val="es-ES"/>
        </w:rPr>
        <w:t>en el Portal.</w:t>
      </w:r>
    </w:p>
    <w:p w14:paraId="0D359106" w14:textId="318BAF15" w:rsidR="00186CEB" w:rsidRDefault="00186CEB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="00D311ED"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 w:rsidR="00D311ED">
        <w:rPr>
          <w:rFonts w:ascii="Arial" w:hAnsi="Arial" w:cs="Arial"/>
          <w:bCs/>
          <w:sz w:val="22"/>
          <w:lang w:val="es-ES"/>
        </w:rPr>
        <w:t>/</w:t>
      </w:r>
      <w:r w:rsidR="00D311ED" w:rsidRPr="00D311ED">
        <w:rPr>
          <w:rFonts w:ascii="Arial" w:hAnsi="Arial" w:cs="Arial"/>
          <w:bCs/>
          <w:sz w:val="22"/>
          <w:lang w:val="es-ES"/>
        </w:rPr>
        <w:t>2.1. Acerca de OLCE</w:t>
      </w:r>
    </w:p>
    <w:p w14:paraId="14C19622" w14:textId="474051C5" w:rsidR="00186CEB" w:rsidRDefault="00186CEB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t>Módulo de Indicadores</w:t>
      </w:r>
      <w:r w:rsidR="0064233C">
        <w:rPr>
          <w:rFonts w:ascii="Arial" w:hAnsi="Arial" w:cs="Arial"/>
          <w:bCs/>
          <w:sz w:val="22"/>
          <w:lang w:val="es-ES"/>
        </w:rPr>
        <w:t>:</w:t>
      </w:r>
    </w:p>
    <w:p w14:paraId="098DD58D" w14:textId="2ECC8C22" w:rsidR="0064233C" w:rsidRDefault="0064233C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</w:t>
      </w:r>
      <w:r w:rsidRPr="0064233C">
        <w:rPr>
          <w:rFonts w:ascii="Arial" w:hAnsi="Arial" w:cs="Arial"/>
          <w:bCs/>
          <w:sz w:val="22"/>
          <w:lang w:val="es-ES"/>
        </w:rPr>
        <w:t>de indicadores nacionales agrupados por familias, que permit</w:t>
      </w:r>
      <w:r>
        <w:rPr>
          <w:rFonts w:ascii="Arial" w:hAnsi="Arial" w:cs="Arial"/>
          <w:bCs/>
          <w:sz w:val="22"/>
          <w:lang w:val="es-ES"/>
        </w:rPr>
        <w:t>e</w:t>
      </w:r>
      <w:r w:rsidRPr="0064233C">
        <w:rPr>
          <w:rFonts w:ascii="Arial" w:hAnsi="Arial" w:cs="Arial"/>
          <w:bCs/>
          <w:sz w:val="22"/>
          <w:lang w:val="es-ES"/>
        </w:rPr>
        <w:t xml:space="preserve"> al usuario </w:t>
      </w:r>
      <w:r>
        <w:rPr>
          <w:rFonts w:ascii="Arial" w:hAnsi="Arial" w:cs="Arial"/>
          <w:bCs/>
          <w:sz w:val="22"/>
          <w:lang w:val="es-ES"/>
        </w:rPr>
        <w:t xml:space="preserve">realizar </w:t>
      </w:r>
      <w:r w:rsidRPr="0064233C">
        <w:rPr>
          <w:rFonts w:ascii="Arial" w:hAnsi="Arial" w:cs="Arial"/>
          <w:bCs/>
          <w:sz w:val="22"/>
          <w:lang w:val="es-ES"/>
        </w:rPr>
        <w:t>el analices del mismo mediante tablas y gráficos</w:t>
      </w:r>
      <w:r>
        <w:rPr>
          <w:rFonts w:ascii="Arial" w:hAnsi="Arial" w:cs="Arial"/>
          <w:bCs/>
          <w:sz w:val="22"/>
          <w:lang w:val="es-ES"/>
        </w:rPr>
        <w:t>, así como la visualización y descarga de la ficha de su información.</w:t>
      </w:r>
    </w:p>
    <w:p w14:paraId="46089575" w14:textId="79C95D11" w:rsidR="00020579" w:rsidRDefault="00020579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="00D311ED"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 w:rsidR="00D311ED">
        <w:rPr>
          <w:rFonts w:ascii="Arial" w:hAnsi="Arial" w:cs="Arial"/>
          <w:bCs/>
          <w:sz w:val="22"/>
          <w:lang w:val="es-ES"/>
        </w:rPr>
        <w:t>/</w:t>
      </w:r>
      <w:r w:rsidR="003F7BE3" w:rsidRPr="003F7BE3">
        <w:t xml:space="preserve"> </w:t>
      </w:r>
      <w:r w:rsidR="003F7BE3" w:rsidRPr="003F7BE3">
        <w:rPr>
          <w:rFonts w:ascii="Arial" w:hAnsi="Arial" w:cs="Arial"/>
          <w:bCs/>
          <w:sz w:val="22"/>
          <w:lang w:val="es-ES"/>
        </w:rPr>
        <w:t>2.2. Módulo de Indicadores</w:t>
      </w:r>
    </w:p>
    <w:p w14:paraId="60510CE1" w14:textId="50A5B726" w:rsidR="00186CEB" w:rsidRDefault="00186CEB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t>Módulo de Indicadores Multilaterales</w:t>
      </w:r>
      <w:r w:rsidR="0064233C">
        <w:rPr>
          <w:rFonts w:ascii="Arial" w:hAnsi="Arial" w:cs="Arial"/>
          <w:bCs/>
          <w:sz w:val="22"/>
          <w:lang w:val="es-ES"/>
        </w:rPr>
        <w:t>:</w:t>
      </w:r>
    </w:p>
    <w:p w14:paraId="00700347" w14:textId="3F4C83B1" w:rsidR="0064233C" w:rsidRDefault="0064233C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</w:t>
      </w:r>
      <w:r w:rsidRPr="0064233C">
        <w:rPr>
          <w:rFonts w:ascii="Arial" w:hAnsi="Arial" w:cs="Arial"/>
          <w:bCs/>
          <w:sz w:val="22"/>
          <w:lang w:val="es-ES"/>
        </w:rPr>
        <w:t>de indicadores internacionales que permit</w:t>
      </w:r>
      <w:r>
        <w:rPr>
          <w:rFonts w:ascii="Arial" w:hAnsi="Arial" w:cs="Arial"/>
          <w:bCs/>
          <w:sz w:val="22"/>
          <w:lang w:val="es-ES"/>
        </w:rPr>
        <w:t>e</w:t>
      </w:r>
      <w:r w:rsidRPr="0064233C">
        <w:rPr>
          <w:rFonts w:ascii="Arial" w:hAnsi="Arial" w:cs="Arial"/>
          <w:bCs/>
          <w:sz w:val="22"/>
          <w:lang w:val="es-ES"/>
        </w:rPr>
        <w:t xml:space="preserve"> al usuario realizar una comparativa entre Perú y demás países, mediante </w:t>
      </w:r>
      <w:r>
        <w:rPr>
          <w:rFonts w:ascii="Arial" w:hAnsi="Arial" w:cs="Arial"/>
          <w:bCs/>
          <w:sz w:val="22"/>
          <w:lang w:val="es-ES"/>
        </w:rPr>
        <w:t xml:space="preserve">las diferentes </w:t>
      </w:r>
      <w:r w:rsidRPr="0064233C">
        <w:rPr>
          <w:rFonts w:ascii="Arial" w:hAnsi="Arial" w:cs="Arial"/>
          <w:bCs/>
          <w:sz w:val="22"/>
          <w:lang w:val="es-ES"/>
        </w:rPr>
        <w:t>tablas y gráficos</w:t>
      </w:r>
      <w:r>
        <w:rPr>
          <w:rFonts w:ascii="Arial" w:hAnsi="Arial" w:cs="Arial"/>
          <w:bCs/>
          <w:sz w:val="22"/>
          <w:lang w:val="es-ES"/>
        </w:rPr>
        <w:t>.</w:t>
      </w:r>
    </w:p>
    <w:p w14:paraId="170CAF99" w14:textId="19C84247" w:rsidR="00020579" w:rsidRDefault="00020579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="00D311ED"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 w:rsidR="00D311ED">
        <w:rPr>
          <w:rFonts w:ascii="Arial" w:hAnsi="Arial" w:cs="Arial"/>
          <w:bCs/>
          <w:sz w:val="22"/>
          <w:lang w:val="es-ES"/>
        </w:rPr>
        <w:t>/</w:t>
      </w:r>
      <w:r w:rsidR="003F7BE3" w:rsidRPr="003F7BE3">
        <w:t xml:space="preserve"> </w:t>
      </w:r>
      <w:r w:rsidR="003F7BE3" w:rsidRPr="003F7BE3">
        <w:rPr>
          <w:rFonts w:ascii="Arial" w:hAnsi="Arial" w:cs="Arial"/>
          <w:bCs/>
          <w:sz w:val="22"/>
          <w:lang w:val="es-ES"/>
        </w:rPr>
        <w:t>2.3. Módulo de Indicadores Multilaterales</w:t>
      </w:r>
    </w:p>
    <w:p w14:paraId="0AA637BD" w14:textId="3313F206" w:rsidR="005E689A" w:rsidRDefault="005E689A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MISLO</w:t>
      </w:r>
      <w:r w:rsidR="0064233C">
        <w:rPr>
          <w:rFonts w:ascii="Arial" w:hAnsi="Arial" w:cs="Arial"/>
          <w:bCs/>
          <w:sz w:val="22"/>
          <w:lang w:val="es-ES"/>
        </w:rPr>
        <w:t>:</w:t>
      </w:r>
    </w:p>
    <w:p w14:paraId="1F38A141" w14:textId="3C3F2225" w:rsidR="0064233C" w:rsidRDefault="0064233C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Subsistema</w:t>
      </w:r>
      <w:r w:rsidRPr="0064233C">
        <w:rPr>
          <w:rFonts w:ascii="Arial" w:hAnsi="Arial" w:cs="Arial"/>
          <w:bCs/>
          <w:sz w:val="22"/>
          <w:lang w:val="es-ES"/>
        </w:rPr>
        <w:t xml:space="preserve"> </w:t>
      </w:r>
      <w:r>
        <w:rPr>
          <w:rFonts w:ascii="Arial" w:hAnsi="Arial" w:cs="Arial"/>
          <w:bCs/>
          <w:sz w:val="22"/>
          <w:lang w:val="es-ES"/>
        </w:rPr>
        <w:t>que permite</w:t>
      </w:r>
      <w:r w:rsidRPr="0064233C">
        <w:rPr>
          <w:rFonts w:ascii="Arial" w:hAnsi="Arial" w:cs="Arial"/>
          <w:bCs/>
          <w:sz w:val="22"/>
          <w:lang w:val="es-ES"/>
        </w:rPr>
        <w:t xml:space="preserve"> tener acceso directo al Módulo de Información sobre los servicios de logística de comercio exterior (MISLO) de la VUCE para que los operadores puedan transmitir y actualizar su información en este módulo.</w:t>
      </w:r>
    </w:p>
    <w:p w14:paraId="681E3380" w14:textId="68B02B76" w:rsidR="005E689A" w:rsidRDefault="005E689A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="00D311ED"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 w:rsidR="00D311ED">
        <w:rPr>
          <w:rFonts w:ascii="Arial" w:hAnsi="Arial" w:cs="Arial"/>
          <w:bCs/>
          <w:sz w:val="22"/>
          <w:lang w:val="es-ES"/>
        </w:rPr>
        <w:t>/</w:t>
      </w:r>
      <w:r w:rsidR="003F7BE3" w:rsidRPr="003F7BE3">
        <w:t xml:space="preserve"> </w:t>
      </w:r>
      <w:r w:rsidR="003F7BE3" w:rsidRPr="003F7BE3">
        <w:rPr>
          <w:rFonts w:ascii="Arial" w:hAnsi="Arial" w:cs="Arial"/>
          <w:bCs/>
          <w:sz w:val="22"/>
          <w:lang w:val="es-ES"/>
        </w:rPr>
        <w:t>2.15. MISLO</w:t>
      </w:r>
    </w:p>
    <w:p w14:paraId="4D3AE887" w14:textId="5784487F" w:rsidR="005E689A" w:rsidRDefault="005E689A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API</w:t>
      </w:r>
      <w:r w:rsidR="0064233C">
        <w:rPr>
          <w:rFonts w:ascii="Arial" w:hAnsi="Arial" w:cs="Arial"/>
          <w:bCs/>
          <w:sz w:val="22"/>
          <w:lang w:val="es-ES"/>
        </w:rPr>
        <w:t>:</w:t>
      </w:r>
    </w:p>
    <w:p w14:paraId="08DE137F" w14:textId="18B5687F" w:rsidR="0064233C" w:rsidRDefault="0064233C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</w:t>
      </w:r>
      <w:r w:rsidRPr="0064233C">
        <w:rPr>
          <w:rFonts w:ascii="Arial" w:hAnsi="Arial" w:cs="Arial"/>
          <w:bCs/>
          <w:sz w:val="22"/>
          <w:lang w:val="es-ES"/>
        </w:rPr>
        <w:t>que permit</w:t>
      </w:r>
      <w:r w:rsidR="002215A5">
        <w:rPr>
          <w:rFonts w:ascii="Arial" w:hAnsi="Arial" w:cs="Arial"/>
          <w:bCs/>
          <w:sz w:val="22"/>
          <w:lang w:val="es-ES"/>
        </w:rPr>
        <w:t>e</w:t>
      </w:r>
      <w:r w:rsidRPr="0064233C">
        <w:rPr>
          <w:rFonts w:ascii="Arial" w:hAnsi="Arial" w:cs="Arial"/>
          <w:bCs/>
          <w:sz w:val="22"/>
          <w:lang w:val="es-ES"/>
        </w:rPr>
        <w:t xml:space="preserve"> a </w:t>
      </w:r>
      <w:r w:rsidR="002215A5">
        <w:rPr>
          <w:rFonts w:ascii="Arial" w:hAnsi="Arial" w:cs="Arial"/>
          <w:bCs/>
          <w:sz w:val="22"/>
          <w:lang w:val="es-ES"/>
        </w:rPr>
        <w:t xml:space="preserve">los </w:t>
      </w:r>
      <w:r w:rsidRPr="0064233C">
        <w:rPr>
          <w:rFonts w:ascii="Arial" w:hAnsi="Arial" w:cs="Arial"/>
          <w:bCs/>
          <w:sz w:val="22"/>
          <w:lang w:val="es-ES"/>
        </w:rPr>
        <w:t>usuarios externos acceder de manera directa y rápida a cierta información seleccionada del Observatorio</w:t>
      </w:r>
      <w:r>
        <w:rPr>
          <w:rFonts w:ascii="Arial" w:hAnsi="Arial" w:cs="Arial"/>
          <w:bCs/>
          <w:sz w:val="22"/>
          <w:lang w:val="es-ES"/>
        </w:rPr>
        <w:t>.</w:t>
      </w:r>
    </w:p>
    <w:p w14:paraId="2536E503" w14:textId="5FC68B5C" w:rsidR="005E689A" w:rsidRDefault="005E689A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="00D311ED"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 w:rsidR="00D311ED">
        <w:rPr>
          <w:rFonts w:ascii="Arial" w:hAnsi="Arial" w:cs="Arial"/>
          <w:bCs/>
          <w:sz w:val="22"/>
          <w:lang w:val="es-ES"/>
        </w:rPr>
        <w:t>/</w:t>
      </w:r>
      <w:r w:rsidR="003F7BE3" w:rsidRPr="003F7BE3">
        <w:t xml:space="preserve"> </w:t>
      </w:r>
      <w:r w:rsidR="003F7BE3" w:rsidRPr="003F7BE3">
        <w:rPr>
          <w:rFonts w:ascii="Arial" w:hAnsi="Arial" w:cs="Arial"/>
          <w:bCs/>
          <w:sz w:val="22"/>
          <w:lang w:val="es-ES"/>
        </w:rPr>
        <w:t>2.14. API</w:t>
      </w:r>
    </w:p>
    <w:p w14:paraId="3B0D5159" w14:textId="7FE22F39" w:rsidR="00D90C9C" w:rsidRDefault="00D90C9C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t>Directorio de Servicios Logísticos</w:t>
      </w:r>
    </w:p>
    <w:p w14:paraId="233A9D89" w14:textId="50E79183" w:rsidR="0064233C" w:rsidRDefault="0064233C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</w:t>
      </w:r>
      <w:r w:rsidR="002215A5">
        <w:rPr>
          <w:rFonts w:ascii="Arial" w:hAnsi="Arial" w:cs="Arial"/>
          <w:bCs/>
          <w:sz w:val="22"/>
          <w:lang w:val="es-ES"/>
        </w:rPr>
        <w:t>que permite</w:t>
      </w:r>
      <w:r w:rsidRPr="0064233C">
        <w:rPr>
          <w:rFonts w:ascii="Arial" w:hAnsi="Arial" w:cs="Arial"/>
          <w:bCs/>
          <w:sz w:val="22"/>
          <w:lang w:val="es-ES"/>
        </w:rPr>
        <w:t xml:space="preserve"> al usuario realizar una búsqueda de los operadores logísticos autorizados</w:t>
      </w:r>
      <w:r>
        <w:rPr>
          <w:rFonts w:ascii="Arial" w:hAnsi="Arial" w:cs="Arial"/>
          <w:bCs/>
          <w:sz w:val="22"/>
          <w:lang w:val="es-ES"/>
        </w:rPr>
        <w:t>.</w:t>
      </w:r>
    </w:p>
    <w:p w14:paraId="2156850B" w14:textId="60C7DA69" w:rsidR="00D90C9C" w:rsidRDefault="00D90C9C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lastRenderedPageBreak/>
        <w:t xml:space="preserve">Ruta: </w:t>
      </w:r>
      <w:r w:rsidR="00D311ED"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 w:rsidR="00D311ED">
        <w:rPr>
          <w:rFonts w:ascii="Arial" w:hAnsi="Arial" w:cs="Arial"/>
          <w:bCs/>
          <w:sz w:val="22"/>
          <w:lang w:val="es-ES"/>
        </w:rPr>
        <w:t>/</w:t>
      </w:r>
      <w:r w:rsidR="003F7BE3" w:rsidRPr="003F7BE3">
        <w:t xml:space="preserve"> </w:t>
      </w:r>
      <w:r w:rsidR="003F7BE3" w:rsidRPr="003F7BE3">
        <w:rPr>
          <w:rFonts w:ascii="Arial" w:hAnsi="Arial" w:cs="Arial"/>
          <w:bCs/>
          <w:sz w:val="22"/>
          <w:lang w:val="es-ES"/>
        </w:rPr>
        <w:t>2.5. Directorio de Servicios Logísticos</w:t>
      </w:r>
    </w:p>
    <w:p w14:paraId="0DA2C311" w14:textId="77777777" w:rsidR="0064233C" w:rsidRDefault="00D90C9C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AB640D">
        <w:rPr>
          <w:rFonts w:ascii="Arial" w:hAnsi="Arial" w:cs="Arial"/>
          <w:bCs/>
          <w:sz w:val="22"/>
          <w:lang w:val="es-ES"/>
        </w:rPr>
        <w:t>Visores Geográficos</w:t>
      </w:r>
      <w:r w:rsidR="0064233C">
        <w:rPr>
          <w:rFonts w:ascii="Arial" w:hAnsi="Arial" w:cs="Arial"/>
          <w:bCs/>
          <w:sz w:val="22"/>
          <w:lang w:val="es-ES"/>
        </w:rPr>
        <w:t>:</w:t>
      </w:r>
    </w:p>
    <w:p w14:paraId="1FB5A4EC" w14:textId="3F637956" w:rsidR="00D90C9C" w:rsidRDefault="0064233C" w:rsidP="0064233C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</w:t>
      </w:r>
      <w:r w:rsidRPr="0064233C">
        <w:rPr>
          <w:rFonts w:ascii="Arial" w:hAnsi="Arial" w:cs="Arial"/>
          <w:bCs/>
          <w:sz w:val="22"/>
          <w:lang w:val="es-ES"/>
        </w:rPr>
        <w:t>que present</w:t>
      </w:r>
      <w:r w:rsidR="002215A5">
        <w:rPr>
          <w:rFonts w:ascii="Arial" w:hAnsi="Arial" w:cs="Arial"/>
          <w:bCs/>
          <w:sz w:val="22"/>
          <w:lang w:val="es-ES"/>
        </w:rPr>
        <w:t>a</w:t>
      </w:r>
      <w:r w:rsidRPr="0064233C">
        <w:rPr>
          <w:rFonts w:ascii="Arial" w:hAnsi="Arial" w:cs="Arial"/>
          <w:bCs/>
          <w:sz w:val="22"/>
          <w:lang w:val="es-ES"/>
        </w:rPr>
        <w:t xml:space="preserve"> información relevante mediante el uso de gráficas dinámicas y mapas interactivos,</w:t>
      </w:r>
      <w:r w:rsidR="002215A5">
        <w:rPr>
          <w:rFonts w:ascii="Arial" w:hAnsi="Arial" w:cs="Arial"/>
          <w:bCs/>
          <w:sz w:val="22"/>
          <w:lang w:val="es-ES"/>
        </w:rPr>
        <w:t xml:space="preserve"> así mismo,</w:t>
      </w:r>
      <w:r w:rsidRPr="0064233C">
        <w:rPr>
          <w:rFonts w:ascii="Arial" w:hAnsi="Arial" w:cs="Arial"/>
          <w:bCs/>
          <w:sz w:val="22"/>
          <w:lang w:val="es-ES"/>
        </w:rPr>
        <w:t xml:space="preserve"> permit</w:t>
      </w:r>
      <w:r w:rsidR="002215A5">
        <w:rPr>
          <w:rFonts w:ascii="Arial" w:hAnsi="Arial" w:cs="Arial"/>
          <w:bCs/>
          <w:sz w:val="22"/>
          <w:lang w:val="es-ES"/>
        </w:rPr>
        <w:t>e</w:t>
      </w:r>
      <w:r w:rsidRPr="0064233C">
        <w:rPr>
          <w:rFonts w:ascii="Arial" w:hAnsi="Arial" w:cs="Arial"/>
          <w:bCs/>
          <w:sz w:val="22"/>
          <w:lang w:val="es-ES"/>
        </w:rPr>
        <w:t xml:space="preserve"> la interacción del usuario con la información y facilit</w:t>
      </w:r>
      <w:r w:rsidR="002215A5">
        <w:rPr>
          <w:rFonts w:ascii="Arial" w:hAnsi="Arial" w:cs="Arial"/>
          <w:bCs/>
          <w:sz w:val="22"/>
          <w:lang w:val="es-ES"/>
        </w:rPr>
        <w:t>a</w:t>
      </w:r>
      <w:r w:rsidRPr="0064233C">
        <w:rPr>
          <w:rFonts w:ascii="Arial" w:hAnsi="Arial" w:cs="Arial"/>
          <w:bCs/>
          <w:sz w:val="22"/>
          <w:lang w:val="es-ES"/>
        </w:rPr>
        <w:t xml:space="preserve"> la comprensión de la misma</w:t>
      </w:r>
    </w:p>
    <w:p w14:paraId="34D0061D" w14:textId="08281420" w:rsidR="00D90C9C" w:rsidRDefault="00D90C9C" w:rsidP="002215A5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="00D311ED"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 w:rsidR="00D311ED">
        <w:rPr>
          <w:rFonts w:ascii="Arial" w:hAnsi="Arial" w:cs="Arial"/>
          <w:bCs/>
          <w:sz w:val="22"/>
          <w:lang w:val="es-ES"/>
        </w:rPr>
        <w:t>/</w:t>
      </w:r>
      <w:r w:rsidR="003F7BE3" w:rsidRPr="003F7BE3">
        <w:t xml:space="preserve"> </w:t>
      </w:r>
      <w:r w:rsidR="003F7BE3" w:rsidRPr="003F7BE3">
        <w:rPr>
          <w:rFonts w:ascii="Arial" w:hAnsi="Arial" w:cs="Arial"/>
          <w:bCs/>
          <w:sz w:val="22"/>
          <w:lang w:val="es-ES"/>
        </w:rPr>
        <w:t>2.13. Visores Geográficos</w:t>
      </w:r>
    </w:p>
    <w:p w14:paraId="0ACA82D7" w14:textId="3CA50B2D" w:rsidR="00D90C9C" w:rsidRDefault="00D90C9C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7D37B1">
        <w:rPr>
          <w:rFonts w:ascii="Arial" w:hAnsi="Arial" w:cs="Arial"/>
          <w:bCs/>
          <w:sz w:val="22"/>
          <w:lang w:val="es-ES"/>
        </w:rPr>
        <w:t xml:space="preserve">Comparativo </w:t>
      </w:r>
      <w:r w:rsidRPr="0000633A">
        <w:rPr>
          <w:rFonts w:ascii="Arial" w:hAnsi="Arial" w:cs="Arial"/>
          <w:bCs/>
          <w:sz w:val="22"/>
          <w:lang w:val="es-ES"/>
        </w:rPr>
        <w:t>de costos</w:t>
      </w:r>
      <w:r w:rsidR="002215A5">
        <w:rPr>
          <w:rFonts w:ascii="Arial" w:hAnsi="Arial" w:cs="Arial"/>
          <w:bCs/>
          <w:sz w:val="22"/>
          <w:lang w:val="es-ES"/>
        </w:rPr>
        <w:t>:</w:t>
      </w:r>
    </w:p>
    <w:p w14:paraId="22AAA101" w14:textId="10D45BFA" w:rsidR="002215A5" w:rsidRDefault="002215A5" w:rsidP="002215A5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</w:t>
      </w:r>
      <w:r w:rsidRPr="002215A5">
        <w:rPr>
          <w:rFonts w:ascii="Arial" w:hAnsi="Arial" w:cs="Arial"/>
          <w:bCs/>
          <w:sz w:val="22"/>
          <w:lang w:val="es-ES"/>
        </w:rPr>
        <w:t>que permite al usuario realizar una comparativa de los precios que tienen los operadores logísticos respectos a los diferentes servicios que estos brindan.</w:t>
      </w:r>
    </w:p>
    <w:p w14:paraId="2562CC27" w14:textId="79090F3E" w:rsidR="00D90C9C" w:rsidRDefault="00D90C9C" w:rsidP="002215A5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="00D311ED"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 w:rsidR="00D311ED">
        <w:rPr>
          <w:rFonts w:ascii="Arial" w:hAnsi="Arial" w:cs="Arial"/>
          <w:bCs/>
          <w:sz w:val="22"/>
          <w:lang w:val="es-ES"/>
        </w:rPr>
        <w:t>/</w:t>
      </w:r>
      <w:r w:rsidR="003F7BE3" w:rsidRPr="003F7BE3">
        <w:t xml:space="preserve"> </w:t>
      </w:r>
      <w:r w:rsidR="003F7BE3" w:rsidRPr="003F7BE3">
        <w:rPr>
          <w:rFonts w:ascii="Arial" w:hAnsi="Arial" w:cs="Arial"/>
          <w:bCs/>
          <w:sz w:val="22"/>
          <w:lang w:val="es-ES"/>
        </w:rPr>
        <w:t>2.4. Comparativo de costos</w:t>
      </w:r>
    </w:p>
    <w:p w14:paraId="3221F35E" w14:textId="77777777" w:rsidR="005E689A" w:rsidRDefault="005E689A" w:rsidP="005E689A">
      <w:pPr>
        <w:pStyle w:val="TextoIndependiente"/>
        <w:ind w:left="2552"/>
        <w:rPr>
          <w:rFonts w:ascii="Arial" w:hAnsi="Arial" w:cs="Arial"/>
          <w:bCs/>
          <w:sz w:val="22"/>
          <w:lang w:val="es-ES"/>
        </w:rPr>
      </w:pPr>
    </w:p>
    <w:p w14:paraId="6FAB4096" w14:textId="77777777" w:rsidR="003F7BE3" w:rsidRDefault="003F7BE3" w:rsidP="00186CEB">
      <w:pPr>
        <w:rPr>
          <w:lang w:val="es-ES" w:eastAsia="es-ES"/>
        </w:rPr>
      </w:pPr>
    </w:p>
    <w:p w14:paraId="7A001247" w14:textId="3BD1AA34" w:rsidR="00186CEB" w:rsidRPr="003F7BE3" w:rsidRDefault="00186CEB" w:rsidP="003F7BE3">
      <w:pPr>
        <w:pStyle w:val="Ttulo3"/>
        <w:tabs>
          <w:tab w:val="clear" w:pos="1503"/>
          <w:tab w:val="num" w:pos="1985"/>
        </w:tabs>
        <w:ind w:left="1361" w:hanging="510"/>
        <w:rPr>
          <w:b/>
          <w:color w:val="AEB1B2"/>
          <w:sz w:val="32"/>
          <w:szCs w:val="28"/>
        </w:rPr>
      </w:pPr>
      <w:bookmarkStart w:id="55" w:name="_Toc138362262"/>
      <w:r w:rsidRPr="003F7BE3">
        <w:rPr>
          <w:b/>
          <w:color w:val="AEB1B2"/>
          <w:sz w:val="32"/>
          <w:szCs w:val="28"/>
        </w:rPr>
        <w:t>Módulos Complementarios:</w:t>
      </w:r>
      <w:bookmarkEnd w:id="55"/>
    </w:p>
    <w:p w14:paraId="4AADF799" w14:textId="77777777" w:rsidR="005E2AC0" w:rsidRDefault="003F7BE3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t>Nueva Normativa</w:t>
      </w:r>
      <w:r w:rsidR="005E2AC0">
        <w:rPr>
          <w:rFonts w:ascii="Arial" w:hAnsi="Arial" w:cs="Arial"/>
          <w:bCs/>
          <w:sz w:val="22"/>
          <w:lang w:val="es-ES"/>
        </w:rPr>
        <w:t>:</w:t>
      </w:r>
    </w:p>
    <w:p w14:paraId="60B33318" w14:textId="524911EE" w:rsidR="003F7BE3" w:rsidRDefault="005E2AC0" w:rsidP="005E2AC0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que contiene una </w:t>
      </w:r>
      <w:r w:rsidRPr="005E2AC0">
        <w:rPr>
          <w:rFonts w:ascii="Arial" w:hAnsi="Arial" w:cs="Arial"/>
          <w:bCs/>
          <w:sz w:val="22"/>
          <w:lang w:val="es-ES"/>
        </w:rPr>
        <w:t>sección informativa permitiendo publicar información de las normativas relacionada con el comercio exterior</w:t>
      </w:r>
      <w:r>
        <w:rPr>
          <w:rFonts w:ascii="Arial" w:hAnsi="Arial" w:cs="Arial"/>
          <w:bCs/>
          <w:sz w:val="22"/>
          <w:lang w:val="es-ES"/>
        </w:rPr>
        <w:t>.</w:t>
      </w:r>
    </w:p>
    <w:p w14:paraId="55BC1907" w14:textId="1923FA6C" w:rsidR="003F7BE3" w:rsidRDefault="003F7BE3" w:rsidP="005E2AC0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Pr="003F7BE3">
        <w:rPr>
          <w:rFonts w:ascii="Arial" w:hAnsi="Arial" w:cs="Arial"/>
          <w:bCs/>
          <w:sz w:val="22"/>
          <w:lang w:val="es-ES"/>
        </w:rPr>
        <w:t>2.6. Nueva Normativa</w:t>
      </w:r>
    </w:p>
    <w:p w14:paraId="2C18FE4E" w14:textId="62EC9F70" w:rsidR="003F7BE3" w:rsidRDefault="003F7BE3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t>Documento de interés</w:t>
      </w:r>
      <w:r w:rsidR="005E2AC0">
        <w:rPr>
          <w:rFonts w:ascii="Arial" w:hAnsi="Arial" w:cs="Arial"/>
          <w:bCs/>
          <w:sz w:val="22"/>
          <w:lang w:val="es-ES"/>
        </w:rPr>
        <w:t>:</w:t>
      </w:r>
    </w:p>
    <w:p w14:paraId="2AAD8333" w14:textId="0E1B3225" w:rsidR="005E2AC0" w:rsidRDefault="005E2AC0" w:rsidP="005E2AC0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Subsistema </w:t>
      </w:r>
      <w:r w:rsidRPr="005E2AC0">
        <w:rPr>
          <w:rFonts w:ascii="Arial" w:hAnsi="Arial" w:cs="Arial"/>
          <w:bCs/>
          <w:sz w:val="22"/>
          <w:lang w:val="es-ES"/>
        </w:rPr>
        <w:t>que permit</w:t>
      </w:r>
      <w:r>
        <w:rPr>
          <w:rFonts w:ascii="Arial" w:hAnsi="Arial" w:cs="Arial"/>
          <w:bCs/>
          <w:sz w:val="22"/>
          <w:lang w:val="es-ES"/>
        </w:rPr>
        <w:t>e</w:t>
      </w:r>
      <w:r w:rsidRPr="005E2AC0">
        <w:rPr>
          <w:rFonts w:ascii="Arial" w:hAnsi="Arial" w:cs="Arial"/>
          <w:bCs/>
          <w:sz w:val="22"/>
          <w:lang w:val="es-ES"/>
        </w:rPr>
        <w:t xml:space="preserve"> poner a disposición de los usuarios información de su interés</w:t>
      </w:r>
      <w:r>
        <w:rPr>
          <w:rFonts w:ascii="Arial" w:hAnsi="Arial" w:cs="Arial"/>
          <w:bCs/>
          <w:sz w:val="22"/>
          <w:lang w:val="es-ES"/>
        </w:rPr>
        <w:t>, mediante diferentes tipos de documentos.</w:t>
      </w:r>
    </w:p>
    <w:p w14:paraId="55E0CB3B" w14:textId="49B8824C" w:rsidR="003F7BE3" w:rsidRDefault="003F7BE3" w:rsidP="005E2AC0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Pr="003F7BE3">
        <w:rPr>
          <w:rFonts w:ascii="Arial" w:hAnsi="Arial" w:cs="Arial"/>
          <w:bCs/>
          <w:sz w:val="22"/>
          <w:lang w:val="es-ES"/>
        </w:rPr>
        <w:t>2.7. Documento de interés</w:t>
      </w:r>
    </w:p>
    <w:p w14:paraId="09042B04" w14:textId="624DAD2E" w:rsidR="003F7BE3" w:rsidRDefault="003F7BE3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Noticias</w:t>
      </w:r>
      <w:r w:rsidR="005E2AC0">
        <w:rPr>
          <w:rFonts w:ascii="Arial" w:hAnsi="Arial" w:cs="Arial"/>
          <w:bCs/>
          <w:sz w:val="22"/>
          <w:lang w:val="es-ES"/>
        </w:rPr>
        <w:t>:</w:t>
      </w:r>
    </w:p>
    <w:p w14:paraId="58F9A137" w14:textId="3D4264F3" w:rsidR="005E2AC0" w:rsidRDefault="005E2AC0" w:rsidP="005E2AC0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 w:rsidRPr="005E2AC0">
        <w:rPr>
          <w:rFonts w:ascii="Arial" w:hAnsi="Arial" w:cs="Arial"/>
          <w:bCs/>
          <w:sz w:val="22"/>
          <w:lang w:val="es-ES"/>
        </w:rPr>
        <w:t>Subsistema que permita mantener informado al usuario mediante las n</w:t>
      </w:r>
      <w:r>
        <w:rPr>
          <w:rFonts w:ascii="Arial" w:hAnsi="Arial" w:cs="Arial"/>
          <w:bCs/>
          <w:sz w:val="22"/>
          <w:lang w:val="es-ES"/>
        </w:rPr>
        <w:t>oticias a realizarse relacionada</w:t>
      </w:r>
      <w:r w:rsidRPr="005E2AC0">
        <w:rPr>
          <w:rFonts w:ascii="Arial" w:hAnsi="Arial" w:cs="Arial"/>
          <w:bCs/>
          <w:sz w:val="22"/>
          <w:lang w:val="es-ES"/>
        </w:rPr>
        <w:t>s con el sistema logístico de Perú</w:t>
      </w:r>
      <w:r>
        <w:rPr>
          <w:rFonts w:ascii="Arial" w:hAnsi="Arial" w:cs="Arial"/>
          <w:bCs/>
          <w:sz w:val="22"/>
          <w:lang w:val="es-ES"/>
        </w:rPr>
        <w:t>.</w:t>
      </w:r>
    </w:p>
    <w:p w14:paraId="7FF2E867" w14:textId="6C12DA4D" w:rsidR="003F7BE3" w:rsidRDefault="003F7BE3" w:rsidP="005E2AC0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Pr="003F7BE3">
        <w:t xml:space="preserve"> </w:t>
      </w:r>
      <w:r w:rsidRPr="003F7BE3">
        <w:rPr>
          <w:rFonts w:ascii="Arial" w:hAnsi="Arial" w:cs="Arial"/>
          <w:bCs/>
          <w:sz w:val="22"/>
          <w:lang w:val="es-ES"/>
        </w:rPr>
        <w:t>2.8. Noticias</w:t>
      </w:r>
    </w:p>
    <w:p w14:paraId="0FB2E5E7" w14:textId="045AF97C" w:rsidR="003F7BE3" w:rsidRDefault="003F7BE3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Eventos</w:t>
      </w:r>
      <w:r w:rsidR="005C4544">
        <w:rPr>
          <w:rFonts w:ascii="Arial" w:hAnsi="Arial" w:cs="Arial"/>
          <w:bCs/>
          <w:sz w:val="22"/>
          <w:lang w:val="es-ES"/>
        </w:rPr>
        <w:t>:</w:t>
      </w:r>
    </w:p>
    <w:p w14:paraId="3121BF6F" w14:textId="1F0C4EF2" w:rsidR="005C4544" w:rsidRDefault="005C4544" w:rsidP="005C4544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 w:rsidRPr="005E2AC0">
        <w:rPr>
          <w:rFonts w:ascii="Arial" w:hAnsi="Arial" w:cs="Arial"/>
          <w:bCs/>
          <w:sz w:val="22"/>
          <w:lang w:val="es-ES"/>
        </w:rPr>
        <w:t>Subsistema</w:t>
      </w:r>
      <w:r>
        <w:rPr>
          <w:rFonts w:ascii="Arial" w:hAnsi="Arial" w:cs="Arial"/>
          <w:bCs/>
          <w:sz w:val="22"/>
          <w:lang w:val="es-ES"/>
        </w:rPr>
        <w:t xml:space="preserve"> </w:t>
      </w:r>
      <w:r w:rsidRPr="005C4544">
        <w:rPr>
          <w:rFonts w:ascii="Arial" w:hAnsi="Arial" w:cs="Arial"/>
          <w:bCs/>
          <w:sz w:val="22"/>
          <w:lang w:val="es-ES"/>
        </w:rPr>
        <w:t>que permit</w:t>
      </w:r>
      <w:r>
        <w:rPr>
          <w:rFonts w:ascii="Arial" w:hAnsi="Arial" w:cs="Arial"/>
          <w:bCs/>
          <w:sz w:val="22"/>
          <w:lang w:val="es-ES"/>
        </w:rPr>
        <w:t>e</w:t>
      </w:r>
      <w:r w:rsidRPr="005C4544">
        <w:rPr>
          <w:rFonts w:ascii="Arial" w:hAnsi="Arial" w:cs="Arial"/>
          <w:bCs/>
          <w:sz w:val="22"/>
          <w:lang w:val="es-ES"/>
        </w:rPr>
        <w:t xml:space="preserve"> mantener informado al usuario mediante los eventos a realizarse relacionados con el sistema logístico de Perú</w:t>
      </w:r>
      <w:r>
        <w:rPr>
          <w:rFonts w:ascii="Arial" w:hAnsi="Arial" w:cs="Arial"/>
          <w:bCs/>
          <w:sz w:val="22"/>
          <w:lang w:val="es-ES"/>
        </w:rPr>
        <w:t>.</w:t>
      </w:r>
    </w:p>
    <w:p w14:paraId="5D2A8A8F" w14:textId="4D757BE8" w:rsidR="003F7BE3" w:rsidRDefault="003F7BE3" w:rsidP="005C4544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Pr="003F7BE3">
        <w:t xml:space="preserve"> </w:t>
      </w:r>
      <w:r w:rsidRPr="003F7BE3">
        <w:rPr>
          <w:rFonts w:ascii="Arial" w:hAnsi="Arial" w:cs="Arial"/>
          <w:bCs/>
          <w:sz w:val="22"/>
          <w:lang w:val="es-ES"/>
        </w:rPr>
        <w:t>2.12. Eventos</w:t>
      </w:r>
      <w:r w:rsidRPr="003F7BE3">
        <w:t xml:space="preserve"> </w:t>
      </w:r>
    </w:p>
    <w:p w14:paraId="592AD75A" w14:textId="304B1501" w:rsidR="003F7BE3" w:rsidRDefault="003F7BE3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lastRenderedPageBreak/>
        <w:t>Fuentes de información adicionales</w:t>
      </w:r>
      <w:r w:rsidR="005C4544">
        <w:rPr>
          <w:rFonts w:ascii="Arial" w:hAnsi="Arial" w:cs="Arial"/>
          <w:bCs/>
          <w:sz w:val="22"/>
          <w:lang w:val="es-ES"/>
        </w:rPr>
        <w:t>:</w:t>
      </w:r>
    </w:p>
    <w:p w14:paraId="4B719C1B" w14:textId="0619C363" w:rsidR="005C4544" w:rsidRDefault="005C4544" w:rsidP="005C4544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 w:rsidRPr="005E2AC0">
        <w:rPr>
          <w:rFonts w:ascii="Arial" w:hAnsi="Arial" w:cs="Arial"/>
          <w:bCs/>
          <w:sz w:val="22"/>
          <w:lang w:val="es-ES"/>
        </w:rPr>
        <w:t>Subsistema</w:t>
      </w:r>
      <w:r>
        <w:rPr>
          <w:rFonts w:ascii="Arial" w:hAnsi="Arial" w:cs="Arial"/>
          <w:bCs/>
          <w:sz w:val="22"/>
          <w:lang w:val="es-ES"/>
        </w:rPr>
        <w:t xml:space="preserve"> que permite</w:t>
      </w:r>
      <w:r w:rsidRPr="005C4544">
        <w:rPr>
          <w:rFonts w:ascii="Arial" w:hAnsi="Arial" w:cs="Arial"/>
          <w:bCs/>
          <w:sz w:val="22"/>
          <w:lang w:val="es-ES"/>
        </w:rPr>
        <w:t xml:space="preserve"> brindar a los usuarios un catálogo de plataformas de información complementarios al observatorio mismo</w:t>
      </w:r>
      <w:r>
        <w:rPr>
          <w:rFonts w:ascii="Arial" w:hAnsi="Arial" w:cs="Arial"/>
          <w:bCs/>
          <w:sz w:val="22"/>
          <w:lang w:val="es-ES"/>
        </w:rPr>
        <w:t>.</w:t>
      </w:r>
    </w:p>
    <w:p w14:paraId="5B9483D1" w14:textId="08F1EAE0" w:rsidR="003F7BE3" w:rsidRDefault="003F7BE3" w:rsidP="005C4544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Pr="003F7BE3">
        <w:t xml:space="preserve"> </w:t>
      </w:r>
      <w:r w:rsidRPr="003F7BE3">
        <w:rPr>
          <w:rFonts w:ascii="Arial" w:hAnsi="Arial" w:cs="Arial"/>
          <w:bCs/>
          <w:sz w:val="22"/>
          <w:lang w:val="es-ES"/>
        </w:rPr>
        <w:t>2.9. Fuentes de información adicionales</w:t>
      </w:r>
      <w:r w:rsidRPr="003F7BE3">
        <w:t xml:space="preserve"> </w:t>
      </w:r>
    </w:p>
    <w:p w14:paraId="098CAF88" w14:textId="5E469251" w:rsidR="003F7BE3" w:rsidRDefault="003F7BE3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t>Canal de Aprendizaje</w:t>
      </w:r>
      <w:r w:rsidR="005C4544">
        <w:rPr>
          <w:rFonts w:ascii="Arial" w:hAnsi="Arial" w:cs="Arial"/>
          <w:bCs/>
          <w:sz w:val="22"/>
          <w:lang w:val="es-ES"/>
        </w:rPr>
        <w:t>:</w:t>
      </w:r>
    </w:p>
    <w:p w14:paraId="54680E75" w14:textId="5945685B" w:rsidR="005C4544" w:rsidRDefault="005C4544" w:rsidP="005C4544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 w:rsidRPr="005E2AC0">
        <w:rPr>
          <w:rFonts w:ascii="Arial" w:hAnsi="Arial" w:cs="Arial"/>
          <w:bCs/>
          <w:sz w:val="22"/>
          <w:lang w:val="es-ES"/>
        </w:rPr>
        <w:t>Subsistema</w:t>
      </w:r>
      <w:r>
        <w:rPr>
          <w:rFonts w:ascii="Arial" w:hAnsi="Arial" w:cs="Arial"/>
          <w:bCs/>
          <w:sz w:val="22"/>
          <w:lang w:val="es-ES"/>
        </w:rPr>
        <w:t xml:space="preserve"> </w:t>
      </w:r>
      <w:r w:rsidRPr="005C4544">
        <w:rPr>
          <w:rFonts w:ascii="Arial" w:hAnsi="Arial" w:cs="Arial"/>
          <w:bCs/>
          <w:sz w:val="22"/>
          <w:lang w:val="es-ES"/>
        </w:rPr>
        <w:t>que permit</w:t>
      </w:r>
      <w:r>
        <w:rPr>
          <w:rFonts w:ascii="Arial" w:hAnsi="Arial" w:cs="Arial"/>
          <w:bCs/>
          <w:sz w:val="22"/>
          <w:lang w:val="es-ES"/>
        </w:rPr>
        <w:t>e</w:t>
      </w:r>
      <w:r w:rsidRPr="005C4544">
        <w:rPr>
          <w:rFonts w:ascii="Arial" w:hAnsi="Arial" w:cs="Arial"/>
          <w:bCs/>
          <w:sz w:val="22"/>
          <w:lang w:val="es-ES"/>
        </w:rPr>
        <w:t xml:space="preserve"> a los usuarios ampliar su conocimiento sobre la tecnología, los procesos y los sistemas</w:t>
      </w:r>
      <w:r>
        <w:rPr>
          <w:rFonts w:ascii="Arial" w:hAnsi="Arial" w:cs="Arial"/>
          <w:bCs/>
          <w:sz w:val="22"/>
          <w:lang w:val="es-ES"/>
        </w:rPr>
        <w:t>, mediante los diferentes cursos o publicaciones realizadas.</w:t>
      </w:r>
    </w:p>
    <w:p w14:paraId="7536B2D2" w14:textId="6C822222" w:rsidR="003F7BE3" w:rsidRDefault="003F7BE3" w:rsidP="005C4544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="00D52E76" w:rsidRPr="00D52E76">
        <w:t xml:space="preserve"> </w:t>
      </w:r>
      <w:r w:rsidR="00D52E76" w:rsidRPr="00D52E76">
        <w:rPr>
          <w:rFonts w:ascii="Arial" w:hAnsi="Arial" w:cs="Arial"/>
          <w:bCs/>
          <w:sz w:val="22"/>
          <w:lang w:val="es-ES"/>
        </w:rPr>
        <w:t>2.10. Canal de Aprendizaje</w:t>
      </w:r>
      <w:r w:rsidRPr="003F7BE3">
        <w:t xml:space="preserve"> </w:t>
      </w:r>
    </w:p>
    <w:p w14:paraId="5A14C756" w14:textId="010905D4" w:rsidR="003F7BE3" w:rsidRDefault="003F7BE3" w:rsidP="003F7BE3">
      <w:pPr>
        <w:pStyle w:val="TextoIndependiente"/>
        <w:numPr>
          <w:ilvl w:val="0"/>
          <w:numId w:val="30"/>
        </w:numPr>
        <w:ind w:left="2127"/>
        <w:rPr>
          <w:rFonts w:ascii="Arial" w:hAnsi="Arial" w:cs="Arial"/>
          <w:bCs/>
          <w:sz w:val="22"/>
          <w:lang w:val="es-ES"/>
        </w:rPr>
      </w:pPr>
      <w:r w:rsidRPr="0000633A">
        <w:rPr>
          <w:rFonts w:ascii="Arial" w:hAnsi="Arial" w:cs="Arial"/>
          <w:bCs/>
          <w:sz w:val="22"/>
          <w:lang w:val="es-ES"/>
        </w:rPr>
        <w:t>Redes Sociales</w:t>
      </w:r>
      <w:r w:rsidR="005C4544">
        <w:rPr>
          <w:rFonts w:ascii="Arial" w:hAnsi="Arial" w:cs="Arial"/>
          <w:bCs/>
          <w:sz w:val="22"/>
          <w:lang w:val="es-ES"/>
        </w:rPr>
        <w:t>:</w:t>
      </w:r>
    </w:p>
    <w:p w14:paraId="52313B41" w14:textId="6AD467F1" w:rsidR="005C4544" w:rsidRDefault="005C4544" w:rsidP="000A21A2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 w:rsidRPr="005E2AC0">
        <w:rPr>
          <w:rFonts w:ascii="Arial" w:hAnsi="Arial" w:cs="Arial"/>
          <w:bCs/>
          <w:sz w:val="22"/>
          <w:lang w:val="es-ES"/>
        </w:rPr>
        <w:t>Subsistema</w:t>
      </w:r>
      <w:r w:rsidR="000A21A2">
        <w:rPr>
          <w:rFonts w:ascii="Arial" w:hAnsi="Arial" w:cs="Arial"/>
          <w:bCs/>
          <w:sz w:val="22"/>
          <w:lang w:val="es-ES"/>
        </w:rPr>
        <w:t xml:space="preserve"> </w:t>
      </w:r>
      <w:r w:rsidR="000A21A2" w:rsidRPr="000A21A2">
        <w:rPr>
          <w:rFonts w:ascii="Arial" w:hAnsi="Arial" w:cs="Arial"/>
          <w:bCs/>
          <w:sz w:val="22"/>
          <w:lang w:val="es-ES"/>
        </w:rPr>
        <w:t xml:space="preserve">de presentación de publicaciones </w:t>
      </w:r>
      <w:r w:rsidR="000A21A2">
        <w:rPr>
          <w:rFonts w:ascii="Arial" w:hAnsi="Arial" w:cs="Arial"/>
          <w:bCs/>
          <w:sz w:val="22"/>
          <w:lang w:val="es-ES"/>
        </w:rPr>
        <w:t>a las</w:t>
      </w:r>
      <w:r w:rsidR="000A21A2" w:rsidRPr="000A21A2">
        <w:rPr>
          <w:rFonts w:ascii="Arial" w:hAnsi="Arial" w:cs="Arial"/>
          <w:bCs/>
          <w:sz w:val="22"/>
          <w:lang w:val="es-ES"/>
        </w:rPr>
        <w:t xml:space="preserve"> redes sociales</w:t>
      </w:r>
      <w:r w:rsidR="000A21A2">
        <w:rPr>
          <w:rFonts w:ascii="Arial" w:hAnsi="Arial" w:cs="Arial"/>
          <w:bCs/>
          <w:sz w:val="22"/>
          <w:lang w:val="es-ES"/>
        </w:rPr>
        <w:t xml:space="preserve"> de MINCETUR.</w:t>
      </w:r>
    </w:p>
    <w:p w14:paraId="6A3011AB" w14:textId="56F4DFC7" w:rsidR="003F7BE3" w:rsidRDefault="003F7BE3" w:rsidP="00C621BF">
      <w:pPr>
        <w:pStyle w:val="TextoIndependiente"/>
        <w:ind w:left="2127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 xml:space="preserve">Ruta: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="00D52E76" w:rsidRPr="00D52E76">
        <w:t xml:space="preserve"> </w:t>
      </w:r>
      <w:r w:rsidR="00D52E76" w:rsidRPr="00D52E76">
        <w:rPr>
          <w:rFonts w:ascii="Arial" w:hAnsi="Arial" w:cs="Arial"/>
          <w:bCs/>
          <w:sz w:val="22"/>
          <w:lang w:val="es-ES"/>
        </w:rPr>
        <w:t>2.11. Redes Sociales</w:t>
      </w:r>
      <w:r w:rsidRPr="003F7BE3">
        <w:t xml:space="preserve"> </w:t>
      </w:r>
    </w:p>
    <w:p w14:paraId="2CB6E6D9" w14:textId="77777777" w:rsidR="00186CEB" w:rsidRPr="00186CEB" w:rsidRDefault="00186CEB" w:rsidP="00186CEB">
      <w:pPr>
        <w:rPr>
          <w:lang w:val="es-ES" w:eastAsia="es-ES"/>
        </w:rPr>
      </w:pPr>
    </w:p>
    <w:p w14:paraId="2A198654" w14:textId="1E2A543E" w:rsidR="00186CEB" w:rsidRDefault="00186CEB" w:rsidP="00186CEB">
      <w:pPr>
        <w:pStyle w:val="TextoIndependiente"/>
        <w:ind w:left="720"/>
        <w:rPr>
          <w:rFonts w:ascii="Arial" w:hAnsi="Arial" w:cs="Arial"/>
          <w:bCs/>
          <w:sz w:val="22"/>
          <w:lang w:val="es-ES"/>
        </w:rPr>
      </w:pPr>
    </w:p>
    <w:p w14:paraId="73348788" w14:textId="77777777" w:rsidR="00864D25" w:rsidRDefault="00864D25" w:rsidP="00C41143">
      <w:pPr>
        <w:pStyle w:val="Ttulo2"/>
        <w:tabs>
          <w:tab w:val="clear" w:pos="1361"/>
          <w:tab w:val="num" w:pos="709"/>
        </w:tabs>
        <w:spacing w:before="480"/>
        <w:ind w:left="709" w:hanging="709"/>
        <w:sectPr w:rsidR="00864D25" w:rsidSect="00032AB1">
          <w:headerReference w:type="first" r:id="rId19"/>
          <w:footerReference w:type="first" r:id="rId20"/>
          <w:pgSz w:w="11906" w:h="16838"/>
          <w:pgMar w:top="1985" w:right="1418" w:bottom="1985" w:left="1418" w:header="1077" w:footer="737" w:gutter="0"/>
          <w:cols w:space="708"/>
          <w:docGrid w:linePitch="360"/>
        </w:sectPr>
      </w:pPr>
    </w:p>
    <w:p w14:paraId="38DE764D" w14:textId="04274FFE" w:rsidR="00C41143" w:rsidRDefault="00C41143" w:rsidP="00C41143">
      <w:pPr>
        <w:pStyle w:val="Ttulo2"/>
        <w:tabs>
          <w:tab w:val="clear" w:pos="1361"/>
          <w:tab w:val="num" w:pos="709"/>
        </w:tabs>
        <w:spacing w:before="480"/>
        <w:ind w:left="709" w:hanging="709"/>
      </w:pPr>
      <w:bookmarkStart w:id="56" w:name="_Toc138362263"/>
      <w:r>
        <w:lastRenderedPageBreak/>
        <w:t>Listado de Casos de Uso</w:t>
      </w:r>
      <w:bookmarkEnd w:id="56"/>
      <w:r>
        <w:t xml:space="preserve"> </w:t>
      </w: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871"/>
        <w:gridCol w:w="1291"/>
        <w:gridCol w:w="871"/>
        <w:gridCol w:w="4616"/>
      </w:tblGrid>
      <w:tr w:rsidR="00834794" w:rsidRPr="00834794" w14:paraId="688CF9B7" w14:textId="77777777" w:rsidTr="00834794">
        <w:trPr>
          <w:trHeight w:val="480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84AB6C" w14:textId="77777777" w:rsidR="00834794" w:rsidRPr="00834794" w:rsidRDefault="00834794" w:rsidP="008347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NOMBRE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4B140F3" w14:textId="77777777" w:rsidR="00834794" w:rsidRPr="00834794" w:rsidRDefault="00834794" w:rsidP="008347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CÓDIGO DE CU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F1587A3" w14:textId="77777777" w:rsidR="00834794" w:rsidRPr="00834794" w:rsidRDefault="00834794" w:rsidP="008347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NOMBRE DE CU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8015E7E" w14:textId="77777777" w:rsidR="00834794" w:rsidRPr="00834794" w:rsidRDefault="00834794" w:rsidP="008347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CÓDIGO DE HU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92DF4A" w14:textId="77777777" w:rsidR="00834794" w:rsidRPr="00834794" w:rsidRDefault="00834794" w:rsidP="008347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NOMBRE DE HU</w:t>
            </w:r>
          </w:p>
        </w:tc>
      </w:tr>
      <w:tr w:rsidR="009227AB" w:rsidRPr="00834794" w14:paraId="27A72E2E" w14:textId="77777777" w:rsidTr="00834794">
        <w:trPr>
          <w:trHeight w:val="48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4C78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Acerca de OLCE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956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CU01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A967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acerca de OLCE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A1C41" w14:textId="2AE0FDE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HU_1.1</w:t>
            </w:r>
          </w:p>
        </w:tc>
        <w:tc>
          <w:tcPr>
            <w:tcW w:w="4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AD41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Acerca de OLCE</w:t>
            </w:r>
          </w:p>
        </w:tc>
      </w:tr>
      <w:tr w:rsidR="009227AB" w:rsidRPr="00834794" w14:paraId="7FE5F9E8" w14:textId="77777777" w:rsidTr="00834794">
        <w:trPr>
          <w:trHeight w:val="72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35AA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Módulo de indicadores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83A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0A6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indicadores nacionales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F4432" w14:textId="17554A0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81B2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indicadores nacionales</w:t>
            </w:r>
          </w:p>
        </w:tc>
      </w:tr>
      <w:tr w:rsidR="009227AB" w:rsidRPr="00834794" w14:paraId="3BACC25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1449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88A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CU03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52ED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Visualizar </w:t>
            </w:r>
            <w:proofErr w:type="spellStart"/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front</w:t>
            </w:r>
            <w:proofErr w:type="spellEnd"/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 de los Indicadores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502EC" w14:textId="62D00CB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DF3B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dashboard del Indicador</w:t>
            </w:r>
          </w:p>
        </w:tc>
      </w:tr>
      <w:tr w:rsidR="009227AB" w:rsidRPr="00834794" w14:paraId="6B94426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7BF1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BE15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1127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F0241" w14:textId="19112A6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63DF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tabla de datos del Indicador</w:t>
            </w:r>
          </w:p>
        </w:tc>
      </w:tr>
      <w:tr w:rsidR="009227AB" w:rsidRPr="00834794" w14:paraId="60DCDF6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C5996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9FE3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A9E5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9039C" w14:textId="4D6ECAB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C649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ficha del Indicador</w:t>
            </w:r>
          </w:p>
        </w:tc>
      </w:tr>
      <w:tr w:rsidR="009227AB" w:rsidRPr="00834794" w14:paraId="02C109DB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47D9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2E2A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DB72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7F32A" w14:textId="4C1B7AC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85B3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1.1.1</w:t>
            </w:r>
          </w:p>
        </w:tc>
      </w:tr>
      <w:tr w:rsidR="009227AB" w:rsidRPr="00834794" w14:paraId="4F59F502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3D01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3627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956B1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A0E80" w14:textId="4B4CBB8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B005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1.1.2</w:t>
            </w:r>
          </w:p>
        </w:tc>
      </w:tr>
      <w:tr w:rsidR="009227AB" w:rsidRPr="00834794" w14:paraId="7F78524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925E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07A3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C912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864FA" w14:textId="2731410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670F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1.1.3</w:t>
            </w:r>
          </w:p>
        </w:tc>
      </w:tr>
      <w:tr w:rsidR="009227AB" w:rsidRPr="00834794" w14:paraId="2FFC98B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A320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D4F1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F1EE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295E8" w14:textId="1FC745D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DD26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1.3</w:t>
            </w:r>
          </w:p>
        </w:tc>
      </w:tr>
      <w:tr w:rsidR="009227AB" w:rsidRPr="00834794" w14:paraId="305A4B78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ACD1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1BCA5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D7E2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CD018" w14:textId="4A45773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HU_2.9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F83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1.6</w:t>
            </w:r>
          </w:p>
        </w:tc>
      </w:tr>
      <w:tr w:rsidR="009227AB" w:rsidRPr="00834794" w14:paraId="447F4CC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E0D3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EC46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1D58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9464E" w14:textId="02B41D8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HU_2.10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AE2E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2.1.1</w:t>
            </w:r>
          </w:p>
        </w:tc>
      </w:tr>
      <w:tr w:rsidR="009227AB" w:rsidRPr="00834794" w14:paraId="06D895F1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0284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542E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E419A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8893C" w14:textId="4390458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5A8C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2.1.2</w:t>
            </w:r>
          </w:p>
        </w:tc>
      </w:tr>
      <w:tr w:rsidR="009227AB" w:rsidRPr="00834794" w14:paraId="5557C152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CE22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C63A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070E8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602C0" w14:textId="609A45E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45D2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2.2.1</w:t>
            </w:r>
          </w:p>
        </w:tc>
      </w:tr>
      <w:tr w:rsidR="009227AB" w:rsidRPr="00834794" w14:paraId="16547BC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03A5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ABD0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2697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4F5C9" w14:textId="45D78A7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60E0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2.2.2</w:t>
            </w:r>
          </w:p>
        </w:tc>
      </w:tr>
      <w:tr w:rsidR="009227AB" w:rsidRPr="00834794" w14:paraId="170144C5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E6B3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03437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1D9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E2383" w14:textId="5BB49E6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5184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2.3.1</w:t>
            </w:r>
          </w:p>
        </w:tc>
      </w:tr>
      <w:tr w:rsidR="009227AB" w:rsidRPr="00834794" w14:paraId="569B580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7FF6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CDD0F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720B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F36A4" w14:textId="5729CD14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01ED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2.3.2</w:t>
            </w:r>
          </w:p>
        </w:tc>
      </w:tr>
      <w:tr w:rsidR="009227AB" w:rsidRPr="00834794" w14:paraId="60CFE932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DA49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EF313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F92A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8CBFA" w14:textId="0922684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63D7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2.4.1</w:t>
            </w:r>
          </w:p>
        </w:tc>
      </w:tr>
      <w:tr w:rsidR="009227AB" w:rsidRPr="00834794" w14:paraId="2AB7D59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2188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2D19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EBD8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9EF08" w14:textId="7B2C0CE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403F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2.4.2</w:t>
            </w:r>
          </w:p>
        </w:tc>
      </w:tr>
      <w:tr w:rsidR="009227AB" w:rsidRPr="00834794" w14:paraId="7A8D8EB6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A060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6244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A29D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498CA" w14:textId="42113AA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65C3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2.5.3</w:t>
            </w:r>
          </w:p>
        </w:tc>
      </w:tr>
      <w:tr w:rsidR="009227AB" w:rsidRPr="00834794" w14:paraId="317A2DE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8D44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5754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1D0F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A1382" w14:textId="5DE69AF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HU_2.19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B272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2.11</w:t>
            </w:r>
          </w:p>
        </w:tc>
      </w:tr>
      <w:tr w:rsidR="009227AB" w:rsidRPr="00834794" w14:paraId="0087E047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0F2B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CBFA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1740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E5018" w14:textId="4E62806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HU_2.20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3913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3.6</w:t>
            </w:r>
          </w:p>
        </w:tc>
      </w:tr>
      <w:tr w:rsidR="009227AB" w:rsidRPr="00834794" w14:paraId="1D8CA85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3B4B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8E82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E5E4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4BD23" w14:textId="442A3A6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8C9A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3.7</w:t>
            </w:r>
          </w:p>
        </w:tc>
      </w:tr>
      <w:tr w:rsidR="009227AB" w:rsidRPr="00834794" w14:paraId="0B74940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3E76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2332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1A1A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47EBA" w14:textId="76421BE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EA2B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3.8</w:t>
            </w:r>
          </w:p>
        </w:tc>
      </w:tr>
      <w:tr w:rsidR="009227AB" w:rsidRPr="00834794" w14:paraId="57C8F204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0ADA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203C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8DB8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A1D17" w14:textId="61E5F11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AAF6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3.9</w:t>
            </w:r>
          </w:p>
        </w:tc>
      </w:tr>
      <w:tr w:rsidR="009227AB" w:rsidRPr="00834794" w14:paraId="6D11A74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9623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A8F6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B788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C5374" w14:textId="4119F3ED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A2C4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4.4</w:t>
            </w:r>
          </w:p>
        </w:tc>
      </w:tr>
      <w:tr w:rsidR="009227AB" w:rsidRPr="00834794" w14:paraId="21837E8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A9EC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B98E8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ED71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F8B91" w14:textId="3DDB6B6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A023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4.7</w:t>
            </w:r>
          </w:p>
        </w:tc>
      </w:tr>
      <w:tr w:rsidR="009227AB" w:rsidRPr="00834794" w14:paraId="442759D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8C6C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E5E5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6033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696D3" w14:textId="08853FAA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4CC8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4.8</w:t>
            </w:r>
          </w:p>
        </w:tc>
      </w:tr>
      <w:tr w:rsidR="009227AB" w:rsidRPr="00834794" w14:paraId="261F02E1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F790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30A8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71EE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A540B" w14:textId="35252F9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7240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2.7.2</w:t>
            </w:r>
          </w:p>
        </w:tc>
      </w:tr>
      <w:tr w:rsidR="009227AB" w:rsidRPr="00834794" w14:paraId="193E9CE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E4AC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69FD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F9B4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4E342" w14:textId="5085D59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F4D8C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2.1</w:t>
            </w:r>
          </w:p>
        </w:tc>
      </w:tr>
      <w:tr w:rsidR="009227AB" w:rsidRPr="00834794" w14:paraId="2E50EA4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16D1E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EEE9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4241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9959D" w14:textId="2355824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HU_2.29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DB3A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3.13.1</w:t>
            </w:r>
          </w:p>
        </w:tc>
      </w:tr>
      <w:tr w:rsidR="009227AB" w:rsidRPr="00834794" w14:paraId="6FA5EA0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76D0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E4C8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9DC1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D0F23" w14:textId="1EEA5EC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HU_2.30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A6EB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3.13.2</w:t>
            </w:r>
          </w:p>
        </w:tc>
      </w:tr>
      <w:tr w:rsidR="009227AB" w:rsidRPr="00834794" w14:paraId="376A36B7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0C0E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6139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AA3B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72967" w14:textId="3C50CD5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C154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3.13.3</w:t>
            </w:r>
          </w:p>
        </w:tc>
      </w:tr>
      <w:tr w:rsidR="009227AB" w:rsidRPr="00834794" w14:paraId="4C5AE59B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1DB1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F5F5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A7AB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243C3" w14:textId="6F3E7E8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E7567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3.13.4</w:t>
            </w:r>
          </w:p>
        </w:tc>
      </w:tr>
      <w:tr w:rsidR="009227AB" w:rsidRPr="00834794" w14:paraId="0DE66112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27487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130EC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B18E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70E45" w14:textId="545A53D2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B10F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1.9</w:t>
            </w:r>
          </w:p>
        </w:tc>
      </w:tr>
      <w:tr w:rsidR="009227AB" w:rsidRPr="00834794" w14:paraId="17783DC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6AFC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14C2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2D06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2CD27" w14:textId="67B47FB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505B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2.6</w:t>
            </w:r>
          </w:p>
        </w:tc>
      </w:tr>
      <w:tr w:rsidR="009227AB" w:rsidRPr="00834794" w14:paraId="1D7C8F46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7CDE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29DA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743B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DD631" w14:textId="4D12D86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EE24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4.3.1</w:t>
            </w:r>
          </w:p>
        </w:tc>
      </w:tr>
      <w:tr w:rsidR="009227AB" w:rsidRPr="00834794" w14:paraId="5627359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1281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C45B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B2FE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9BA7C" w14:textId="197CC58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413C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4.3.2</w:t>
            </w:r>
          </w:p>
        </w:tc>
      </w:tr>
      <w:tr w:rsidR="009227AB" w:rsidRPr="00834794" w14:paraId="40BD45C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0F26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0F50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4AE3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C2EF3" w14:textId="5012AA4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1F83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4.3.3</w:t>
            </w:r>
          </w:p>
        </w:tc>
      </w:tr>
      <w:tr w:rsidR="009227AB" w:rsidRPr="00834794" w14:paraId="4D9A4CE6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BBD2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4B91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E8AF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6021E" w14:textId="633B398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C1CD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4.3.4</w:t>
            </w:r>
          </w:p>
        </w:tc>
      </w:tr>
      <w:tr w:rsidR="009227AB" w:rsidRPr="00834794" w14:paraId="394803F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4FEA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92F9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4A50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BD536" w14:textId="203D263A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HU_2.39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F400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1.8</w:t>
            </w:r>
          </w:p>
        </w:tc>
      </w:tr>
      <w:tr w:rsidR="009227AB" w:rsidRPr="00834794" w14:paraId="3DC3E0E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EAA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F2E0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4BE7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AEC56" w14:textId="6F56E4F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HU_2.40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97FA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2.8</w:t>
            </w:r>
          </w:p>
        </w:tc>
      </w:tr>
      <w:tr w:rsidR="009227AB" w:rsidRPr="00834794" w14:paraId="49CDC81A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9885B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F92D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1A45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97936" w14:textId="704A33FC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BF90A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1.2</w:t>
            </w:r>
          </w:p>
        </w:tc>
      </w:tr>
      <w:tr w:rsidR="009227AB" w:rsidRPr="00834794" w14:paraId="6BA7B4E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2749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0D62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52AB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50C1E" w14:textId="009E65B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EBFFA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2.5.1</w:t>
            </w:r>
          </w:p>
        </w:tc>
      </w:tr>
      <w:tr w:rsidR="009227AB" w:rsidRPr="00834794" w14:paraId="26FB7DB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509D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869C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EF93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BB1D5" w14:textId="4BC4F5E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2261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5.2</w:t>
            </w:r>
          </w:p>
        </w:tc>
      </w:tr>
      <w:tr w:rsidR="009227AB" w:rsidRPr="00834794" w14:paraId="6274F49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3CFD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A5C6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58A73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3350E" w14:textId="2F066A5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738A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5.3</w:t>
            </w:r>
          </w:p>
        </w:tc>
      </w:tr>
      <w:tr w:rsidR="009227AB" w:rsidRPr="00834794" w14:paraId="6349210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95A1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1240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AF0E6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98A85" w14:textId="00F43AA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3F41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Calcular información de Indicador 2.12</w:t>
            </w:r>
          </w:p>
        </w:tc>
      </w:tr>
      <w:tr w:rsidR="009227AB" w:rsidRPr="00834794" w14:paraId="48B99176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3F1B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DB95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C756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1DE98" w14:textId="4E118C52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53AB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Obtener data del MEF</w:t>
            </w:r>
          </w:p>
        </w:tc>
      </w:tr>
      <w:tr w:rsidR="009227AB" w:rsidRPr="00834794" w14:paraId="67422E52" w14:textId="77777777" w:rsidTr="00834794">
        <w:trPr>
          <w:trHeight w:val="72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E2AB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Módulo de indicadores Multilaterales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A57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F8B0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indicadores multilaterales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6A255" w14:textId="61EDAD0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E4F3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indicadores multilaterales</w:t>
            </w:r>
          </w:p>
        </w:tc>
      </w:tr>
      <w:tr w:rsidR="009227AB" w:rsidRPr="00834794" w14:paraId="5A5BFDF7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8003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248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CU05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4F0C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 Multilateral 1 - LPI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57C1E" w14:textId="6675426C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74EE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Obtener data LPI</w:t>
            </w:r>
          </w:p>
        </w:tc>
      </w:tr>
      <w:tr w:rsidR="009227AB" w:rsidRPr="00834794" w14:paraId="09267632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AD02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0902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7318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34668" w14:textId="06DC34A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0D92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 LPI</w:t>
            </w:r>
          </w:p>
        </w:tc>
      </w:tr>
      <w:tr w:rsidR="009227AB" w:rsidRPr="00834794" w14:paraId="6049E51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91204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FFB8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1BC5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436D1" w14:textId="4896773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7D38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Resumen</w:t>
            </w:r>
          </w:p>
        </w:tc>
      </w:tr>
      <w:tr w:rsidR="009227AB" w:rsidRPr="00834794" w14:paraId="16CD067D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E5718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206C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B41A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3A94C" w14:textId="20D6E43E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2907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Posicionamiento Mundial</w:t>
            </w:r>
          </w:p>
        </w:tc>
      </w:tr>
      <w:tr w:rsidR="009227AB" w:rsidRPr="00834794" w14:paraId="6A76E04B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EBA6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20F2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D4B0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413EC" w14:textId="412CD74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D3067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Comparativo por indicador</w:t>
            </w:r>
          </w:p>
        </w:tc>
      </w:tr>
      <w:tr w:rsidR="009227AB" w:rsidRPr="00834794" w14:paraId="630E7091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7874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D3CBC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CU06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A3A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Visualizar Indicador Multilateral 2 - </w:t>
            </w:r>
            <w:proofErr w:type="spellStart"/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Survey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72A92" w14:textId="1B59FC7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8ED2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Obtener data de </w:t>
            </w:r>
            <w:proofErr w:type="spellStart"/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Survey</w:t>
            </w:r>
            <w:proofErr w:type="spellEnd"/>
          </w:p>
        </w:tc>
      </w:tr>
      <w:tr w:rsidR="009227AB" w:rsidRPr="00834794" w14:paraId="1E6A810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1597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3296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89DE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E6AF4" w14:textId="1B17019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9E9C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Visualizar indicador </w:t>
            </w:r>
            <w:proofErr w:type="spellStart"/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Survey</w:t>
            </w:r>
            <w:proofErr w:type="spellEnd"/>
          </w:p>
        </w:tc>
      </w:tr>
      <w:tr w:rsidR="009227AB" w:rsidRPr="00834794" w14:paraId="7D96374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E4246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54AAB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592D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ECE3F" w14:textId="1652FF3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HU_3.9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B0AB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Resumen</w:t>
            </w:r>
          </w:p>
        </w:tc>
      </w:tr>
      <w:tr w:rsidR="009227AB" w:rsidRPr="00834794" w14:paraId="050382A6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2F51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013B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065F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36C9A" w14:textId="07388CA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HU_3.10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9FD3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Comparativa Mundial Puntuación</w:t>
            </w:r>
          </w:p>
        </w:tc>
      </w:tr>
      <w:tr w:rsidR="009227AB" w:rsidRPr="00834794" w14:paraId="5D1DF4E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7BAB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84242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6CB6A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8ED00" w14:textId="7651D3F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9174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Comparación por medidas de implementación</w:t>
            </w:r>
          </w:p>
        </w:tc>
      </w:tr>
      <w:tr w:rsidR="009227AB" w:rsidRPr="00834794" w14:paraId="4AF5249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9F98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3457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CU07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EE8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proofErr w:type="spellStart"/>
            <w:r w:rsidRPr="00834794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Visualizar</w:t>
            </w:r>
            <w:proofErr w:type="spellEnd"/>
            <w:r w:rsidRPr="00834794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 xml:space="preserve"> </w:t>
            </w:r>
            <w:proofErr w:type="spellStart"/>
            <w:r w:rsidRPr="00834794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Indicador</w:t>
            </w:r>
            <w:proofErr w:type="spellEnd"/>
            <w:r w:rsidRPr="00834794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 xml:space="preserve"> Multilateral 3 - Data World Bank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FAEA6" w14:textId="3B4861E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C1A2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Obtener data de Bancomundial</w:t>
            </w:r>
          </w:p>
        </w:tc>
      </w:tr>
      <w:tr w:rsidR="009227AB" w:rsidRPr="00676A6E" w14:paraId="5D831D2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88779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60961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A35E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311C5" w14:textId="7A6249B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DA29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proofErr w:type="spellStart"/>
            <w:r w:rsidRPr="00834794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Visualizar</w:t>
            </w:r>
            <w:proofErr w:type="spellEnd"/>
            <w:r w:rsidRPr="00834794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 xml:space="preserve"> </w:t>
            </w:r>
            <w:proofErr w:type="spellStart"/>
            <w:r w:rsidRPr="00834794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indicador</w:t>
            </w:r>
            <w:proofErr w:type="spellEnd"/>
            <w:r w:rsidRPr="00834794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 xml:space="preserve"> Data World Bank</w:t>
            </w:r>
          </w:p>
        </w:tc>
      </w:tr>
      <w:tr w:rsidR="009227AB" w:rsidRPr="00834794" w14:paraId="17E0BB2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3022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6F5A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ACCD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0AD98" w14:textId="6EF84484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06C2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Resumen</w:t>
            </w:r>
          </w:p>
        </w:tc>
      </w:tr>
      <w:tr w:rsidR="009227AB" w:rsidRPr="00834794" w14:paraId="00612E05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985F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6102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7834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55C4A" w14:textId="76CAAA8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286FC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Patentes</w:t>
            </w:r>
          </w:p>
        </w:tc>
      </w:tr>
      <w:tr w:rsidR="009227AB" w:rsidRPr="00834794" w14:paraId="5278BF4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F195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BAF7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74B7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5CE0B" w14:textId="1254E3EE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E6B5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Transporte Marítimo</w:t>
            </w:r>
          </w:p>
        </w:tc>
      </w:tr>
      <w:tr w:rsidR="009227AB" w:rsidRPr="00834794" w14:paraId="74FFD8FB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FA68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402F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2EF6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67638" w14:textId="15947AF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2003D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Ferrocarriles</w:t>
            </w:r>
          </w:p>
        </w:tc>
      </w:tr>
      <w:tr w:rsidR="009227AB" w:rsidRPr="00834794" w14:paraId="0B2809F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4179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8A4E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A6D7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5146B" w14:textId="6B76BE2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CFF3A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pestaña Transporte Aéreo</w:t>
            </w:r>
          </w:p>
        </w:tc>
      </w:tr>
      <w:tr w:rsidR="009227AB" w:rsidRPr="00834794" w14:paraId="273189DD" w14:textId="77777777" w:rsidTr="00834794">
        <w:trPr>
          <w:trHeight w:val="30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2536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Comparativo de costos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124C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CU08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8C7D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Comparativo de costos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6B7CE" w14:textId="3571BA5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HU_4.1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61E9F" w14:textId="3442BF8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Comparativo de costos</w:t>
            </w:r>
            <w:r w:rsidR="00676A6E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 </w:t>
            </w:r>
            <w:r w:rsidR="00676A6E" w:rsidRPr="00676A6E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logísticos</w:t>
            </w:r>
          </w:p>
        </w:tc>
      </w:tr>
      <w:tr w:rsidR="009227AB" w:rsidRPr="00834794" w14:paraId="00B23A7D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2B46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0D54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3AFA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795B4" w14:textId="77B5CE9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HU_4.2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6FF0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opciones de búsqueda</w:t>
            </w:r>
          </w:p>
        </w:tc>
      </w:tr>
      <w:tr w:rsidR="009227AB" w:rsidRPr="00834794" w14:paraId="790D9F31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A6E7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C35F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EA07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ED25E" w14:textId="048DD85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HU_4.3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9318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el ordenamiento de empresas</w:t>
            </w:r>
          </w:p>
        </w:tc>
      </w:tr>
      <w:tr w:rsidR="009227AB" w:rsidRPr="00834794" w14:paraId="2102C82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11FF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37E9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2BAA5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1A1E4" w14:textId="205DF78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HU_4.4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C981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listado de empresas</w:t>
            </w:r>
          </w:p>
        </w:tc>
      </w:tr>
      <w:tr w:rsidR="009227AB" w:rsidRPr="00834794" w14:paraId="3F8A89E0" w14:textId="77777777" w:rsidTr="00834794">
        <w:trPr>
          <w:trHeight w:val="30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487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Directorio de Servicios Logísticos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089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CU09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83A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Directorio de Servicios Logísticos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3D057" w14:textId="7A56DAAA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C886D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Directorio Logístico</w:t>
            </w:r>
          </w:p>
        </w:tc>
      </w:tr>
      <w:tr w:rsidR="009227AB" w:rsidRPr="00834794" w14:paraId="62EAF63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82CC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459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CFC1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FBB59" w14:textId="7E790E6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319A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opciones de búsqueda</w:t>
            </w:r>
          </w:p>
        </w:tc>
      </w:tr>
      <w:tr w:rsidR="009227AB" w:rsidRPr="00834794" w14:paraId="2E50F41D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E68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087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D347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28967" w14:textId="34EB78A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E1BE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el ordenamiento del listado de empresas</w:t>
            </w:r>
          </w:p>
        </w:tc>
      </w:tr>
      <w:tr w:rsidR="009227AB" w:rsidRPr="00834794" w14:paraId="4E41070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1C0C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E17C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39DE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CF0D1" w14:textId="75B824D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F7CBC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listado de empresas</w:t>
            </w:r>
          </w:p>
        </w:tc>
      </w:tr>
      <w:tr w:rsidR="009227AB" w:rsidRPr="00834794" w14:paraId="571A26F4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2D8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698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8904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3AFA8" w14:textId="1A3B9B52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6C54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mapa</w:t>
            </w:r>
          </w:p>
        </w:tc>
      </w:tr>
      <w:tr w:rsidR="009227AB" w:rsidRPr="00834794" w14:paraId="0D4A7B65" w14:textId="77777777" w:rsidTr="00834794">
        <w:trPr>
          <w:trHeight w:val="30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3E7A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lastRenderedPageBreak/>
              <w:t>Nueva Normativa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8E0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CU10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CBB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Nueva Normativa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17E39" w14:textId="6905B21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435A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Nueva Normativa</w:t>
            </w:r>
          </w:p>
        </w:tc>
      </w:tr>
      <w:tr w:rsidR="009227AB" w:rsidRPr="00834794" w14:paraId="1D3E9754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C889C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CE58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5E19A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CD6C4" w14:textId="51EE7C1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806E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opciones de búsqueda</w:t>
            </w:r>
          </w:p>
        </w:tc>
      </w:tr>
      <w:tr w:rsidR="009227AB" w:rsidRPr="00834794" w14:paraId="60A3CA2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3435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F7BB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9161B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1FDBA" w14:textId="1BB5A44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F7BF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más descargados</w:t>
            </w:r>
          </w:p>
        </w:tc>
      </w:tr>
      <w:tr w:rsidR="009227AB" w:rsidRPr="00834794" w14:paraId="127D6178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F6469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B7A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09120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C5936" w14:textId="1FA0D99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7254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destacados</w:t>
            </w:r>
          </w:p>
        </w:tc>
      </w:tr>
      <w:tr w:rsidR="009227AB" w:rsidRPr="00834794" w14:paraId="03098D2B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022C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D3A0E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936D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933B6" w14:textId="30D27FF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1BF0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el ordenamiento del listado de normativas</w:t>
            </w:r>
          </w:p>
        </w:tc>
      </w:tr>
      <w:tr w:rsidR="009227AB" w:rsidRPr="00834794" w14:paraId="44447D12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4B2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7779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8542B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1CF16" w14:textId="62D71E8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2542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listado de normas registradas</w:t>
            </w:r>
          </w:p>
        </w:tc>
      </w:tr>
      <w:tr w:rsidR="009227AB" w:rsidRPr="00834794" w14:paraId="3A1F50A6" w14:textId="77777777" w:rsidTr="00834794">
        <w:trPr>
          <w:trHeight w:val="30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EE7E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Documentos de interés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2F33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CU11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5EB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Documento de interés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669FF" w14:textId="3A0A2E1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D3B7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Documentos de interés</w:t>
            </w:r>
          </w:p>
        </w:tc>
      </w:tr>
      <w:tr w:rsidR="009227AB" w:rsidRPr="00834794" w14:paraId="0EA2AA28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B2EA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DA733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45AD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CF78B" w14:textId="3988799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14D6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opciones de búsqueda</w:t>
            </w:r>
          </w:p>
        </w:tc>
      </w:tr>
      <w:tr w:rsidR="009227AB" w:rsidRPr="00834794" w14:paraId="0DBEAA0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764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7E85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9852A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675B9" w14:textId="577EA76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F0F6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más descargados</w:t>
            </w:r>
          </w:p>
        </w:tc>
      </w:tr>
      <w:tr w:rsidR="009227AB" w:rsidRPr="00834794" w14:paraId="0E00A52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8113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934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F0579E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E1FEB" w14:textId="5C9FE62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B33D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el ordenamiento del listado de documentos</w:t>
            </w:r>
          </w:p>
        </w:tc>
      </w:tr>
      <w:tr w:rsidR="009227AB" w:rsidRPr="00834794" w14:paraId="3216F10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D881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B90F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A5961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3AB6A" w14:textId="75192BF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3DECB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listado de documentos de interés registrados</w:t>
            </w:r>
          </w:p>
        </w:tc>
      </w:tr>
      <w:tr w:rsidR="009227AB" w:rsidRPr="00834794" w14:paraId="3552B53F" w14:textId="77777777" w:rsidTr="00834794">
        <w:trPr>
          <w:trHeight w:val="30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81B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Noticias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75AB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CU12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E45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Noticias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16818" w14:textId="61FBFC6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34B0A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Noticias</w:t>
            </w:r>
          </w:p>
        </w:tc>
      </w:tr>
      <w:tr w:rsidR="009227AB" w:rsidRPr="00834794" w14:paraId="0729BA5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FA0B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4EC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275B8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AD660" w14:textId="2E94B25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F2C77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opciones de búsqueda</w:t>
            </w:r>
          </w:p>
        </w:tc>
      </w:tr>
      <w:tr w:rsidR="009227AB" w:rsidRPr="00834794" w14:paraId="06C68AE7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F08D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89B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98C5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8D5AC" w14:textId="7F6D755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9DD9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más leídos</w:t>
            </w:r>
          </w:p>
        </w:tc>
      </w:tr>
      <w:tr w:rsidR="009227AB" w:rsidRPr="00834794" w14:paraId="6845CF8D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775E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F148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2A46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8FF53" w14:textId="5435388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7BDB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más valorados</w:t>
            </w:r>
          </w:p>
        </w:tc>
      </w:tr>
      <w:tr w:rsidR="009227AB" w:rsidRPr="00834794" w14:paraId="156E36B6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33C1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663A7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9F720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A7153" w14:textId="2927E1F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A49C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destacados</w:t>
            </w:r>
          </w:p>
        </w:tc>
      </w:tr>
      <w:tr w:rsidR="009227AB" w:rsidRPr="00834794" w14:paraId="060ACFC8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938C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A3ADF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17520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7069E" w14:textId="58E96EFC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5CBD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listado de noticias registradas</w:t>
            </w:r>
          </w:p>
        </w:tc>
      </w:tr>
      <w:tr w:rsidR="009227AB" w:rsidRPr="00834794" w14:paraId="373D26F3" w14:textId="77777777" w:rsidTr="00834794">
        <w:trPr>
          <w:trHeight w:val="30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DB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Fuentes de información adicionales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0B0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CU13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6E1E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Fuentes de información adicionales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6784C" w14:textId="38977FA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HU_9.1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1D9CB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Fuentes de información adicionales</w:t>
            </w:r>
          </w:p>
        </w:tc>
      </w:tr>
      <w:tr w:rsidR="009227AB" w:rsidRPr="00834794" w14:paraId="62B25A61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C08D3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B6A9C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5A1FD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42D0B" w14:textId="0621CC0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HU_9.2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0D97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opciones de búsqueda</w:t>
            </w:r>
          </w:p>
        </w:tc>
      </w:tr>
      <w:tr w:rsidR="009227AB" w:rsidRPr="00834794" w14:paraId="76F96858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1A05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2967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A2A5D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7F25F" w14:textId="1F986CCE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HU_9.3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A1661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el ordenamiento del listado de fuentes de información</w:t>
            </w:r>
          </w:p>
        </w:tc>
      </w:tr>
      <w:tr w:rsidR="009227AB" w:rsidRPr="00834794" w14:paraId="4E7C3D55" w14:textId="77777777" w:rsidTr="00834794">
        <w:trPr>
          <w:trHeight w:val="48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E16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A90B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D0488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3A0DD" w14:textId="60E12C9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HU_9.4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EEE6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listado de fuentes de información adicionales registradas</w:t>
            </w:r>
          </w:p>
        </w:tc>
      </w:tr>
      <w:tr w:rsidR="009227AB" w:rsidRPr="00834794" w14:paraId="7823C9DC" w14:textId="77777777" w:rsidTr="00834794">
        <w:trPr>
          <w:trHeight w:val="30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B8E7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Canal de aprendizaje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334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CU14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484B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Canal de Aprendizaje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D37BE" w14:textId="7689BB2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04D5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Canal de aprendizaje</w:t>
            </w:r>
          </w:p>
        </w:tc>
      </w:tr>
      <w:tr w:rsidR="009227AB" w:rsidRPr="00834794" w14:paraId="00099BA6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F33D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7177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B314C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F3C5B" w14:textId="0D85228A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B305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opciones de búsqueda</w:t>
            </w:r>
          </w:p>
        </w:tc>
      </w:tr>
      <w:tr w:rsidR="009227AB" w:rsidRPr="00834794" w14:paraId="428BF1D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EB53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9596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4B7918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18109" w14:textId="337F5C7D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FFEB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más vistos</w:t>
            </w:r>
          </w:p>
        </w:tc>
      </w:tr>
      <w:tr w:rsidR="009227AB" w:rsidRPr="00834794" w14:paraId="53B1F35B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E861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47CD9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65FBA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36D0A" w14:textId="3BFE0F7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AE5E2" w14:textId="567E16D5" w:rsidR="009227AB" w:rsidRPr="00834794" w:rsidRDefault="009227AB" w:rsidP="00971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Visualizar </w:t>
            </w:r>
            <w:r w:rsidR="009716B0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mejor</w:t>
            </w: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 valorados</w:t>
            </w:r>
          </w:p>
        </w:tc>
      </w:tr>
      <w:tr w:rsidR="009227AB" w:rsidRPr="00834794" w14:paraId="4AEFED4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1C53E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DDE6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B59C7F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162BE" w14:textId="3472B0C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5EC1D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destacados</w:t>
            </w:r>
          </w:p>
        </w:tc>
      </w:tr>
      <w:tr w:rsidR="009227AB" w:rsidRPr="00834794" w14:paraId="1730ADC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8C7C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361E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F3096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7AC47" w14:textId="62AA384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90C1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listado de capacitaciones y cursos registrados</w:t>
            </w:r>
          </w:p>
        </w:tc>
      </w:tr>
      <w:tr w:rsidR="009227AB" w:rsidRPr="00834794" w14:paraId="01D69396" w14:textId="77777777" w:rsidTr="00834794">
        <w:trPr>
          <w:trHeight w:val="900"/>
          <w:jc w:val="center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C81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Redes Sociales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076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F8D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Redes Sociales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B7A89" w14:textId="68A7335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HU_11.1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8C97D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Redes Sociales</w:t>
            </w:r>
          </w:p>
        </w:tc>
      </w:tr>
      <w:tr w:rsidR="009227AB" w:rsidRPr="00834794" w14:paraId="04A97901" w14:textId="77777777" w:rsidTr="00834794">
        <w:trPr>
          <w:trHeight w:val="300"/>
          <w:jc w:val="center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866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Eventos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18DC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CU16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873D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Eventos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F9568" w14:textId="73DD8C5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HU_12.1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37C0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eventos</w:t>
            </w:r>
          </w:p>
        </w:tc>
      </w:tr>
      <w:tr w:rsidR="009227AB" w:rsidRPr="00834794" w14:paraId="5E41A9C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BCC7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1EF1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5FF1C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89CCF" w14:textId="29EA6AB4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HU_12.2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4573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destacados</w:t>
            </w:r>
          </w:p>
        </w:tc>
      </w:tr>
      <w:tr w:rsidR="009227AB" w:rsidRPr="00834794" w14:paraId="491924A4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BDD6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F67C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4AC84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B2A02" w14:textId="713169F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HU_12.3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75F20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opciones de búsqueda</w:t>
            </w:r>
          </w:p>
        </w:tc>
      </w:tr>
      <w:tr w:rsidR="009227AB" w:rsidRPr="00834794" w14:paraId="14D963F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957F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14E2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90396" w14:textId="77777777" w:rsidR="009227AB" w:rsidRPr="00834794" w:rsidRDefault="009227AB" w:rsidP="00922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B5109" w14:textId="24EE4E1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HU_12.4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07AF2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listado de eventos registrados</w:t>
            </w:r>
          </w:p>
        </w:tc>
      </w:tr>
      <w:tr w:rsidR="009227AB" w:rsidRPr="00834794" w14:paraId="3F66E9D9" w14:textId="77777777" w:rsidTr="00834794">
        <w:trPr>
          <w:trHeight w:val="480"/>
          <w:jc w:val="center"/>
        </w:trPr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C51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Visores Geográficos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ED79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CU17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10289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Visores Geográficos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B1D56" w14:textId="126B475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 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11E5E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 </w:t>
            </w:r>
          </w:p>
        </w:tc>
      </w:tr>
      <w:tr w:rsidR="009227AB" w:rsidRPr="00834794" w14:paraId="6E49A32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F15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76ED7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CU18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413B5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Visor de infraestructura de transporte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4EC49" w14:textId="4711BBE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964B8" w14:textId="266570A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portada de SM Infraestructura de Transporte</w:t>
            </w:r>
          </w:p>
        </w:tc>
      </w:tr>
      <w:tr w:rsidR="009227AB" w:rsidRPr="00834794" w14:paraId="7E904C7A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3E3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0105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F0472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58F2E" w14:textId="768D4744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2E1E2" w14:textId="52A7120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Aeropuertos</w:t>
            </w:r>
          </w:p>
        </w:tc>
      </w:tr>
      <w:tr w:rsidR="009227AB" w:rsidRPr="00834794" w14:paraId="40DD8D44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D91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DEE4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0B5E8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7527B" w14:textId="3DE032C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3EF3C" w14:textId="0EB88D1D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Aeropuertos</w:t>
            </w:r>
          </w:p>
        </w:tc>
      </w:tr>
      <w:tr w:rsidR="009227AB" w:rsidRPr="00834794" w14:paraId="2F05FC9D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339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4B8B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F194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A6A21" w14:textId="4B10E16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62E96" w14:textId="38FB35B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Carreteras</w:t>
            </w:r>
          </w:p>
        </w:tc>
      </w:tr>
      <w:tr w:rsidR="009227AB" w:rsidRPr="00834794" w14:paraId="23CE5E9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CC3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0475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3EC55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66BAC" w14:textId="1D2C93CD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D7069" w14:textId="10930D7E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Carreteras</w:t>
            </w:r>
          </w:p>
        </w:tc>
      </w:tr>
      <w:tr w:rsidR="009227AB" w:rsidRPr="00834794" w14:paraId="2256D085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E7BC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037D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5C3C0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7C677" w14:textId="692328AA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5889D" w14:textId="0A10459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Pasos de Frontera</w:t>
            </w:r>
          </w:p>
        </w:tc>
      </w:tr>
      <w:tr w:rsidR="009227AB" w:rsidRPr="00834794" w14:paraId="7373861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A3DD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3D59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D61CB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91D15" w14:textId="02EB9E1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D7EBB" w14:textId="7A61DB2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 Visualizar Mapa de Pasos de Frontera</w:t>
            </w:r>
          </w:p>
        </w:tc>
      </w:tr>
      <w:tr w:rsidR="009227AB" w:rsidRPr="00834794" w14:paraId="78046E9D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854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5EBA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0E829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3DC28" w14:textId="796636E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19817" w14:textId="1153667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Puertos</w:t>
            </w:r>
          </w:p>
        </w:tc>
      </w:tr>
      <w:tr w:rsidR="009227AB" w:rsidRPr="00834794" w14:paraId="5AC5DE7D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946E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927C1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AE51C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CBD" w14:textId="4A89C15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HU_009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F2909" w14:textId="52B1A8B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Puertos</w:t>
            </w:r>
          </w:p>
        </w:tc>
      </w:tr>
      <w:tr w:rsidR="009227AB" w:rsidRPr="00834794" w14:paraId="622F683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3F2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F3D85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BF450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87CC2" w14:textId="6FAF6F7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HU_010 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6D612" w14:textId="70226A8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Zonas Económicas Especiales</w:t>
            </w:r>
          </w:p>
        </w:tc>
      </w:tr>
      <w:tr w:rsidR="009227AB" w:rsidRPr="00834794" w14:paraId="17D1827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4691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038B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5BFE5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97592" w14:textId="26C4517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048B1" w14:textId="0294F702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Zonas Económicas especiales</w:t>
            </w:r>
          </w:p>
        </w:tc>
      </w:tr>
      <w:tr w:rsidR="009227AB" w:rsidRPr="00834794" w14:paraId="1E718806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289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F957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CU19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A534E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Visor de flujos de comercio exterior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B000B" w14:textId="44476FA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D9171" w14:textId="3E8AD0F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portada de SM Flujos de Comercio Exterior</w:t>
            </w:r>
          </w:p>
        </w:tc>
      </w:tr>
      <w:tr w:rsidR="009227AB" w:rsidRPr="00834794" w14:paraId="662E739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1E4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26A4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D4E40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C3156" w14:textId="5AB18DF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D9FF5" w14:textId="78D618B4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Exportaciones</w:t>
            </w:r>
          </w:p>
        </w:tc>
      </w:tr>
      <w:tr w:rsidR="009227AB" w:rsidRPr="00834794" w14:paraId="540EF9D4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204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23B1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0274C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75E7F" w14:textId="3D04EA0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1044E" w14:textId="0677DBCE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Exportaciones</w:t>
            </w:r>
          </w:p>
        </w:tc>
      </w:tr>
      <w:tr w:rsidR="009227AB" w:rsidRPr="00834794" w14:paraId="7308B576" w14:textId="77777777" w:rsidTr="00834794">
        <w:trPr>
          <w:trHeight w:val="48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31D8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0598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D82EB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5212F" w14:textId="1ECA2AB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6E7D4" w14:textId="580D45C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Flujo por Zonas Económicas Especiales</w:t>
            </w:r>
          </w:p>
        </w:tc>
      </w:tr>
      <w:tr w:rsidR="009227AB" w:rsidRPr="00834794" w14:paraId="1AA562C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65D0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C152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53A4A7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05257" w14:textId="1B16EECA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3ABE0" w14:textId="5475473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Flujo por Zonas Económicas Especiales</w:t>
            </w:r>
          </w:p>
        </w:tc>
      </w:tr>
      <w:tr w:rsidR="009227AB" w:rsidRPr="00834794" w14:paraId="043A666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C35A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41A9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EC1C0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BC282" w14:textId="1F761DEA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1D523" w14:textId="3239A574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Importaciones</w:t>
            </w:r>
          </w:p>
        </w:tc>
      </w:tr>
      <w:tr w:rsidR="009227AB" w:rsidRPr="00834794" w14:paraId="52521F92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62F5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3EF5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02577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24F2A" w14:textId="201E588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3DD6A" w14:textId="688D2DE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Importaciones</w:t>
            </w:r>
          </w:p>
        </w:tc>
      </w:tr>
      <w:tr w:rsidR="009227AB" w:rsidRPr="00834794" w14:paraId="1C2FD6E8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20BD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C1A5C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CU20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BEF3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Visor de futura infraestructura de transporte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43EB6" w14:textId="2E3C8C7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HU_019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69507" w14:textId="4217E18C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portada de SM Infraestructura de Transporte Futura</w:t>
            </w:r>
          </w:p>
        </w:tc>
      </w:tr>
      <w:tr w:rsidR="009227AB" w:rsidRPr="00834794" w14:paraId="55945D4A" w14:textId="77777777" w:rsidTr="00834794">
        <w:trPr>
          <w:trHeight w:val="48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3FF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6139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C93D7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833B6" w14:textId="7149F17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HU_020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47E0D" w14:textId="3E6264D1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futuros proyectos de infraestructura ferroviaria</w:t>
            </w:r>
          </w:p>
        </w:tc>
      </w:tr>
      <w:tr w:rsidR="009227AB" w:rsidRPr="00834794" w14:paraId="53B1CDCA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C2E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1F3F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F8F37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1FB6B" w14:textId="4ACB784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71F1F" w14:textId="145869C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 Visualizar mapa de futuros proyectos de infraestructura ferroviaria</w:t>
            </w:r>
          </w:p>
        </w:tc>
      </w:tr>
      <w:tr w:rsidR="009227AB" w:rsidRPr="00834794" w14:paraId="1E7177CA" w14:textId="77777777" w:rsidTr="00834794">
        <w:trPr>
          <w:trHeight w:val="48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9D0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48C1A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7F9FA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BC9B1" w14:textId="698ECE4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55BDA" w14:textId="4EC2B424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futuros proyectos de infraestructura logística</w:t>
            </w:r>
          </w:p>
        </w:tc>
      </w:tr>
      <w:tr w:rsidR="009227AB" w:rsidRPr="00834794" w14:paraId="7EC0CF53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D3FB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17C2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150B5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0B5F0" w14:textId="68A6594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08DE8" w14:textId="76B6B6E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futuros proyectos de infraestructura marítima</w:t>
            </w:r>
          </w:p>
        </w:tc>
      </w:tr>
      <w:tr w:rsidR="009227AB" w:rsidRPr="00834794" w14:paraId="3F5FD8F3" w14:textId="77777777" w:rsidTr="00834794">
        <w:trPr>
          <w:trHeight w:val="48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E9F6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552B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93D1D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6BD6A" w14:textId="4DE6010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D52D8" w14:textId="42C252C4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futuros proyectos de infraestructura marítima</w:t>
            </w:r>
          </w:p>
        </w:tc>
      </w:tr>
      <w:tr w:rsidR="009227AB" w:rsidRPr="00834794" w14:paraId="20601CB4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A9C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75C4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6B0F3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39683" w14:textId="4F92F8E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1D7CA" w14:textId="0BC1DEB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mapa de futuros proyectos de infraestructura marítima</w:t>
            </w:r>
          </w:p>
        </w:tc>
      </w:tr>
      <w:tr w:rsidR="009227AB" w:rsidRPr="00834794" w14:paraId="42344AF5" w14:textId="77777777" w:rsidTr="00834794">
        <w:trPr>
          <w:trHeight w:val="48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E15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65FB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1276D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54ED9" w14:textId="17C33F1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EBEA4" w14:textId="50D6F2EC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Mapa de futuros proyectos de infraestructura vial</w:t>
            </w:r>
          </w:p>
        </w:tc>
      </w:tr>
      <w:tr w:rsidR="009227AB" w:rsidRPr="00834794" w14:paraId="5ED73A9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C676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6CDE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96E74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32AAA" w14:textId="7FE508D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8AB7B" w14:textId="60E1328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 Visualizar mapa de futuros proyectos de infraestructura vial</w:t>
            </w:r>
          </w:p>
        </w:tc>
      </w:tr>
      <w:tr w:rsidR="009227AB" w:rsidRPr="00834794" w14:paraId="3F865B8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9EF4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4A027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CU21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90C3C6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Visor de gestión de terminales portuarias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357F9" w14:textId="28B9DDA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2CB85" w14:textId="08E4A245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portada de SM de Gestión de Terminales portuarios</w:t>
            </w:r>
          </w:p>
        </w:tc>
      </w:tr>
      <w:tr w:rsidR="009227AB" w:rsidRPr="00834794" w14:paraId="50F194E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E67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076E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DEC95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01DC0" w14:textId="30C09DC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HU_029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2194D" w14:textId="5C139E9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Tráfico de Carga de los Puertos del Perú</w:t>
            </w:r>
          </w:p>
        </w:tc>
      </w:tr>
      <w:tr w:rsidR="009227AB" w:rsidRPr="00834794" w14:paraId="15064E7B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84BC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3152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8093B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F1BE3" w14:textId="7143BCB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HU_030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D8F7C" w14:textId="5C341DDC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tráfico de carga de los puertos del Perú</w:t>
            </w:r>
          </w:p>
        </w:tc>
      </w:tr>
      <w:tr w:rsidR="009227AB" w:rsidRPr="00834794" w14:paraId="1032094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94A2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BDD6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AA588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2A988" w14:textId="35A67DEE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E7742" w14:textId="5C5DC5F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Movimiento de Carga de los principales puertos a Nivel Nacional</w:t>
            </w:r>
          </w:p>
        </w:tc>
      </w:tr>
      <w:tr w:rsidR="009227AB" w:rsidRPr="00834794" w14:paraId="27F4F36F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9F38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815C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A8B62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1EDC9" w14:textId="7C0997E0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HU_032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C0125" w14:textId="13904E0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movimiento de carga en principales puertos del Perú</w:t>
            </w:r>
          </w:p>
        </w:tc>
      </w:tr>
      <w:tr w:rsidR="009227AB" w:rsidRPr="00834794" w14:paraId="7427C9E9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BC11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A778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E9361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BD57B" w14:textId="03B6310A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HU_033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9CF6F" w14:textId="1D48C60E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Movimiento naves atendidas a Nivel Nacional</w:t>
            </w:r>
          </w:p>
        </w:tc>
      </w:tr>
      <w:tr w:rsidR="009227AB" w:rsidRPr="00834794" w14:paraId="656811DC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E1C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6C1E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D92FAF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6F69D" w14:textId="059AA8A2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HU_034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F94B1" w14:textId="4929295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movimiento de naves atendidas a nivel nacional</w:t>
            </w:r>
          </w:p>
        </w:tc>
      </w:tr>
      <w:tr w:rsidR="009227AB" w:rsidRPr="00834794" w14:paraId="29EAE65A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014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90C1D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D29B43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B344D" w14:textId="60E66483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HU_035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25B71" w14:textId="09CDA3D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Tiempo de Estadía en los Terminales Portuarios</w:t>
            </w:r>
          </w:p>
        </w:tc>
      </w:tr>
      <w:tr w:rsidR="009227AB" w:rsidRPr="00834794" w14:paraId="110C66CE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0891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0F681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17E8E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FD85C" w14:textId="16314398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HU_036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C42D2" w14:textId="6DA4741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información de tiempo de estadía en los terminales portuarios</w:t>
            </w:r>
          </w:p>
        </w:tc>
      </w:tr>
      <w:tr w:rsidR="009227AB" w:rsidRPr="00834794" w14:paraId="6FD3A2F0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A9BA5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C1E4CE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7380D6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26EF4" w14:textId="04EF2F76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HU_037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75EFC" w14:textId="5161D749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Obtención de datos - Tasa de Ocupación de los Terminales Portuarios Concesionados</w:t>
            </w:r>
          </w:p>
        </w:tc>
      </w:tr>
      <w:tr w:rsidR="009227AB" w:rsidRPr="00834794" w14:paraId="37443B52" w14:textId="77777777" w:rsidTr="00834794">
        <w:trPr>
          <w:trHeight w:val="300"/>
          <w:jc w:val="center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DE8B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D37C9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E20A30" w14:textId="77777777" w:rsidR="009227AB" w:rsidRPr="00834794" w:rsidRDefault="009227AB" w:rsidP="00922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DAA0F" w14:textId="7E95FDFB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HU_038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1B406" w14:textId="6C29D99F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Visualizar tasa de ocupación de los terminales portuarios concesionados</w:t>
            </w:r>
          </w:p>
        </w:tc>
      </w:tr>
      <w:tr w:rsidR="009227AB" w:rsidRPr="00834794" w14:paraId="15D376AA" w14:textId="77777777" w:rsidTr="00834794">
        <w:trPr>
          <w:trHeight w:val="300"/>
          <w:jc w:val="center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9D4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API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29CB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CU22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46C3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API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95D9D" w14:textId="2CCDC5F2" w:rsidR="009227AB" w:rsidRPr="00834794" w:rsidRDefault="005101DE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HU_14</w:t>
            </w:r>
            <w:r w:rsidR="009227AB">
              <w:rPr>
                <w:rFonts w:ascii="Arial" w:hAnsi="Arial" w:cs="Arial"/>
                <w:color w:val="000000"/>
                <w:szCs w:val="18"/>
              </w:rPr>
              <w:t>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92168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Consumo de datos y API</w:t>
            </w:r>
          </w:p>
        </w:tc>
      </w:tr>
      <w:tr w:rsidR="009227AB" w:rsidRPr="00834794" w14:paraId="16C42291" w14:textId="77777777" w:rsidTr="00834794">
        <w:trPr>
          <w:trHeight w:val="300"/>
          <w:jc w:val="center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C101A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MISLO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2A60F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CU23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8DF4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834794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MISLO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790E6" w14:textId="6F38D5DB" w:rsidR="009227AB" w:rsidRPr="00834794" w:rsidRDefault="005101DE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HU_15</w:t>
            </w:r>
            <w:r w:rsidR="009227AB">
              <w:rPr>
                <w:rFonts w:ascii="Arial" w:hAnsi="Arial" w:cs="Arial"/>
                <w:color w:val="000000"/>
                <w:szCs w:val="18"/>
              </w:rPr>
              <w:t>.1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E976D" w14:textId="77777777" w:rsidR="009227AB" w:rsidRPr="00834794" w:rsidRDefault="009227AB" w:rsidP="009227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834794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detalle MISLO</w:t>
            </w:r>
          </w:p>
        </w:tc>
      </w:tr>
    </w:tbl>
    <w:p w14:paraId="13B4FA6A" w14:textId="05019C1A" w:rsidR="00C41143" w:rsidRPr="00C41143" w:rsidRDefault="00C41143" w:rsidP="00C057EB">
      <w:pPr>
        <w:pStyle w:val="TextoIndependiente"/>
        <w:ind w:left="720"/>
        <w:rPr>
          <w:lang w:eastAsia="es-ES"/>
        </w:rPr>
      </w:pPr>
    </w:p>
    <w:p w14:paraId="2CBD7D8C" w14:textId="22D07F48" w:rsidR="00E3372B" w:rsidRDefault="00255700" w:rsidP="00C41143">
      <w:pPr>
        <w:pStyle w:val="Ttulo2"/>
        <w:tabs>
          <w:tab w:val="clear" w:pos="1361"/>
          <w:tab w:val="num" w:pos="709"/>
        </w:tabs>
        <w:spacing w:before="480"/>
        <w:ind w:left="709" w:hanging="709"/>
      </w:pPr>
      <w:bookmarkStart w:id="57" w:name="_Toc138362264"/>
      <w:r>
        <w:t>Inventario de roles</w:t>
      </w:r>
      <w:bookmarkEnd w:id="57"/>
    </w:p>
    <w:p w14:paraId="20903D10" w14:textId="15E5ED3A" w:rsidR="00255700" w:rsidRDefault="00255700" w:rsidP="00255700">
      <w:pPr>
        <w:pStyle w:val="Textoindependiente0"/>
        <w:rPr>
          <w:lang w:eastAsia="es-ES"/>
        </w:rPr>
      </w:pP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379"/>
      </w:tblGrid>
      <w:tr w:rsidR="00255700" w:rsidRPr="00834794" w14:paraId="7ADCE334" w14:textId="77777777" w:rsidTr="00255700">
        <w:trPr>
          <w:trHeight w:val="457"/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5EDD33" w14:textId="6918E05D" w:rsidR="00255700" w:rsidRPr="00834794" w:rsidRDefault="00255700" w:rsidP="002F11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Rol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758AFC3" w14:textId="401A8ECE" w:rsidR="00255700" w:rsidRPr="00834794" w:rsidRDefault="00255700" w:rsidP="002F11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Descripción</w:t>
            </w:r>
          </w:p>
        </w:tc>
      </w:tr>
      <w:tr w:rsidR="00255700" w:rsidRPr="00834794" w14:paraId="3E1A70C2" w14:textId="77777777" w:rsidTr="00255700">
        <w:trPr>
          <w:trHeight w:val="45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3B81" w14:textId="6E6B4F9F" w:rsidR="00255700" w:rsidRPr="00834794" w:rsidRDefault="00255700" w:rsidP="002F1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Administrador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9BCE" w14:textId="2AFD191D" w:rsidR="00255700" w:rsidRDefault="00255700" w:rsidP="002122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Rol que realiza la administración </w:t>
            </w:r>
            <w:r w:rsidR="002122C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desde </w:t>
            </w:r>
            <w:r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el CMS, haciendo que el usuario visualice la información</w:t>
            </w:r>
            <w:r w:rsidR="002122C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en el Portal OLCE.</w:t>
            </w:r>
          </w:p>
          <w:p w14:paraId="7CAF45C1" w14:textId="77777777" w:rsidR="002122CB" w:rsidRDefault="002122CB" w:rsidP="002F1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  <w:p w14:paraId="6EC86FD8" w14:textId="73D53DC2" w:rsidR="00255700" w:rsidRPr="00834794" w:rsidRDefault="00255700" w:rsidP="002122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*La administración del CMS no se encuentra comprendida como parte de los Casos de Uso u Historias de Usuario de la visualización del Portal, debido a que la administración y configuración del CMS, corresponden a documentación especifica. </w:t>
            </w:r>
          </w:p>
        </w:tc>
      </w:tr>
      <w:tr w:rsidR="00255700" w:rsidRPr="00834794" w14:paraId="5AA7F5A2" w14:textId="77777777" w:rsidTr="00255700">
        <w:trPr>
          <w:trHeight w:val="45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5D99" w14:textId="663BFDDE" w:rsidR="00255700" w:rsidRDefault="00255700" w:rsidP="002F1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Usuario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7B24" w14:textId="7B381891" w:rsidR="00255700" w:rsidRPr="00834794" w:rsidRDefault="002122CB" w:rsidP="00CB07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Rol que accede al Portal </w:t>
            </w:r>
            <w:r w:rsidR="00CB0710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OLCE, el cual podrá acceder a todas las opciones disponibles del Portal.</w:t>
            </w:r>
          </w:p>
        </w:tc>
      </w:tr>
    </w:tbl>
    <w:p w14:paraId="30CA8903" w14:textId="77777777" w:rsidR="00255700" w:rsidRPr="00255700" w:rsidRDefault="00255700" w:rsidP="00255700">
      <w:pPr>
        <w:pStyle w:val="Textoindependiente0"/>
        <w:rPr>
          <w:lang w:eastAsia="es-ES"/>
        </w:rPr>
        <w:sectPr w:rsidR="00255700" w:rsidRPr="00255700" w:rsidSect="00032AB1">
          <w:pgSz w:w="11906" w:h="16838"/>
          <w:pgMar w:top="1985" w:right="1418" w:bottom="1985" w:left="1418" w:header="1077" w:footer="737" w:gutter="0"/>
          <w:cols w:space="708"/>
          <w:docGrid w:linePitch="360"/>
        </w:sectPr>
      </w:pPr>
    </w:p>
    <w:p w14:paraId="2D7AC657" w14:textId="4CE949B5" w:rsidR="00C41143" w:rsidRDefault="008B1F50" w:rsidP="00C41143">
      <w:pPr>
        <w:pStyle w:val="Ttulo2"/>
        <w:tabs>
          <w:tab w:val="clear" w:pos="1361"/>
          <w:tab w:val="num" w:pos="709"/>
        </w:tabs>
        <w:spacing w:before="480"/>
        <w:ind w:left="709" w:hanging="709"/>
      </w:pPr>
      <w:bookmarkStart w:id="58" w:name="_Toc138362265"/>
      <w:r>
        <w:lastRenderedPageBreak/>
        <w:t xml:space="preserve">Especificación de </w:t>
      </w:r>
      <w:r w:rsidR="00C41143">
        <w:t>Casos de Uso</w:t>
      </w:r>
      <w:bookmarkEnd w:id="58"/>
    </w:p>
    <w:p w14:paraId="5A17D32B" w14:textId="77777777" w:rsidR="00C41143" w:rsidRDefault="00C41143" w:rsidP="00C41143">
      <w:pPr>
        <w:pStyle w:val="TextoIndependiente"/>
        <w:ind w:left="720"/>
        <w:rPr>
          <w:rFonts w:ascii="Arial" w:hAnsi="Arial" w:cs="Arial"/>
          <w:bCs/>
          <w:sz w:val="22"/>
          <w:lang w:val="es-ES"/>
        </w:rPr>
      </w:pPr>
    </w:p>
    <w:p w14:paraId="5F0CF11C" w14:textId="77777777" w:rsidR="00C41143" w:rsidRDefault="00C41143" w:rsidP="00C41143">
      <w:pPr>
        <w:pStyle w:val="Textoindependiente0"/>
        <w:rPr>
          <w:lang w:eastAsia="es-ES"/>
        </w:rPr>
      </w:pPr>
    </w:p>
    <w:p w14:paraId="28F50D1D" w14:textId="21125705" w:rsidR="00C41143" w:rsidRDefault="00864D25" w:rsidP="008B1F50">
      <w:pPr>
        <w:rPr>
          <w:lang w:eastAsia="es-ES"/>
        </w:rPr>
      </w:pPr>
      <w:r>
        <w:rPr>
          <w:noProof/>
          <w:lang w:eastAsia="es-PE"/>
        </w:rPr>
        <w:drawing>
          <wp:inline distT="0" distB="0" distL="0" distR="0" wp14:anchorId="57A123B8" wp14:editId="4302C94E">
            <wp:extent cx="5759450" cy="62731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asos de Uso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ABA2" w14:textId="00E88115" w:rsidR="00C41143" w:rsidRDefault="00C41143" w:rsidP="00C41143">
      <w:pPr>
        <w:tabs>
          <w:tab w:val="left" w:pos="885"/>
        </w:tabs>
        <w:rPr>
          <w:lang w:eastAsia="es-ES"/>
        </w:rPr>
      </w:pPr>
      <w:r>
        <w:rPr>
          <w:lang w:eastAsia="es-ES"/>
        </w:rPr>
        <w:tab/>
      </w:r>
    </w:p>
    <w:p w14:paraId="72ACBDE5" w14:textId="6F9CD1E2" w:rsidR="00C057EB" w:rsidRDefault="00C057EB" w:rsidP="00C41143">
      <w:pPr>
        <w:tabs>
          <w:tab w:val="left" w:pos="885"/>
        </w:tabs>
        <w:rPr>
          <w:lang w:eastAsia="es-ES"/>
        </w:rPr>
      </w:pPr>
    </w:p>
    <w:p w14:paraId="6E2CB725" w14:textId="0C47B01F" w:rsidR="00C057EB" w:rsidRDefault="00C057EB" w:rsidP="00C41143">
      <w:pPr>
        <w:tabs>
          <w:tab w:val="left" w:pos="885"/>
        </w:tabs>
        <w:rPr>
          <w:lang w:eastAsia="es-ES"/>
        </w:rPr>
      </w:pPr>
    </w:p>
    <w:p w14:paraId="353C4EE2" w14:textId="47D115C2" w:rsidR="00C057EB" w:rsidRDefault="00C057EB" w:rsidP="00C41143">
      <w:pPr>
        <w:tabs>
          <w:tab w:val="left" w:pos="885"/>
        </w:tabs>
        <w:rPr>
          <w:lang w:eastAsia="es-ES"/>
        </w:rPr>
      </w:pPr>
    </w:p>
    <w:tbl>
      <w:tblPr>
        <w:tblW w:w="86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0"/>
        <w:gridCol w:w="4420"/>
      </w:tblGrid>
      <w:tr w:rsidR="00C057EB" w:rsidRPr="00C057EB" w14:paraId="26159EA6" w14:textId="77777777" w:rsidTr="008B1F50">
        <w:trPr>
          <w:trHeight w:val="48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36D9D1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24F13F3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CÓDIGO DE CU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EBD0FD8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b/>
                <w:bCs/>
                <w:color w:val="000000"/>
                <w:szCs w:val="18"/>
                <w:lang w:eastAsia="es-PE"/>
              </w:rPr>
              <w:t>NOMBRE DE CU</w:t>
            </w:r>
          </w:p>
        </w:tc>
      </w:tr>
      <w:tr w:rsidR="00C057EB" w:rsidRPr="00C057EB" w14:paraId="7DA7F414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143B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Acerca de OLCE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8F1AD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CU01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564E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acerca de OLCE</w:t>
            </w:r>
          </w:p>
        </w:tc>
      </w:tr>
      <w:tr w:rsidR="00C057EB" w:rsidRPr="00C057EB" w14:paraId="29B88EC3" w14:textId="77777777" w:rsidTr="008B1F50">
        <w:trPr>
          <w:trHeight w:val="300"/>
          <w:jc w:val="center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AC50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Módulo de indicadores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E3516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72D0F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indicadores nacionales</w:t>
            </w:r>
          </w:p>
        </w:tc>
      </w:tr>
      <w:tr w:rsidR="00C057EB" w:rsidRPr="00C057EB" w14:paraId="1E316389" w14:textId="77777777" w:rsidTr="008B1F50">
        <w:trPr>
          <w:trHeight w:val="300"/>
          <w:jc w:val="center"/>
        </w:trPr>
        <w:tc>
          <w:tcPr>
            <w:tcW w:w="2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49A17D" w14:textId="77777777" w:rsidR="00C057EB" w:rsidRPr="00C057EB" w:rsidRDefault="00C057EB" w:rsidP="00C05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4F94D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CBDFD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Visualizar </w:t>
            </w:r>
            <w:proofErr w:type="spellStart"/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front</w:t>
            </w:r>
            <w:proofErr w:type="spellEnd"/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 de los Indicadores</w:t>
            </w:r>
          </w:p>
        </w:tc>
      </w:tr>
      <w:tr w:rsidR="00C057EB" w:rsidRPr="00C057EB" w14:paraId="7227DD22" w14:textId="77777777" w:rsidTr="008B1F50">
        <w:trPr>
          <w:trHeight w:val="300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4354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Módulo de indicadores Multilaterales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CF12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D26A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indicadores multilaterales</w:t>
            </w:r>
          </w:p>
        </w:tc>
      </w:tr>
      <w:tr w:rsidR="00C057EB" w:rsidRPr="00C057EB" w14:paraId="7FA37747" w14:textId="77777777" w:rsidTr="008B1F50">
        <w:trPr>
          <w:trHeight w:val="300"/>
          <w:jc w:val="center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B5D21" w14:textId="77777777" w:rsidR="00C057EB" w:rsidRPr="00C057EB" w:rsidRDefault="00C057EB" w:rsidP="00C05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BDE4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93E5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Indicador Multilateral 1 - LPI</w:t>
            </w:r>
          </w:p>
        </w:tc>
      </w:tr>
      <w:tr w:rsidR="00C057EB" w:rsidRPr="00C057EB" w14:paraId="5999D263" w14:textId="77777777" w:rsidTr="008B1F50">
        <w:trPr>
          <w:trHeight w:val="300"/>
          <w:jc w:val="center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3DCBF" w14:textId="77777777" w:rsidR="00C057EB" w:rsidRPr="00C057EB" w:rsidRDefault="00C057EB" w:rsidP="00C05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7244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5D3D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 xml:space="preserve">Visualizar Indicador Multilateral 2 - </w:t>
            </w:r>
            <w:proofErr w:type="spellStart"/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Survey</w:t>
            </w:r>
            <w:proofErr w:type="spellEnd"/>
          </w:p>
        </w:tc>
      </w:tr>
      <w:tr w:rsidR="00C057EB" w:rsidRPr="009716B0" w14:paraId="757385A7" w14:textId="77777777" w:rsidTr="008B1F50">
        <w:trPr>
          <w:trHeight w:val="300"/>
          <w:jc w:val="center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90903" w14:textId="77777777" w:rsidR="00C057EB" w:rsidRPr="00C057EB" w:rsidRDefault="00C057EB" w:rsidP="00C05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AB42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BD7F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proofErr w:type="spellStart"/>
            <w:r w:rsidRPr="00B94CBB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Visualizar</w:t>
            </w:r>
            <w:proofErr w:type="spellEnd"/>
            <w:r w:rsidRPr="00C057EB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 xml:space="preserve"> </w:t>
            </w:r>
            <w:proofErr w:type="spellStart"/>
            <w:r w:rsidRPr="00B94CBB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Indicador</w:t>
            </w:r>
            <w:proofErr w:type="spellEnd"/>
            <w:r w:rsidRPr="00C057EB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 xml:space="preserve"> Multilateral 3 - Data World Bank</w:t>
            </w:r>
          </w:p>
        </w:tc>
      </w:tr>
      <w:tr w:rsidR="00C057EB" w:rsidRPr="00C057EB" w14:paraId="6480E95C" w14:textId="77777777" w:rsidTr="008B1F50">
        <w:trPr>
          <w:trHeight w:val="17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B53AC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Comparativo de costos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5DF00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E408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Comparativo de costos</w:t>
            </w:r>
          </w:p>
        </w:tc>
      </w:tr>
      <w:tr w:rsidR="00C057EB" w:rsidRPr="00C057EB" w14:paraId="61996310" w14:textId="77777777" w:rsidTr="008B1F50">
        <w:trPr>
          <w:trHeight w:val="48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856230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Directorio de Servicios Logísticos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9744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CU09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BDEA7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C057EB"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  <w:t>Visualizar Directorio de Servicios Logísticos</w:t>
            </w:r>
          </w:p>
        </w:tc>
      </w:tr>
      <w:tr w:rsidR="00C057EB" w:rsidRPr="00C057EB" w14:paraId="15DB7F60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7A5812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Nueva Normativa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17CA8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3C3C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Nueva Normativa</w:t>
            </w:r>
          </w:p>
        </w:tc>
      </w:tr>
      <w:tr w:rsidR="00C057EB" w:rsidRPr="00C057EB" w14:paraId="5D444D2D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B2347C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Documentos de interés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42BC5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23A6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Documento de interés</w:t>
            </w:r>
          </w:p>
        </w:tc>
      </w:tr>
      <w:tr w:rsidR="00C057EB" w:rsidRPr="00C057EB" w14:paraId="1046BFCA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A831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Noticias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2867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F7FE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Noticias</w:t>
            </w:r>
          </w:p>
        </w:tc>
      </w:tr>
      <w:tr w:rsidR="00C057EB" w:rsidRPr="00C057EB" w14:paraId="7B8795EF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386D3F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Fuentes de información adicionales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BA97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0F3E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Fuentes de información adicionales</w:t>
            </w:r>
          </w:p>
        </w:tc>
      </w:tr>
      <w:tr w:rsidR="00C057EB" w:rsidRPr="00C057EB" w14:paraId="4A63BAA7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8FFEEB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Canal de aprendizaje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320B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C470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Canal de Aprendizaje</w:t>
            </w:r>
          </w:p>
        </w:tc>
      </w:tr>
      <w:tr w:rsidR="00C057EB" w:rsidRPr="00C057EB" w14:paraId="21D0AE85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C7AD2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Redes Sociales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0C88B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A58E2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Redes Sociales</w:t>
            </w:r>
          </w:p>
        </w:tc>
      </w:tr>
      <w:tr w:rsidR="00C057EB" w:rsidRPr="00C057EB" w14:paraId="432DED71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3E4AE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Eventos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C22D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FF75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Eventos</w:t>
            </w:r>
          </w:p>
        </w:tc>
      </w:tr>
      <w:tr w:rsidR="00C057EB" w:rsidRPr="00C057EB" w14:paraId="51A0B4D5" w14:textId="77777777" w:rsidTr="008B1F50">
        <w:trPr>
          <w:trHeight w:val="300"/>
          <w:jc w:val="center"/>
        </w:trPr>
        <w:tc>
          <w:tcPr>
            <w:tcW w:w="22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FADBE5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Visores Geográficos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C3D8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25A4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Visores Geográficos</w:t>
            </w:r>
          </w:p>
        </w:tc>
      </w:tr>
      <w:tr w:rsidR="00C057EB" w:rsidRPr="00C057EB" w14:paraId="2A540743" w14:textId="77777777" w:rsidTr="008B1F50">
        <w:trPr>
          <w:trHeight w:val="480"/>
          <w:jc w:val="center"/>
        </w:trPr>
        <w:tc>
          <w:tcPr>
            <w:tcW w:w="22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462852" w14:textId="77777777" w:rsidR="00C057EB" w:rsidRPr="00C057EB" w:rsidRDefault="00C057EB" w:rsidP="00C05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9C92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4B27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Visor de infraestructura de transporte y flujos por nodos de Comercio Exterior</w:t>
            </w:r>
          </w:p>
        </w:tc>
      </w:tr>
      <w:tr w:rsidR="00C057EB" w:rsidRPr="00C057EB" w14:paraId="76B37BA9" w14:textId="77777777" w:rsidTr="008B1F50">
        <w:trPr>
          <w:trHeight w:val="300"/>
          <w:jc w:val="center"/>
        </w:trPr>
        <w:tc>
          <w:tcPr>
            <w:tcW w:w="22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A764FC" w14:textId="77777777" w:rsidR="00C057EB" w:rsidRPr="00C057EB" w:rsidRDefault="00C057EB" w:rsidP="00C05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1AF8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CU19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8D03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Visor de flujos de comercio exterior</w:t>
            </w:r>
          </w:p>
        </w:tc>
      </w:tr>
      <w:tr w:rsidR="00C057EB" w:rsidRPr="00C057EB" w14:paraId="2ABA9058" w14:textId="77777777" w:rsidTr="008B1F50">
        <w:trPr>
          <w:trHeight w:val="480"/>
          <w:jc w:val="center"/>
        </w:trPr>
        <w:tc>
          <w:tcPr>
            <w:tcW w:w="22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9BFED9" w14:textId="77777777" w:rsidR="00C057EB" w:rsidRPr="00C057EB" w:rsidRDefault="00C057EB" w:rsidP="00C05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BFCC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CU20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BD57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Visor de futura infraestructura de transporte</w:t>
            </w:r>
          </w:p>
        </w:tc>
      </w:tr>
      <w:tr w:rsidR="00C057EB" w:rsidRPr="00C057EB" w14:paraId="610E94F4" w14:textId="77777777" w:rsidTr="008B1F50">
        <w:trPr>
          <w:trHeight w:val="300"/>
          <w:jc w:val="center"/>
        </w:trPr>
        <w:tc>
          <w:tcPr>
            <w:tcW w:w="22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403C5C" w14:textId="77777777" w:rsidR="00C057EB" w:rsidRPr="00C057EB" w:rsidRDefault="00C057EB" w:rsidP="00C05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es-PE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87EB3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CU21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545F" w14:textId="77777777" w:rsidR="00C057EB" w:rsidRPr="00E3372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E3372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Visor de gestión de terminales portuarias</w:t>
            </w:r>
          </w:p>
        </w:tc>
      </w:tr>
      <w:tr w:rsidR="00C057EB" w:rsidRPr="00C057EB" w14:paraId="485DF59B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49AF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API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6769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CU22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400C3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API</w:t>
            </w:r>
          </w:p>
        </w:tc>
      </w:tr>
      <w:tr w:rsidR="00C057EB" w:rsidRPr="00C057EB" w14:paraId="7F9F2594" w14:textId="77777777" w:rsidTr="008B1F50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210F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MISLO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2FEA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CU23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FA53" w14:textId="77777777" w:rsidR="00C057EB" w:rsidRPr="00C057EB" w:rsidRDefault="00C057EB" w:rsidP="00C05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C057E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Visualizar MISLO</w:t>
            </w:r>
          </w:p>
        </w:tc>
      </w:tr>
    </w:tbl>
    <w:p w14:paraId="79720A1B" w14:textId="227FD64A" w:rsidR="00C057EB" w:rsidRDefault="00C057EB" w:rsidP="00C41143">
      <w:pPr>
        <w:tabs>
          <w:tab w:val="left" w:pos="885"/>
        </w:tabs>
        <w:rPr>
          <w:lang w:eastAsia="es-ES"/>
        </w:rPr>
      </w:pPr>
    </w:p>
    <w:p w14:paraId="61A5F8BE" w14:textId="77777777" w:rsidR="00C057EB" w:rsidRPr="00C057EB" w:rsidRDefault="00C057EB" w:rsidP="00C057EB">
      <w:pPr>
        <w:rPr>
          <w:lang w:eastAsia="es-ES"/>
        </w:rPr>
      </w:pPr>
    </w:p>
    <w:p w14:paraId="5A25AB07" w14:textId="77777777" w:rsidR="00C057EB" w:rsidRPr="00C057EB" w:rsidRDefault="00C057EB" w:rsidP="00C057EB">
      <w:pPr>
        <w:rPr>
          <w:lang w:eastAsia="es-ES"/>
        </w:rPr>
      </w:pPr>
    </w:p>
    <w:p w14:paraId="1D4C9E8A" w14:textId="6ED26035" w:rsidR="00C057EB" w:rsidRDefault="00C057EB" w:rsidP="00C057EB">
      <w:pPr>
        <w:rPr>
          <w:lang w:eastAsia="es-ES"/>
        </w:rPr>
      </w:pPr>
    </w:p>
    <w:p w14:paraId="17C1C698" w14:textId="56494AA3" w:rsidR="00C057EB" w:rsidRDefault="00C057EB" w:rsidP="00C057EB">
      <w:pPr>
        <w:tabs>
          <w:tab w:val="left" w:pos="1755"/>
        </w:tabs>
        <w:rPr>
          <w:lang w:eastAsia="es-ES"/>
        </w:rPr>
      </w:pPr>
      <w:r>
        <w:rPr>
          <w:lang w:eastAsia="es-ES"/>
        </w:rPr>
        <w:tab/>
      </w:r>
    </w:p>
    <w:p w14:paraId="54C13424" w14:textId="7EF7ED1E" w:rsidR="00C057EB" w:rsidRDefault="00C057EB" w:rsidP="00C057EB">
      <w:pPr>
        <w:tabs>
          <w:tab w:val="left" w:pos="1755"/>
        </w:tabs>
        <w:rPr>
          <w:lang w:eastAsia="es-ES"/>
        </w:rPr>
      </w:pPr>
    </w:p>
    <w:p w14:paraId="0850817A" w14:textId="5955C6B3" w:rsidR="00C057EB" w:rsidRDefault="00C057EB" w:rsidP="00C057EB">
      <w:pPr>
        <w:tabs>
          <w:tab w:val="left" w:pos="1755"/>
        </w:tabs>
        <w:rPr>
          <w:lang w:eastAsia="es-ES"/>
        </w:rPr>
      </w:pPr>
    </w:p>
    <w:p w14:paraId="4AB4970B" w14:textId="5CCF084C" w:rsidR="00C057EB" w:rsidRDefault="00C057EB" w:rsidP="00C057EB">
      <w:pPr>
        <w:tabs>
          <w:tab w:val="left" w:pos="1755"/>
        </w:tabs>
        <w:rPr>
          <w:lang w:eastAsia="es-ES"/>
        </w:rPr>
      </w:pPr>
    </w:p>
    <w:p w14:paraId="0D7E400D" w14:textId="04231279" w:rsidR="00C057EB" w:rsidRDefault="00C057EB" w:rsidP="00C057EB">
      <w:pPr>
        <w:tabs>
          <w:tab w:val="left" w:pos="1755"/>
        </w:tabs>
        <w:rPr>
          <w:lang w:eastAsia="es-ES"/>
        </w:rPr>
      </w:pPr>
    </w:p>
    <w:p w14:paraId="50885B89" w14:textId="77777777" w:rsidR="008B1F50" w:rsidRDefault="008B1F50" w:rsidP="00C057EB">
      <w:pPr>
        <w:tabs>
          <w:tab w:val="left" w:pos="1755"/>
        </w:tabs>
        <w:rPr>
          <w:lang w:eastAsia="es-ES"/>
        </w:rPr>
      </w:pPr>
    </w:p>
    <w:p w14:paraId="058FD116" w14:textId="04899651" w:rsidR="00D51A0C" w:rsidRDefault="00D51A0C" w:rsidP="00D51A0C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59" w:name="_Toc87447900"/>
      <w:bookmarkStart w:id="60" w:name="_Toc138362266"/>
      <w:r>
        <w:rPr>
          <w:rFonts w:eastAsiaTheme="majorEastAsia" w:cstheme="majorBidi"/>
          <w:color w:val="00AEEF"/>
          <w:sz w:val="32"/>
          <w:szCs w:val="32"/>
          <w:lang w:eastAsia="es-PE"/>
        </w:rPr>
        <w:t>CU0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1 </w:t>
      </w:r>
      <w:bookmarkEnd w:id="59"/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>Visualizar acerca de OLCE</w:t>
      </w:r>
      <w:bookmarkEnd w:id="60"/>
    </w:p>
    <w:p w14:paraId="2D5848C4" w14:textId="77777777" w:rsidR="00D51A0C" w:rsidRPr="00D51A0C" w:rsidRDefault="00D51A0C" w:rsidP="00D51A0C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D51A0C" w:rsidRPr="00D51A0C" w14:paraId="2D1913D0" w14:textId="77777777" w:rsidTr="00B94CB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54F023" w14:textId="77777777" w:rsidR="00D51A0C" w:rsidRPr="00D51A0C" w:rsidRDefault="00D51A0C" w:rsidP="00D51A0C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8D62EE" w14:textId="6F70DF40" w:rsidR="00D51A0C" w:rsidRPr="00D51A0C" w:rsidRDefault="008B1F50" w:rsidP="00D51A0C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8B1F50">
              <w:rPr>
                <w:rFonts w:ascii="Arial" w:eastAsia="Arial" w:hAnsi="Arial" w:cs="Arial"/>
                <w:b/>
                <w:sz w:val="22"/>
                <w:lang w:eastAsia="es-PE"/>
              </w:rPr>
              <w:t>Visualizar acerca de OLCE</w:t>
            </w:r>
          </w:p>
        </w:tc>
      </w:tr>
      <w:tr w:rsidR="00D51A0C" w:rsidRPr="00D51A0C" w14:paraId="1F121EB8" w14:textId="77777777" w:rsidTr="00B94CB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9D3C0" w14:textId="77777777" w:rsidR="00D51A0C" w:rsidRPr="00D51A0C" w:rsidRDefault="00D51A0C" w:rsidP="00D51A0C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D47A4" w14:textId="633AD09A" w:rsidR="00D51A0C" w:rsidRPr="00D51A0C" w:rsidRDefault="008E76F5" w:rsidP="00D51A0C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</w:t>
            </w:r>
            <w:r w:rsidR="008B1F50">
              <w:rPr>
                <w:rFonts w:ascii="Arial" w:eastAsia="Arial" w:hAnsi="Arial" w:cs="Arial"/>
                <w:b/>
                <w:sz w:val="22"/>
                <w:lang w:eastAsia="es-PE"/>
              </w:rPr>
              <w:t>01</w:t>
            </w:r>
          </w:p>
        </w:tc>
      </w:tr>
      <w:tr w:rsidR="00D51A0C" w:rsidRPr="00D51A0C" w14:paraId="468D7824" w14:textId="77777777" w:rsidTr="00B94CB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313EE8" w14:textId="77777777" w:rsidR="00D51A0C" w:rsidRPr="00D51A0C" w:rsidRDefault="00D51A0C" w:rsidP="00D51A0C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46F764" w14:textId="3D1F340C" w:rsidR="00D51A0C" w:rsidRPr="00D51A0C" w:rsidRDefault="00D51A0C" w:rsidP="008B1F50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 w:rsidR="008B1F50"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“Acerca de OLCE” y sus subsecciones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  <w:tr w:rsidR="00D51A0C" w:rsidRPr="00D51A0C" w14:paraId="055F1F28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46DB7D" w14:textId="1DFEE1F7" w:rsidR="00D51A0C" w:rsidRPr="00D51A0C" w:rsidRDefault="008B1F50" w:rsidP="008B1F50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="00D51A0C"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D51A0C" w:rsidRPr="00D51A0C" w14:paraId="5D65BE9D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DD71DC" w14:textId="77777777" w:rsidR="00D51A0C" w:rsidRPr="00D51A0C" w:rsidRDefault="00D51A0C" w:rsidP="00D51A0C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D51A0C" w:rsidRPr="00D51A0C" w14:paraId="7709866B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A6A476" w14:textId="3A33657A" w:rsidR="00D51A0C" w:rsidRPr="00BD6A29" w:rsidRDefault="008B1F50" w:rsidP="009743B8">
            <w:pPr>
              <w:pStyle w:val="Prrafodelista"/>
              <w:numPr>
                <w:ilvl w:val="0"/>
                <w:numId w:val="6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sz w:val="22"/>
                <w:lang w:eastAsia="es-PE"/>
              </w:rPr>
              <w:t>El usuario cuenta con acceso a internet</w:t>
            </w:r>
            <w:r w:rsidR="00D51A0C" w:rsidRPr="00BD6A29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  <w:p w14:paraId="16C3F7E3" w14:textId="175B0633" w:rsidR="00BD6A29" w:rsidRPr="00BD6A29" w:rsidRDefault="00BD6A29" w:rsidP="009743B8">
            <w:pPr>
              <w:pStyle w:val="Prrafodelista"/>
              <w:numPr>
                <w:ilvl w:val="0"/>
                <w:numId w:val="6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D51A0C" w:rsidRPr="00D51A0C" w14:paraId="3C6E44D2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76B799" w14:textId="77777777" w:rsidR="00D51A0C" w:rsidRPr="00D51A0C" w:rsidRDefault="00D51A0C" w:rsidP="00D51A0C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D51A0C" w:rsidRPr="00D51A0C" w14:paraId="5566715C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D1AC2D" w14:textId="66FE05AA" w:rsidR="00D51A0C" w:rsidRDefault="008B1F50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Usuario: Acceder al portal OLCE.</w:t>
            </w:r>
          </w:p>
          <w:p w14:paraId="4AD45980" w14:textId="54D27500" w:rsidR="00C82156" w:rsidRDefault="00C82156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Portal: Muestra el home del portal OLCE.</w:t>
            </w:r>
          </w:p>
          <w:p w14:paraId="3A2C4185" w14:textId="3CC3AFE9" w:rsidR="008B1F50" w:rsidRPr="00C82156" w:rsidRDefault="008B1F50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Usuario: </w:t>
            </w:r>
            <w:r w:rsidR="00C82156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Ingresa a la opción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 w:rsidR="00C82156">
              <w:rPr>
                <w:rFonts w:ascii="Arial" w:eastAsia="Arial" w:hAnsi="Arial" w:cs="Arial"/>
                <w:sz w:val="22"/>
                <w:lang w:eastAsia="es-PE"/>
              </w:rPr>
              <w:t>“Acerca de OLCE”</w:t>
            </w:r>
          </w:p>
          <w:p w14:paraId="6D54484C" w14:textId="07554055" w:rsidR="00D51A0C" w:rsidRPr="00D51A0C" w:rsidRDefault="00C82156" w:rsidP="0079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Ver “</w:t>
            </w:r>
            <w:r w:rsidRPr="00C82156">
              <w:rPr>
                <w:rFonts w:ascii="Arial" w:eastAsia="Arial" w:hAnsi="Arial" w:cs="Arial"/>
                <w:sz w:val="22"/>
                <w:lang w:eastAsia="es-PE"/>
              </w:rPr>
              <w:t>HU_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1.</w:t>
            </w:r>
            <w:r w:rsidRPr="00C82156">
              <w:rPr>
                <w:rFonts w:ascii="Arial" w:eastAsia="Arial" w:hAnsi="Arial" w:cs="Arial"/>
                <w:sz w:val="22"/>
                <w:lang w:eastAsia="es-PE"/>
              </w:rPr>
              <w:t>1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 </w:t>
            </w:r>
            <w:r w:rsidRPr="00C82156">
              <w:rPr>
                <w:rFonts w:ascii="Arial" w:eastAsia="Arial" w:hAnsi="Arial" w:cs="Arial"/>
                <w:sz w:val="22"/>
                <w:lang w:eastAsia="es-PE"/>
              </w:rPr>
              <w:t>Visualizar Acerca de OLCE</w:t>
            </w:r>
            <w:r w:rsidR="008C41DC">
              <w:rPr>
                <w:rFonts w:ascii="Arial" w:eastAsia="Arial" w:hAnsi="Arial" w:cs="Arial"/>
                <w:sz w:val="22"/>
                <w:lang w:eastAsia="es-PE"/>
              </w:rPr>
              <w:t>”</w:t>
            </w:r>
          </w:p>
        </w:tc>
      </w:tr>
      <w:tr w:rsidR="00D51A0C" w:rsidRPr="00D51A0C" w14:paraId="69AE9F85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17CA09" w14:textId="77777777" w:rsidR="00D51A0C" w:rsidRPr="00D51A0C" w:rsidRDefault="00D51A0C" w:rsidP="00D51A0C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D51A0C" w:rsidRPr="00D51A0C" w14:paraId="776A19A6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7EBB4" w14:textId="5EBE0840" w:rsidR="00D51A0C" w:rsidRPr="00D51A0C" w:rsidRDefault="00C82156" w:rsidP="00C82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D51A0C" w:rsidRPr="00D51A0C" w14:paraId="5618E036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66FD86" w14:textId="77777777" w:rsidR="00D51A0C" w:rsidRPr="00D51A0C" w:rsidRDefault="00D51A0C" w:rsidP="00D51A0C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D51A0C" w:rsidRPr="00D51A0C" w14:paraId="2395F09E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5E4BFD" w14:textId="3D557583" w:rsidR="00D51A0C" w:rsidRPr="00D51A0C" w:rsidRDefault="00C82156" w:rsidP="00D51A0C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="00D51A0C"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2469B9E8" w14:textId="44F601C5" w:rsidR="00C057EB" w:rsidRDefault="00C057EB" w:rsidP="00C057EB">
      <w:pPr>
        <w:tabs>
          <w:tab w:val="left" w:pos="1755"/>
        </w:tabs>
        <w:rPr>
          <w:lang w:eastAsia="es-ES"/>
        </w:rPr>
      </w:pPr>
    </w:p>
    <w:p w14:paraId="2CAEB72A" w14:textId="77777777" w:rsidR="00C057EB" w:rsidRDefault="00C057EB" w:rsidP="00C057EB">
      <w:pPr>
        <w:tabs>
          <w:tab w:val="left" w:pos="1755"/>
        </w:tabs>
        <w:rPr>
          <w:lang w:eastAsia="es-ES"/>
        </w:rPr>
      </w:pPr>
    </w:p>
    <w:p w14:paraId="1FF4EEF0" w14:textId="2EE62DDF" w:rsidR="00425D58" w:rsidRDefault="00425D58" w:rsidP="00425D58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61" w:name="_Toc138362267"/>
      <w:r>
        <w:rPr>
          <w:rFonts w:eastAsiaTheme="majorEastAsia" w:cstheme="majorBidi"/>
          <w:color w:val="00AEEF"/>
          <w:sz w:val="32"/>
          <w:szCs w:val="32"/>
          <w:lang w:eastAsia="es-PE"/>
        </w:rPr>
        <w:t>CU02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425D58">
        <w:rPr>
          <w:rFonts w:eastAsiaTheme="majorEastAsia" w:cstheme="majorBidi"/>
          <w:color w:val="00AEEF"/>
          <w:sz w:val="32"/>
          <w:szCs w:val="32"/>
          <w:lang w:eastAsia="es-PE"/>
        </w:rPr>
        <w:t>Visualizar indicadores nacionales</w:t>
      </w:r>
      <w:bookmarkEnd w:id="61"/>
    </w:p>
    <w:p w14:paraId="127F4395" w14:textId="77777777" w:rsidR="00425D58" w:rsidRPr="00D51A0C" w:rsidRDefault="00425D58" w:rsidP="00425D58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425D58" w:rsidRPr="00D51A0C" w14:paraId="6935AD68" w14:textId="77777777" w:rsidTr="00B94CB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506F2A" w14:textId="77777777" w:rsidR="00425D58" w:rsidRPr="00D51A0C" w:rsidRDefault="00425D58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C57567" w14:textId="6CE575EC" w:rsidR="00425D58" w:rsidRPr="00D51A0C" w:rsidRDefault="003F5DC8" w:rsidP="00B94CB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3F5DC8">
              <w:rPr>
                <w:rFonts w:ascii="Arial" w:eastAsia="Arial" w:hAnsi="Arial" w:cs="Arial"/>
                <w:b/>
                <w:sz w:val="22"/>
                <w:lang w:eastAsia="es-PE"/>
              </w:rPr>
              <w:t>Visualizar indicadores nacionales</w:t>
            </w:r>
          </w:p>
        </w:tc>
      </w:tr>
      <w:tr w:rsidR="00425D58" w:rsidRPr="00D51A0C" w14:paraId="40DF20D3" w14:textId="77777777" w:rsidTr="00B94CB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A6970" w14:textId="77777777" w:rsidR="00425D58" w:rsidRPr="00D51A0C" w:rsidRDefault="00425D58" w:rsidP="00B94CB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BBD4CB" w14:textId="29D8E7C0" w:rsidR="007C61F9" w:rsidRPr="00D51A0C" w:rsidRDefault="008E76F5" w:rsidP="00B94CB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</w:t>
            </w:r>
            <w:r w:rsidR="003F5DC8">
              <w:rPr>
                <w:rFonts w:ascii="Arial" w:eastAsia="Arial" w:hAnsi="Arial" w:cs="Arial"/>
                <w:b/>
                <w:sz w:val="22"/>
                <w:lang w:eastAsia="es-PE"/>
              </w:rPr>
              <w:t>02</w:t>
            </w:r>
          </w:p>
        </w:tc>
      </w:tr>
      <w:tr w:rsidR="00425D58" w:rsidRPr="00D51A0C" w14:paraId="3A363970" w14:textId="77777777" w:rsidTr="00B94CB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B1785" w14:textId="77777777" w:rsidR="00425D58" w:rsidRPr="00D51A0C" w:rsidRDefault="00425D58" w:rsidP="00B94CB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C21898" w14:textId="4FC90F76" w:rsidR="00425D58" w:rsidRPr="00D51A0C" w:rsidRDefault="00425D58" w:rsidP="00906D23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</w:t>
            </w:r>
            <w:r w:rsidR="00906D23">
              <w:rPr>
                <w:rFonts w:ascii="Arial" w:eastAsia="Arial" w:hAnsi="Arial" w:cs="Arial"/>
                <w:sz w:val="22"/>
                <w:lang w:eastAsia="es-PE"/>
              </w:rPr>
              <w:t>Indicadores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</w:t>
            </w:r>
            <w:r w:rsidR="00906D23">
              <w:rPr>
                <w:rFonts w:ascii="Arial" w:eastAsia="Arial" w:hAnsi="Arial" w:cs="Arial"/>
                <w:sz w:val="22"/>
                <w:lang w:eastAsia="es-PE"/>
              </w:rPr>
              <w:t xml:space="preserve"> con el listado  indicadores nacionales por grupo de familia.</w:t>
            </w:r>
          </w:p>
        </w:tc>
      </w:tr>
      <w:tr w:rsidR="00425D58" w:rsidRPr="00D51A0C" w14:paraId="1F5EFECB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465CB2" w14:textId="77777777" w:rsidR="00425D58" w:rsidRPr="00D51A0C" w:rsidRDefault="00425D58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425D58" w:rsidRPr="00D51A0C" w14:paraId="28C5073B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617B54" w14:textId="77777777" w:rsidR="00425D58" w:rsidRPr="00D51A0C" w:rsidRDefault="00425D58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425D58" w:rsidRPr="00D51A0C" w14:paraId="58142987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6186D" w14:textId="77777777" w:rsidR="00425D58" w:rsidRDefault="00425D58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lastRenderedPageBreak/>
              <w:t>El usuario cuenta con acceso a internet.</w:t>
            </w:r>
          </w:p>
          <w:p w14:paraId="29B32160" w14:textId="484C8FE6" w:rsidR="008C41DC" w:rsidRPr="008C41DC" w:rsidRDefault="008C41DC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425D58" w:rsidRPr="00D51A0C" w14:paraId="0371A02E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8A0F17" w14:textId="77777777" w:rsidR="00425D58" w:rsidRPr="00D51A0C" w:rsidRDefault="00425D58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425D58" w:rsidRPr="00D51A0C" w14:paraId="26AE7B07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59C5BA" w14:textId="52C8DE19" w:rsidR="008C41DC" w:rsidRPr="00B97FF1" w:rsidRDefault="008C41DC" w:rsidP="009743B8">
            <w:pPr>
              <w:pStyle w:val="lista"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Ingresa a la opción “Indicadores” </w:t>
            </w:r>
          </w:p>
          <w:p w14:paraId="7EFD5745" w14:textId="5770ACCF" w:rsidR="008C41DC" w:rsidRDefault="007952F8" w:rsidP="008C41DC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“HU_2.</w:t>
            </w:r>
            <w:r w:rsidR="008C41DC" w:rsidRPr="008C41DC">
              <w:rPr>
                <w:rFonts w:eastAsia="Arial"/>
                <w:color w:val="000000"/>
                <w:lang w:eastAsia="es-PE"/>
              </w:rPr>
              <w:t>1 Visualizar indicadores nacionales</w:t>
            </w:r>
            <w:r w:rsidR="008C41DC">
              <w:rPr>
                <w:rFonts w:eastAsia="Arial"/>
                <w:color w:val="000000"/>
                <w:lang w:eastAsia="es-PE"/>
              </w:rPr>
              <w:t>”</w:t>
            </w:r>
          </w:p>
          <w:p w14:paraId="4701D48B" w14:textId="77777777" w:rsidR="008C41DC" w:rsidRPr="008C41DC" w:rsidRDefault="008C41DC" w:rsidP="008C41DC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2B4239C1" w14:textId="50BFB49A" w:rsidR="00425D58" w:rsidRPr="00D51A0C" w:rsidRDefault="008C41DC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Muestra el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listado de indicadores nacionales por familia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</w:tc>
      </w:tr>
      <w:tr w:rsidR="00425D58" w:rsidRPr="00D51A0C" w14:paraId="73EBA457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B29430" w14:textId="77777777" w:rsidR="00425D58" w:rsidRPr="00D51A0C" w:rsidRDefault="00425D58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425D58" w:rsidRPr="00D51A0C" w14:paraId="275FB359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C9292" w14:textId="77777777" w:rsidR="00425D58" w:rsidRPr="00D51A0C" w:rsidRDefault="00425D58" w:rsidP="00B9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425D58" w:rsidRPr="00D51A0C" w14:paraId="70E2741E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701BAD" w14:textId="77777777" w:rsidR="00425D58" w:rsidRPr="00D51A0C" w:rsidRDefault="00425D58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425D58" w:rsidRPr="00D51A0C" w14:paraId="6355B531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D8C8C" w14:textId="77777777" w:rsidR="00425D58" w:rsidRPr="00D51A0C" w:rsidRDefault="00425D58" w:rsidP="00B94CBB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6A150CF0" w14:textId="77777777" w:rsidR="00425D58" w:rsidRDefault="00425D58" w:rsidP="00425D58">
      <w:pPr>
        <w:tabs>
          <w:tab w:val="left" w:pos="1755"/>
        </w:tabs>
        <w:rPr>
          <w:lang w:eastAsia="es-ES"/>
        </w:rPr>
      </w:pPr>
    </w:p>
    <w:p w14:paraId="449E41DB" w14:textId="3B96406D" w:rsidR="00425D58" w:rsidRDefault="00425D58" w:rsidP="00425D58">
      <w:pPr>
        <w:tabs>
          <w:tab w:val="left" w:pos="1755"/>
        </w:tabs>
        <w:rPr>
          <w:lang w:eastAsia="es-ES"/>
        </w:rPr>
      </w:pPr>
    </w:p>
    <w:p w14:paraId="47015D13" w14:textId="64B09C65" w:rsidR="008E76F5" w:rsidRDefault="008E76F5" w:rsidP="008E76F5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62" w:name="_Toc138362268"/>
      <w:r>
        <w:rPr>
          <w:rFonts w:eastAsiaTheme="majorEastAsia" w:cstheme="majorBidi"/>
          <w:color w:val="00AEEF"/>
          <w:sz w:val="32"/>
          <w:szCs w:val="32"/>
          <w:lang w:eastAsia="es-PE"/>
        </w:rPr>
        <w:t>CU03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8E76F5">
        <w:rPr>
          <w:rFonts w:eastAsiaTheme="majorEastAsia" w:cstheme="majorBidi"/>
          <w:color w:val="00AEEF"/>
          <w:sz w:val="32"/>
          <w:szCs w:val="32"/>
          <w:lang w:eastAsia="es-PE"/>
        </w:rPr>
        <w:t>Visualizar front de los Indicadores</w:t>
      </w:r>
      <w:bookmarkEnd w:id="62"/>
    </w:p>
    <w:p w14:paraId="1A5C736D" w14:textId="77777777" w:rsidR="008E76F5" w:rsidRPr="00D51A0C" w:rsidRDefault="008E76F5" w:rsidP="008E76F5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8E76F5" w:rsidRPr="00D51A0C" w14:paraId="122B4FCF" w14:textId="77777777" w:rsidTr="00B94CB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E80C" w14:textId="77777777" w:rsidR="008E76F5" w:rsidRPr="00D51A0C" w:rsidRDefault="008E76F5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071132" w14:textId="5F6D7279" w:rsidR="008E76F5" w:rsidRPr="00D51A0C" w:rsidRDefault="008E76F5" w:rsidP="00B94CB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8E76F5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Visualizar </w:t>
            </w:r>
            <w:proofErr w:type="spellStart"/>
            <w:r w:rsidRPr="008E76F5">
              <w:rPr>
                <w:rFonts w:ascii="Arial" w:eastAsia="Arial" w:hAnsi="Arial" w:cs="Arial"/>
                <w:b/>
                <w:sz w:val="22"/>
                <w:lang w:eastAsia="es-PE"/>
              </w:rPr>
              <w:t>front</w:t>
            </w:r>
            <w:proofErr w:type="spellEnd"/>
            <w:r w:rsidRPr="008E76F5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 de los Indicadores</w:t>
            </w:r>
          </w:p>
        </w:tc>
      </w:tr>
      <w:tr w:rsidR="008E76F5" w:rsidRPr="00D51A0C" w14:paraId="371C2CA8" w14:textId="77777777" w:rsidTr="00B94CB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164DC" w14:textId="77777777" w:rsidR="008E76F5" w:rsidRPr="00D51A0C" w:rsidRDefault="008E76F5" w:rsidP="00B94CB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A7094A" w14:textId="519D238C" w:rsidR="008E76F5" w:rsidRPr="00D51A0C" w:rsidRDefault="008E76F5" w:rsidP="00B94CB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CU03</w:t>
            </w:r>
          </w:p>
        </w:tc>
      </w:tr>
      <w:tr w:rsidR="008E76F5" w:rsidRPr="00D51A0C" w14:paraId="581BE7AD" w14:textId="77777777" w:rsidTr="00B94CB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E9FB87" w14:textId="77777777" w:rsidR="008E76F5" w:rsidRPr="00D51A0C" w:rsidRDefault="008E76F5" w:rsidP="00B94CB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63435D" w14:textId="10983332" w:rsidR="008E76F5" w:rsidRPr="00D51A0C" w:rsidRDefault="008E76F5" w:rsidP="000E0A54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visualizar </w:t>
            </w:r>
            <w:r w:rsidR="000E0A54">
              <w:rPr>
                <w:rFonts w:ascii="Arial" w:eastAsia="Arial" w:hAnsi="Arial" w:cs="Arial"/>
                <w:sz w:val="22"/>
                <w:lang w:eastAsia="es-PE"/>
              </w:rPr>
              <w:t xml:space="preserve">el dashboard, tabla de datos y ficha del indicador nacional. </w:t>
            </w:r>
          </w:p>
        </w:tc>
      </w:tr>
      <w:tr w:rsidR="008E76F5" w:rsidRPr="00D51A0C" w14:paraId="5E55F90F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3CE16" w14:textId="77777777" w:rsidR="008E76F5" w:rsidRPr="00D51A0C" w:rsidRDefault="008E76F5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8E76F5" w:rsidRPr="00D51A0C" w14:paraId="7F013A27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090D6" w14:textId="77777777" w:rsidR="008E76F5" w:rsidRPr="00D51A0C" w:rsidRDefault="008E76F5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8E76F5" w:rsidRPr="00D51A0C" w14:paraId="20E7B99B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A6B61C" w14:textId="740E90A9" w:rsidR="00B94CBB" w:rsidRDefault="00B94CBB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Listar los indicadores nacionales por familia (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“HU_2.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1 Visualizar indicadores nacionales”)</w:t>
            </w:r>
            <w:r w:rsidR="00E760EF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  <w:p w14:paraId="6D20F741" w14:textId="3E412E30" w:rsidR="008E76F5" w:rsidRDefault="00B94CBB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Obtención de la data (Ver “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HU_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2.46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 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Obtener data del MEF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”)</w:t>
            </w:r>
            <w:r w:rsidR="008E76F5" w:rsidRPr="008C41D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  <w:p w14:paraId="24BA7A04" w14:textId="206F535C" w:rsidR="008E76F5" w:rsidRPr="008C41DC" w:rsidRDefault="00B94CBB" w:rsidP="007952F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Calcular la información del indicador (Ver 41 historias de usuarios desde “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HU_2.5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 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Calcular información de Indicador 1.1.1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 hasta “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HU_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2.45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 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Calcular información de Indicador 2.12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”)</w:t>
            </w:r>
            <w:r w:rsidRPr="008C41D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  <w:tr w:rsidR="008E76F5" w:rsidRPr="00D51A0C" w14:paraId="3F834CD1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C83417" w14:textId="77777777" w:rsidR="008E76F5" w:rsidRPr="00D51A0C" w:rsidRDefault="008E76F5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8E76F5" w:rsidRPr="00D51A0C" w14:paraId="0468F914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26CE83" w14:textId="6119DED6" w:rsidR="008E76F5" w:rsidRPr="00B97FF1" w:rsidRDefault="008E76F5" w:rsidP="009743B8">
            <w:pPr>
              <w:pStyle w:val="lista"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</w:t>
            </w:r>
            <w:r w:rsidR="00B94CBB" w:rsidRPr="00B97FF1">
              <w:rPr>
                <w:rFonts w:eastAsia="Arial"/>
                <w:color w:val="000000"/>
                <w:lang w:eastAsia="es-PE"/>
              </w:rPr>
              <w:t>Selecciona de la lista de indicadores por familias, el indicador</w:t>
            </w:r>
            <w:r w:rsidRPr="00B97FF1">
              <w:rPr>
                <w:rFonts w:eastAsia="Arial"/>
                <w:color w:val="000000"/>
                <w:lang w:eastAsia="es-PE"/>
              </w:rPr>
              <w:t xml:space="preserve"> </w:t>
            </w:r>
            <w:r w:rsidR="00B94CBB" w:rsidRPr="00B97FF1">
              <w:rPr>
                <w:rFonts w:eastAsia="Arial"/>
                <w:color w:val="000000"/>
                <w:lang w:eastAsia="es-PE"/>
              </w:rPr>
              <w:t xml:space="preserve">que desea visualizar </w:t>
            </w:r>
          </w:p>
          <w:p w14:paraId="7CC053EC" w14:textId="77777777" w:rsidR="008E76F5" w:rsidRPr="008C41DC" w:rsidRDefault="008E76F5" w:rsidP="00B94CB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36F33EAD" w14:textId="3A950FFB" w:rsidR="008E76F5" w:rsidRPr="00FB0A49" w:rsidRDefault="008E76F5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Muestra </w:t>
            </w:r>
            <w:r w:rsidR="00FB0A49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el dashboard del indicador seleccionado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6318CDB7" w14:textId="03F0E328" w:rsidR="00FB0A49" w:rsidRDefault="00FB0A49" w:rsidP="00FB0A4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7952F8">
              <w:rPr>
                <w:rFonts w:eastAsia="Arial"/>
                <w:color w:val="000000"/>
                <w:lang w:eastAsia="es-PE"/>
              </w:rPr>
              <w:t>2.2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FB0A49">
              <w:rPr>
                <w:rFonts w:eastAsia="Arial"/>
                <w:color w:val="000000"/>
                <w:lang w:eastAsia="es-PE"/>
              </w:rPr>
              <w:t>Visualizar dashboard del Indicador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420F5288" w14:textId="77777777" w:rsidR="00FB0A49" w:rsidRPr="00FB0A49" w:rsidRDefault="00FB0A49" w:rsidP="00FB0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</w:p>
          <w:p w14:paraId="48524BBF" w14:textId="66FAE425" w:rsidR="00FB0A49" w:rsidRPr="00FB0A49" w:rsidRDefault="00FB0A49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FB0A49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lastRenderedPageBreak/>
              <w:t>Usuario: Selecciona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 la pestaña “Tabla de datos”</w:t>
            </w:r>
          </w:p>
          <w:p w14:paraId="6CAA3E28" w14:textId="48CB5903" w:rsidR="00FB0A49" w:rsidRPr="00FB0A49" w:rsidRDefault="00FB0A49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Portal: Muestra la tabla de datos del indicador</w:t>
            </w:r>
          </w:p>
          <w:p w14:paraId="7158B8C0" w14:textId="1D56B535" w:rsidR="00FB0A49" w:rsidRDefault="00FB0A49" w:rsidP="00FB0A4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7952F8">
              <w:rPr>
                <w:rFonts w:eastAsia="Arial"/>
                <w:color w:val="000000"/>
                <w:lang w:eastAsia="es-PE"/>
              </w:rPr>
              <w:t>2.3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FB0A49">
              <w:rPr>
                <w:rFonts w:eastAsia="Arial"/>
                <w:color w:val="000000"/>
                <w:lang w:eastAsia="es-PE"/>
              </w:rPr>
              <w:t>Visualizar tabla de datos del Indicador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3C22AE5E" w14:textId="77777777" w:rsidR="00FB0A49" w:rsidRPr="00FB0A49" w:rsidRDefault="00FB0A49" w:rsidP="000D2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val="es-ES_tradnl" w:eastAsia="es-PE"/>
              </w:rPr>
            </w:pPr>
          </w:p>
          <w:p w14:paraId="14AB1DB3" w14:textId="56EEEE59" w:rsidR="000D2BDA" w:rsidRPr="00FB0A49" w:rsidRDefault="000D2BDA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FB0A49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Usuario: Selecciona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 la pestaña “Ficha”</w:t>
            </w:r>
          </w:p>
          <w:p w14:paraId="3A86558E" w14:textId="2ACA7797" w:rsidR="000D2BDA" w:rsidRPr="00FB0A49" w:rsidRDefault="000D2BDA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0D2BDA">
              <w:rPr>
                <w:rFonts w:ascii="Arial" w:eastAsia="Arial" w:hAnsi="Arial" w:cs="Arial"/>
                <w:color w:val="000000"/>
                <w:sz w:val="22"/>
                <w:lang w:val="es-ES" w:eastAsia="es-PE"/>
              </w:rPr>
              <w:t>P</w:t>
            </w:r>
            <w:r w:rsidRPr="000D2BDA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" w:eastAsia="es-PE"/>
              </w:rPr>
              <w:t>ortal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: Muestra la información de la ficha del indicador</w:t>
            </w:r>
          </w:p>
          <w:p w14:paraId="4E8CFCBB" w14:textId="64B93031" w:rsidR="000D2BDA" w:rsidRDefault="007952F8" w:rsidP="000D2BDA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“HU_2.4</w:t>
            </w:r>
            <w:r w:rsidR="000D2BDA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0D2BDA" w:rsidRPr="000D2BDA">
              <w:rPr>
                <w:rFonts w:eastAsia="Arial"/>
                <w:color w:val="000000"/>
                <w:lang w:eastAsia="es-PE"/>
              </w:rPr>
              <w:t>Visualizar ficha del Indicador</w:t>
            </w:r>
            <w:r w:rsidR="000D2BDA">
              <w:rPr>
                <w:rFonts w:eastAsia="Arial"/>
                <w:color w:val="000000"/>
                <w:lang w:eastAsia="es-PE"/>
              </w:rPr>
              <w:t>”</w:t>
            </w:r>
          </w:p>
          <w:p w14:paraId="796074AD" w14:textId="2CE28056" w:rsidR="00FB0A49" w:rsidRPr="00D51A0C" w:rsidRDefault="00FB0A49" w:rsidP="000D2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</w:p>
        </w:tc>
      </w:tr>
      <w:tr w:rsidR="008E76F5" w:rsidRPr="00D51A0C" w14:paraId="7F9B0BF0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281ADA" w14:textId="77777777" w:rsidR="008E76F5" w:rsidRPr="00D51A0C" w:rsidRDefault="008E76F5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Flujo Alternativo:</w:t>
            </w:r>
          </w:p>
        </w:tc>
      </w:tr>
      <w:tr w:rsidR="008E76F5" w:rsidRPr="00D51A0C" w14:paraId="1A568F83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25E1DB" w14:textId="77777777" w:rsidR="008E76F5" w:rsidRPr="00D51A0C" w:rsidRDefault="008E76F5" w:rsidP="00B9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8E76F5" w:rsidRPr="00D51A0C" w14:paraId="0C709DC3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CC5F4C" w14:textId="77777777" w:rsidR="008E76F5" w:rsidRPr="00D51A0C" w:rsidRDefault="008E76F5" w:rsidP="00B94CB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8E76F5" w:rsidRPr="00D51A0C" w14:paraId="3BE40ACA" w14:textId="77777777" w:rsidTr="00B94CB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60E953" w14:textId="77777777" w:rsidR="008E76F5" w:rsidRPr="00D51A0C" w:rsidRDefault="008E76F5" w:rsidP="00B94CBB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367EC7F7" w14:textId="77777777" w:rsidR="008E76F5" w:rsidRDefault="008E76F5" w:rsidP="008E76F5">
      <w:pPr>
        <w:tabs>
          <w:tab w:val="left" w:pos="1755"/>
        </w:tabs>
        <w:rPr>
          <w:lang w:eastAsia="es-ES"/>
        </w:rPr>
      </w:pPr>
    </w:p>
    <w:p w14:paraId="0E325D4F" w14:textId="77777777" w:rsidR="008E76F5" w:rsidRDefault="008E76F5" w:rsidP="00425D58">
      <w:pPr>
        <w:tabs>
          <w:tab w:val="left" w:pos="1755"/>
        </w:tabs>
        <w:rPr>
          <w:lang w:eastAsia="es-ES"/>
        </w:rPr>
      </w:pPr>
    </w:p>
    <w:p w14:paraId="4E3395A5" w14:textId="37B35DEA" w:rsidR="00E4656A" w:rsidRDefault="00E4656A" w:rsidP="00E4656A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63" w:name="_Toc138362269"/>
      <w:r>
        <w:rPr>
          <w:rFonts w:eastAsiaTheme="majorEastAsia" w:cstheme="majorBidi"/>
          <w:color w:val="00AEEF"/>
          <w:sz w:val="32"/>
          <w:szCs w:val="32"/>
          <w:lang w:eastAsia="es-PE"/>
        </w:rPr>
        <w:t>CU04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E4656A">
        <w:rPr>
          <w:rFonts w:eastAsiaTheme="majorEastAsia" w:cstheme="majorBidi"/>
          <w:color w:val="00AEEF"/>
          <w:sz w:val="32"/>
          <w:szCs w:val="32"/>
          <w:lang w:eastAsia="es-PE"/>
        </w:rPr>
        <w:t>Visualizar indicadores multilaterales</w:t>
      </w:r>
      <w:bookmarkEnd w:id="63"/>
    </w:p>
    <w:p w14:paraId="2C00B635" w14:textId="77777777" w:rsidR="00E4656A" w:rsidRPr="00D51A0C" w:rsidRDefault="00E4656A" w:rsidP="00E4656A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E4656A" w:rsidRPr="00D51A0C" w14:paraId="5EEEF75B" w14:textId="77777777" w:rsidTr="00CD16C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5ACBDF" w14:textId="77777777" w:rsidR="00E4656A" w:rsidRPr="00D51A0C" w:rsidRDefault="00E4656A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C01D3" w14:textId="2073042B" w:rsidR="00E4656A" w:rsidRPr="00D51A0C" w:rsidRDefault="00E4656A" w:rsidP="00CD16C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E4656A">
              <w:rPr>
                <w:rFonts w:ascii="Arial" w:eastAsia="Arial" w:hAnsi="Arial" w:cs="Arial"/>
                <w:b/>
                <w:sz w:val="22"/>
                <w:lang w:eastAsia="es-PE"/>
              </w:rPr>
              <w:t>Visualizar indicadores multilaterales</w:t>
            </w:r>
          </w:p>
        </w:tc>
      </w:tr>
      <w:tr w:rsidR="00E4656A" w:rsidRPr="00D51A0C" w14:paraId="793972B5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459FE" w14:textId="77777777" w:rsidR="00E4656A" w:rsidRPr="00D51A0C" w:rsidRDefault="00E4656A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4D2963" w14:textId="5B418D11" w:rsidR="00E4656A" w:rsidRPr="00D51A0C" w:rsidRDefault="00E4656A" w:rsidP="00E4656A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CU04</w:t>
            </w:r>
          </w:p>
        </w:tc>
      </w:tr>
      <w:tr w:rsidR="00E4656A" w:rsidRPr="00D51A0C" w14:paraId="21B8673D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F28F5A" w14:textId="77777777" w:rsidR="00E4656A" w:rsidRPr="00D51A0C" w:rsidRDefault="00E4656A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724471" w14:textId="46E5F004" w:rsidR="00E4656A" w:rsidRPr="00D51A0C" w:rsidRDefault="00E4656A" w:rsidP="00E4656A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“Indicadores” con el listado  indicadores multilaterales.</w:t>
            </w:r>
          </w:p>
        </w:tc>
      </w:tr>
      <w:tr w:rsidR="00E4656A" w:rsidRPr="00D51A0C" w14:paraId="2881657D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5D4DE0" w14:textId="77777777" w:rsidR="00E4656A" w:rsidRPr="00D51A0C" w:rsidRDefault="00E4656A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E4656A" w:rsidRPr="00D51A0C" w14:paraId="551EDF33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F4175" w14:textId="77777777" w:rsidR="00E4656A" w:rsidRPr="00D51A0C" w:rsidRDefault="00E4656A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E4656A" w:rsidRPr="00D51A0C" w14:paraId="45EA9155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657C20" w14:textId="77777777" w:rsidR="00E4656A" w:rsidRDefault="00E4656A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7C578DDF" w14:textId="77777777" w:rsidR="00E4656A" w:rsidRPr="008C41DC" w:rsidRDefault="00E4656A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E4656A" w:rsidRPr="00D51A0C" w14:paraId="0107BA7C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64451" w14:textId="77777777" w:rsidR="00E4656A" w:rsidRPr="00D51A0C" w:rsidRDefault="00E4656A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E4656A" w:rsidRPr="00D51A0C" w14:paraId="203D149B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9DF78" w14:textId="77777777" w:rsidR="00E4656A" w:rsidRPr="00B97FF1" w:rsidRDefault="00E4656A" w:rsidP="009743B8">
            <w:pPr>
              <w:pStyle w:val="lista"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Ingresa a la opción “Indicadores” </w:t>
            </w:r>
          </w:p>
          <w:p w14:paraId="644ECFD1" w14:textId="4012D2C2" w:rsidR="00E4656A" w:rsidRDefault="00E4656A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7952F8">
              <w:rPr>
                <w:rFonts w:eastAsia="Arial"/>
                <w:color w:val="000000"/>
                <w:lang w:eastAsia="es-PE"/>
              </w:rPr>
              <w:t>3.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1 </w:t>
            </w:r>
            <w:r w:rsidRPr="00E4656A">
              <w:rPr>
                <w:rFonts w:eastAsia="Arial"/>
                <w:color w:val="000000"/>
                <w:lang w:eastAsia="es-PE"/>
              </w:rPr>
              <w:t>Visualizar indicadores multilaterales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3E87665F" w14:textId="77777777" w:rsidR="00E4656A" w:rsidRPr="008C41DC" w:rsidRDefault="00E4656A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6B6F19C9" w14:textId="30267EF3" w:rsidR="00E4656A" w:rsidRPr="00D51A0C" w:rsidRDefault="00E4656A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Muestra el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listado de indicadores multilaterales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</w:tc>
      </w:tr>
      <w:tr w:rsidR="00E4656A" w:rsidRPr="00D51A0C" w14:paraId="20E7F4A4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4C3707" w14:textId="77777777" w:rsidR="00E4656A" w:rsidRPr="00D51A0C" w:rsidRDefault="00E4656A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E4656A" w:rsidRPr="00D51A0C" w14:paraId="24182AB9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A0FD09" w14:textId="77777777" w:rsidR="00E4656A" w:rsidRPr="00D51A0C" w:rsidRDefault="00E4656A" w:rsidP="00CD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E4656A" w:rsidRPr="00D51A0C" w14:paraId="7E0FB347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2BB6C6" w14:textId="77777777" w:rsidR="00E4656A" w:rsidRPr="00D51A0C" w:rsidRDefault="00E4656A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E4656A" w:rsidRPr="00D51A0C" w14:paraId="0FEF32FF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5D9378" w14:textId="77777777" w:rsidR="00E4656A" w:rsidRPr="00D51A0C" w:rsidRDefault="00E4656A" w:rsidP="00CD16CB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6684104A" w14:textId="7604BFF8" w:rsidR="00E4656A" w:rsidRDefault="00E4656A" w:rsidP="00E4656A">
      <w:pPr>
        <w:tabs>
          <w:tab w:val="left" w:pos="1755"/>
        </w:tabs>
        <w:rPr>
          <w:lang w:eastAsia="es-ES"/>
        </w:rPr>
      </w:pPr>
    </w:p>
    <w:p w14:paraId="2F457C97" w14:textId="77777777" w:rsidR="009608B3" w:rsidRDefault="009608B3" w:rsidP="00E4656A">
      <w:pPr>
        <w:tabs>
          <w:tab w:val="left" w:pos="1755"/>
        </w:tabs>
        <w:rPr>
          <w:lang w:eastAsia="es-ES"/>
        </w:rPr>
      </w:pPr>
    </w:p>
    <w:p w14:paraId="7D9B8427" w14:textId="10B5B0CC" w:rsidR="00894CDF" w:rsidRDefault="00894CDF" w:rsidP="00894CDF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64" w:name="_Toc138362270"/>
      <w:r>
        <w:rPr>
          <w:rFonts w:eastAsiaTheme="majorEastAsia" w:cstheme="majorBidi"/>
          <w:color w:val="00AEEF"/>
          <w:sz w:val="32"/>
          <w:szCs w:val="32"/>
          <w:lang w:eastAsia="es-PE"/>
        </w:rPr>
        <w:t>CU05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894CDF">
        <w:rPr>
          <w:rFonts w:eastAsiaTheme="majorEastAsia" w:cstheme="majorBidi"/>
          <w:color w:val="00AEEF"/>
          <w:sz w:val="32"/>
          <w:szCs w:val="32"/>
          <w:lang w:eastAsia="es-PE"/>
        </w:rPr>
        <w:t>Visualizar Indicador Multilateral 1 - LPI</w:t>
      </w:r>
      <w:bookmarkEnd w:id="64"/>
    </w:p>
    <w:p w14:paraId="5229CE2B" w14:textId="77777777" w:rsidR="00894CDF" w:rsidRPr="00D51A0C" w:rsidRDefault="00894CDF" w:rsidP="00894CDF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894CDF" w:rsidRPr="00D51A0C" w14:paraId="3C636037" w14:textId="77777777" w:rsidTr="00CD16C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D72728" w14:textId="77777777" w:rsidR="00894CDF" w:rsidRPr="00D51A0C" w:rsidRDefault="00894CDF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05F3B5" w14:textId="74EAA408" w:rsidR="00894CDF" w:rsidRPr="00D51A0C" w:rsidRDefault="00894CDF" w:rsidP="00CD16C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894CDF">
              <w:rPr>
                <w:rFonts w:ascii="Arial" w:eastAsia="Arial" w:hAnsi="Arial" w:cs="Arial"/>
                <w:b/>
                <w:sz w:val="22"/>
                <w:lang w:eastAsia="es-PE"/>
              </w:rPr>
              <w:t>Visualizar Indicador Multilateral 1 - LPI</w:t>
            </w:r>
          </w:p>
        </w:tc>
      </w:tr>
      <w:tr w:rsidR="00894CDF" w:rsidRPr="00D51A0C" w14:paraId="5BA87423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6EE251" w14:textId="77777777" w:rsidR="00894CDF" w:rsidRPr="00D51A0C" w:rsidRDefault="00894CDF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ED0A13" w14:textId="245C846A" w:rsidR="00894CDF" w:rsidRPr="00D51A0C" w:rsidRDefault="00894CDF" w:rsidP="00894CDF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CU05</w:t>
            </w:r>
          </w:p>
        </w:tc>
      </w:tr>
      <w:tr w:rsidR="00894CDF" w:rsidRPr="00D51A0C" w14:paraId="25B96C0E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7C38A8" w14:textId="77777777" w:rsidR="00894CDF" w:rsidRPr="00D51A0C" w:rsidRDefault="00894CDF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66BFD" w14:textId="685A0225" w:rsidR="00894CDF" w:rsidRPr="00D51A0C" w:rsidRDefault="00894CDF" w:rsidP="00894CDF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visualizar la información del indicador multilateral Desempeño Logístico. </w:t>
            </w:r>
          </w:p>
        </w:tc>
      </w:tr>
      <w:tr w:rsidR="00894CDF" w:rsidRPr="00D51A0C" w14:paraId="3A332CF1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730FD4" w14:textId="77777777" w:rsidR="00894CDF" w:rsidRPr="00D51A0C" w:rsidRDefault="00894CDF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894CDF" w:rsidRPr="00D51A0C" w14:paraId="0DF1383D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4FF184" w14:textId="77777777" w:rsidR="00894CDF" w:rsidRPr="00D51A0C" w:rsidRDefault="00894CDF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894CDF" w:rsidRPr="00D51A0C" w14:paraId="161C0FDF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07231F" w14:textId="25FA3E6C" w:rsidR="00894CDF" w:rsidRDefault="00894CDF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Listar los indicadores multilaterales (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“HU_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3.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 xml:space="preserve">1 </w:t>
            </w:r>
            <w:r w:rsidRPr="00894CDF">
              <w:rPr>
                <w:rFonts w:ascii="Arial" w:eastAsia="Arial" w:hAnsi="Arial" w:cs="Arial"/>
                <w:sz w:val="22"/>
                <w:lang w:eastAsia="es-PE"/>
              </w:rPr>
              <w:t>Visualizar indicadores multilaterales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”)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  <w:p w14:paraId="3D523730" w14:textId="573DE65F" w:rsidR="00894CDF" w:rsidRPr="00894CDF" w:rsidRDefault="00894CDF" w:rsidP="007952F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Obtención de la data (Ver “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HU_3.2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 </w:t>
            </w:r>
            <w:r w:rsidRPr="00894CDF">
              <w:rPr>
                <w:rFonts w:ascii="Arial" w:eastAsia="Arial" w:hAnsi="Arial" w:cs="Arial"/>
                <w:sz w:val="22"/>
                <w:lang w:eastAsia="es-PE"/>
              </w:rPr>
              <w:t>Obtener data LPI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”)</w:t>
            </w:r>
            <w:r w:rsidRPr="008C41D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  <w:tr w:rsidR="00894CDF" w:rsidRPr="00D51A0C" w14:paraId="17A5D7A1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9992E9" w14:textId="77777777" w:rsidR="00894CDF" w:rsidRPr="00D51A0C" w:rsidRDefault="00894CDF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894CDF" w:rsidRPr="00D51A0C" w14:paraId="6B3116BB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DECF1" w14:textId="792366D1" w:rsidR="00894CDF" w:rsidRPr="00B97FF1" w:rsidRDefault="00894CDF" w:rsidP="009743B8">
            <w:pPr>
              <w:pStyle w:val="lista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Selecciona de la lista de indicadores </w:t>
            </w:r>
            <w:r w:rsidR="000000C2" w:rsidRPr="00B97FF1">
              <w:rPr>
                <w:rFonts w:eastAsia="Arial"/>
                <w:color w:val="000000"/>
                <w:lang w:eastAsia="es-PE"/>
              </w:rPr>
              <w:t>multilaterales</w:t>
            </w:r>
            <w:r w:rsidRPr="00B97FF1">
              <w:rPr>
                <w:rFonts w:eastAsia="Arial"/>
                <w:color w:val="000000"/>
                <w:lang w:eastAsia="es-PE"/>
              </w:rPr>
              <w:t xml:space="preserve">, el indicador </w:t>
            </w:r>
            <w:r w:rsidR="000000C2" w:rsidRPr="00B97FF1">
              <w:rPr>
                <w:rFonts w:eastAsia="Arial"/>
                <w:color w:val="000000"/>
                <w:lang w:eastAsia="es-PE"/>
              </w:rPr>
              <w:t>de Desempeño Logístico.</w:t>
            </w:r>
          </w:p>
          <w:p w14:paraId="5887AEE5" w14:textId="77777777" w:rsidR="00894CDF" w:rsidRPr="008C41DC" w:rsidRDefault="00894CDF" w:rsidP="000000C2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388EF5A5" w14:textId="5278A15E" w:rsidR="000000C2" w:rsidRPr="000000C2" w:rsidRDefault="00894CDF" w:rsidP="009743B8">
            <w:pPr>
              <w:pStyle w:val="lista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Portal: Muestra </w:t>
            </w:r>
            <w:r w:rsidR="000000C2">
              <w:rPr>
                <w:rFonts w:eastAsia="Arial"/>
                <w:color w:val="000000"/>
                <w:lang w:eastAsia="es-PE"/>
              </w:rPr>
              <w:t xml:space="preserve">el </w:t>
            </w:r>
            <w:r w:rsidR="000000C2" w:rsidRPr="000000C2">
              <w:rPr>
                <w:rFonts w:eastAsia="Arial"/>
                <w:color w:val="000000"/>
                <w:lang w:eastAsia="es-PE"/>
              </w:rPr>
              <w:t>indicador de Desempeño Logístico</w:t>
            </w:r>
            <w:r w:rsidR="000000C2">
              <w:rPr>
                <w:rFonts w:eastAsia="Arial"/>
                <w:color w:val="000000"/>
                <w:lang w:eastAsia="es-PE"/>
              </w:rPr>
              <w:t>.</w:t>
            </w:r>
          </w:p>
          <w:p w14:paraId="5A831063" w14:textId="2A5ED811" w:rsidR="00894CDF" w:rsidRDefault="007952F8" w:rsidP="000000C2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“HU_3.3</w:t>
            </w:r>
            <w:r w:rsidR="00894CDF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0000C2" w:rsidRPr="000000C2">
              <w:rPr>
                <w:rFonts w:eastAsia="Arial"/>
                <w:color w:val="000000"/>
                <w:lang w:eastAsia="es-PE"/>
              </w:rPr>
              <w:t>Visualizar indicador LPI</w:t>
            </w:r>
            <w:r w:rsidR="000000C2">
              <w:rPr>
                <w:rFonts w:eastAsia="Arial"/>
                <w:color w:val="000000"/>
                <w:lang w:eastAsia="es-PE"/>
              </w:rPr>
              <w:t>”</w:t>
            </w:r>
          </w:p>
          <w:p w14:paraId="51786092" w14:textId="77777777" w:rsidR="000000C2" w:rsidRPr="000000C2" w:rsidRDefault="000000C2" w:rsidP="000000C2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  <w:rPr>
                <w:rFonts w:eastAsia="Arial"/>
                <w:color w:val="000000"/>
                <w:lang w:eastAsia="es-PE"/>
              </w:rPr>
            </w:pPr>
          </w:p>
          <w:p w14:paraId="54BACA32" w14:textId="5262CC18" w:rsidR="00894CDF" w:rsidRPr="00FB0A49" w:rsidRDefault="00894CDF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Muestra </w:t>
            </w:r>
            <w:r w:rsidR="0096041A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la pestaña “Resumen” preseleccionada</w:t>
            </w:r>
          </w:p>
          <w:p w14:paraId="1CEBC3E5" w14:textId="2B95CEB9" w:rsidR="00894CDF" w:rsidRDefault="007952F8" w:rsidP="0096041A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“HU_3.4</w:t>
            </w:r>
            <w:r w:rsidR="00894CDF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96041A" w:rsidRPr="0096041A">
              <w:rPr>
                <w:rFonts w:eastAsia="Arial"/>
                <w:color w:val="000000"/>
                <w:lang w:eastAsia="es-PE"/>
              </w:rPr>
              <w:t>Visualizar pestaña Resumen</w:t>
            </w:r>
            <w:r w:rsidR="00894CDF">
              <w:rPr>
                <w:rFonts w:eastAsia="Arial"/>
                <w:color w:val="000000"/>
                <w:lang w:eastAsia="es-PE"/>
              </w:rPr>
              <w:t>”</w:t>
            </w:r>
          </w:p>
          <w:p w14:paraId="0B90C70B" w14:textId="77777777" w:rsidR="0096041A" w:rsidRDefault="0096041A" w:rsidP="0096041A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3B49EE3A" w14:textId="0423226E" w:rsidR="00894CDF" w:rsidRPr="0096041A" w:rsidRDefault="00894CDF" w:rsidP="0096041A">
            <w:pPr>
              <w:pStyle w:val="lista"/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96041A">
              <w:rPr>
                <w:rFonts w:eastAsia="Arial"/>
                <w:color w:val="000000"/>
                <w:lang w:eastAsia="es-PE"/>
              </w:rPr>
              <w:t>Usuario: Selecciona la pestaña “</w:t>
            </w:r>
            <w:r w:rsidR="0096041A" w:rsidRPr="0096041A">
              <w:rPr>
                <w:rFonts w:eastAsia="Arial"/>
                <w:color w:val="000000"/>
                <w:lang w:eastAsia="es-PE"/>
              </w:rPr>
              <w:t>Posicionamiento Mundial</w:t>
            </w:r>
            <w:r w:rsidRPr="0096041A">
              <w:rPr>
                <w:rFonts w:eastAsia="Arial"/>
                <w:color w:val="000000"/>
                <w:lang w:eastAsia="es-PE"/>
              </w:rPr>
              <w:t>”</w:t>
            </w:r>
          </w:p>
          <w:p w14:paraId="52EC96FF" w14:textId="77777777" w:rsidR="0096041A" w:rsidRPr="00FB0A49" w:rsidRDefault="0096041A" w:rsidP="0096041A">
            <w:pPr>
              <w:pStyle w:val="lista"/>
              <w:numPr>
                <w:ilvl w:val="0"/>
                <w:numId w:val="0"/>
              </w:numPr>
              <w:ind w:left="720"/>
              <w:rPr>
                <w:spacing w:val="0"/>
                <w:szCs w:val="22"/>
                <w:lang w:val="es-PE"/>
              </w:rPr>
            </w:pPr>
          </w:p>
          <w:p w14:paraId="1E450063" w14:textId="3DD362C5" w:rsidR="00894CDF" w:rsidRPr="00FB0A49" w:rsidRDefault="00894CDF" w:rsidP="0096041A">
            <w:pPr>
              <w:pStyle w:val="lista"/>
              <w:spacing w:line="276" w:lineRule="auto"/>
              <w:rPr>
                <w:spacing w:val="0"/>
                <w:szCs w:val="22"/>
                <w:lang w:val="es-PE"/>
              </w:rPr>
            </w:pPr>
            <w:r w:rsidRPr="0096041A">
              <w:rPr>
                <w:rFonts w:eastAsia="Arial"/>
                <w:color w:val="000000"/>
                <w:lang w:eastAsia="es-PE"/>
              </w:rPr>
              <w:t xml:space="preserve">Portal: Muestra la información de la </w:t>
            </w:r>
            <w:r w:rsidR="0096041A" w:rsidRPr="0096041A">
              <w:rPr>
                <w:rFonts w:eastAsia="Arial"/>
                <w:color w:val="000000"/>
                <w:lang w:eastAsia="es-PE"/>
              </w:rPr>
              <w:t>pestaña Posicionamiento Mundial</w:t>
            </w:r>
          </w:p>
          <w:p w14:paraId="582C9D38" w14:textId="03A0603D" w:rsidR="00894CDF" w:rsidRDefault="00894CDF" w:rsidP="0096041A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7952F8">
              <w:rPr>
                <w:rFonts w:eastAsia="Arial"/>
                <w:color w:val="000000"/>
                <w:lang w:eastAsia="es-PE"/>
              </w:rPr>
              <w:t>3.5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96041A" w:rsidRPr="0096041A">
              <w:rPr>
                <w:rFonts w:eastAsia="Arial"/>
                <w:color w:val="000000"/>
                <w:lang w:eastAsia="es-PE"/>
              </w:rPr>
              <w:t>Visualizar pestaña Posicionamiento Mundial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344E0E75" w14:textId="71190877" w:rsidR="0096041A" w:rsidRDefault="0096041A" w:rsidP="0096041A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CBE9738" w14:textId="0D9C60E0" w:rsidR="0096041A" w:rsidRPr="0096041A" w:rsidRDefault="0096041A" w:rsidP="0096041A">
            <w:pPr>
              <w:pStyle w:val="lista"/>
            </w:pPr>
            <w:r w:rsidRPr="0096041A">
              <w:rPr>
                <w:rFonts w:eastAsia="Arial"/>
                <w:color w:val="000000"/>
                <w:lang w:eastAsia="es-PE"/>
              </w:rPr>
              <w:t>Usuario: Selecciona la pestaña “Comparativo por indicador</w:t>
            </w:r>
            <w:r w:rsidRPr="0096041A">
              <w:t>”</w:t>
            </w:r>
          </w:p>
          <w:p w14:paraId="36BC2CBD" w14:textId="77777777" w:rsidR="0096041A" w:rsidRPr="00FB0A49" w:rsidRDefault="0096041A" w:rsidP="0096041A">
            <w:pPr>
              <w:pStyle w:val="lista"/>
              <w:numPr>
                <w:ilvl w:val="0"/>
                <w:numId w:val="0"/>
              </w:numPr>
              <w:ind w:left="720"/>
              <w:rPr>
                <w:spacing w:val="0"/>
                <w:szCs w:val="22"/>
                <w:lang w:val="es-PE"/>
              </w:rPr>
            </w:pPr>
          </w:p>
          <w:p w14:paraId="6C0D2FFD" w14:textId="265E7389" w:rsidR="0096041A" w:rsidRPr="00FB0A49" w:rsidRDefault="0096041A" w:rsidP="0096041A">
            <w:pPr>
              <w:pStyle w:val="lista"/>
              <w:rPr>
                <w:spacing w:val="0"/>
                <w:szCs w:val="22"/>
                <w:lang w:val="es-PE"/>
              </w:rPr>
            </w:pPr>
            <w:r w:rsidRPr="0096041A">
              <w:rPr>
                <w:rFonts w:eastAsia="Arial"/>
                <w:color w:val="000000"/>
                <w:lang w:eastAsia="es-PE"/>
              </w:rPr>
              <w:t>Portal: Muestra la información de la pestaña Comparativo por indicador</w:t>
            </w:r>
          </w:p>
          <w:p w14:paraId="42986395" w14:textId="387EE18B" w:rsidR="00894CDF" w:rsidRPr="00D51A0C" w:rsidRDefault="0096041A" w:rsidP="007952F8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7952F8">
              <w:rPr>
                <w:rFonts w:eastAsia="Arial"/>
                <w:color w:val="000000"/>
                <w:lang w:eastAsia="es-PE"/>
              </w:rPr>
              <w:t>3.6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96041A">
              <w:rPr>
                <w:rFonts w:eastAsia="Arial"/>
                <w:color w:val="000000"/>
                <w:lang w:eastAsia="es-PE"/>
              </w:rPr>
              <w:t>Visualizar pestaña Comparativo por indicador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894CDF" w:rsidRPr="00D51A0C" w14:paraId="5C7B145D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1E856" w14:textId="77777777" w:rsidR="00894CDF" w:rsidRPr="00D51A0C" w:rsidRDefault="00894CDF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894CDF" w:rsidRPr="00D51A0C" w14:paraId="58F36D0E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92DEA" w14:textId="77777777" w:rsidR="00894CDF" w:rsidRPr="00D51A0C" w:rsidRDefault="00894CDF" w:rsidP="00CD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894CDF" w:rsidRPr="00D51A0C" w14:paraId="0D1D66FE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ABA674" w14:textId="77777777" w:rsidR="00894CDF" w:rsidRPr="00D51A0C" w:rsidRDefault="00894CDF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894CDF" w:rsidRPr="00D51A0C" w14:paraId="1FB60703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04D040" w14:textId="77777777" w:rsidR="00894CDF" w:rsidRPr="00D51A0C" w:rsidRDefault="00894CDF" w:rsidP="00CD16CB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0C08376D" w14:textId="145E0C0F" w:rsidR="006B5DE5" w:rsidRDefault="006B5DE5" w:rsidP="006B5DE5">
      <w:pPr>
        <w:tabs>
          <w:tab w:val="left" w:pos="1755"/>
        </w:tabs>
        <w:rPr>
          <w:lang w:eastAsia="es-ES"/>
        </w:rPr>
      </w:pPr>
      <w:r>
        <w:rPr>
          <w:lang w:eastAsia="es-ES"/>
        </w:rPr>
        <w:tab/>
      </w:r>
    </w:p>
    <w:p w14:paraId="24D32FD4" w14:textId="0BB70F9F" w:rsidR="006B5DE5" w:rsidRDefault="006B5DE5" w:rsidP="006B5DE5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65" w:name="_Toc138362271"/>
      <w:r>
        <w:rPr>
          <w:rFonts w:eastAsiaTheme="majorEastAsia" w:cstheme="majorBidi"/>
          <w:color w:val="00AEEF"/>
          <w:sz w:val="32"/>
          <w:szCs w:val="32"/>
          <w:lang w:eastAsia="es-PE"/>
        </w:rPr>
        <w:t>CU06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6B5DE5">
        <w:rPr>
          <w:rFonts w:eastAsiaTheme="majorEastAsia" w:cstheme="majorBidi"/>
          <w:color w:val="00AEEF"/>
          <w:sz w:val="32"/>
          <w:szCs w:val="32"/>
          <w:lang w:eastAsia="es-PE"/>
        </w:rPr>
        <w:t>Visualizar Indicador Multilateral 2 - Survey</w:t>
      </w:r>
      <w:bookmarkEnd w:id="65"/>
    </w:p>
    <w:p w14:paraId="54DE8B6A" w14:textId="77777777" w:rsidR="006B5DE5" w:rsidRPr="00D51A0C" w:rsidRDefault="006B5DE5" w:rsidP="006B5DE5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6B5DE5" w:rsidRPr="00D51A0C" w14:paraId="390E14DC" w14:textId="77777777" w:rsidTr="00CD16C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975292" w14:textId="77777777" w:rsidR="006B5DE5" w:rsidRPr="00D51A0C" w:rsidRDefault="006B5DE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7AEE9" w14:textId="16C016EB" w:rsidR="006B5DE5" w:rsidRPr="00D51A0C" w:rsidRDefault="006B5DE5" w:rsidP="00CD16C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6B5DE5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Visualizar Indicador Multilateral 2 - </w:t>
            </w:r>
            <w:proofErr w:type="spellStart"/>
            <w:r w:rsidRPr="006B5DE5">
              <w:rPr>
                <w:rFonts w:ascii="Arial" w:eastAsia="Arial" w:hAnsi="Arial" w:cs="Arial"/>
                <w:b/>
                <w:sz w:val="22"/>
                <w:lang w:eastAsia="es-PE"/>
              </w:rPr>
              <w:t>Survey</w:t>
            </w:r>
            <w:proofErr w:type="spellEnd"/>
          </w:p>
        </w:tc>
      </w:tr>
      <w:tr w:rsidR="006B5DE5" w:rsidRPr="00D51A0C" w14:paraId="2C464779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30B32" w14:textId="77777777" w:rsidR="006B5DE5" w:rsidRPr="00D51A0C" w:rsidRDefault="006B5DE5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115DBF" w14:textId="6353E415" w:rsidR="006B5DE5" w:rsidRPr="00D51A0C" w:rsidRDefault="006B5DE5" w:rsidP="006B5DE5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CU06</w:t>
            </w:r>
          </w:p>
        </w:tc>
      </w:tr>
      <w:tr w:rsidR="006B5DE5" w:rsidRPr="00D51A0C" w14:paraId="4BF5C4ED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30B3B1" w14:textId="77777777" w:rsidR="006B5DE5" w:rsidRPr="00D51A0C" w:rsidRDefault="006B5DE5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A52C3" w14:textId="497144C7" w:rsidR="006B5DE5" w:rsidRPr="00D51A0C" w:rsidRDefault="006B5DE5" w:rsidP="006B5DE5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visualizar la información del indicador multilateral Encuesta mundial de la ONU sobre comercio digital y sostenible. </w:t>
            </w:r>
          </w:p>
        </w:tc>
      </w:tr>
      <w:tr w:rsidR="006B5DE5" w:rsidRPr="00D51A0C" w14:paraId="7C6C2826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9099E1" w14:textId="77777777" w:rsidR="006B5DE5" w:rsidRPr="00D51A0C" w:rsidRDefault="006B5DE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6B5DE5" w:rsidRPr="00D51A0C" w14:paraId="176CCADC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D2AB8" w14:textId="77777777" w:rsidR="006B5DE5" w:rsidRPr="00D51A0C" w:rsidRDefault="006B5DE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6B5DE5" w:rsidRPr="00D51A0C" w14:paraId="3A182942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F109F" w14:textId="30785849" w:rsidR="006B5DE5" w:rsidRDefault="006B5DE5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Listar los indicadores multilaterales (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“HU_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3.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 xml:space="preserve">1 </w:t>
            </w:r>
            <w:r w:rsidRPr="00894CDF">
              <w:rPr>
                <w:rFonts w:ascii="Arial" w:eastAsia="Arial" w:hAnsi="Arial" w:cs="Arial"/>
                <w:sz w:val="22"/>
                <w:lang w:eastAsia="es-PE"/>
              </w:rPr>
              <w:t>Visualizar indicadores multilaterales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”)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  <w:p w14:paraId="2E1D6E2B" w14:textId="457AE0A4" w:rsidR="006B5DE5" w:rsidRPr="00894CDF" w:rsidRDefault="006B5DE5" w:rsidP="007952F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Obtención de la data (Ver “</w:t>
            </w:r>
            <w:r w:rsidRPr="00B94CBB">
              <w:rPr>
                <w:rFonts w:ascii="Arial" w:eastAsia="Arial" w:hAnsi="Arial" w:cs="Arial"/>
                <w:sz w:val="22"/>
                <w:lang w:eastAsia="es-PE"/>
              </w:rPr>
              <w:t>HU_</w:t>
            </w:r>
            <w:r w:rsidR="007952F8">
              <w:rPr>
                <w:rFonts w:ascii="Arial" w:eastAsia="Arial" w:hAnsi="Arial" w:cs="Arial"/>
                <w:sz w:val="22"/>
                <w:lang w:eastAsia="es-PE"/>
              </w:rPr>
              <w:t>3.7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 </w:t>
            </w:r>
            <w:r w:rsidRPr="006B5DE5">
              <w:rPr>
                <w:rFonts w:ascii="Arial" w:eastAsia="Arial" w:hAnsi="Arial" w:cs="Arial"/>
                <w:sz w:val="22"/>
                <w:lang w:eastAsia="es-PE"/>
              </w:rPr>
              <w:t xml:space="preserve">Obtener data de </w:t>
            </w:r>
            <w:proofErr w:type="spellStart"/>
            <w:r w:rsidRPr="006B5DE5">
              <w:rPr>
                <w:rFonts w:ascii="Arial" w:eastAsia="Arial" w:hAnsi="Arial" w:cs="Arial"/>
                <w:sz w:val="22"/>
                <w:lang w:eastAsia="es-PE"/>
              </w:rPr>
              <w:t>Survey</w:t>
            </w:r>
            <w:proofErr w:type="spellEnd"/>
            <w:r>
              <w:rPr>
                <w:rFonts w:ascii="Arial" w:eastAsia="Arial" w:hAnsi="Arial" w:cs="Arial"/>
                <w:sz w:val="22"/>
                <w:lang w:eastAsia="es-PE"/>
              </w:rPr>
              <w:t>”)</w:t>
            </w:r>
            <w:r w:rsidRPr="008C41D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  <w:tr w:rsidR="006B5DE5" w:rsidRPr="00D51A0C" w14:paraId="5D6675D6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F3A750" w14:textId="77777777" w:rsidR="006B5DE5" w:rsidRPr="00D51A0C" w:rsidRDefault="006B5DE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6B5DE5" w:rsidRPr="00D51A0C" w14:paraId="0D22BDA5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C38169" w14:textId="011ECB4C" w:rsidR="006B5DE5" w:rsidRPr="00B97FF1" w:rsidRDefault="006B5DE5" w:rsidP="009743B8">
            <w:pPr>
              <w:pStyle w:val="lista"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>Usuario: Selecciona de la lista de indicadores multilaterales, el indicador de Encuesta mundial de la ONU sobre comercio digital y sostenible.</w:t>
            </w:r>
          </w:p>
          <w:p w14:paraId="6D487DD9" w14:textId="77777777" w:rsidR="006B5DE5" w:rsidRPr="008C41DC" w:rsidRDefault="006B5DE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1110CC78" w14:textId="092CFDCE" w:rsidR="006B5DE5" w:rsidRPr="000000C2" w:rsidRDefault="006B5DE5" w:rsidP="009743B8">
            <w:pPr>
              <w:pStyle w:val="lista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Portal: Muestra </w:t>
            </w:r>
            <w:r>
              <w:rPr>
                <w:rFonts w:eastAsia="Arial"/>
                <w:color w:val="000000"/>
                <w:lang w:eastAsia="es-PE"/>
              </w:rPr>
              <w:t xml:space="preserve">el </w:t>
            </w:r>
            <w:r w:rsidRPr="000000C2">
              <w:rPr>
                <w:rFonts w:eastAsia="Arial"/>
                <w:color w:val="000000"/>
                <w:lang w:eastAsia="es-PE"/>
              </w:rPr>
              <w:t xml:space="preserve">indicador </w:t>
            </w:r>
            <w:r w:rsidRPr="006B5DE5">
              <w:rPr>
                <w:rFonts w:eastAsia="Arial"/>
                <w:color w:val="000000"/>
                <w:lang w:eastAsia="es-PE"/>
              </w:rPr>
              <w:t>Encuesta mundial de la ONU sobre comercio digital y sostenible</w:t>
            </w:r>
            <w:r>
              <w:rPr>
                <w:rFonts w:eastAsia="Arial"/>
                <w:color w:val="000000"/>
                <w:lang w:eastAsia="es-PE"/>
              </w:rPr>
              <w:t>.</w:t>
            </w:r>
          </w:p>
          <w:p w14:paraId="4C80DAF4" w14:textId="56EAB7EF" w:rsidR="006B5DE5" w:rsidRDefault="006B5DE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7952F8">
              <w:rPr>
                <w:rFonts w:eastAsia="Arial"/>
                <w:color w:val="000000"/>
                <w:lang w:eastAsia="es-PE"/>
              </w:rPr>
              <w:t>3.8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6B5DE5">
              <w:rPr>
                <w:rFonts w:eastAsia="Arial"/>
                <w:color w:val="000000"/>
                <w:lang w:eastAsia="es-PE"/>
              </w:rPr>
              <w:t xml:space="preserve">Visualizar indicador </w:t>
            </w:r>
            <w:proofErr w:type="spellStart"/>
            <w:r w:rsidRPr="006B5DE5">
              <w:rPr>
                <w:rFonts w:eastAsia="Arial"/>
                <w:color w:val="000000"/>
                <w:lang w:eastAsia="es-PE"/>
              </w:rPr>
              <w:t>Survey</w:t>
            </w:r>
            <w:proofErr w:type="spellEnd"/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065CA7CC" w14:textId="77777777" w:rsidR="006B5DE5" w:rsidRPr="000000C2" w:rsidRDefault="006B5DE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  <w:rPr>
                <w:rFonts w:eastAsia="Arial"/>
                <w:color w:val="000000"/>
                <w:lang w:eastAsia="es-PE"/>
              </w:rPr>
            </w:pPr>
          </w:p>
          <w:p w14:paraId="2B9DF8D4" w14:textId="77777777" w:rsidR="006B5DE5" w:rsidRPr="00FB0A49" w:rsidRDefault="006B5DE5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Portal: Muestra la pestaña “Resumen” preseleccionada</w:t>
            </w:r>
          </w:p>
          <w:p w14:paraId="665FADF0" w14:textId="528CAEBA" w:rsidR="006B5DE5" w:rsidRDefault="007952F8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</w:t>
            </w:r>
            <w:r w:rsidR="006B5DE5">
              <w:rPr>
                <w:rFonts w:eastAsia="Arial"/>
                <w:color w:val="000000"/>
                <w:lang w:eastAsia="es-PE"/>
              </w:rPr>
              <w:t>3</w:t>
            </w:r>
            <w:r>
              <w:rPr>
                <w:rFonts w:eastAsia="Arial"/>
                <w:color w:val="000000"/>
                <w:lang w:eastAsia="es-PE"/>
              </w:rPr>
              <w:t>.9</w:t>
            </w:r>
            <w:r w:rsidR="006B5DE5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B5DE5" w:rsidRPr="0096041A">
              <w:rPr>
                <w:rFonts w:eastAsia="Arial"/>
                <w:color w:val="000000"/>
                <w:lang w:eastAsia="es-PE"/>
              </w:rPr>
              <w:t>Visualizar pestaña Resumen</w:t>
            </w:r>
            <w:r w:rsidR="006B5DE5">
              <w:rPr>
                <w:rFonts w:eastAsia="Arial"/>
                <w:color w:val="000000"/>
                <w:lang w:eastAsia="es-PE"/>
              </w:rPr>
              <w:t>”</w:t>
            </w:r>
          </w:p>
          <w:p w14:paraId="7FA0B09E" w14:textId="77777777" w:rsidR="006B5DE5" w:rsidRDefault="006B5DE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52A494D5" w14:textId="62DE4B2D" w:rsidR="006B5DE5" w:rsidRPr="0096041A" w:rsidRDefault="006B5DE5" w:rsidP="00CD16CB">
            <w:pPr>
              <w:pStyle w:val="lista"/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96041A">
              <w:rPr>
                <w:rFonts w:eastAsia="Arial"/>
                <w:color w:val="000000"/>
                <w:lang w:eastAsia="es-PE"/>
              </w:rPr>
              <w:t>Usuario: Selecciona la pestaña “</w:t>
            </w:r>
            <w:r w:rsidRPr="006B5DE5">
              <w:rPr>
                <w:rFonts w:eastAsia="Arial"/>
                <w:color w:val="000000"/>
                <w:lang w:eastAsia="es-PE"/>
              </w:rPr>
              <w:t>Comparativa Mundial Puntuación</w:t>
            </w:r>
            <w:r w:rsidRPr="0096041A">
              <w:rPr>
                <w:rFonts w:eastAsia="Arial"/>
                <w:color w:val="000000"/>
                <w:lang w:eastAsia="es-PE"/>
              </w:rPr>
              <w:t>”</w:t>
            </w:r>
          </w:p>
          <w:p w14:paraId="0EEE9DE7" w14:textId="77777777" w:rsidR="006B5DE5" w:rsidRPr="00FB0A49" w:rsidRDefault="006B5DE5" w:rsidP="00CD16CB">
            <w:pPr>
              <w:pStyle w:val="lista"/>
              <w:numPr>
                <w:ilvl w:val="0"/>
                <w:numId w:val="0"/>
              </w:numPr>
              <w:ind w:left="720"/>
              <w:rPr>
                <w:spacing w:val="0"/>
                <w:szCs w:val="22"/>
                <w:lang w:val="es-PE"/>
              </w:rPr>
            </w:pPr>
          </w:p>
          <w:p w14:paraId="732C5752" w14:textId="73281417" w:rsidR="006B5DE5" w:rsidRPr="00FB0A49" w:rsidRDefault="006B5DE5" w:rsidP="00CD16CB">
            <w:pPr>
              <w:pStyle w:val="lista"/>
              <w:spacing w:line="276" w:lineRule="auto"/>
              <w:rPr>
                <w:spacing w:val="0"/>
                <w:szCs w:val="22"/>
                <w:lang w:val="es-PE"/>
              </w:rPr>
            </w:pPr>
            <w:r w:rsidRPr="0096041A">
              <w:rPr>
                <w:rFonts w:eastAsia="Arial"/>
                <w:color w:val="000000"/>
                <w:lang w:eastAsia="es-PE"/>
              </w:rPr>
              <w:t xml:space="preserve">Portal: Muestra la información de la pestaña </w:t>
            </w:r>
            <w:r w:rsidRPr="006B5DE5">
              <w:rPr>
                <w:rFonts w:eastAsia="Arial"/>
                <w:color w:val="000000"/>
                <w:lang w:eastAsia="es-PE"/>
              </w:rPr>
              <w:t>Comparativa Mundial Puntuación</w:t>
            </w:r>
          </w:p>
          <w:p w14:paraId="071ECBAB" w14:textId="6D72187F" w:rsidR="006B5DE5" w:rsidRDefault="007952F8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“HU_3.10</w:t>
            </w:r>
            <w:r w:rsidR="006B5DE5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B5DE5" w:rsidRPr="006B5DE5">
              <w:rPr>
                <w:rFonts w:eastAsia="Arial"/>
                <w:color w:val="000000"/>
                <w:lang w:eastAsia="es-PE"/>
              </w:rPr>
              <w:t>Visualizar pestaña Comparativa Mundial Puntuación</w:t>
            </w:r>
            <w:r w:rsidR="006B5DE5">
              <w:rPr>
                <w:rFonts w:eastAsia="Arial"/>
                <w:color w:val="000000"/>
                <w:lang w:eastAsia="es-PE"/>
              </w:rPr>
              <w:t>”</w:t>
            </w:r>
          </w:p>
          <w:p w14:paraId="437821BC" w14:textId="77777777" w:rsidR="006B5DE5" w:rsidRDefault="006B5DE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2B2EF21" w14:textId="38F2D00B" w:rsidR="006B5DE5" w:rsidRPr="0096041A" w:rsidRDefault="006B5DE5" w:rsidP="00CD16CB">
            <w:pPr>
              <w:pStyle w:val="lista"/>
            </w:pPr>
            <w:r w:rsidRPr="0096041A">
              <w:rPr>
                <w:rFonts w:eastAsia="Arial"/>
                <w:color w:val="000000"/>
                <w:lang w:eastAsia="es-PE"/>
              </w:rPr>
              <w:t>Usuario: Selecciona la pestaña “</w:t>
            </w:r>
            <w:r w:rsidRPr="006B5DE5">
              <w:rPr>
                <w:rFonts w:eastAsia="Arial"/>
                <w:color w:val="000000"/>
                <w:lang w:eastAsia="es-PE"/>
              </w:rPr>
              <w:t>Comparación por medidas de implementación</w:t>
            </w:r>
            <w:r w:rsidRPr="0096041A">
              <w:t>”</w:t>
            </w:r>
          </w:p>
          <w:p w14:paraId="558CA9EA" w14:textId="77777777" w:rsidR="006B5DE5" w:rsidRPr="00827C32" w:rsidRDefault="006B5DE5" w:rsidP="00CD16CB">
            <w:pPr>
              <w:pStyle w:val="lista"/>
              <w:numPr>
                <w:ilvl w:val="0"/>
                <w:numId w:val="0"/>
              </w:numPr>
              <w:ind w:left="720"/>
              <w:rPr>
                <w:spacing w:val="0"/>
                <w:szCs w:val="22"/>
              </w:rPr>
            </w:pPr>
          </w:p>
          <w:p w14:paraId="105F69A0" w14:textId="59420F53" w:rsidR="006B5DE5" w:rsidRPr="00FB0A49" w:rsidRDefault="006B5DE5" w:rsidP="00CD16CB">
            <w:pPr>
              <w:pStyle w:val="lista"/>
              <w:rPr>
                <w:spacing w:val="0"/>
                <w:szCs w:val="22"/>
                <w:lang w:val="es-PE"/>
              </w:rPr>
            </w:pPr>
            <w:r w:rsidRPr="0096041A">
              <w:rPr>
                <w:rFonts w:eastAsia="Arial"/>
                <w:color w:val="000000"/>
                <w:lang w:eastAsia="es-PE"/>
              </w:rPr>
              <w:t xml:space="preserve">Portal: Muestra la información de la pestaña </w:t>
            </w:r>
            <w:r w:rsidRPr="006B5DE5">
              <w:rPr>
                <w:rFonts w:eastAsia="Arial"/>
                <w:color w:val="000000"/>
                <w:lang w:eastAsia="es-PE"/>
              </w:rPr>
              <w:t>Comparación por medidas de implementación</w:t>
            </w:r>
          </w:p>
          <w:p w14:paraId="3763DD04" w14:textId="43FFB51D" w:rsidR="006B5DE5" w:rsidRPr="00D51A0C" w:rsidRDefault="007952F8" w:rsidP="007952F8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“HU_3.11</w:t>
            </w:r>
            <w:r w:rsidR="006B5DE5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B5DE5" w:rsidRPr="006B5DE5">
              <w:rPr>
                <w:rFonts w:eastAsia="Arial"/>
                <w:color w:val="000000"/>
                <w:lang w:eastAsia="es-PE"/>
              </w:rPr>
              <w:t>Visualizar pestaña Comparación por medidas</w:t>
            </w:r>
            <w:r w:rsidR="006B5DE5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6B5DE5" w:rsidRPr="00D51A0C" w14:paraId="7F0634CA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21898" w14:textId="77777777" w:rsidR="006B5DE5" w:rsidRPr="00D51A0C" w:rsidRDefault="006B5DE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6B5DE5" w:rsidRPr="00D51A0C" w14:paraId="01A159B9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424B7" w14:textId="77777777" w:rsidR="006B5DE5" w:rsidRPr="00D51A0C" w:rsidRDefault="006B5DE5" w:rsidP="00CD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6B5DE5" w:rsidRPr="00D51A0C" w14:paraId="482DB222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FBCE7F" w14:textId="77777777" w:rsidR="006B5DE5" w:rsidRPr="00D51A0C" w:rsidRDefault="006B5DE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6B5DE5" w:rsidRPr="00D51A0C" w14:paraId="50588ACD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79915" w14:textId="77777777" w:rsidR="006B5DE5" w:rsidRPr="00D51A0C" w:rsidRDefault="006B5DE5" w:rsidP="00CD16CB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71128B69" w14:textId="77777777" w:rsidR="006B5DE5" w:rsidRDefault="006B5DE5" w:rsidP="006B5DE5">
      <w:pPr>
        <w:tabs>
          <w:tab w:val="left" w:pos="1755"/>
        </w:tabs>
        <w:rPr>
          <w:lang w:eastAsia="es-ES"/>
        </w:rPr>
      </w:pPr>
    </w:p>
    <w:p w14:paraId="07693046" w14:textId="1B6E6029" w:rsidR="00827C32" w:rsidRDefault="006B5DE5" w:rsidP="00827C32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r>
        <w:tab/>
      </w:r>
      <w:bookmarkStart w:id="66" w:name="_Toc138362272"/>
      <w:r w:rsidR="00827C32">
        <w:rPr>
          <w:rFonts w:eastAsiaTheme="majorEastAsia" w:cstheme="majorBidi"/>
          <w:color w:val="00AEEF"/>
          <w:sz w:val="32"/>
          <w:szCs w:val="32"/>
          <w:lang w:eastAsia="es-PE"/>
        </w:rPr>
        <w:t>CU07</w:t>
      </w:r>
      <w:r w:rsidR="00827C32"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="00827C32" w:rsidRPr="00827C32">
        <w:rPr>
          <w:rFonts w:eastAsiaTheme="majorEastAsia" w:cstheme="majorBidi"/>
          <w:color w:val="00AEEF"/>
          <w:sz w:val="32"/>
          <w:szCs w:val="32"/>
          <w:lang w:eastAsia="es-PE"/>
        </w:rPr>
        <w:t>Visualizar Indicador Multilateral 3 - Data World Bank</w:t>
      </w:r>
      <w:bookmarkEnd w:id="66"/>
    </w:p>
    <w:p w14:paraId="696DAA1F" w14:textId="77777777" w:rsidR="00827C32" w:rsidRPr="00D51A0C" w:rsidRDefault="00827C32" w:rsidP="00827C32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827C32" w:rsidRPr="009716B0" w14:paraId="1FE92913" w14:textId="77777777" w:rsidTr="00CD16C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24460C" w14:textId="77777777" w:rsidR="00827C32" w:rsidRPr="00827C32" w:rsidRDefault="00827C32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A00B96" w14:textId="2A182031" w:rsidR="00827C32" w:rsidRPr="00834794" w:rsidRDefault="00827C32" w:rsidP="00CD16CB">
            <w:pPr>
              <w:jc w:val="both"/>
              <w:rPr>
                <w:rFonts w:ascii="Arial" w:eastAsia="Arial" w:hAnsi="Arial" w:cs="Arial"/>
                <w:b/>
                <w:sz w:val="22"/>
                <w:lang w:val="en-US" w:eastAsia="es-PE"/>
              </w:rPr>
            </w:pPr>
            <w:proofErr w:type="spellStart"/>
            <w:r w:rsidRPr="00834794">
              <w:rPr>
                <w:rFonts w:ascii="Arial" w:eastAsia="Arial" w:hAnsi="Arial" w:cs="Arial"/>
                <w:b/>
                <w:sz w:val="22"/>
                <w:lang w:val="en-US" w:eastAsia="es-PE"/>
              </w:rPr>
              <w:t>Visualizar</w:t>
            </w:r>
            <w:proofErr w:type="spellEnd"/>
            <w:r w:rsidRPr="00834794">
              <w:rPr>
                <w:rFonts w:ascii="Arial" w:eastAsia="Arial" w:hAnsi="Arial" w:cs="Arial"/>
                <w:b/>
                <w:sz w:val="22"/>
                <w:lang w:val="en-US" w:eastAsia="es-PE"/>
              </w:rPr>
              <w:t xml:space="preserve"> </w:t>
            </w:r>
            <w:proofErr w:type="spellStart"/>
            <w:r w:rsidRPr="00834794">
              <w:rPr>
                <w:rFonts w:ascii="Arial" w:eastAsia="Arial" w:hAnsi="Arial" w:cs="Arial"/>
                <w:b/>
                <w:sz w:val="22"/>
                <w:lang w:val="en-US" w:eastAsia="es-PE"/>
              </w:rPr>
              <w:t>Indicador</w:t>
            </w:r>
            <w:proofErr w:type="spellEnd"/>
            <w:r w:rsidRPr="00834794">
              <w:rPr>
                <w:rFonts w:ascii="Arial" w:eastAsia="Arial" w:hAnsi="Arial" w:cs="Arial"/>
                <w:b/>
                <w:sz w:val="22"/>
                <w:lang w:val="en-US" w:eastAsia="es-PE"/>
              </w:rPr>
              <w:t xml:space="preserve"> Multilateral 3 - Data World Bank</w:t>
            </w:r>
          </w:p>
        </w:tc>
      </w:tr>
      <w:tr w:rsidR="00827C32" w:rsidRPr="00827C32" w14:paraId="25C491E7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D97E7D" w14:textId="77777777" w:rsidR="00827C32" w:rsidRPr="00827C32" w:rsidRDefault="00827C32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67148" w14:textId="0C84BABE" w:rsidR="00827C32" w:rsidRPr="00827C32" w:rsidRDefault="00827C32" w:rsidP="00827C32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t>CU07</w:t>
            </w:r>
          </w:p>
        </w:tc>
      </w:tr>
      <w:tr w:rsidR="00827C32" w:rsidRPr="00827C32" w14:paraId="3AC2E46F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1E0DFC" w14:textId="77777777" w:rsidR="00827C32" w:rsidRPr="00827C32" w:rsidRDefault="00827C32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0B1F76" w14:textId="2CCDEDDA" w:rsidR="00827C32" w:rsidRPr="00827C32" w:rsidRDefault="00827C32" w:rsidP="00827C32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sz w:val="22"/>
                <w:lang w:eastAsia="es-PE"/>
              </w:rPr>
              <w:t xml:space="preserve">Permite visualizar la información del indicador multilateral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Desarrollo mundial – Data </w:t>
            </w:r>
            <w:proofErr w:type="spellStart"/>
            <w:r>
              <w:rPr>
                <w:rFonts w:ascii="Arial" w:eastAsia="Arial" w:hAnsi="Arial" w:cs="Arial"/>
                <w:sz w:val="22"/>
                <w:lang w:eastAsia="es-PE"/>
              </w:rPr>
              <w:t>World</w:t>
            </w:r>
            <w:proofErr w:type="spellEnd"/>
            <w:r>
              <w:rPr>
                <w:rFonts w:ascii="Arial" w:eastAsia="Arial" w:hAnsi="Arial" w:cs="Arial"/>
                <w:sz w:val="22"/>
                <w:lang w:eastAsia="es-PE"/>
              </w:rPr>
              <w:t xml:space="preserve"> Bank</w:t>
            </w:r>
            <w:r w:rsidRPr="00827C32">
              <w:rPr>
                <w:rFonts w:ascii="Arial" w:eastAsia="Arial" w:hAnsi="Arial" w:cs="Arial"/>
                <w:sz w:val="22"/>
                <w:lang w:eastAsia="es-PE"/>
              </w:rPr>
              <w:t xml:space="preserve">. </w:t>
            </w:r>
          </w:p>
        </w:tc>
      </w:tr>
      <w:tr w:rsidR="00827C32" w:rsidRPr="00827C32" w14:paraId="76B82ADC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C2515C" w14:textId="77777777" w:rsidR="00827C32" w:rsidRPr="00827C32" w:rsidRDefault="00827C32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t>Actor:</w:t>
            </w:r>
            <w:r w:rsidRPr="00827C32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Usuario</w:t>
            </w:r>
          </w:p>
        </w:tc>
      </w:tr>
      <w:tr w:rsidR="00827C32" w:rsidRPr="00827C32" w14:paraId="4CFC9FBD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11E1B" w14:textId="77777777" w:rsidR="00827C32" w:rsidRPr="00827C32" w:rsidRDefault="00827C32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827C32" w:rsidRPr="00827C32" w14:paraId="6B594F05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88FCC4" w14:textId="7DA20CB6" w:rsidR="00827C32" w:rsidRPr="00827C32" w:rsidRDefault="00827C32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sz w:val="22"/>
                <w:lang w:eastAsia="es-PE"/>
              </w:rPr>
              <w:t>Listar los indicadores multilaterales (“HU_</w:t>
            </w:r>
            <w:r w:rsidR="006D3AE1">
              <w:rPr>
                <w:rFonts w:ascii="Arial" w:eastAsia="Arial" w:hAnsi="Arial" w:cs="Arial"/>
                <w:sz w:val="22"/>
                <w:lang w:eastAsia="es-PE"/>
              </w:rPr>
              <w:t>3.</w:t>
            </w:r>
            <w:r w:rsidRPr="00827C32">
              <w:rPr>
                <w:rFonts w:ascii="Arial" w:eastAsia="Arial" w:hAnsi="Arial" w:cs="Arial"/>
                <w:sz w:val="22"/>
                <w:lang w:eastAsia="es-PE"/>
              </w:rPr>
              <w:t>1 Visualizar indicadores multilaterales”).</w:t>
            </w:r>
          </w:p>
          <w:p w14:paraId="2C559C48" w14:textId="319D3508" w:rsidR="00827C32" w:rsidRPr="00827C32" w:rsidRDefault="00827C32" w:rsidP="006D3AE1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sz w:val="22"/>
                <w:lang w:eastAsia="es-PE"/>
              </w:rPr>
              <w:t>Obtención de la data (Ver “HU_</w:t>
            </w:r>
            <w:r w:rsidR="006D3AE1">
              <w:rPr>
                <w:rFonts w:ascii="Arial" w:eastAsia="Arial" w:hAnsi="Arial" w:cs="Arial"/>
                <w:sz w:val="22"/>
                <w:lang w:eastAsia="es-PE"/>
              </w:rPr>
              <w:t>3.12</w:t>
            </w:r>
            <w:r w:rsidRPr="00827C32">
              <w:rPr>
                <w:rFonts w:ascii="Arial" w:eastAsia="Arial" w:hAnsi="Arial" w:cs="Arial"/>
                <w:sz w:val="22"/>
                <w:lang w:eastAsia="es-PE"/>
              </w:rPr>
              <w:t xml:space="preserve"> Obtener data de Bancomundial”).</w:t>
            </w:r>
          </w:p>
        </w:tc>
      </w:tr>
      <w:tr w:rsidR="00827C32" w:rsidRPr="00827C32" w14:paraId="1FB13E96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395CFD" w14:textId="77777777" w:rsidR="00827C32" w:rsidRPr="00827C32" w:rsidRDefault="00827C32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827C32" w:rsidRPr="00827C32" w14:paraId="21FAFCD5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BAD0D0" w14:textId="46F13C5E" w:rsidR="00827C32" w:rsidRPr="00B97FF1" w:rsidRDefault="00827C32" w:rsidP="009743B8">
            <w:pPr>
              <w:pStyle w:val="lista"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PE" w:eastAsia="es-PE"/>
              </w:rPr>
            </w:pPr>
            <w:r w:rsidRPr="00B97FF1">
              <w:rPr>
                <w:rFonts w:eastAsia="Arial"/>
                <w:color w:val="000000"/>
                <w:lang w:val="es-PE" w:eastAsia="es-PE"/>
              </w:rPr>
              <w:t xml:space="preserve">Usuario: Selecciona de la lista de indicadores multilaterales, el indicador Desarrollo mundial – Data </w:t>
            </w:r>
            <w:proofErr w:type="spellStart"/>
            <w:r w:rsidRPr="00B97FF1">
              <w:rPr>
                <w:rFonts w:eastAsia="Arial"/>
                <w:color w:val="000000"/>
                <w:lang w:val="es-PE" w:eastAsia="es-PE"/>
              </w:rPr>
              <w:t>World</w:t>
            </w:r>
            <w:proofErr w:type="spellEnd"/>
            <w:r w:rsidRPr="00B97FF1">
              <w:rPr>
                <w:rFonts w:eastAsia="Arial"/>
                <w:color w:val="000000"/>
                <w:lang w:val="es-PE" w:eastAsia="es-PE"/>
              </w:rPr>
              <w:t xml:space="preserve"> Bank.</w:t>
            </w:r>
          </w:p>
          <w:p w14:paraId="32E9B0FA" w14:textId="77777777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</w:p>
          <w:p w14:paraId="4A373293" w14:textId="34DB5512" w:rsidR="00827C32" w:rsidRPr="00827C32" w:rsidRDefault="00827C32" w:rsidP="00827C32">
            <w:pPr>
              <w:pStyle w:val="lista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 xml:space="preserve">Portal: Muestra el indicador Desarrollo mundial – Data </w:t>
            </w:r>
            <w:proofErr w:type="spellStart"/>
            <w:r w:rsidRPr="00827C32">
              <w:rPr>
                <w:rFonts w:eastAsia="Arial"/>
                <w:color w:val="000000"/>
                <w:lang w:val="es-PE" w:eastAsia="es-PE"/>
              </w:rPr>
              <w:t>World</w:t>
            </w:r>
            <w:proofErr w:type="spellEnd"/>
            <w:r w:rsidRPr="00827C32">
              <w:rPr>
                <w:rFonts w:eastAsia="Arial"/>
                <w:color w:val="000000"/>
                <w:lang w:val="es-PE" w:eastAsia="es-PE"/>
              </w:rPr>
              <w:t xml:space="preserve"> Bank.</w:t>
            </w:r>
          </w:p>
          <w:p w14:paraId="429BFD61" w14:textId="111AE0DE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Ver “HU_</w:t>
            </w:r>
            <w:r w:rsidR="006D3AE1">
              <w:rPr>
                <w:rFonts w:eastAsia="Arial"/>
                <w:color w:val="000000"/>
                <w:lang w:val="es-PE" w:eastAsia="es-PE"/>
              </w:rPr>
              <w:t>3.13</w:t>
            </w:r>
            <w:r w:rsidRPr="00827C32">
              <w:rPr>
                <w:rFonts w:eastAsia="Arial"/>
                <w:color w:val="000000"/>
                <w:lang w:val="es-PE" w:eastAsia="es-PE"/>
              </w:rPr>
              <w:t xml:space="preserve"> Visualizar indicador Data </w:t>
            </w:r>
            <w:proofErr w:type="spellStart"/>
            <w:r w:rsidRPr="00827C32">
              <w:rPr>
                <w:rFonts w:eastAsia="Arial"/>
                <w:color w:val="000000"/>
                <w:lang w:val="es-PE" w:eastAsia="es-PE"/>
              </w:rPr>
              <w:t>World</w:t>
            </w:r>
            <w:proofErr w:type="spellEnd"/>
            <w:r w:rsidRPr="00827C32">
              <w:rPr>
                <w:rFonts w:eastAsia="Arial"/>
                <w:color w:val="000000"/>
                <w:lang w:val="es-PE" w:eastAsia="es-PE"/>
              </w:rPr>
              <w:t xml:space="preserve"> Bank”</w:t>
            </w:r>
          </w:p>
          <w:p w14:paraId="7554531E" w14:textId="77777777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  <w:rPr>
                <w:rFonts w:eastAsia="Arial"/>
                <w:color w:val="000000"/>
                <w:lang w:val="es-PE" w:eastAsia="es-PE"/>
              </w:rPr>
            </w:pPr>
          </w:p>
          <w:p w14:paraId="3F05A0C8" w14:textId="77777777" w:rsidR="00827C32" w:rsidRPr="00827C32" w:rsidRDefault="00827C32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eastAsia="es-PE"/>
              </w:rPr>
              <w:t>Portal: Muestra la pestaña “Resumen” preseleccionada</w:t>
            </w:r>
          </w:p>
          <w:p w14:paraId="55F5EE4C" w14:textId="606B01EC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Ver “HU_</w:t>
            </w:r>
            <w:r w:rsidR="006D3AE1">
              <w:rPr>
                <w:rFonts w:eastAsia="Arial"/>
                <w:color w:val="000000"/>
                <w:lang w:val="es-PE" w:eastAsia="es-PE"/>
              </w:rPr>
              <w:t>3.14</w:t>
            </w:r>
            <w:r w:rsidRPr="00827C32">
              <w:rPr>
                <w:rFonts w:eastAsia="Arial"/>
                <w:color w:val="000000"/>
                <w:lang w:val="es-PE" w:eastAsia="es-PE"/>
              </w:rPr>
              <w:t xml:space="preserve"> Visualizar pestaña Resumen”</w:t>
            </w:r>
          </w:p>
          <w:p w14:paraId="56C3CB0D" w14:textId="77777777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</w:p>
          <w:p w14:paraId="30518BB6" w14:textId="0A3A741A" w:rsidR="00827C32" w:rsidRPr="00827C32" w:rsidRDefault="00827C32" w:rsidP="00827C32">
            <w:pPr>
              <w:pStyle w:val="lista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Usuario: Selecciona la pestaña “Patentes”</w:t>
            </w:r>
          </w:p>
          <w:p w14:paraId="4369A4BA" w14:textId="77777777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ind w:left="720"/>
              <w:rPr>
                <w:spacing w:val="0"/>
                <w:szCs w:val="22"/>
                <w:lang w:val="es-PE"/>
              </w:rPr>
            </w:pPr>
          </w:p>
          <w:p w14:paraId="46E144B8" w14:textId="6B541538" w:rsidR="00827C32" w:rsidRPr="00827C32" w:rsidRDefault="00827C32" w:rsidP="00CD16CB">
            <w:pPr>
              <w:pStyle w:val="lista"/>
              <w:spacing w:line="276" w:lineRule="auto"/>
              <w:rPr>
                <w:spacing w:val="0"/>
                <w:szCs w:val="22"/>
                <w:lang w:val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Portal: Muestra la información de la pestaña Patentes</w:t>
            </w:r>
          </w:p>
          <w:p w14:paraId="4B1615D1" w14:textId="43CABD7D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Ver “HU_</w:t>
            </w:r>
            <w:r w:rsidR="006D3AE1">
              <w:rPr>
                <w:rFonts w:eastAsia="Arial"/>
                <w:color w:val="000000"/>
                <w:lang w:val="es-PE" w:eastAsia="es-PE"/>
              </w:rPr>
              <w:t>3.15</w:t>
            </w:r>
            <w:r w:rsidRPr="00827C32">
              <w:rPr>
                <w:rFonts w:eastAsia="Arial"/>
                <w:color w:val="000000"/>
                <w:lang w:val="es-PE" w:eastAsia="es-PE"/>
              </w:rPr>
              <w:t xml:space="preserve"> Visualizar pestaña Patentes”</w:t>
            </w:r>
          </w:p>
          <w:p w14:paraId="294FDE00" w14:textId="77777777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</w:p>
          <w:p w14:paraId="78046F20" w14:textId="19A53827" w:rsidR="00827C32" w:rsidRPr="00827C32" w:rsidRDefault="00827C32" w:rsidP="00827C32">
            <w:pPr>
              <w:pStyle w:val="lista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Usuario: Selecciona la pestaña “Transporte Marítimo”</w:t>
            </w:r>
          </w:p>
          <w:p w14:paraId="5D28299E" w14:textId="77777777" w:rsidR="00827C32" w:rsidRPr="00827C32" w:rsidRDefault="00827C32" w:rsidP="00CD16CB">
            <w:pPr>
              <w:pStyle w:val="lista"/>
              <w:numPr>
                <w:ilvl w:val="0"/>
                <w:numId w:val="0"/>
              </w:numPr>
              <w:ind w:left="720"/>
              <w:rPr>
                <w:rFonts w:eastAsia="Arial"/>
                <w:color w:val="000000"/>
                <w:lang w:val="es-PE" w:eastAsia="es-PE"/>
              </w:rPr>
            </w:pPr>
          </w:p>
          <w:p w14:paraId="68D16A23" w14:textId="4B7862A5" w:rsidR="00827C32" w:rsidRPr="00827C32" w:rsidRDefault="00827C32" w:rsidP="00827C32">
            <w:pPr>
              <w:pStyle w:val="lista"/>
              <w:rPr>
                <w:spacing w:val="0"/>
                <w:szCs w:val="22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Portal: Muestra la información de la pestaña Transporte Marítimo</w:t>
            </w:r>
          </w:p>
          <w:p w14:paraId="204DCC60" w14:textId="5CA31314" w:rsid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Ver “HU_</w:t>
            </w:r>
            <w:r w:rsidR="006D3AE1">
              <w:rPr>
                <w:rFonts w:eastAsia="Arial"/>
                <w:color w:val="000000"/>
                <w:lang w:val="es-PE" w:eastAsia="es-PE"/>
              </w:rPr>
              <w:t>3.16</w:t>
            </w:r>
            <w:r w:rsidRPr="00827C32">
              <w:rPr>
                <w:rFonts w:eastAsia="Arial"/>
                <w:color w:val="000000"/>
                <w:lang w:val="es-PE" w:eastAsia="es-PE"/>
              </w:rPr>
              <w:t xml:space="preserve"> Visualizar pestaña Transporte Marítimo”</w:t>
            </w:r>
          </w:p>
          <w:p w14:paraId="383D8DC3" w14:textId="77777777" w:rsidR="00827C32" w:rsidRDefault="00827C32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</w:p>
          <w:p w14:paraId="00BB13C9" w14:textId="3434BA42" w:rsidR="00827C32" w:rsidRPr="00827C32" w:rsidRDefault="00827C32" w:rsidP="00827C32">
            <w:pPr>
              <w:pStyle w:val="lista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Usuario: Selecciona la pestaña “Ferrocarriles”</w:t>
            </w:r>
          </w:p>
          <w:p w14:paraId="23F2AB90" w14:textId="77777777" w:rsidR="00827C32" w:rsidRPr="00827C32" w:rsidRDefault="00827C32" w:rsidP="00827C32">
            <w:pPr>
              <w:pStyle w:val="lista"/>
              <w:numPr>
                <w:ilvl w:val="0"/>
                <w:numId w:val="0"/>
              </w:numPr>
              <w:ind w:left="720"/>
              <w:rPr>
                <w:rFonts w:eastAsia="Arial"/>
                <w:color w:val="000000"/>
                <w:lang w:val="es-PE" w:eastAsia="es-PE"/>
              </w:rPr>
            </w:pPr>
          </w:p>
          <w:p w14:paraId="2FAC66DE" w14:textId="46F87F1B" w:rsidR="00827C32" w:rsidRPr="00827C32" w:rsidRDefault="00827C32" w:rsidP="00827C32">
            <w:pPr>
              <w:pStyle w:val="lista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Portal: Muestra la información de la pestaña Ferrocarriles</w:t>
            </w:r>
          </w:p>
          <w:p w14:paraId="2E709FC6" w14:textId="70267D50" w:rsidR="00827C32" w:rsidRDefault="00827C32" w:rsidP="00827C32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lastRenderedPageBreak/>
              <w:t>Ver “HU_</w:t>
            </w:r>
            <w:r w:rsidR="006D3AE1">
              <w:rPr>
                <w:rFonts w:eastAsia="Arial"/>
                <w:color w:val="000000"/>
                <w:lang w:val="es-PE" w:eastAsia="es-PE"/>
              </w:rPr>
              <w:t>3.17</w:t>
            </w:r>
            <w:r w:rsidRPr="00827C32">
              <w:rPr>
                <w:rFonts w:eastAsia="Arial"/>
                <w:color w:val="000000"/>
                <w:lang w:val="es-PE" w:eastAsia="es-PE"/>
              </w:rPr>
              <w:t xml:space="preserve"> Visualizar pestaña Ferrocarriles”</w:t>
            </w:r>
          </w:p>
          <w:p w14:paraId="62478806" w14:textId="77777777" w:rsidR="00827C32" w:rsidRDefault="00827C32" w:rsidP="00827C32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</w:p>
          <w:p w14:paraId="5865B61A" w14:textId="26FA5EA4" w:rsidR="00827C32" w:rsidRPr="00827C32" w:rsidRDefault="00827C32" w:rsidP="00827C32">
            <w:pPr>
              <w:pStyle w:val="lista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Usuario: Selecciona la pestaña “Transporte Aéreo”</w:t>
            </w:r>
          </w:p>
          <w:p w14:paraId="5107EB7C" w14:textId="77777777" w:rsidR="00827C32" w:rsidRPr="00827C32" w:rsidRDefault="00827C32" w:rsidP="00827C32">
            <w:pPr>
              <w:pStyle w:val="lista"/>
              <w:numPr>
                <w:ilvl w:val="0"/>
                <w:numId w:val="0"/>
              </w:numPr>
              <w:ind w:left="720"/>
              <w:rPr>
                <w:rFonts w:eastAsia="Arial"/>
                <w:color w:val="000000"/>
                <w:lang w:val="es-PE" w:eastAsia="es-PE"/>
              </w:rPr>
            </w:pPr>
          </w:p>
          <w:p w14:paraId="37E1C2B9" w14:textId="7A77069F" w:rsidR="00827C32" w:rsidRPr="00827C32" w:rsidRDefault="00827C32" w:rsidP="00827C32">
            <w:pPr>
              <w:pStyle w:val="lista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Portal: Muestra la información de la pestaña Transporte Aéreo</w:t>
            </w:r>
          </w:p>
          <w:p w14:paraId="44E1B574" w14:textId="31E0FF5A" w:rsidR="00827C32" w:rsidRPr="00827C32" w:rsidRDefault="00827C32" w:rsidP="006D3AE1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val="es-PE" w:eastAsia="es-PE"/>
              </w:rPr>
            </w:pPr>
            <w:r w:rsidRPr="00827C32">
              <w:rPr>
                <w:rFonts w:eastAsia="Arial"/>
                <w:color w:val="000000"/>
                <w:lang w:val="es-PE" w:eastAsia="es-PE"/>
              </w:rPr>
              <w:t>Ver “HU_</w:t>
            </w:r>
            <w:r w:rsidR="006D3AE1">
              <w:rPr>
                <w:rFonts w:eastAsia="Arial"/>
                <w:color w:val="000000"/>
                <w:lang w:val="es-PE" w:eastAsia="es-PE"/>
              </w:rPr>
              <w:t>3.18</w:t>
            </w:r>
            <w:r w:rsidRPr="00827C32">
              <w:rPr>
                <w:rFonts w:eastAsia="Arial"/>
                <w:color w:val="000000"/>
                <w:lang w:val="es-PE" w:eastAsia="es-PE"/>
              </w:rPr>
              <w:t xml:space="preserve"> Visualizar pestaña Transporte Aéreo”</w:t>
            </w:r>
          </w:p>
        </w:tc>
      </w:tr>
      <w:tr w:rsidR="00827C32" w:rsidRPr="00827C32" w14:paraId="1A62A92B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C23B1D" w14:textId="77777777" w:rsidR="00827C32" w:rsidRPr="00827C32" w:rsidRDefault="00827C32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Flujo Alternativo:</w:t>
            </w:r>
          </w:p>
        </w:tc>
      </w:tr>
      <w:tr w:rsidR="00827C32" w:rsidRPr="00827C32" w14:paraId="71A425E0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00A419" w14:textId="77777777" w:rsidR="00827C32" w:rsidRPr="00827C32" w:rsidRDefault="00827C32" w:rsidP="00CD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 w:rsidRPr="00827C32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827C32" w:rsidRPr="00827C32" w14:paraId="671F2C72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4DF790" w14:textId="77777777" w:rsidR="00827C32" w:rsidRPr="00827C32" w:rsidRDefault="00827C32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827C32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827C32" w:rsidRPr="00827C32" w14:paraId="39E0DAAF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90927" w14:textId="77777777" w:rsidR="00827C32" w:rsidRPr="00827C32" w:rsidRDefault="00827C32" w:rsidP="00CD16CB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 w:rsidRPr="00827C32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827C32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5B0B0BB1" w14:textId="0BB956D2" w:rsidR="00556D07" w:rsidRDefault="00556D07" w:rsidP="00556D07">
      <w:pPr>
        <w:tabs>
          <w:tab w:val="left" w:pos="1755"/>
        </w:tabs>
        <w:rPr>
          <w:lang w:eastAsia="es-ES"/>
        </w:rPr>
      </w:pPr>
    </w:p>
    <w:p w14:paraId="60447561" w14:textId="77777777" w:rsidR="009608B3" w:rsidRDefault="009608B3" w:rsidP="00556D07">
      <w:pPr>
        <w:tabs>
          <w:tab w:val="left" w:pos="1755"/>
        </w:tabs>
        <w:rPr>
          <w:lang w:eastAsia="es-ES"/>
        </w:rPr>
      </w:pPr>
    </w:p>
    <w:p w14:paraId="6F50539B" w14:textId="77777777" w:rsidR="009608B3" w:rsidRDefault="009608B3" w:rsidP="009608B3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67" w:name="_Toc138362273"/>
      <w:r>
        <w:rPr>
          <w:rFonts w:eastAsiaTheme="majorEastAsia" w:cstheme="majorBidi"/>
          <w:color w:val="00AEEF"/>
          <w:sz w:val="32"/>
          <w:szCs w:val="32"/>
          <w:lang w:eastAsia="es-PE"/>
        </w:rPr>
        <w:t>CU08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556D07">
        <w:rPr>
          <w:rFonts w:eastAsiaTheme="majorEastAsia" w:cstheme="majorBidi"/>
          <w:color w:val="00AEEF"/>
          <w:sz w:val="32"/>
          <w:szCs w:val="32"/>
          <w:lang w:eastAsia="es-PE"/>
        </w:rPr>
        <w:t>Visualizar Comparativo de costos</w:t>
      </w:r>
      <w:bookmarkEnd w:id="67"/>
    </w:p>
    <w:tbl>
      <w:tblPr>
        <w:tblpPr w:leftFromText="141" w:rightFromText="141" w:vertAnchor="text" w:horzAnchor="margin" w:tblpY="296"/>
        <w:tblW w:w="9180" w:type="dxa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9608B3" w:rsidRPr="00D51A0C" w14:paraId="52D71AC7" w14:textId="77777777" w:rsidTr="009608B3">
        <w:trPr>
          <w:trHeight w:val="2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7BDD20" w14:textId="77777777" w:rsidR="009608B3" w:rsidRPr="00D51A0C" w:rsidRDefault="009608B3" w:rsidP="009608B3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DEDD27" w14:textId="77777777" w:rsidR="009608B3" w:rsidRPr="00D51A0C" w:rsidRDefault="009608B3" w:rsidP="009608B3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556D07">
              <w:rPr>
                <w:rFonts w:ascii="Arial" w:eastAsia="Arial" w:hAnsi="Arial" w:cs="Arial"/>
                <w:b/>
                <w:sz w:val="22"/>
                <w:lang w:eastAsia="es-PE"/>
              </w:rPr>
              <w:t>Visualizar Comparativo de costos</w:t>
            </w:r>
          </w:p>
        </w:tc>
      </w:tr>
      <w:tr w:rsidR="009608B3" w:rsidRPr="00D51A0C" w14:paraId="47CAF281" w14:textId="77777777" w:rsidTr="009608B3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2B16A4" w14:textId="77777777" w:rsidR="009608B3" w:rsidRPr="00D51A0C" w:rsidRDefault="009608B3" w:rsidP="009608B3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105CF6" w14:textId="77777777" w:rsidR="009608B3" w:rsidRPr="00D51A0C" w:rsidRDefault="009608B3" w:rsidP="009608B3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CU08</w:t>
            </w:r>
          </w:p>
        </w:tc>
      </w:tr>
      <w:tr w:rsidR="009608B3" w:rsidRPr="00D51A0C" w14:paraId="1191AFD7" w14:textId="77777777" w:rsidTr="009608B3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C60DFD" w14:textId="77777777" w:rsidR="009608B3" w:rsidRPr="00D51A0C" w:rsidRDefault="009608B3" w:rsidP="009608B3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13758D" w14:textId="391D3B88" w:rsidR="009608B3" w:rsidRPr="00D51A0C" w:rsidRDefault="009608B3" w:rsidP="00466DBC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“Comparativo de costos</w:t>
            </w:r>
            <w:r w:rsidR="00466DBC">
              <w:rPr>
                <w:rFonts w:ascii="Arial" w:eastAsia="Arial" w:hAnsi="Arial" w:cs="Arial"/>
                <w:sz w:val="22"/>
                <w:lang w:eastAsia="es-PE"/>
              </w:rPr>
              <w:t xml:space="preserve"> </w:t>
            </w:r>
            <w:r w:rsidR="00466DBC" w:rsidRPr="00466DBC">
              <w:rPr>
                <w:rFonts w:ascii="Arial" w:eastAsia="Arial" w:hAnsi="Arial" w:cs="Arial"/>
                <w:sz w:val="22"/>
                <w:lang w:eastAsia="es-PE"/>
              </w:rPr>
              <w:t>logísticos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”, para realizar la comparación entre las Empresas los precios de sus servicios.</w:t>
            </w:r>
          </w:p>
        </w:tc>
      </w:tr>
      <w:tr w:rsidR="009608B3" w:rsidRPr="00D51A0C" w14:paraId="11AC57A1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138A46" w14:textId="77777777" w:rsidR="009608B3" w:rsidRPr="00D51A0C" w:rsidRDefault="009608B3" w:rsidP="009608B3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9608B3" w:rsidRPr="00D51A0C" w14:paraId="75C2FC24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AA77CF" w14:textId="77777777" w:rsidR="009608B3" w:rsidRPr="00D51A0C" w:rsidRDefault="009608B3" w:rsidP="009608B3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9608B3" w:rsidRPr="00D51A0C" w14:paraId="59A46CC3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4FD6E8" w14:textId="77777777" w:rsidR="009608B3" w:rsidRDefault="009608B3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15F4566E" w14:textId="77777777" w:rsidR="009608B3" w:rsidRPr="008C41DC" w:rsidRDefault="009608B3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9608B3" w:rsidRPr="00D51A0C" w14:paraId="12D070CC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D5487" w14:textId="77777777" w:rsidR="009608B3" w:rsidRPr="00D51A0C" w:rsidRDefault="009608B3" w:rsidP="009608B3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9608B3" w:rsidRPr="00D51A0C" w14:paraId="4B7603AE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840CF6" w14:textId="77777777" w:rsidR="009608B3" w:rsidRPr="00B97FF1" w:rsidRDefault="009608B3" w:rsidP="009743B8">
            <w:pPr>
              <w:pStyle w:val="lista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Ingresa a la opción “Comparativo de costos” </w:t>
            </w:r>
          </w:p>
          <w:p w14:paraId="21F224D1" w14:textId="055B2908" w:rsidR="009608B3" w:rsidRDefault="009608B3" w:rsidP="009608B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4.1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C92071">
              <w:rPr>
                <w:rFonts w:eastAsia="Arial"/>
                <w:color w:val="000000"/>
                <w:lang w:eastAsia="es-PE"/>
              </w:rPr>
              <w:t xml:space="preserve">Visualizar Comparativo de </w:t>
            </w:r>
            <w:r w:rsidR="00421167" w:rsidRPr="00C92071">
              <w:rPr>
                <w:rFonts w:eastAsia="Arial"/>
                <w:color w:val="000000"/>
                <w:lang w:eastAsia="es-PE"/>
              </w:rPr>
              <w:t>costos</w:t>
            </w:r>
            <w:r w:rsidR="00421167">
              <w:rPr>
                <w:rFonts w:eastAsia="Arial"/>
                <w:color w:val="000000"/>
                <w:lang w:eastAsia="es-PE"/>
              </w:rPr>
              <w:t xml:space="preserve"> </w:t>
            </w:r>
            <w:r w:rsidR="00421167" w:rsidRPr="007F1E5C">
              <w:rPr>
                <w:color w:val="000000"/>
              </w:rPr>
              <w:t>logísticos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617B2B88" w14:textId="77777777" w:rsidR="009608B3" w:rsidRPr="008C41DC" w:rsidRDefault="009608B3" w:rsidP="009608B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D41F6CB" w14:textId="77777777" w:rsidR="009608B3" w:rsidRPr="00C92071" w:rsidRDefault="009608B3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Muestra el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listado de empresas para realizar la comparación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76A5A348" w14:textId="16D5BC14" w:rsidR="009608B3" w:rsidRPr="00C92071" w:rsidRDefault="009608B3" w:rsidP="006D3AE1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4.</w:t>
            </w:r>
            <w:r>
              <w:rPr>
                <w:rFonts w:eastAsia="Arial"/>
                <w:color w:val="000000"/>
                <w:lang w:eastAsia="es-PE"/>
              </w:rPr>
              <w:t>4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C92071">
              <w:rPr>
                <w:rFonts w:eastAsia="Arial"/>
                <w:color w:val="000000"/>
                <w:lang w:eastAsia="es-PE"/>
              </w:rPr>
              <w:t>Visualizar listado de empresas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9608B3" w:rsidRPr="00D51A0C" w14:paraId="5EAD1C75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8143D" w14:textId="77777777" w:rsidR="009608B3" w:rsidRPr="00D51A0C" w:rsidRDefault="009608B3" w:rsidP="009608B3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9608B3" w:rsidRPr="00D51A0C" w14:paraId="7381EDDB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29AC77" w14:textId="77777777" w:rsidR="009608B3" w:rsidRPr="00C92071" w:rsidRDefault="009608B3" w:rsidP="00960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Visualización de empresas mediante una búsqueda:</w:t>
            </w:r>
          </w:p>
          <w:p w14:paraId="03CA23A8" w14:textId="77777777" w:rsidR="009608B3" w:rsidRPr="00B97FF1" w:rsidRDefault="009608B3" w:rsidP="009743B8">
            <w:pPr>
              <w:pStyle w:val="lista"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Realiza búsqueda de una empresa </w:t>
            </w:r>
          </w:p>
          <w:p w14:paraId="7CC69003" w14:textId="56EF1E62" w:rsidR="009608B3" w:rsidRDefault="006D3AE1" w:rsidP="009608B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“HU_4.</w:t>
            </w:r>
            <w:r w:rsidR="009608B3">
              <w:rPr>
                <w:rFonts w:eastAsia="Arial"/>
                <w:color w:val="000000"/>
                <w:lang w:eastAsia="es-PE"/>
              </w:rPr>
              <w:t>2</w:t>
            </w:r>
            <w:r w:rsidR="009608B3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9608B3" w:rsidRPr="00C92071">
              <w:rPr>
                <w:rFonts w:eastAsia="Arial"/>
                <w:color w:val="000000"/>
                <w:lang w:eastAsia="es-PE"/>
              </w:rPr>
              <w:t>Visualizar opciones de búsqueda</w:t>
            </w:r>
            <w:r w:rsidR="009608B3">
              <w:rPr>
                <w:rFonts w:eastAsia="Arial"/>
                <w:color w:val="000000"/>
                <w:lang w:eastAsia="es-PE"/>
              </w:rPr>
              <w:t>”</w:t>
            </w:r>
          </w:p>
          <w:p w14:paraId="688FB4D4" w14:textId="77777777" w:rsidR="009608B3" w:rsidRPr="008C41DC" w:rsidRDefault="009608B3" w:rsidP="009608B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6C191F06" w14:textId="77777777" w:rsidR="009608B3" w:rsidRPr="00C92071" w:rsidRDefault="009608B3" w:rsidP="00960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Visualización de las empresas mediante un ordenamiento:</w:t>
            </w:r>
          </w:p>
          <w:p w14:paraId="1AC82C9B" w14:textId="77777777" w:rsidR="009608B3" w:rsidRPr="00B97FF1" w:rsidRDefault="009608B3" w:rsidP="009743B8">
            <w:pPr>
              <w:pStyle w:val="lista"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lastRenderedPageBreak/>
              <w:t>Usuario: Realiza ordenamientos de las empresas</w:t>
            </w:r>
          </w:p>
          <w:p w14:paraId="0C6400DE" w14:textId="7E47443C" w:rsidR="009608B3" w:rsidRPr="00C92071" w:rsidRDefault="009608B3" w:rsidP="006D3AE1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4.</w:t>
            </w:r>
            <w:r>
              <w:rPr>
                <w:rFonts w:eastAsia="Arial"/>
                <w:color w:val="000000"/>
                <w:lang w:eastAsia="es-PE"/>
              </w:rPr>
              <w:t>3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C92071">
              <w:rPr>
                <w:rFonts w:eastAsia="Arial"/>
                <w:color w:val="000000"/>
                <w:lang w:eastAsia="es-PE"/>
              </w:rPr>
              <w:t>Visualizar el ordenamiento de empresas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9608B3" w:rsidRPr="00D51A0C" w14:paraId="3741530E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8EE703" w14:textId="77777777" w:rsidR="009608B3" w:rsidRPr="00D51A0C" w:rsidRDefault="009608B3" w:rsidP="009608B3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9608B3" w:rsidRPr="00D51A0C" w14:paraId="2E77E92A" w14:textId="77777777" w:rsidTr="009608B3">
        <w:trPr>
          <w:trHeight w:val="212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C0851" w14:textId="77777777" w:rsidR="009608B3" w:rsidRPr="00D51A0C" w:rsidRDefault="009608B3" w:rsidP="009608B3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1CC24808" w14:textId="06FB6B7A" w:rsidR="009608B3" w:rsidRDefault="009608B3" w:rsidP="00556D07">
      <w:pPr>
        <w:tabs>
          <w:tab w:val="left" w:pos="1755"/>
        </w:tabs>
        <w:rPr>
          <w:lang w:eastAsia="es-ES"/>
        </w:rPr>
      </w:pPr>
    </w:p>
    <w:p w14:paraId="7656D59F" w14:textId="015CB164" w:rsidR="009608B3" w:rsidRDefault="009608B3" w:rsidP="00556D07">
      <w:pPr>
        <w:tabs>
          <w:tab w:val="left" w:pos="1755"/>
        </w:tabs>
        <w:rPr>
          <w:lang w:eastAsia="es-ES"/>
        </w:rPr>
      </w:pPr>
    </w:p>
    <w:p w14:paraId="718C1F20" w14:textId="7E052031" w:rsidR="00C92071" w:rsidRDefault="00C92071" w:rsidP="00C92071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68" w:name="_Toc138362274"/>
      <w:r>
        <w:rPr>
          <w:rFonts w:eastAsiaTheme="majorEastAsia" w:cstheme="majorBidi"/>
          <w:color w:val="00AEEF"/>
          <w:sz w:val="32"/>
          <w:szCs w:val="32"/>
          <w:lang w:eastAsia="es-PE"/>
        </w:rPr>
        <w:t>CU09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C92071">
        <w:rPr>
          <w:rFonts w:eastAsiaTheme="majorEastAsia" w:cstheme="majorBidi"/>
          <w:color w:val="00AEEF"/>
          <w:sz w:val="32"/>
          <w:szCs w:val="32"/>
          <w:lang w:eastAsia="es-PE"/>
        </w:rPr>
        <w:t>Visualizar Directorio de Servicios Logísticos</w:t>
      </w:r>
      <w:bookmarkEnd w:id="68"/>
    </w:p>
    <w:p w14:paraId="2792FECB" w14:textId="77777777" w:rsidR="00C92071" w:rsidRPr="00D51A0C" w:rsidRDefault="00C92071" w:rsidP="00C92071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C92071" w:rsidRPr="00D51A0C" w14:paraId="54D9843D" w14:textId="77777777" w:rsidTr="00CD16C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458870" w14:textId="77777777" w:rsidR="00C92071" w:rsidRPr="00D51A0C" w:rsidRDefault="00C92071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901098" w14:textId="2119A555" w:rsidR="00C92071" w:rsidRPr="00D51A0C" w:rsidRDefault="00C92071" w:rsidP="00CD16C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sz w:val="22"/>
                <w:lang w:eastAsia="es-PE"/>
              </w:rPr>
              <w:t>Visualizar Directorio de Servicios Logísticos</w:t>
            </w:r>
          </w:p>
        </w:tc>
      </w:tr>
      <w:tr w:rsidR="00C92071" w:rsidRPr="00D51A0C" w14:paraId="7CB3C6B0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B2FD17" w14:textId="77777777" w:rsidR="00C92071" w:rsidRPr="00D51A0C" w:rsidRDefault="00C92071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A42888" w14:textId="715E1878" w:rsidR="00C92071" w:rsidRPr="00D51A0C" w:rsidRDefault="00C92071" w:rsidP="00C92071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CU09</w:t>
            </w:r>
          </w:p>
        </w:tc>
      </w:tr>
      <w:tr w:rsidR="00C92071" w:rsidRPr="00D51A0C" w14:paraId="2EDCAD29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A539D" w14:textId="77777777" w:rsidR="00C92071" w:rsidRPr="00D51A0C" w:rsidRDefault="00C92071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C66350" w14:textId="5989E96B" w:rsidR="00C92071" w:rsidRPr="00D51A0C" w:rsidRDefault="00C92071" w:rsidP="00321B4A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“Directorio”, para realizar visualización de las Empresas que brindan los servicios.</w:t>
            </w:r>
          </w:p>
        </w:tc>
      </w:tr>
      <w:tr w:rsidR="00C92071" w:rsidRPr="00D51A0C" w14:paraId="095C0007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EBC11A" w14:textId="77777777" w:rsidR="00C92071" w:rsidRPr="00D51A0C" w:rsidRDefault="00C92071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C92071" w:rsidRPr="00D51A0C" w14:paraId="4140B509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79D081" w14:textId="77777777" w:rsidR="00C92071" w:rsidRPr="00D51A0C" w:rsidRDefault="00C92071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C92071" w:rsidRPr="00D51A0C" w14:paraId="26552AF6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6E01BE" w14:textId="77777777" w:rsidR="00C92071" w:rsidRDefault="00C92071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1945D04F" w14:textId="77777777" w:rsidR="00C92071" w:rsidRPr="008C41DC" w:rsidRDefault="00C92071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C92071" w:rsidRPr="00D51A0C" w14:paraId="2928FAB7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5DE50D" w14:textId="77777777" w:rsidR="00C92071" w:rsidRPr="00D51A0C" w:rsidRDefault="00C92071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C92071" w:rsidRPr="00D51A0C" w14:paraId="35944571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2713E7" w14:textId="1DBE85CA" w:rsidR="00C92071" w:rsidRPr="00321B4A" w:rsidRDefault="00C92071" w:rsidP="009743B8">
            <w:pPr>
              <w:pStyle w:val="lista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321B4A">
              <w:rPr>
                <w:rFonts w:eastAsia="Arial"/>
                <w:color w:val="000000"/>
                <w:lang w:eastAsia="es-PE"/>
              </w:rPr>
              <w:t>Usuario: Ingresa a la opción “</w:t>
            </w:r>
            <w:r w:rsidR="00321B4A" w:rsidRPr="00321B4A">
              <w:rPr>
                <w:rFonts w:eastAsia="Arial"/>
                <w:color w:val="000000"/>
                <w:lang w:eastAsia="es-PE"/>
              </w:rPr>
              <w:t>Directorio</w:t>
            </w:r>
            <w:r w:rsidRPr="00321B4A">
              <w:rPr>
                <w:rFonts w:eastAsia="Arial"/>
                <w:color w:val="000000"/>
                <w:lang w:eastAsia="es-PE"/>
              </w:rPr>
              <w:t xml:space="preserve">” </w:t>
            </w:r>
          </w:p>
          <w:p w14:paraId="0A333B18" w14:textId="4C07904C" w:rsidR="00C92071" w:rsidRDefault="00C92071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5.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1 </w:t>
            </w:r>
            <w:r w:rsidR="00321B4A" w:rsidRPr="00321B4A">
              <w:rPr>
                <w:rFonts w:eastAsia="Arial"/>
                <w:color w:val="000000"/>
                <w:lang w:eastAsia="es-PE"/>
              </w:rPr>
              <w:t>Visualizar Directorio Logístico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6A6EC7B5" w14:textId="77777777" w:rsidR="00C92071" w:rsidRPr="008C41DC" w:rsidRDefault="00C92071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36F0493D" w14:textId="77777777" w:rsidR="00C92071" w:rsidRPr="00C92071" w:rsidRDefault="00C92071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Muestra el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listado de empresas para realizar la comparación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3B3684DF" w14:textId="66B21D4A" w:rsidR="00C92071" w:rsidRPr="00C92071" w:rsidRDefault="00C92071" w:rsidP="006D3AE1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5.</w:t>
            </w:r>
            <w:r>
              <w:rPr>
                <w:rFonts w:eastAsia="Arial"/>
                <w:color w:val="000000"/>
                <w:lang w:eastAsia="es-PE"/>
              </w:rPr>
              <w:t>4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C92071">
              <w:rPr>
                <w:rFonts w:eastAsia="Arial"/>
                <w:color w:val="000000"/>
                <w:lang w:eastAsia="es-PE"/>
              </w:rPr>
              <w:t>Visualizar listado de empresas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C92071" w:rsidRPr="00D51A0C" w14:paraId="60099FAB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38BF25" w14:textId="77777777" w:rsidR="00C92071" w:rsidRPr="00D51A0C" w:rsidRDefault="00C92071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C92071" w:rsidRPr="00D51A0C" w14:paraId="21EE3631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E5C2AA" w14:textId="14675BEF" w:rsidR="00321B4A" w:rsidRPr="00C92071" w:rsidRDefault="00321B4A" w:rsidP="0032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empresas mediante </w:t>
            </w:r>
            <w:r w:rsidR="001058F4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mapa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6169BF49" w14:textId="092B7AF1" w:rsidR="00321B4A" w:rsidRDefault="00321B4A" w:rsidP="009743B8">
            <w:pPr>
              <w:pStyle w:val="lista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321B4A">
              <w:rPr>
                <w:rFonts w:eastAsia="Arial"/>
                <w:color w:val="000000"/>
                <w:lang w:eastAsia="es-PE"/>
              </w:rPr>
              <w:t xml:space="preserve">Usuario: </w:t>
            </w:r>
            <w:r w:rsidR="001058F4">
              <w:rPr>
                <w:rFonts w:eastAsia="Arial"/>
                <w:color w:val="000000"/>
                <w:lang w:eastAsia="es-PE"/>
              </w:rPr>
              <w:t>Selecciona la pestaña “Mapa”</w:t>
            </w:r>
            <w:r w:rsidRPr="00321B4A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64182679" w14:textId="77777777" w:rsidR="001058F4" w:rsidRDefault="001058F4" w:rsidP="001058F4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09405B7E" w14:textId="362A58B8" w:rsidR="001058F4" w:rsidRPr="00321B4A" w:rsidRDefault="001058F4" w:rsidP="009743B8">
            <w:pPr>
              <w:pStyle w:val="lista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Muestra el mapa de Perú con las empresas</w:t>
            </w:r>
          </w:p>
          <w:p w14:paraId="525D24F1" w14:textId="4EA3037E" w:rsidR="00321B4A" w:rsidRDefault="00321B4A" w:rsidP="009608B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5.</w:t>
            </w:r>
            <w:r w:rsidR="001058F4">
              <w:rPr>
                <w:rFonts w:eastAsia="Arial"/>
                <w:color w:val="000000"/>
                <w:lang w:eastAsia="es-PE"/>
              </w:rPr>
              <w:t>5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1058F4" w:rsidRPr="001058F4">
              <w:rPr>
                <w:rFonts w:eastAsia="Arial"/>
                <w:color w:val="000000"/>
                <w:lang w:eastAsia="es-PE"/>
              </w:rPr>
              <w:t>Visualizar mapa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6EE12064" w14:textId="77777777" w:rsidR="009608B3" w:rsidRPr="009608B3" w:rsidRDefault="009608B3" w:rsidP="009608B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6C3F49EC" w14:textId="7AEC3293" w:rsidR="00C92071" w:rsidRPr="00C92071" w:rsidRDefault="00C92071" w:rsidP="00CD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Visualización de empresas mediante una búsqueda:</w:t>
            </w:r>
          </w:p>
          <w:p w14:paraId="5303C4AA" w14:textId="77777777" w:rsidR="00C92071" w:rsidRPr="00321B4A" w:rsidRDefault="00C92071" w:rsidP="009743B8">
            <w:pPr>
              <w:pStyle w:val="list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321B4A">
              <w:rPr>
                <w:rFonts w:eastAsia="Arial"/>
                <w:color w:val="000000"/>
                <w:lang w:eastAsia="es-PE"/>
              </w:rPr>
              <w:t xml:space="preserve">Usuario: Realiza búsqueda de una empresa </w:t>
            </w:r>
          </w:p>
          <w:p w14:paraId="529C972E" w14:textId="1946B1B1" w:rsidR="00C92071" w:rsidRDefault="00C92071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5.</w:t>
            </w:r>
            <w:r>
              <w:rPr>
                <w:rFonts w:eastAsia="Arial"/>
                <w:color w:val="000000"/>
                <w:lang w:eastAsia="es-PE"/>
              </w:rPr>
              <w:t>2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C92071">
              <w:rPr>
                <w:rFonts w:eastAsia="Arial"/>
                <w:color w:val="000000"/>
                <w:lang w:eastAsia="es-PE"/>
              </w:rPr>
              <w:t>Visualizar opciones de búsqueda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5C60AF5A" w14:textId="77777777" w:rsidR="00C92071" w:rsidRPr="008C41DC" w:rsidRDefault="00C92071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04340244" w14:textId="77777777" w:rsidR="00C92071" w:rsidRPr="00C92071" w:rsidRDefault="00C92071" w:rsidP="00CD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Visualización de las empresas mediante un ordenamiento:</w:t>
            </w:r>
          </w:p>
          <w:p w14:paraId="5A4793C3" w14:textId="77777777" w:rsidR="00C92071" w:rsidRPr="00321B4A" w:rsidRDefault="00C92071" w:rsidP="009743B8">
            <w:pPr>
              <w:pStyle w:val="lista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321B4A">
              <w:rPr>
                <w:rFonts w:eastAsia="Arial"/>
                <w:color w:val="000000"/>
                <w:lang w:eastAsia="es-PE"/>
              </w:rPr>
              <w:t>Usuario: Realiza ordenamientos de las empresas</w:t>
            </w:r>
          </w:p>
          <w:p w14:paraId="06FC8E5D" w14:textId="009B3759" w:rsidR="00C92071" w:rsidRPr="00C92071" w:rsidRDefault="00C92071" w:rsidP="006D3AE1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lastRenderedPageBreak/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5.</w:t>
            </w:r>
            <w:r>
              <w:rPr>
                <w:rFonts w:eastAsia="Arial"/>
                <w:color w:val="000000"/>
                <w:lang w:eastAsia="es-PE"/>
              </w:rPr>
              <w:t>3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321B4A" w:rsidRPr="00321B4A">
              <w:rPr>
                <w:rFonts w:eastAsia="Arial"/>
                <w:color w:val="000000"/>
                <w:lang w:eastAsia="es-PE"/>
              </w:rPr>
              <w:t>Visualizar el ordenamiento del listado de empresas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C92071" w:rsidRPr="00D51A0C" w14:paraId="38DC03F6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1B650" w14:textId="77777777" w:rsidR="00C92071" w:rsidRPr="00D51A0C" w:rsidRDefault="00C92071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C92071" w:rsidRPr="00D51A0C" w14:paraId="2EF88545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0D998" w14:textId="77777777" w:rsidR="00C92071" w:rsidRPr="00D51A0C" w:rsidRDefault="00C92071" w:rsidP="00CD16CB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0E7143B9" w14:textId="4C26D4DD" w:rsidR="00F76625" w:rsidRDefault="00F76625" w:rsidP="00F76625">
      <w:pPr>
        <w:tabs>
          <w:tab w:val="left" w:pos="1755"/>
        </w:tabs>
        <w:rPr>
          <w:lang w:eastAsia="es-ES"/>
        </w:rPr>
      </w:pPr>
    </w:p>
    <w:p w14:paraId="08C11022" w14:textId="77777777" w:rsidR="009608B3" w:rsidRDefault="009608B3" w:rsidP="00F76625">
      <w:pPr>
        <w:tabs>
          <w:tab w:val="left" w:pos="1755"/>
        </w:tabs>
        <w:rPr>
          <w:lang w:eastAsia="es-ES"/>
        </w:rPr>
      </w:pPr>
    </w:p>
    <w:p w14:paraId="2A3FCBDA" w14:textId="766DDD2F" w:rsidR="00F76625" w:rsidRDefault="00F76625" w:rsidP="00F76625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69" w:name="_Toc138362275"/>
      <w:r>
        <w:rPr>
          <w:rFonts w:eastAsiaTheme="majorEastAsia" w:cstheme="majorBidi"/>
          <w:color w:val="00AEEF"/>
          <w:sz w:val="32"/>
          <w:szCs w:val="32"/>
          <w:lang w:eastAsia="es-PE"/>
        </w:rPr>
        <w:t>CU10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F76625">
        <w:rPr>
          <w:rFonts w:eastAsiaTheme="majorEastAsia" w:cstheme="majorBidi"/>
          <w:color w:val="00AEEF"/>
          <w:sz w:val="32"/>
          <w:szCs w:val="32"/>
          <w:lang w:eastAsia="es-PE"/>
        </w:rPr>
        <w:t>Visualizar Nueva Normativa</w:t>
      </w:r>
      <w:bookmarkEnd w:id="69"/>
    </w:p>
    <w:p w14:paraId="6C7C3426" w14:textId="77777777" w:rsidR="00F76625" w:rsidRPr="00D51A0C" w:rsidRDefault="00F76625" w:rsidP="00F76625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F76625" w:rsidRPr="00D51A0C" w14:paraId="4DFFEC9B" w14:textId="77777777" w:rsidTr="00CD16CB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E97A5B" w14:textId="77777777" w:rsidR="00F76625" w:rsidRPr="00D51A0C" w:rsidRDefault="00F7662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7EC45" w14:textId="57E33644" w:rsidR="00F76625" w:rsidRPr="00D51A0C" w:rsidRDefault="00F76625" w:rsidP="00CD16CB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F76625">
              <w:rPr>
                <w:rFonts w:ascii="Arial" w:eastAsia="Arial" w:hAnsi="Arial" w:cs="Arial"/>
                <w:b/>
                <w:sz w:val="22"/>
                <w:lang w:eastAsia="es-PE"/>
              </w:rPr>
              <w:t>Visualizar Nueva Normativa</w:t>
            </w:r>
          </w:p>
        </w:tc>
      </w:tr>
      <w:tr w:rsidR="00F76625" w:rsidRPr="00D51A0C" w14:paraId="6348DB65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4D278" w14:textId="77777777" w:rsidR="00F76625" w:rsidRPr="00D51A0C" w:rsidRDefault="00F76625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AB2F78" w14:textId="111A125F" w:rsidR="00F76625" w:rsidRPr="00D51A0C" w:rsidRDefault="00F76625" w:rsidP="00F76625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CU10</w:t>
            </w:r>
          </w:p>
        </w:tc>
      </w:tr>
      <w:tr w:rsidR="00F76625" w:rsidRPr="00D51A0C" w14:paraId="45CEFA90" w14:textId="77777777" w:rsidTr="00CD16CB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15927F" w14:textId="77777777" w:rsidR="00F76625" w:rsidRPr="00D51A0C" w:rsidRDefault="00F76625" w:rsidP="00CD16CB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A2060D" w14:textId="2BA6F08D" w:rsidR="00F76625" w:rsidRPr="00D51A0C" w:rsidRDefault="00F76625" w:rsidP="00F76625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“Nueva normativa”, con el listado de normativas registradas.</w:t>
            </w:r>
          </w:p>
        </w:tc>
      </w:tr>
      <w:tr w:rsidR="00F76625" w:rsidRPr="00D51A0C" w14:paraId="35C397F0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F37FC" w14:textId="77777777" w:rsidR="00F76625" w:rsidRPr="00D51A0C" w:rsidRDefault="00F7662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F76625" w:rsidRPr="00D51A0C" w14:paraId="7F1ECE42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8A06A" w14:textId="77777777" w:rsidR="00F76625" w:rsidRPr="00D51A0C" w:rsidRDefault="00F7662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F76625" w:rsidRPr="00D51A0C" w14:paraId="4B42EAF6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DBAC51" w14:textId="77777777" w:rsidR="00F76625" w:rsidRDefault="00F76625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156E8076" w14:textId="77777777" w:rsidR="00F76625" w:rsidRPr="008C41DC" w:rsidRDefault="00F76625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F76625" w:rsidRPr="00D51A0C" w14:paraId="6FBCCD64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3CACC4" w14:textId="77777777" w:rsidR="00F76625" w:rsidRPr="00D51A0C" w:rsidRDefault="00F7662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F76625" w:rsidRPr="00D51A0C" w14:paraId="03096FE4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4FE2DC" w14:textId="5237A2C2" w:rsidR="00F76625" w:rsidRPr="00B97FF1" w:rsidRDefault="00F76625" w:rsidP="009743B8">
            <w:pPr>
              <w:pStyle w:val="lista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3B6BC112" w14:textId="77777777" w:rsidR="00F76625" w:rsidRDefault="00F76625" w:rsidP="00F76625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66B052DB" w14:textId="36FF00F9" w:rsidR="00F76625" w:rsidRDefault="00F76625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3F53C55B" w14:textId="77777777" w:rsidR="00F76625" w:rsidRDefault="00F76625" w:rsidP="00F76625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39206EA3" w14:textId="5E034AA7" w:rsidR="00F76625" w:rsidRPr="00F76625" w:rsidRDefault="00F76625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 w:rsidRPr="00F76625">
              <w:rPr>
                <w:rFonts w:eastAsia="Arial"/>
                <w:color w:val="000000"/>
                <w:lang w:eastAsia="es-PE"/>
              </w:rPr>
              <w:t xml:space="preserve">Usuario: Ingresa a la opción “Nueva normativa” </w:t>
            </w:r>
          </w:p>
          <w:p w14:paraId="5E430E95" w14:textId="0F6B1306" w:rsidR="00F76625" w:rsidRDefault="00F7662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6.</w:t>
            </w:r>
            <w:r>
              <w:rPr>
                <w:rFonts w:eastAsia="Arial"/>
                <w:color w:val="000000"/>
                <w:lang w:eastAsia="es-PE"/>
              </w:rPr>
              <w:t>1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F76625">
              <w:rPr>
                <w:rFonts w:eastAsia="Arial"/>
                <w:color w:val="000000"/>
                <w:lang w:eastAsia="es-PE"/>
              </w:rPr>
              <w:t>Visualizar Nueva Normativa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15D0D3A3" w14:textId="77777777" w:rsidR="00F76625" w:rsidRPr="008C41DC" w:rsidRDefault="00F7662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D935E7E" w14:textId="5A2CAEF5" w:rsidR="00F76625" w:rsidRPr="00C92071" w:rsidRDefault="00F76625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 las normativas registradas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299CE4FC" w14:textId="1E5F3B96" w:rsidR="00F76625" w:rsidRPr="00C92071" w:rsidRDefault="006D3AE1" w:rsidP="006D3AE1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“HU_6.</w:t>
            </w:r>
            <w:r w:rsidR="00F76625">
              <w:rPr>
                <w:rFonts w:eastAsia="Arial"/>
                <w:color w:val="000000"/>
                <w:lang w:eastAsia="es-PE"/>
              </w:rPr>
              <w:t>6</w:t>
            </w:r>
            <w:r w:rsidR="00F76625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F76625" w:rsidRPr="00F76625">
              <w:rPr>
                <w:rFonts w:eastAsia="Arial"/>
                <w:color w:val="000000"/>
                <w:lang w:eastAsia="es-PE"/>
              </w:rPr>
              <w:t>Visualizar listado de normas registradas</w:t>
            </w:r>
            <w:r w:rsidR="00F76625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F76625" w:rsidRPr="00D51A0C" w14:paraId="1B5164CC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6373A" w14:textId="77777777" w:rsidR="00F76625" w:rsidRPr="00D51A0C" w:rsidRDefault="00F7662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F76625" w:rsidRPr="00D51A0C" w14:paraId="1DB530B7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949D7C" w14:textId="46FC67DF" w:rsidR="00F76625" w:rsidRPr="00C92071" w:rsidRDefault="00F76625" w:rsidP="00CD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normativas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una búsqueda:</w:t>
            </w:r>
          </w:p>
          <w:p w14:paraId="0C6A5A71" w14:textId="70E18896" w:rsidR="00F76625" w:rsidRPr="00B97FF1" w:rsidRDefault="00F76625" w:rsidP="009743B8">
            <w:pPr>
              <w:pStyle w:val="lista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Realiza búsqueda de una normativa </w:t>
            </w:r>
          </w:p>
          <w:p w14:paraId="671C63F6" w14:textId="1FA2AA3A" w:rsidR="00F76625" w:rsidRDefault="00F7662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6.</w:t>
            </w:r>
            <w:r>
              <w:rPr>
                <w:rFonts w:eastAsia="Arial"/>
                <w:color w:val="000000"/>
                <w:lang w:eastAsia="es-PE"/>
              </w:rPr>
              <w:t>2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C92071">
              <w:rPr>
                <w:rFonts w:eastAsia="Arial"/>
                <w:color w:val="000000"/>
                <w:lang w:eastAsia="es-PE"/>
              </w:rPr>
              <w:t>Visualizar opciones de búsqueda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4733B613" w14:textId="553CE967" w:rsidR="00F76625" w:rsidRDefault="00F76625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C8854CD" w14:textId="7EC931E3" w:rsidR="00605553" w:rsidRPr="00C92071" w:rsidRDefault="00605553" w:rsidP="00605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Visualización</w:t>
            </w:r>
            <w:r w:rsidR="00C777F7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de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normativas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más descargadas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252A1963" w14:textId="7DE6F73B" w:rsidR="00605553" w:rsidRPr="00B97FF1" w:rsidRDefault="00605553" w:rsidP="009743B8">
            <w:pPr>
              <w:pStyle w:val="lista"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Visualiza y selecciona una normativa más descargada </w:t>
            </w:r>
          </w:p>
          <w:p w14:paraId="5B1CA76E" w14:textId="272D67BB" w:rsidR="00605553" w:rsidRDefault="006D3AE1" w:rsidP="0060555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“HU_6.</w:t>
            </w:r>
            <w:r w:rsidR="00605553">
              <w:rPr>
                <w:rFonts w:eastAsia="Arial"/>
                <w:color w:val="000000"/>
                <w:lang w:eastAsia="es-PE"/>
              </w:rPr>
              <w:t>3</w:t>
            </w:r>
            <w:r w:rsidR="00605553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05553" w:rsidRPr="00605553">
              <w:rPr>
                <w:rFonts w:eastAsia="Arial"/>
                <w:color w:val="000000"/>
                <w:lang w:eastAsia="es-PE"/>
              </w:rPr>
              <w:t>Visualizar más descargados</w:t>
            </w:r>
            <w:r w:rsidR="00605553">
              <w:rPr>
                <w:rFonts w:eastAsia="Arial"/>
                <w:color w:val="000000"/>
                <w:lang w:eastAsia="es-PE"/>
              </w:rPr>
              <w:t>”</w:t>
            </w:r>
          </w:p>
          <w:p w14:paraId="1CD2E4E5" w14:textId="1A8EB10B" w:rsidR="00605553" w:rsidRDefault="00605553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2223F47A" w14:textId="64D29984" w:rsidR="00605553" w:rsidRPr="00C92071" w:rsidRDefault="00605553" w:rsidP="00605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</w:t>
            </w:r>
            <w:r w:rsidR="00C777F7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normativas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destacadas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5866A99C" w14:textId="6D9647F0" w:rsidR="00605553" w:rsidRPr="00B97FF1" w:rsidRDefault="00605553" w:rsidP="009743B8">
            <w:pPr>
              <w:pStyle w:val="lista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lastRenderedPageBreak/>
              <w:t xml:space="preserve">Usuario: Visualiza y selecciona una normativa destacada </w:t>
            </w:r>
          </w:p>
          <w:p w14:paraId="7585B5D6" w14:textId="710A4EA2" w:rsidR="00605553" w:rsidRDefault="006D3AE1" w:rsidP="0060555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“HU_6.</w:t>
            </w:r>
            <w:r w:rsidR="00605553">
              <w:rPr>
                <w:rFonts w:eastAsia="Arial"/>
                <w:color w:val="000000"/>
                <w:lang w:eastAsia="es-PE"/>
              </w:rPr>
              <w:t>4</w:t>
            </w:r>
            <w:r w:rsidR="00605553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05553" w:rsidRPr="00605553">
              <w:rPr>
                <w:rFonts w:eastAsia="Arial"/>
                <w:color w:val="000000"/>
                <w:lang w:eastAsia="es-PE"/>
              </w:rPr>
              <w:t>Visualizar destacados</w:t>
            </w:r>
            <w:r w:rsidR="00605553">
              <w:rPr>
                <w:rFonts w:eastAsia="Arial"/>
                <w:color w:val="000000"/>
                <w:lang w:eastAsia="es-PE"/>
              </w:rPr>
              <w:t>”</w:t>
            </w:r>
          </w:p>
          <w:p w14:paraId="2102B9BB" w14:textId="77777777" w:rsidR="00605553" w:rsidRPr="008C41DC" w:rsidRDefault="00605553" w:rsidP="00CD16CB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25DCCB59" w14:textId="4ABCA5AB" w:rsidR="00F76625" w:rsidRPr="00C92071" w:rsidRDefault="00F76625" w:rsidP="00CD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las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normativas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 ordenamiento:</w:t>
            </w:r>
          </w:p>
          <w:p w14:paraId="2271E402" w14:textId="77777777" w:rsidR="00F76625" w:rsidRPr="00B97FF1" w:rsidRDefault="00F76625" w:rsidP="009743B8">
            <w:pPr>
              <w:pStyle w:val="lista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>Usuario: Realiza ordenamientos de las empresas</w:t>
            </w:r>
          </w:p>
          <w:p w14:paraId="0644EFEE" w14:textId="3AF42C1A" w:rsidR="00F76625" w:rsidRPr="00C92071" w:rsidRDefault="006D3AE1" w:rsidP="00F76625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“HU_6.</w:t>
            </w:r>
            <w:r w:rsidR="00F76625">
              <w:rPr>
                <w:rFonts w:eastAsia="Arial"/>
                <w:color w:val="000000"/>
                <w:lang w:eastAsia="es-PE"/>
              </w:rPr>
              <w:t>5</w:t>
            </w:r>
            <w:r w:rsidR="00F76625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F76625" w:rsidRPr="00F76625">
              <w:rPr>
                <w:rFonts w:eastAsia="Arial"/>
                <w:color w:val="000000"/>
                <w:lang w:eastAsia="es-PE"/>
              </w:rPr>
              <w:t>Visualizar el ordenamiento del listado de normativas</w:t>
            </w:r>
            <w:r w:rsidR="00F76625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F76625" w:rsidRPr="00D51A0C" w14:paraId="5675EBA3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1A993F" w14:textId="77777777" w:rsidR="00F76625" w:rsidRPr="00D51A0C" w:rsidRDefault="00F76625" w:rsidP="00CD16CB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F76625" w:rsidRPr="00D51A0C" w14:paraId="4A0F4C87" w14:textId="77777777" w:rsidTr="00CD16CB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DDBFAF" w14:textId="77777777" w:rsidR="00F76625" w:rsidRPr="00D51A0C" w:rsidRDefault="00F76625" w:rsidP="00CD16CB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19F1ECAB" w14:textId="7D5B25EA" w:rsidR="00556D07" w:rsidRDefault="00556D07" w:rsidP="00556D07">
      <w:pPr>
        <w:tabs>
          <w:tab w:val="left" w:pos="915"/>
        </w:tabs>
        <w:rPr>
          <w:lang w:eastAsia="es-ES"/>
        </w:rPr>
      </w:pPr>
    </w:p>
    <w:p w14:paraId="078F73F5" w14:textId="3B58FF8B" w:rsidR="00425D58" w:rsidRDefault="00425D58" w:rsidP="009043B0">
      <w:pPr>
        <w:rPr>
          <w:lang w:eastAsia="es-ES"/>
        </w:rPr>
      </w:pPr>
    </w:p>
    <w:p w14:paraId="64681EAE" w14:textId="536DC654" w:rsidR="00987AB7" w:rsidRDefault="00C057EB" w:rsidP="009043B0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r w:rsidRPr="009043B0">
        <w:rPr>
          <w:rFonts w:eastAsiaTheme="majorEastAsia" w:cstheme="majorBidi"/>
          <w:color w:val="00AEEF"/>
          <w:sz w:val="32"/>
          <w:szCs w:val="32"/>
          <w:lang w:eastAsia="es-PE"/>
        </w:rPr>
        <w:tab/>
      </w:r>
      <w:bookmarkStart w:id="70" w:name="_Toc138362276"/>
      <w:r w:rsidR="00987AB7">
        <w:rPr>
          <w:rFonts w:eastAsiaTheme="majorEastAsia" w:cstheme="majorBidi"/>
          <w:color w:val="00AEEF"/>
          <w:sz w:val="32"/>
          <w:szCs w:val="32"/>
          <w:lang w:eastAsia="es-PE"/>
        </w:rPr>
        <w:t>CU11</w:t>
      </w:r>
      <w:r w:rsidR="00987AB7"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="00987AB7" w:rsidRPr="00987AB7">
        <w:rPr>
          <w:rFonts w:eastAsiaTheme="majorEastAsia" w:cstheme="majorBidi"/>
          <w:color w:val="00AEEF"/>
          <w:sz w:val="32"/>
          <w:szCs w:val="32"/>
          <w:lang w:eastAsia="es-PE"/>
        </w:rPr>
        <w:t>Visualizar Documento de interés</w:t>
      </w:r>
      <w:bookmarkEnd w:id="70"/>
    </w:p>
    <w:p w14:paraId="096DE44A" w14:textId="77777777" w:rsidR="00987AB7" w:rsidRPr="00D51A0C" w:rsidRDefault="00987AB7" w:rsidP="00987AB7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987AB7" w:rsidRPr="00D51A0C" w14:paraId="587B917D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DB8DA6" w14:textId="77777777" w:rsidR="00987AB7" w:rsidRPr="00D51A0C" w:rsidRDefault="00987AB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5FDF0" w14:textId="1EE95437" w:rsidR="00987AB7" w:rsidRPr="00D51A0C" w:rsidRDefault="00987AB7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987AB7">
              <w:rPr>
                <w:rFonts w:ascii="Arial" w:eastAsia="Arial" w:hAnsi="Arial" w:cs="Arial"/>
                <w:b/>
                <w:sz w:val="22"/>
                <w:lang w:eastAsia="es-PE"/>
              </w:rPr>
              <w:t>Visualizar Documento de interés</w:t>
            </w:r>
          </w:p>
        </w:tc>
      </w:tr>
      <w:tr w:rsidR="00987AB7" w:rsidRPr="00D51A0C" w14:paraId="696CD80A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89562F" w14:textId="77777777" w:rsidR="00987AB7" w:rsidRPr="00D51A0C" w:rsidRDefault="00987AB7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C0086" w14:textId="5579F57E" w:rsidR="00987AB7" w:rsidRPr="00D51A0C" w:rsidRDefault="00987AB7" w:rsidP="00987AB7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CU11</w:t>
            </w:r>
          </w:p>
        </w:tc>
      </w:tr>
      <w:tr w:rsidR="00987AB7" w:rsidRPr="00D51A0C" w14:paraId="75D6CF5D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A8DCCA" w14:textId="77777777" w:rsidR="00987AB7" w:rsidRPr="00D51A0C" w:rsidRDefault="00987AB7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AED19" w14:textId="0F4DFBCB" w:rsidR="00987AB7" w:rsidRPr="00D51A0C" w:rsidRDefault="00987AB7" w:rsidP="00987AB7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</w:t>
            </w:r>
            <w:r w:rsidRPr="00987AB7">
              <w:rPr>
                <w:rFonts w:ascii="Arial" w:eastAsia="Arial" w:hAnsi="Arial" w:cs="Arial"/>
                <w:sz w:val="22"/>
                <w:lang w:eastAsia="es-PE"/>
              </w:rPr>
              <w:t>Documento de interés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”, con el listado de documentos registrados.</w:t>
            </w:r>
          </w:p>
        </w:tc>
      </w:tr>
      <w:tr w:rsidR="00987AB7" w:rsidRPr="00D51A0C" w14:paraId="01EE0A4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DE2995" w14:textId="77777777" w:rsidR="00987AB7" w:rsidRPr="00D51A0C" w:rsidRDefault="00987AB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987AB7" w:rsidRPr="00D51A0C" w14:paraId="24E28E4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D14C5" w14:textId="77777777" w:rsidR="00987AB7" w:rsidRPr="00D51A0C" w:rsidRDefault="00987AB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987AB7" w:rsidRPr="00D51A0C" w14:paraId="495C4FE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919EE" w14:textId="77777777" w:rsidR="00987AB7" w:rsidRDefault="00987AB7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1AE474AA" w14:textId="77777777" w:rsidR="00987AB7" w:rsidRPr="008C41DC" w:rsidRDefault="00987AB7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987AB7" w:rsidRPr="00D51A0C" w14:paraId="1E1A2EF4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717ECB" w14:textId="77777777" w:rsidR="00987AB7" w:rsidRPr="00D51A0C" w:rsidRDefault="00987AB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987AB7" w:rsidRPr="00D51A0C" w14:paraId="0A08AE96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880E32" w14:textId="77777777" w:rsidR="00987AB7" w:rsidRPr="00987AB7" w:rsidRDefault="00987AB7" w:rsidP="009743B8">
            <w:pPr>
              <w:pStyle w:val="lista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987AB7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17957FEA" w14:textId="77777777" w:rsidR="00987AB7" w:rsidRDefault="00987AB7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5D58EF46" w14:textId="77777777" w:rsidR="00987AB7" w:rsidRDefault="00987AB7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37E04445" w14:textId="77777777" w:rsidR="00987AB7" w:rsidRDefault="00987AB7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31A7DDDD" w14:textId="32D00DC9" w:rsidR="00987AB7" w:rsidRPr="00F76625" w:rsidRDefault="00987AB7" w:rsidP="00987AB7">
            <w:pPr>
              <w:pStyle w:val="lista"/>
            </w:pPr>
            <w:r w:rsidRPr="00987AB7">
              <w:rPr>
                <w:rFonts w:eastAsia="Arial"/>
                <w:color w:val="000000"/>
                <w:lang w:eastAsia="es-PE"/>
              </w:rPr>
              <w:t>Usuario: Ingresa a la opción “Documento de interés</w:t>
            </w:r>
            <w:r w:rsidRPr="00F76625">
              <w:t xml:space="preserve">” </w:t>
            </w:r>
          </w:p>
          <w:p w14:paraId="0FF7361D" w14:textId="2048655C" w:rsidR="00987AB7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“HU_7.</w:t>
            </w:r>
            <w:r w:rsidR="00987AB7">
              <w:rPr>
                <w:rFonts w:eastAsia="Arial"/>
                <w:color w:val="000000"/>
                <w:lang w:eastAsia="es-PE"/>
              </w:rPr>
              <w:t>1</w:t>
            </w:r>
            <w:r w:rsidR="00987AB7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987AB7" w:rsidRPr="00987AB7">
              <w:rPr>
                <w:rFonts w:eastAsia="Arial"/>
                <w:color w:val="000000"/>
                <w:lang w:eastAsia="es-PE"/>
              </w:rPr>
              <w:t>Visualizar Documentos de interés</w:t>
            </w:r>
            <w:r w:rsidR="00987AB7">
              <w:rPr>
                <w:rFonts w:eastAsia="Arial"/>
                <w:color w:val="000000"/>
                <w:lang w:eastAsia="es-PE"/>
              </w:rPr>
              <w:t>”</w:t>
            </w:r>
          </w:p>
          <w:p w14:paraId="19E3AD4F" w14:textId="77777777" w:rsidR="00987AB7" w:rsidRPr="008C41DC" w:rsidRDefault="00987AB7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E7C8112" w14:textId="55EBF17E" w:rsidR="00987AB7" w:rsidRPr="00C92071" w:rsidRDefault="00987AB7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 los documentos registrados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1970736C" w14:textId="4AE2C072" w:rsidR="00987AB7" w:rsidRPr="00C92071" w:rsidRDefault="006D3AE1" w:rsidP="00987AB7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“HU_7.</w:t>
            </w:r>
            <w:r w:rsidR="00987AB7">
              <w:rPr>
                <w:rFonts w:eastAsia="Arial"/>
                <w:color w:val="000000"/>
                <w:lang w:eastAsia="es-PE"/>
              </w:rPr>
              <w:t>5</w:t>
            </w:r>
            <w:r w:rsidR="00987AB7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987AB7" w:rsidRPr="00987AB7">
              <w:rPr>
                <w:rFonts w:eastAsia="Arial"/>
                <w:color w:val="000000"/>
                <w:lang w:eastAsia="es-PE"/>
              </w:rPr>
              <w:t>Visualizar listado de documentos de interés registrados</w:t>
            </w:r>
            <w:r w:rsidR="00987AB7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987AB7" w:rsidRPr="00D51A0C" w14:paraId="48980DA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1E5463" w14:textId="77777777" w:rsidR="00987AB7" w:rsidRPr="00D51A0C" w:rsidRDefault="00987AB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987AB7" w:rsidRPr="00D51A0C" w14:paraId="5E4CE31F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11957" w14:textId="4F1D8E6A" w:rsidR="00987AB7" w:rsidRPr="00C92071" w:rsidRDefault="00987AB7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documentos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una búsqueda:</w:t>
            </w:r>
          </w:p>
          <w:p w14:paraId="1E45C545" w14:textId="35E3D72F" w:rsidR="00987AB7" w:rsidRPr="00987AB7" w:rsidRDefault="00987AB7" w:rsidP="009743B8">
            <w:pPr>
              <w:pStyle w:val="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987AB7">
              <w:rPr>
                <w:rFonts w:eastAsia="Arial"/>
                <w:color w:val="000000"/>
                <w:lang w:eastAsia="es-PE"/>
              </w:rPr>
              <w:t>Usuario: Realiza búsqueda de un</w:t>
            </w:r>
            <w:r>
              <w:rPr>
                <w:rFonts w:eastAsia="Arial"/>
                <w:color w:val="000000"/>
                <w:lang w:eastAsia="es-PE"/>
              </w:rPr>
              <w:t xml:space="preserve"> documento</w:t>
            </w:r>
            <w:r w:rsidRPr="00987AB7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75ADB76A" w14:textId="07C2C46C" w:rsidR="00987AB7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“HU_7.</w:t>
            </w:r>
            <w:r w:rsidR="00987AB7">
              <w:rPr>
                <w:rFonts w:eastAsia="Arial"/>
                <w:color w:val="000000"/>
                <w:lang w:eastAsia="es-PE"/>
              </w:rPr>
              <w:t>2</w:t>
            </w:r>
            <w:r w:rsidR="00987AB7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987AB7" w:rsidRPr="00987AB7">
              <w:rPr>
                <w:rFonts w:eastAsia="Arial"/>
                <w:color w:val="000000"/>
                <w:lang w:eastAsia="es-PE"/>
              </w:rPr>
              <w:t>Visualizar opciones de búsqueda</w:t>
            </w:r>
            <w:r w:rsidR="00987AB7">
              <w:rPr>
                <w:rFonts w:eastAsia="Arial"/>
                <w:color w:val="000000"/>
                <w:lang w:eastAsia="es-PE"/>
              </w:rPr>
              <w:t>”</w:t>
            </w:r>
          </w:p>
          <w:p w14:paraId="24624510" w14:textId="77777777" w:rsidR="00987AB7" w:rsidRDefault="00987AB7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69002B7C" w14:textId="0DD8971B" w:rsidR="00987AB7" w:rsidRPr="00C92071" w:rsidRDefault="00987AB7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lastRenderedPageBreak/>
              <w:t xml:space="preserve">Visualización </w:t>
            </w:r>
            <w:r w:rsidR="00C777F7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documentos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más descargadas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4691287C" w14:textId="4BB66777" w:rsidR="00987AB7" w:rsidRPr="00987AB7" w:rsidRDefault="00987AB7" w:rsidP="009743B8">
            <w:pPr>
              <w:pStyle w:val="lista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987AB7">
              <w:rPr>
                <w:rFonts w:eastAsia="Arial"/>
                <w:color w:val="000000"/>
                <w:lang w:eastAsia="es-PE"/>
              </w:rPr>
              <w:t>Usuario: Visualiza y selecciona un</w:t>
            </w:r>
            <w:r>
              <w:rPr>
                <w:rFonts w:eastAsia="Arial"/>
                <w:color w:val="000000"/>
                <w:lang w:eastAsia="es-PE"/>
              </w:rPr>
              <w:t xml:space="preserve"> documento más descargado</w:t>
            </w:r>
          </w:p>
          <w:p w14:paraId="49CB013A" w14:textId="3D0C920B" w:rsidR="00987AB7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“HU_7.</w:t>
            </w:r>
            <w:r w:rsidR="00987AB7">
              <w:rPr>
                <w:rFonts w:eastAsia="Arial"/>
                <w:color w:val="000000"/>
                <w:lang w:eastAsia="es-PE"/>
              </w:rPr>
              <w:t>3</w:t>
            </w:r>
            <w:r w:rsidR="00987AB7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987AB7" w:rsidRPr="00605553">
              <w:rPr>
                <w:rFonts w:eastAsia="Arial"/>
                <w:color w:val="000000"/>
                <w:lang w:eastAsia="es-PE"/>
              </w:rPr>
              <w:t>Visualizar más descargados</w:t>
            </w:r>
            <w:r w:rsidR="00987AB7">
              <w:rPr>
                <w:rFonts w:eastAsia="Arial"/>
                <w:color w:val="000000"/>
                <w:lang w:eastAsia="es-PE"/>
              </w:rPr>
              <w:t>”</w:t>
            </w:r>
          </w:p>
          <w:p w14:paraId="0BFAE24B" w14:textId="77777777" w:rsidR="00987AB7" w:rsidRDefault="00987AB7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A5C29BA" w14:textId="3392FFC1" w:rsidR="00987AB7" w:rsidRPr="00C92071" w:rsidRDefault="00987AB7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Visualización de l</w:t>
            </w:r>
            <w:r w:rsidR="00345B78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o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s </w:t>
            </w:r>
            <w:r w:rsidR="00345B78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documentos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 ordenamiento:</w:t>
            </w:r>
          </w:p>
          <w:p w14:paraId="4CB9B26A" w14:textId="0C12BCC2" w:rsidR="00987AB7" w:rsidRPr="00345B78" w:rsidRDefault="00987AB7" w:rsidP="009743B8">
            <w:pPr>
              <w:pStyle w:val="lista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345B78">
              <w:rPr>
                <w:rFonts w:eastAsia="Arial"/>
                <w:color w:val="000000"/>
                <w:lang w:eastAsia="es-PE"/>
              </w:rPr>
              <w:t>Usuario: Realiza ordenamientos de l</w:t>
            </w:r>
            <w:r w:rsidR="00345B78">
              <w:rPr>
                <w:rFonts w:eastAsia="Arial"/>
                <w:color w:val="000000"/>
                <w:lang w:eastAsia="es-PE"/>
              </w:rPr>
              <w:t>o</w:t>
            </w:r>
            <w:r w:rsidRPr="00345B78">
              <w:rPr>
                <w:rFonts w:eastAsia="Arial"/>
                <w:color w:val="000000"/>
                <w:lang w:eastAsia="es-PE"/>
              </w:rPr>
              <w:t xml:space="preserve">s </w:t>
            </w:r>
            <w:r w:rsidR="00345B78">
              <w:rPr>
                <w:rFonts w:eastAsia="Arial"/>
                <w:color w:val="000000"/>
                <w:lang w:eastAsia="es-PE"/>
              </w:rPr>
              <w:t>documentos</w:t>
            </w:r>
          </w:p>
          <w:p w14:paraId="0AFE714A" w14:textId="0944C2C4" w:rsidR="00987AB7" w:rsidRPr="00C92071" w:rsidRDefault="00987AB7" w:rsidP="00345B78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</w:t>
            </w:r>
            <w:r w:rsidR="006D3AE1">
              <w:rPr>
                <w:rFonts w:eastAsia="Arial"/>
                <w:color w:val="000000"/>
                <w:lang w:eastAsia="es-PE"/>
              </w:rPr>
              <w:t>r “HU_7.</w:t>
            </w:r>
            <w:r w:rsidR="00345B78">
              <w:rPr>
                <w:rFonts w:eastAsia="Arial"/>
                <w:color w:val="000000"/>
                <w:lang w:eastAsia="es-PE"/>
              </w:rPr>
              <w:t>4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345B78" w:rsidRPr="00345B78">
              <w:rPr>
                <w:rFonts w:eastAsia="Arial"/>
                <w:color w:val="000000"/>
                <w:lang w:eastAsia="es-PE"/>
              </w:rPr>
              <w:t>Visualizar el ordenamiento del listado de documentos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987AB7" w:rsidRPr="00D51A0C" w14:paraId="35FB80F1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B201CA" w14:textId="77777777" w:rsidR="00987AB7" w:rsidRPr="00D51A0C" w:rsidRDefault="00987AB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987AB7" w:rsidRPr="00D51A0C" w14:paraId="51DA39BD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8E803C" w14:textId="77777777" w:rsidR="00987AB7" w:rsidRPr="00D51A0C" w:rsidRDefault="00987AB7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3BE5ED7D" w14:textId="77777777" w:rsidR="00987AB7" w:rsidRDefault="00987AB7" w:rsidP="00987AB7">
      <w:pPr>
        <w:tabs>
          <w:tab w:val="left" w:pos="915"/>
        </w:tabs>
        <w:rPr>
          <w:lang w:eastAsia="es-ES"/>
        </w:rPr>
      </w:pPr>
    </w:p>
    <w:p w14:paraId="7ED4A87A" w14:textId="12AFB289" w:rsidR="00987AB7" w:rsidRDefault="00987AB7" w:rsidP="00987AB7">
      <w:pPr>
        <w:tabs>
          <w:tab w:val="left" w:pos="915"/>
        </w:tabs>
        <w:rPr>
          <w:lang w:eastAsia="es-ES"/>
        </w:rPr>
      </w:pPr>
      <w:r>
        <w:rPr>
          <w:lang w:eastAsia="es-ES"/>
        </w:rPr>
        <w:tab/>
      </w:r>
    </w:p>
    <w:p w14:paraId="4058377E" w14:textId="41EF327E" w:rsidR="00B90F16" w:rsidRDefault="00B90F16" w:rsidP="00B90F16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71" w:name="_Toc138362277"/>
      <w:r>
        <w:rPr>
          <w:rFonts w:eastAsiaTheme="majorEastAsia" w:cstheme="majorBidi"/>
          <w:color w:val="00AEEF"/>
          <w:sz w:val="32"/>
          <w:szCs w:val="32"/>
          <w:lang w:eastAsia="es-PE"/>
        </w:rPr>
        <w:t>CU12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B90F16">
        <w:rPr>
          <w:rFonts w:eastAsiaTheme="majorEastAsia" w:cstheme="majorBidi"/>
          <w:color w:val="00AEEF"/>
          <w:sz w:val="32"/>
          <w:szCs w:val="32"/>
          <w:lang w:eastAsia="es-PE"/>
        </w:rPr>
        <w:t>Visualizar Noticias</w:t>
      </w:r>
      <w:bookmarkEnd w:id="71"/>
    </w:p>
    <w:p w14:paraId="1355B6D7" w14:textId="77777777" w:rsidR="00B90F16" w:rsidRPr="00D51A0C" w:rsidRDefault="00B90F16" w:rsidP="00B90F16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B90F16" w:rsidRPr="00D51A0C" w14:paraId="16D06547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541651" w14:textId="77777777" w:rsidR="00B90F16" w:rsidRPr="00D51A0C" w:rsidRDefault="00B90F16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914D0" w14:textId="1F54EDA3" w:rsidR="00B90F16" w:rsidRPr="00D51A0C" w:rsidRDefault="00B90F16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B90F16">
              <w:rPr>
                <w:rFonts w:ascii="Arial" w:eastAsia="Arial" w:hAnsi="Arial" w:cs="Arial"/>
                <w:b/>
                <w:sz w:val="22"/>
                <w:lang w:eastAsia="es-PE"/>
              </w:rPr>
              <w:t>Visualizar Noticias</w:t>
            </w:r>
          </w:p>
        </w:tc>
      </w:tr>
      <w:tr w:rsidR="00B90F16" w:rsidRPr="00D51A0C" w14:paraId="2060AE0B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CA15FB" w14:textId="77777777" w:rsidR="00B90F16" w:rsidRPr="00D51A0C" w:rsidRDefault="00B90F16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A1913" w14:textId="0B057A1C" w:rsidR="00B90F16" w:rsidRPr="00D51A0C" w:rsidRDefault="00B90F16" w:rsidP="00B90F16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CU12</w:t>
            </w:r>
          </w:p>
        </w:tc>
      </w:tr>
      <w:tr w:rsidR="00B90F16" w:rsidRPr="00D51A0C" w14:paraId="32781CC3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1A20E" w14:textId="77777777" w:rsidR="00B90F16" w:rsidRPr="00D51A0C" w:rsidRDefault="00B90F16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B2C68F" w14:textId="2AB0488E" w:rsidR="00B90F16" w:rsidRPr="00D51A0C" w:rsidRDefault="00B90F16" w:rsidP="00B90F16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“Noticias”, con el listado de noticias registradas.</w:t>
            </w:r>
          </w:p>
        </w:tc>
      </w:tr>
      <w:tr w:rsidR="00B90F16" w:rsidRPr="00D51A0C" w14:paraId="69C4C2FE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F44340" w14:textId="77777777" w:rsidR="00B90F16" w:rsidRPr="00D51A0C" w:rsidRDefault="00B90F16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B90F16" w:rsidRPr="00D51A0C" w14:paraId="1A83815F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7974D2" w14:textId="77777777" w:rsidR="00B90F16" w:rsidRPr="00D51A0C" w:rsidRDefault="00B90F16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B90F16" w:rsidRPr="00D51A0C" w14:paraId="66F250A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06CE43" w14:textId="77777777" w:rsidR="00B90F16" w:rsidRDefault="00B90F16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1A23B563" w14:textId="77777777" w:rsidR="00B90F16" w:rsidRPr="008C41DC" w:rsidRDefault="00B90F16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B90F16" w:rsidRPr="00D51A0C" w14:paraId="0B29C186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0D37FC" w14:textId="77777777" w:rsidR="00B90F16" w:rsidRPr="00D51A0C" w:rsidRDefault="00B90F16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B90F16" w:rsidRPr="00D51A0C" w14:paraId="14E038C1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F1F8A3" w14:textId="77777777" w:rsidR="00B90F16" w:rsidRPr="00B97FF1" w:rsidRDefault="00B90F16" w:rsidP="009743B8">
            <w:pPr>
              <w:pStyle w:val="lista"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6CDC5F93" w14:textId="77777777" w:rsidR="00B90F16" w:rsidRDefault="00B90F16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5D4B8CDA" w14:textId="77777777" w:rsidR="00B90F16" w:rsidRDefault="00B90F16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36676A2D" w14:textId="77777777" w:rsidR="00B90F16" w:rsidRDefault="00B90F16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3861182A" w14:textId="170443EA" w:rsidR="00B90F16" w:rsidRPr="00F76625" w:rsidRDefault="00B90F16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 w:rsidRPr="00F76625">
              <w:rPr>
                <w:rFonts w:eastAsia="Arial"/>
                <w:color w:val="000000"/>
                <w:lang w:eastAsia="es-PE"/>
              </w:rPr>
              <w:t>Usuario: Ingresa a la opción “</w:t>
            </w:r>
            <w:r>
              <w:rPr>
                <w:rFonts w:eastAsia="Arial"/>
                <w:color w:val="000000"/>
                <w:lang w:eastAsia="es-PE"/>
              </w:rPr>
              <w:t>Noticias</w:t>
            </w:r>
            <w:r w:rsidRPr="00F76625">
              <w:rPr>
                <w:rFonts w:eastAsia="Arial"/>
                <w:color w:val="000000"/>
                <w:lang w:eastAsia="es-PE"/>
              </w:rPr>
              <w:t xml:space="preserve">” </w:t>
            </w:r>
          </w:p>
          <w:p w14:paraId="7FE8D899" w14:textId="0A90569E" w:rsidR="00B90F16" w:rsidRDefault="00B90F16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6D3AE1">
              <w:rPr>
                <w:rFonts w:eastAsia="Arial"/>
                <w:color w:val="000000"/>
                <w:lang w:eastAsia="es-PE"/>
              </w:rPr>
              <w:t>8.</w:t>
            </w:r>
            <w:r>
              <w:rPr>
                <w:rFonts w:eastAsia="Arial"/>
                <w:color w:val="000000"/>
                <w:lang w:eastAsia="es-PE"/>
              </w:rPr>
              <w:t>1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B90F16">
              <w:rPr>
                <w:rFonts w:eastAsia="Arial"/>
                <w:color w:val="000000"/>
                <w:lang w:eastAsia="es-PE"/>
              </w:rPr>
              <w:t>Visualizar Noticias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  <w:p w14:paraId="22CA6184" w14:textId="77777777" w:rsidR="00B90F16" w:rsidRPr="008C41DC" w:rsidRDefault="00B90F16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90BC936" w14:textId="4E3DD271" w:rsidR="00B90F16" w:rsidRPr="00C92071" w:rsidRDefault="00B90F16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 las noticas registradas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643308A9" w14:textId="43B837BB" w:rsidR="00B90F16" w:rsidRPr="00C92071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“HU_8.</w:t>
            </w:r>
            <w:r w:rsidR="00B90F16">
              <w:rPr>
                <w:rFonts w:eastAsia="Arial"/>
                <w:color w:val="000000"/>
                <w:lang w:eastAsia="es-PE"/>
              </w:rPr>
              <w:t>6</w:t>
            </w:r>
            <w:r w:rsidR="00B90F16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B90F16" w:rsidRPr="00B90F16">
              <w:rPr>
                <w:rFonts w:eastAsia="Arial"/>
                <w:color w:val="000000"/>
                <w:lang w:eastAsia="es-PE"/>
              </w:rPr>
              <w:t>Visualizar listado de noticias registradas</w:t>
            </w:r>
            <w:r w:rsidR="00B90F16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B90F16" w:rsidRPr="00D51A0C" w14:paraId="5B96952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DF32A" w14:textId="77777777" w:rsidR="00B90F16" w:rsidRPr="00D51A0C" w:rsidRDefault="00B90F16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B90F16" w:rsidRPr="00D51A0C" w14:paraId="1A85561B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E505F5" w14:textId="5E0D549E" w:rsidR="00B90F16" w:rsidRPr="00C92071" w:rsidRDefault="00B90F16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noticas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una búsqueda:</w:t>
            </w:r>
          </w:p>
          <w:p w14:paraId="7F226D74" w14:textId="2602DE3B" w:rsidR="00B90F16" w:rsidRPr="00B97FF1" w:rsidRDefault="00B90F16" w:rsidP="009743B8">
            <w:pPr>
              <w:pStyle w:val="lista"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Realiza búsqueda de una noticia </w:t>
            </w:r>
          </w:p>
          <w:p w14:paraId="66CDF918" w14:textId="099EF0AB" w:rsidR="00B90F16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“HU_8.</w:t>
            </w:r>
            <w:r w:rsidR="00B90F16">
              <w:rPr>
                <w:rFonts w:eastAsia="Arial"/>
                <w:color w:val="000000"/>
                <w:lang w:eastAsia="es-PE"/>
              </w:rPr>
              <w:t>2</w:t>
            </w:r>
            <w:r w:rsidR="00B90F16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B90F16" w:rsidRPr="00C92071">
              <w:rPr>
                <w:rFonts w:eastAsia="Arial"/>
                <w:color w:val="000000"/>
                <w:lang w:eastAsia="es-PE"/>
              </w:rPr>
              <w:t>Visualizar opciones de búsqueda</w:t>
            </w:r>
            <w:r w:rsidR="00B90F16">
              <w:rPr>
                <w:rFonts w:eastAsia="Arial"/>
                <w:color w:val="000000"/>
                <w:lang w:eastAsia="es-PE"/>
              </w:rPr>
              <w:t>”</w:t>
            </w:r>
          </w:p>
          <w:p w14:paraId="06D9F499" w14:textId="77777777" w:rsidR="00B90F16" w:rsidRDefault="00B90F16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289541E" w14:textId="19110DC6" w:rsidR="00B90F16" w:rsidRPr="00C92071" w:rsidRDefault="00B90F16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</w:t>
            </w:r>
            <w:r w:rsidR="001013CF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noticias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más leídas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196CE821" w14:textId="75FC5227" w:rsidR="00B90F16" w:rsidRPr="00B90F16" w:rsidRDefault="00B90F16" w:rsidP="009743B8">
            <w:pPr>
              <w:pStyle w:val="lista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0F16">
              <w:rPr>
                <w:rFonts w:eastAsia="Arial"/>
                <w:color w:val="000000"/>
                <w:lang w:eastAsia="es-PE"/>
              </w:rPr>
              <w:t xml:space="preserve">Usuario: Visualiza y selecciona una </w:t>
            </w:r>
            <w:r>
              <w:rPr>
                <w:rFonts w:eastAsia="Arial"/>
                <w:color w:val="000000"/>
                <w:lang w:eastAsia="es-PE"/>
              </w:rPr>
              <w:t>noticia</w:t>
            </w:r>
            <w:r w:rsidRPr="00B90F16">
              <w:rPr>
                <w:rFonts w:eastAsia="Arial"/>
                <w:color w:val="000000"/>
                <w:lang w:eastAsia="es-PE"/>
              </w:rPr>
              <w:t xml:space="preserve"> más </w:t>
            </w:r>
            <w:r w:rsidR="001013CF">
              <w:rPr>
                <w:rFonts w:eastAsia="Arial"/>
                <w:color w:val="000000"/>
                <w:lang w:eastAsia="es-PE"/>
              </w:rPr>
              <w:t>leída</w:t>
            </w:r>
            <w:r w:rsidRPr="00B90F16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0211FCC1" w14:textId="41AC8788" w:rsidR="00B90F16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“HU_8.</w:t>
            </w:r>
            <w:r w:rsidR="00B90F16">
              <w:rPr>
                <w:rFonts w:eastAsia="Arial"/>
                <w:color w:val="000000"/>
                <w:lang w:eastAsia="es-PE"/>
              </w:rPr>
              <w:t>3</w:t>
            </w:r>
            <w:r w:rsidR="00B90F16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B90F16" w:rsidRPr="00B90F16">
              <w:rPr>
                <w:rFonts w:eastAsia="Arial"/>
                <w:color w:val="000000"/>
                <w:lang w:eastAsia="es-PE"/>
              </w:rPr>
              <w:t>Visualizar más leídos</w:t>
            </w:r>
            <w:r w:rsidR="00B90F16">
              <w:rPr>
                <w:rFonts w:eastAsia="Arial"/>
                <w:color w:val="000000"/>
                <w:lang w:eastAsia="es-PE"/>
              </w:rPr>
              <w:t>”</w:t>
            </w:r>
          </w:p>
          <w:p w14:paraId="071A2586" w14:textId="77777777" w:rsidR="00B90F16" w:rsidRDefault="00B90F16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111E3C02" w14:textId="7287CF01" w:rsidR="00B90F16" w:rsidRPr="00C92071" w:rsidRDefault="00B90F16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</w:t>
            </w:r>
            <w:r w:rsidR="001013CF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 w:rsidR="00134078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noticias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 w:rsidR="001013CF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más valoradas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4FF0D748" w14:textId="5566A5DD" w:rsidR="00B90F16" w:rsidRPr="001013CF" w:rsidRDefault="00B90F16" w:rsidP="009743B8">
            <w:pPr>
              <w:pStyle w:val="lista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1013CF">
              <w:rPr>
                <w:rFonts w:eastAsia="Arial"/>
                <w:color w:val="000000"/>
                <w:lang w:eastAsia="es-PE"/>
              </w:rPr>
              <w:t xml:space="preserve">Usuario: Visualiza y selecciona una </w:t>
            </w:r>
            <w:r w:rsidR="00134078">
              <w:rPr>
                <w:rFonts w:eastAsia="Arial"/>
                <w:color w:val="000000"/>
                <w:lang w:eastAsia="es-PE"/>
              </w:rPr>
              <w:t>noticia</w:t>
            </w:r>
            <w:r w:rsidRPr="001013CF">
              <w:rPr>
                <w:rFonts w:eastAsia="Arial"/>
                <w:color w:val="000000"/>
                <w:lang w:eastAsia="es-PE"/>
              </w:rPr>
              <w:t xml:space="preserve"> </w:t>
            </w:r>
            <w:r w:rsidR="001013CF" w:rsidRPr="001013CF">
              <w:rPr>
                <w:rFonts w:eastAsia="Arial"/>
                <w:color w:val="000000"/>
                <w:lang w:eastAsia="es-PE"/>
              </w:rPr>
              <w:t>más valorada</w:t>
            </w:r>
            <w:r w:rsidRPr="001013CF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1B9D9006" w14:textId="389C6EB7" w:rsidR="00B90F16" w:rsidRDefault="006D3AE1" w:rsidP="00B90F16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“HU_8.</w:t>
            </w:r>
            <w:r w:rsidR="00B90F16">
              <w:rPr>
                <w:rFonts w:eastAsia="Arial"/>
                <w:color w:val="000000"/>
                <w:lang w:eastAsia="es-PE"/>
              </w:rPr>
              <w:t>4</w:t>
            </w:r>
            <w:r w:rsidR="00B90F16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1013CF" w:rsidRPr="001013CF">
              <w:rPr>
                <w:rFonts w:eastAsia="Arial"/>
                <w:color w:val="000000"/>
                <w:lang w:eastAsia="es-PE"/>
              </w:rPr>
              <w:t>Visualizar más valorados</w:t>
            </w:r>
            <w:r w:rsidR="00B90F16">
              <w:rPr>
                <w:rFonts w:eastAsia="Arial"/>
                <w:color w:val="000000"/>
                <w:lang w:eastAsia="es-PE"/>
              </w:rPr>
              <w:t>”</w:t>
            </w:r>
          </w:p>
          <w:p w14:paraId="37B1D459" w14:textId="77777777" w:rsidR="001013CF" w:rsidRDefault="001013CF" w:rsidP="00B90F16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56C4CD5C" w14:textId="73A2E137" w:rsidR="001013CF" w:rsidRPr="00C92071" w:rsidRDefault="001013CF" w:rsidP="00101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de las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 w:rsidR="00134078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noticias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destacadas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57071A29" w14:textId="42A05FD9" w:rsidR="001013CF" w:rsidRPr="00B97FF1" w:rsidRDefault="001013CF" w:rsidP="009743B8">
            <w:pPr>
              <w:pStyle w:val="lista"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 xml:space="preserve">Usuario: Visualiza y selecciona una </w:t>
            </w:r>
            <w:r w:rsidR="00134078" w:rsidRPr="00B97FF1">
              <w:rPr>
                <w:rFonts w:eastAsia="Arial"/>
                <w:color w:val="000000"/>
                <w:lang w:eastAsia="es-PE"/>
              </w:rPr>
              <w:t>noticia</w:t>
            </w:r>
            <w:r w:rsidRPr="00B97FF1">
              <w:rPr>
                <w:rFonts w:eastAsia="Arial"/>
                <w:color w:val="000000"/>
                <w:lang w:eastAsia="es-PE"/>
              </w:rPr>
              <w:t xml:space="preserve"> destacada </w:t>
            </w:r>
          </w:p>
          <w:p w14:paraId="092639D5" w14:textId="67C803A2" w:rsidR="001013CF" w:rsidRPr="00C92071" w:rsidRDefault="006D3AE1" w:rsidP="001013CF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“HU_8.</w:t>
            </w:r>
            <w:r w:rsidR="001013CF">
              <w:rPr>
                <w:rFonts w:eastAsia="Arial"/>
                <w:color w:val="000000"/>
                <w:lang w:eastAsia="es-PE"/>
              </w:rPr>
              <w:t>5</w:t>
            </w:r>
            <w:r w:rsidR="001013CF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1013CF" w:rsidRPr="001013CF">
              <w:rPr>
                <w:rFonts w:eastAsia="Arial"/>
                <w:color w:val="000000"/>
                <w:lang w:eastAsia="es-PE"/>
              </w:rPr>
              <w:t>Visualizar destacados</w:t>
            </w:r>
            <w:r w:rsidR="001013CF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B90F16" w:rsidRPr="00D51A0C" w14:paraId="5B117B8B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45065B" w14:textId="77777777" w:rsidR="00B90F16" w:rsidRPr="00D51A0C" w:rsidRDefault="00B90F16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B90F16" w:rsidRPr="00D51A0C" w14:paraId="23A41E9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D5CF6" w14:textId="77777777" w:rsidR="00B90F16" w:rsidRPr="00D51A0C" w:rsidRDefault="00B90F16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5F57AC2F" w14:textId="6CF62D0D" w:rsidR="00134078" w:rsidRDefault="00134078" w:rsidP="00987AB7">
      <w:pPr>
        <w:tabs>
          <w:tab w:val="left" w:pos="915"/>
        </w:tabs>
        <w:rPr>
          <w:lang w:eastAsia="es-ES"/>
        </w:rPr>
      </w:pPr>
    </w:p>
    <w:p w14:paraId="3B2B48B4" w14:textId="432A5A89" w:rsidR="00134078" w:rsidRDefault="00134078" w:rsidP="00134078">
      <w:pPr>
        <w:rPr>
          <w:lang w:eastAsia="es-ES"/>
        </w:rPr>
      </w:pPr>
    </w:p>
    <w:p w14:paraId="44CECAFD" w14:textId="0AAE2544" w:rsidR="00134078" w:rsidRDefault="00134078" w:rsidP="00134078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72" w:name="_Toc138362278"/>
      <w:r>
        <w:rPr>
          <w:rFonts w:eastAsiaTheme="majorEastAsia" w:cstheme="majorBidi"/>
          <w:color w:val="00AEEF"/>
          <w:sz w:val="32"/>
          <w:szCs w:val="32"/>
          <w:lang w:eastAsia="es-PE"/>
        </w:rPr>
        <w:t>CU13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134078">
        <w:rPr>
          <w:rFonts w:eastAsiaTheme="majorEastAsia" w:cstheme="majorBidi"/>
          <w:color w:val="00AEEF"/>
          <w:sz w:val="32"/>
          <w:szCs w:val="32"/>
          <w:lang w:eastAsia="es-PE"/>
        </w:rPr>
        <w:t>Visualizar Fuentes de información adicionales</w:t>
      </w:r>
      <w:bookmarkEnd w:id="72"/>
    </w:p>
    <w:p w14:paraId="4C4E2227" w14:textId="77777777" w:rsidR="00134078" w:rsidRPr="00D51A0C" w:rsidRDefault="00134078" w:rsidP="00134078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134078" w:rsidRPr="00D51A0C" w14:paraId="6022EEB1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810EA1" w14:textId="77777777" w:rsidR="00134078" w:rsidRPr="00D51A0C" w:rsidRDefault="00134078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1B15E0" w14:textId="40939CFB" w:rsidR="00134078" w:rsidRPr="00D51A0C" w:rsidRDefault="00134078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134078">
              <w:rPr>
                <w:rFonts w:ascii="Arial" w:eastAsia="Arial" w:hAnsi="Arial" w:cs="Arial"/>
                <w:b/>
                <w:sz w:val="22"/>
                <w:lang w:eastAsia="es-PE"/>
              </w:rPr>
              <w:t>Visualizar Fuentes de información adicionales</w:t>
            </w:r>
          </w:p>
        </w:tc>
      </w:tr>
      <w:tr w:rsidR="00134078" w:rsidRPr="00D51A0C" w14:paraId="2A4900C9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2BDE9C" w14:textId="77777777" w:rsidR="00134078" w:rsidRPr="00D51A0C" w:rsidRDefault="00134078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7C623" w14:textId="4763009D" w:rsidR="00134078" w:rsidRPr="00D51A0C" w:rsidRDefault="00134078" w:rsidP="00134078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CU13</w:t>
            </w:r>
          </w:p>
        </w:tc>
      </w:tr>
      <w:tr w:rsidR="00134078" w:rsidRPr="00D51A0C" w14:paraId="47CF2CC3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AFF137" w14:textId="77777777" w:rsidR="00134078" w:rsidRPr="00D51A0C" w:rsidRDefault="00134078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C5AEC8" w14:textId="39F799A6" w:rsidR="00134078" w:rsidRPr="00D51A0C" w:rsidRDefault="00134078" w:rsidP="00134078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</w:t>
            </w:r>
            <w:r w:rsidRPr="00134078">
              <w:rPr>
                <w:rFonts w:ascii="Arial" w:eastAsia="Arial" w:hAnsi="Arial" w:cs="Arial"/>
                <w:sz w:val="22"/>
                <w:lang w:eastAsia="es-PE"/>
              </w:rPr>
              <w:t>Fuentes de información adicionales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”, con el listado de enlaces registrados.</w:t>
            </w:r>
          </w:p>
        </w:tc>
      </w:tr>
      <w:tr w:rsidR="00134078" w:rsidRPr="00D51A0C" w14:paraId="5F8C0E8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F50349" w14:textId="77777777" w:rsidR="00134078" w:rsidRPr="00D51A0C" w:rsidRDefault="00134078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134078" w:rsidRPr="00D51A0C" w14:paraId="4F8E95EB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16AA43" w14:textId="77777777" w:rsidR="00134078" w:rsidRPr="00D51A0C" w:rsidRDefault="00134078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134078" w:rsidRPr="00D51A0C" w14:paraId="2A046E8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A4073" w14:textId="77777777" w:rsidR="00134078" w:rsidRDefault="00134078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06273AB9" w14:textId="77777777" w:rsidR="00134078" w:rsidRPr="008C41DC" w:rsidRDefault="00134078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134078" w:rsidRPr="00D51A0C" w14:paraId="090ADEE6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0FED2F" w14:textId="77777777" w:rsidR="00134078" w:rsidRPr="00D51A0C" w:rsidRDefault="00134078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134078" w:rsidRPr="00D51A0C" w14:paraId="3477806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15C13A" w14:textId="77777777" w:rsidR="00134078" w:rsidRPr="00134078" w:rsidRDefault="00134078" w:rsidP="009743B8">
            <w:pPr>
              <w:pStyle w:val="lista"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134078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3AA26CDE" w14:textId="77777777" w:rsidR="00134078" w:rsidRDefault="00134078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04374D3B" w14:textId="77777777" w:rsidR="00134078" w:rsidRDefault="00134078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589A816F" w14:textId="77777777" w:rsidR="00134078" w:rsidRDefault="00134078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3A647796" w14:textId="76E7BBA9" w:rsidR="00134078" w:rsidRPr="00F76625" w:rsidRDefault="00134078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 w:rsidRPr="00F76625">
              <w:rPr>
                <w:rFonts w:eastAsia="Arial"/>
                <w:color w:val="000000"/>
                <w:lang w:eastAsia="es-PE"/>
              </w:rPr>
              <w:t>Usuario: Ingresa a la opción “</w:t>
            </w:r>
            <w:r w:rsidRPr="00134078">
              <w:rPr>
                <w:rFonts w:eastAsia="Arial"/>
                <w:color w:val="000000"/>
                <w:lang w:eastAsia="es-PE"/>
              </w:rPr>
              <w:t>Fuentes de información adicionales</w:t>
            </w:r>
            <w:r w:rsidRPr="00F76625">
              <w:rPr>
                <w:rFonts w:eastAsia="Arial"/>
                <w:color w:val="000000"/>
                <w:lang w:eastAsia="es-PE"/>
              </w:rPr>
              <w:t xml:space="preserve">” </w:t>
            </w:r>
          </w:p>
          <w:p w14:paraId="3B4C7D6D" w14:textId="4DBE0E78" w:rsidR="00134078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“HU_9.</w:t>
            </w:r>
            <w:r w:rsidR="00134078">
              <w:rPr>
                <w:rFonts w:eastAsia="Arial"/>
                <w:color w:val="000000"/>
                <w:lang w:eastAsia="es-PE"/>
              </w:rPr>
              <w:t>1</w:t>
            </w:r>
            <w:r w:rsidR="00134078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134078" w:rsidRPr="00134078">
              <w:rPr>
                <w:rFonts w:eastAsia="Arial"/>
                <w:color w:val="000000"/>
                <w:lang w:eastAsia="es-PE"/>
              </w:rPr>
              <w:t>Visualizar Fuentes de información adicionales</w:t>
            </w:r>
            <w:r w:rsidR="00134078">
              <w:rPr>
                <w:rFonts w:eastAsia="Arial"/>
                <w:color w:val="000000"/>
                <w:lang w:eastAsia="es-PE"/>
              </w:rPr>
              <w:t>”</w:t>
            </w:r>
          </w:p>
          <w:p w14:paraId="00748077" w14:textId="77777777" w:rsidR="00134078" w:rsidRPr="008C41DC" w:rsidRDefault="00134078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1070FBBF" w14:textId="0BD931BB" w:rsidR="00134078" w:rsidRPr="00C92071" w:rsidRDefault="00134078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 las fuentes registradas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59768FCD" w14:textId="751D25A2" w:rsidR="00134078" w:rsidRPr="00C92071" w:rsidRDefault="006D3AE1" w:rsidP="00134078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lastRenderedPageBreak/>
              <w:t>Ver “HU_9.</w:t>
            </w:r>
            <w:r w:rsidR="00134078">
              <w:rPr>
                <w:rFonts w:eastAsia="Arial"/>
                <w:color w:val="000000"/>
                <w:lang w:eastAsia="es-PE"/>
              </w:rPr>
              <w:t>4</w:t>
            </w:r>
            <w:r w:rsidR="00134078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134078" w:rsidRPr="00134078">
              <w:rPr>
                <w:rFonts w:eastAsia="Arial"/>
                <w:color w:val="000000"/>
                <w:lang w:eastAsia="es-PE"/>
              </w:rPr>
              <w:t>Visualizar listado de fuentes de información adicionales registradas</w:t>
            </w:r>
            <w:r w:rsidR="00134078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134078" w:rsidRPr="00D51A0C" w14:paraId="14C2C0E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5D82A" w14:textId="77777777" w:rsidR="00134078" w:rsidRPr="00D51A0C" w:rsidRDefault="00134078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Flujo Alternativo:</w:t>
            </w:r>
          </w:p>
        </w:tc>
      </w:tr>
      <w:tr w:rsidR="00134078" w:rsidRPr="00D51A0C" w14:paraId="233F517B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F9BF1" w14:textId="124DCD6C" w:rsidR="00134078" w:rsidRPr="00C92071" w:rsidRDefault="00134078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fuentes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una búsqueda:</w:t>
            </w:r>
          </w:p>
          <w:p w14:paraId="6ABE123D" w14:textId="3805B1BE" w:rsidR="00134078" w:rsidRPr="00134078" w:rsidRDefault="00134078" w:rsidP="009743B8">
            <w:pPr>
              <w:pStyle w:val="lista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134078">
              <w:rPr>
                <w:rFonts w:eastAsia="Arial"/>
                <w:color w:val="000000"/>
                <w:lang w:eastAsia="es-PE"/>
              </w:rPr>
              <w:t xml:space="preserve">Usuario: Realiza búsqueda de una </w:t>
            </w:r>
            <w:r w:rsidR="00A37174">
              <w:rPr>
                <w:rFonts w:eastAsia="Arial"/>
                <w:color w:val="000000"/>
                <w:lang w:eastAsia="es-PE"/>
              </w:rPr>
              <w:t>fuente</w:t>
            </w:r>
            <w:r w:rsidRPr="00134078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18CE9603" w14:textId="46976BD9" w:rsidR="00134078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“HU_9.</w:t>
            </w:r>
            <w:r w:rsidR="00134078">
              <w:rPr>
                <w:rFonts w:eastAsia="Arial"/>
                <w:color w:val="000000"/>
                <w:lang w:eastAsia="es-PE"/>
              </w:rPr>
              <w:t>2</w:t>
            </w:r>
            <w:r w:rsidR="00134078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134078" w:rsidRPr="00C92071">
              <w:rPr>
                <w:rFonts w:eastAsia="Arial"/>
                <w:color w:val="000000"/>
                <w:lang w:eastAsia="es-PE"/>
              </w:rPr>
              <w:t>Visualizar opciones de búsqueda</w:t>
            </w:r>
            <w:r w:rsidR="00134078">
              <w:rPr>
                <w:rFonts w:eastAsia="Arial"/>
                <w:color w:val="000000"/>
                <w:lang w:eastAsia="es-PE"/>
              </w:rPr>
              <w:t>”</w:t>
            </w:r>
          </w:p>
          <w:p w14:paraId="485DC17D" w14:textId="77777777" w:rsidR="00134078" w:rsidRDefault="00134078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547F985" w14:textId="77777777" w:rsidR="00134078" w:rsidRPr="008C41DC" w:rsidRDefault="00134078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653C60BF" w14:textId="39448D74" w:rsidR="00134078" w:rsidRPr="00C92071" w:rsidRDefault="00134078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las </w:t>
            </w:r>
            <w:r w:rsidR="00A37174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fuentes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 ordenamiento:</w:t>
            </w:r>
          </w:p>
          <w:p w14:paraId="58585BEC" w14:textId="77777777" w:rsidR="00134078" w:rsidRPr="00A37174" w:rsidRDefault="00134078" w:rsidP="009743B8">
            <w:pPr>
              <w:pStyle w:val="lista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A37174">
              <w:rPr>
                <w:rFonts w:eastAsia="Arial"/>
                <w:color w:val="000000"/>
                <w:lang w:eastAsia="es-PE"/>
              </w:rPr>
              <w:t>Usuario: Realiza ordenamientos de las empresas</w:t>
            </w:r>
          </w:p>
          <w:p w14:paraId="50CB5316" w14:textId="2F9650FF" w:rsidR="00134078" w:rsidRPr="00C92071" w:rsidRDefault="006D3AE1" w:rsidP="00A37174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“HU_9.</w:t>
            </w:r>
            <w:r w:rsidR="00A37174">
              <w:rPr>
                <w:rFonts w:eastAsia="Arial"/>
                <w:color w:val="000000"/>
                <w:lang w:eastAsia="es-PE"/>
              </w:rPr>
              <w:t>3</w:t>
            </w:r>
            <w:r w:rsidR="00134078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A37174" w:rsidRPr="00A37174">
              <w:rPr>
                <w:rFonts w:eastAsia="Arial"/>
                <w:color w:val="000000"/>
                <w:lang w:eastAsia="es-PE"/>
              </w:rPr>
              <w:t>Visualizar el ordenamiento del listado de fuentes de información</w:t>
            </w:r>
            <w:r w:rsidR="00134078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134078" w:rsidRPr="00D51A0C" w14:paraId="6F39C65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259108" w14:textId="77777777" w:rsidR="00134078" w:rsidRPr="00D51A0C" w:rsidRDefault="00134078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134078" w:rsidRPr="00D51A0C" w14:paraId="76FFE49E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A9056" w14:textId="77777777" w:rsidR="00134078" w:rsidRPr="00D51A0C" w:rsidRDefault="00134078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51F27623" w14:textId="77777777" w:rsidR="00134078" w:rsidRDefault="00134078" w:rsidP="00134078">
      <w:pPr>
        <w:tabs>
          <w:tab w:val="left" w:pos="915"/>
        </w:tabs>
        <w:rPr>
          <w:lang w:eastAsia="es-ES"/>
        </w:rPr>
      </w:pPr>
    </w:p>
    <w:p w14:paraId="37C3E096" w14:textId="1344A72A" w:rsidR="00646DEA" w:rsidRDefault="00646DEA" w:rsidP="00646DEA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73" w:name="_Toc138362279"/>
      <w:r>
        <w:rPr>
          <w:rFonts w:eastAsiaTheme="majorEastAsia" w:cstheme="majorBidi"/>
          <w:color w:val="00AEEF"/>
          <w:sz w:val="32"/>
          <w:szCs w:val="32"/>
          <w:lang w:eastAsia="es-PE"/>
        </w:rPr>
        <w:t>CU14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646DEA">
        <w:rPr>
          <w:rFonts w:eastAsiaTheme="majorEastAsia" w:cstheme="majorBidi"/>
          <w:color w:val="00AEEF"/>
          <w:sz w:val="32"/>
          <w:szCs w:val="32"/>
          <w:lang w:eastAsia="es-PE"/>
        </w:rPr>
        <w:t>Visualizar Canal de Aprendizaje</w:t>
      </w:r>
      <w:bookmarkEnd w:id="73"/>
    </w:p>
    <w:p w14:paraId="708B9934" w14:textId="77777777" w:rsidR="00646DEA" w:rsidRPr="00D51A0C" w:rsidRDefault="00646DEA" w:rsidP="00646DEA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646DEA" w:rsidRPr="00D51A0C" w14:paraId="21EFBFDC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81615E" w14:textId="77777777" w:rsidR="00646DEA" w:rsidRPr="00D51A0C" w:rsidRDefault="00646DEA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812832" w14:textId="69EBAFCB" w:rsidR="00646DEA" w:rsidRPr="00D51A0C" w:rsidRDefault="00646DEA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646DEA">
              <w:rPr>
                <w:rFonts w:ascii="Arial" w:eastAsia="Arial" w:hAnsi="Arial" w:cs="Arial"/>
                <w:b/>
                <w:sz w:val="22"/>
                <w:lang w:eastAsia="es-PE"/>
              </w:rPr>
              <w:t>Visualizar Canal de Aprendizaje</w:t>
            </w:r>
          </w:p>
        </w:tc>
      </w:tr>
      <w:tr w:rsidR="00646DEA" w:rsidRPr="00D51A0C" w14:paraId="0CCDFCA3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A02F85" w14:textId="77777777" w:rsidR="00646DEA" w:rsidRPr="00D51A0C" w:rsidRDefault="00646DEA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BB790" w14:textId="00275CCB" w:rsidR="00646DEA" w:rsidRPr="00D51A0C" w:rsidRDefault="00646DEA" w:rsidP="00646DEA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CU14</w:t>
            </w:r>
          </w:p>
        </w:tc>
      </w:tr>
      <w:tr w:rsidR="00646DEA" w:rsidRPr="00D51A0C" w14:paraId="3B461FF9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61AD4A" w14:textId="77777777" w:rsidR="00646DEA" w:rsidRPr="00D51A0C" w:rsidRDefault="00646DEA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41D2F1" w14:textId="53826DF1" w:rsidR="00646DEA" w:rsidRPr="00D51A0C" w:rsidRDefault="00646DEA" w:rsidP="00646DEA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</w:t>
            </w:r>
            <w:r w:rsidRPr="00646DEA">
              <w:rPr>
                <w:rFonts w:ascii="Arial" w:eastAsia="Arial" w:hAnsi="Arial" w:cs="Arial"/>
                <w:sz w:val="22"/>
                <w:lang w:eastAsia="es-PE"/>
              </w:rPr>
              <w:t>Canal de Aprendizaje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”, con el listado de cursos y </w:t>
            </w:r>
            <w:r w:rsidRPr="00646DEA">
              <w:rPr>
                <w:rFonts w:ascii="Arial" w:eastAsia="Arial" w:hAnsi="Arial" w:cs="Arial"/>
                <w:sz w:val="22"/>
                <w:lang w:eastAsia="es-PE"/>
              </w:rPr>
              <w:t xml:space="preserve">capacitaciones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registradas.</w:t>
            </w:r>
          </w:p>
        </w:tc>
      </w:tr>
      <w:tr w:rsidR="00646DEA" w:rsidRPr="00D51A0C" w14:paraId="5D343D27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4564AF" w14:textId="77777777" w:rsidR="00646DEA" w:rsidRPr="00D51A0C" w:rsidRDefault="00646DEA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646DEA" w:rsidRPr="00D51A0C" w14:paraId="7B47B6C3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1AE81F" w14:textId="77777777" w:rsidR="00646DEA" w:rsidRPr="00D51A0C" w:rsidRDefault="00646DEA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646DEA" w:rsidRPr="00D51A0C" w14:paraId="559222E7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3B5E50" w14:textId="77777777" w:rsidR="00646DEA" w:rsidRDefault="00646DEA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459DE620" w14:textId="77777777" w:rsidR="00646DEA" w:rsidRPr="008C41DC" w:rsidRDefault="00646DEA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646DEA" w:rsidRPr="00D51A0C" w14:paraId="7B9D667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51EA7B" w14:textId="77777777" w:rsidR="00646DEA" w:rsidRPr="00D51A0C" w:rsidRDefault="00646DEA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646DEA" w:rsidRPr="00D51A0C" w14:paraId="20EDF32B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70F81D" w14:textId="77777777" w:rsidR="00646DEA" w:rsidRPr="00B97FF1" w:rsidRDefault="00646DEA" w:rsidP="009743B8">
            <w:pPr>
              <w:pStyle w:val="lista"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68EB4760" w14:textId="77777777" w:rsidR="00646DEA" w:rsidRDefault="00646DEA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251E1BB9" w14:textId="77777777" w:rsidR="00646DEA" w:rsidRDefault="00646DEA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0F1A46A0" w14:textId="77777777" w:rsidR="00646DEA" w:rsidRDefault="00646DEA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E14275C" w14:textId="1C9FD27C" w:rsidR="00646DEA" w:rsidRPr="00F76625" w:rsidRDefault="00646DEA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 w:rsidRPr="00F76625">
              <w:rPr>
                <w:rFonts w:eastAsia="Arial"/>
                <w:color w:val="000000"/>
                <w:lang w:eastAsia="es-PE"/>
              </w:rPr>
              <w:t>Usuario: Ingresa a la opción “</w:t>
            </w:r>
            <w:r w:rsidRPr="00646DEA">
              <w:rPr>
                <w:rFonts w:eastAsia="Arial"/>
                <w:color w:val="000000"/>
                <w:lang w:eastAsia="es-PE"/>
              </w:rPr>
              <w:t>Canal de Aprendizaje</w:t>
            </w:r>
            <w:r w:rsidRPr="00F76625">
              <w:rPr>
                <w:rFonts w:eastAsia="Arial"/>
                <w:color w:val="000000"/>
                <w:lang w:eastAsia="es-PE"/>
              </w:rPr>
              <w:t xml:space="preserve">” </w:t>
            </w:r>
          </w:p>
          <w:p w14:paraId="66370050" w14:textId="467532BC" w:rsidR="00646DEA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“HU_1</w:t>
            </w:r>
            <w:r w:rsidR="00646DEA" w:rsidRPr="008C41DC">
              <w:rPr>
                <w:rFonts w:eastAsia="Arial"/>
                <w:color w:val="000000"/>
                <w:lang w:eastAsia="es-PE"/>
              </w:rPr>
              <w:t>0</w:t>
            </w:r>
            <w:r>
              <w:rPr>
                <w:rFonts w:eastAsia="Arial"/>
                <w:color w:val="000000"/>
                <w:lang w:eastAsia="es-PE"/>
              </w:rPr>
              <w:t>.</w:t>
            </w:r>
            <w:r w:rsidR="00646DEA">
              <w:rPr>
                <w:rFonts w:eastAsia="Arial"/>
                <w:color w:val="000000"/>
                <w:lang w:eastAsia="es-PE"/>
              </w:rPr>
              <w:t>1</w:t>
            </w:r>
            <w:r w:rsidR="00646DEA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46DEA" w:rsidRPr="00646DEA">
              <w:rPr>
                <w:rFonts w:eastAsia="Arial"/>
                <w:color w:val="000000"/>
                <w:lang w:eastAsia="es-PE"/>
              </w:rPr>
              <w:t>Visualizar Canal de aprendizaje</w:t>
            </w:r>
            <w:r w:rsidR="00646DEA">
              <w:rPr>
                <w:rFonts w:eastAsia="Arial"/>
                <w:color w:val="000000"/>
                <w:lang w:eastAsia="es-PE"/>
              </w:rPr>
              <w:t>”</w:t>
            </w:r>
          </w:p>
          <w:p w14:paraId="6713DBB2" w14:textId="77777777" w:rsidR="00646DEA" w:rsidRPr="008C41DC" w:rsidRDefault="00646DEA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FE0254F" w14:textId="55A15287" w:rsidR="00646DEA" w:rsidRPr="00C92071" w:rsidRDefault="00646DEA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 los cursos y capacitaciones registradas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55044C3F" w14:textId="603B48A9" w:rsidR="00646DEA" w:rsidRPr="00C92071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“HU_10.</w:t>
            </w:r>
            <w:r w:rsidR="00646DEA">
              <w:rPr>
                <w:rFonts w:eastAsia="Arial"/>
                <w:color w:val="000000"/>
                <w:lang w:eastAsia="es-PE"/>
              </w:rPr>
              <w:t>6</w:t>
            </w:r>
            <w:r w:rsidR="00646DEA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46DEA" w:rsidRPr="00646DEA">
              <w:rPr>
                <w:rFonts w:eastAsia="Arial"/>
                <w:color w:val="000000"/>
                <w:lang w:eastAsia="es-PE"/>
              </w:rPr>
              <w:t>Visualizar listado de capacitaciones y cursos registrados</w:t>
            </w:r>
            <w:r w:rsidR="00646DEA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646DEA" w:rsidRPr="00D51A0C" w14:paraId="1C64B0C4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9669C6" w14:textId="77777777" w:rsidR="00646DEA" w:rsidRPr="00D51A0C" w:rsidRDefault="00646DEA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646DEA" w:rsidRPr="00D51A0C" w14:paraId="133F8333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E0EE4" w14:textId="35164D5F" w:rsidR="00646DEA" w:rsidRPr="00C92071" w:rsidRDefault="00646DEA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lastRenderedPageBreak/>
              <w:t xml:space="preserve">Visualización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los cursos y capacitaciones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una búsqueda:</w:t>
            </w:r>
          </w:p>
          <w:p w14:paraId="2AEE29CE" w14:textId="6309557B" w:rsidR="00646DEA" w:rsidRPr="00646DEA" w:rsidRDefault="00646DEA" w:rsidP="009743B8">
            <w:pPr>
              <w:pStyle w:val="lista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646DEA">
              <w:rPr>
                <w:rFonts w:eastAsia="Arial"/>
                <w:color w:val="000000"/>
                <w:lang w:eastAsia="es-PE"/>
              </w:rPr>
              <w:t>Usuario: Realiza búsqueda de un</w:t>
            </w:r>
            <w:r>
              <w:rPr>
                <w:rFonts w:eastAsia="Arial"/>
                <w:color w:val="000000"/>
                <w:lang w:eastAsia="es-PE"/>
              </w:rPr>
              <w:t xml:space="preserve"> curso y/o capacitación</w:t>
            </w:r>
            <w:r w:rsidRPr="00646DEA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0DC689AC" w14:textId="57044F72" w:rsidR="00646DEA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“HU_10.</w:t>
            </w:r>
            <w:r w:rsidR="00646DEA">
              <w:rPr>
                <w:rFonts w:eastAsia="Arial"/>
                <w:color w:val="000000"/>
                <w:lang w:eastAsia="es-PE"/>
              </w:rPr>
              <w:t>2</w:t>
            </w:r>
            <w:r w:rsidR="00646DEA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46DEA" w:rsidRPr="00C92071">
              <w:rPr>
                <w:rFonts w:eastAsia="Arial"/>
                <w:color w:val="000000"/>
                <w:lang w:eastAsia="es-PE"/>
              </w:rPr>
              <w:t>Visualizar opciones de búsqueda</w:t>
            </w:r>
            <w:r w:rsidR="00646DEA">
              <w:rPr>
                <w:rFonts w:eastAsia="Arial"/>
                <w:color w:val="000000"/>
                <w:lang w:eastAsia="es-PE"/>
              </w:rPr>
              <w:t>”</w:t>
            </w:r>
          </w:p>
          <w:p w14:paraId="149C4A0D" w14:textId="77777777" w:rsidR="00646DEA" w:rsidRDefault="00646DEA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AD1A1E6" w14:textId="4C10E55B" w:rsidR="00646DEA" w:rsidRPr="00C92071" w:rsidRDefault="00646DEA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Visualización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los cursos y capacitaciones más vistos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673CD1D7" w14:textId="47190037" w:rsidR="00646DEA" w:rsidRPr="00646DEA" w:rsidRDefault="00646DEA" w:rsidP="009743B8">
            <w:pPr>
              <w:pStyle w:val="lista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646DEA">
              <w:rPr>
                <w:rFonts w:eastAsia="Arial"/>
                <w:color w:val="000000"/>
                <w:lang w:eastAsia="es-PE"/>
              </w:rPr>
              <w:t>Usuario: Visualiza y selecciona un</w:t>
            </w:r>
            <w:r>
              <w:rPr>
                <w:rFonts w:eastAsia="Arial"/>
                <w:color w:val="000000"/>
                <w:lang w:eastAsia="es-PE"/>
              </w:rPr>
              <w:t xml:space="preserve"> curso y/o capacitación</w:t>
            </w:r>
            <w:r w:rsidRPr="00646DEA">
              <w:rPr>
                <w:rFonts w:eastAsia="Arial"/>
                <w:color w:val="000000"/>
                <w:lang w:eastAsia="es-PE"/>
              </w:rPr>
              <w:t xml:space="preserve"> más </w:t>
            </w:r>
            <w:r>
              <w:rPr>
                <w:rFonts w:eastAsia="Arial"/>
                <w:color w:val="000000"/>
                <w:lang w:eastAsia="es-PE"/>
              </w:rPr>
              <w:t>visto</w:t>
            </w:r>
            <w:r w:rsidRPr="00646DEA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234B046B" w14:textId="7BF75A2A" w:rsidR="00646DEA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“HU_10.</w:t>
            </w:r>
            <w:r w:rsidR="00646DEA">
              <w:rPr>
                <w:rFonts w:eastAsia="Arial"/>
                <w:color w:val="000000"/>
                <w:lang w:eastAsia="es-PE"/>
              </w:rPr>
              <w:t>3</w:t>
            </w:r>
            <w:r w:rsidR="00646DEA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46DEA" w:rsidRPr="00646DEA">
              <w:rPr>
                <w:rFonts w:eastAsia="Arial"/>
                <w:color w:val="000000"/>
                <w:lang w:eastAsia="es-PE"/>
              </w:rPr>
              <w:t>Visualizar más vistos</w:t>
            </w:r>
            <w:r w:rsidR="00646DEA">
              <w:rPr>
                <w:rFonts w:eastAsia="Arial"/>
                <w:color w:val="000000"/>
                <w:lang w:eastAsia="es-PE"/>
              </w:rPr>
              <w:t>”</w:t>
            </w:r>
          </w:p>
          <w:p w14:paraId="0FF53226" w14:textId="77777777" w:rsidR="00646DEA" w:rsidRDefault="00646DEA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1EF5927" w14:textId="033EEFE6" w:rsidR="00646DEA" w:rsidRPr="00C92071" w:rsidRDefault="00646DEA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los cursos y capacitaciones mejor valorados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063C14CC" w14:textId="1192226F" w:rsidR="00646DEA" w:rsidRPr="00646DEA" w:rsidRDefault="00646DEA" w:rsidP="009743B8">
            <w:pPr>
              <w:pStyle w:val="lista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646DEA">
              <w:rPr>
                <w:rFonts w:eastAsia="Arial"/>
                <w:color w:val="000000"/>
                <w:lang w:eastAsia="es-PE"/>
              </w:rPr>
              <w:t>Usuario: Visualiza y selecciona un</w:t>
            </w:r>
            <w:r>
              <w:rPr>
                <w:rFonts w:eastAsia="Arial"/>
                <w:color w:val="000000"/>
                <w:lang w:eastAsia="es-PE"/>
              </w:rPr>
              <w:t xml:space="preserve"> curso y/o capacitación</w:t>
            </w:r>
            <w:r w:rsidRPr="00646DEA">
              <w:rPr>
                <w:rFonts w:eastAsia="Arial"/>
                <w:color w:val="000000"/>
                <w:lang w:eastAsia="es-PE"/>
              </w:rPr>
              <w:t xml:space="preserve"> </w:t>
            </w:r>
            <w:r>
              <w:rPr>
                <w:rFonts w:eastAsia="Arial"/>
                <w:color w:val="000000"/>
                <w:lang w:eastAsia="es-PE"/>
              </w:rPr>
              <w:t>mejor valorados</w:t>
            </w:r>
          </w:p>
          <w:p w14:paraId="3E632FF4" w14:textId="72BEED07" w:rsidR="00646DEA" w:rsidRDefault="006D3AE1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“HU_10.</w:t>
            </w:r>
            <w:r w:rsidR="00646DEA">
              <w:rPr>
                <w:rFonts w:eastAsia="Arial"/>
                <w:color w:val="000000"/>
                <w:lang w:eastAsia="es-PE"/>
              </w:rPr>
              <w:t>4</w:t>
            </w:r>
            <w:r w:rsidR="00646DEA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46DEA" w:rsidRPr="00646DEA">
              <w:rPr>
                <w:rFonts w:eastAsia="Arial"/>
                <w:color w:val="000000"/>
                <w:lang w:eastAsia="es-PE"/>
              </w:rPr>
              <w:t xml:space="preserve">Visualizar </w:t>
            </w:r>
            <w:r w:rsidR="00096590">
              <w:rPr>
                <w:rFonts w:eastAsia="Arial"/>
                <w:color w:val="000000"/>
                <w:lang w:eastAsia="es-PE"/>
              </w:rPr>
              <w:t>mejor</w:t>
            </w:r>
            <w:bookmarkStart w:id="74" w:name="_GoBack"/>
            <w:bookmarkEnd w:id="74"/>
            <w:r w:rsidR="00646DEA" w:rsidRPr="00646DEA">
              <w:rPr>
                <w:rFonts w:eastAsia="Arial"/>
                <w:color w:val="000000"/>
                <w:lang w:eastAsia="es-PE"/>
              </w:rPr>
              <w:t xml:space="preserve"> valorados</w:t>
            </w:r>
            <w:r w:rsidR="00646DEA">
              <w:rPr>
                <w:rFonts w:eastAsia="Arial"/>
                <w:color w:val="000000"/>
                <w:lang w:eastAsia="es-PE"/>
              </w:rPr>
              <w:t>”</w:t>
            </w:r>
          </w:p>
          <w:p w14:paraId="0501C342" w14:textId="77777777" w:rsidR="00646DEA" w:rsidRDefault="00646DEA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52C98497" w14:textId="713FF5A2" w:rsidR="00646DEA" w:rsidRPr="00C92071" w:rsidRDefault="00646DEA" w:rsidP="00646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los cursos y capacitaciones destacadas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17F07956" w14:textId="670A9C1E" w:rsidR="00646DEA" w:rsidRPr="00646DEA" w:rsidRDefault="00646DEA" w:rsidP="009743B8">
            <w:pPr>
              <w:pStyle w:val="lista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646DEA">
              <w:rPr>
                <w:rFonts w:eastAsia="Arial"/>
                <w:color w:val="000000"/>
                <w:lang w:eastAsia="es-PE"/>
              </w:rPr>
              <w:t>Usuario: Visualiza y selecciona un</w:t>
            </w:r>
            <w:r>
              <w:rPr>
                <w:rFonts w:eastAsia="Arial"/>
                <w:color w:val="000000"/>
                <w:lang w:eastAsia="es-PE"/>
              </w:rPr>
              <w:t xml:space="preserve"> curso y/o capacitación</w:t>
            </w:r>
            <w:r w:rsidRPr="00646DEA">
              <w:rPr>
                <w:rFonts w:eastAsia="Arial"/>
                <w:color w:val="000000"/>
                <w:lang w:eastAsia="es-PE"/>
              </w:rPr>
              <w:t xml:space="preserve"> destacada </w:t>
            </w:r>
          </w:p>
          <w:p w14:paraId="7F6BA1F8" w14:textId="5CE42E7D" w:rsidR="00646DEA" w:rsidRDefault="006D3AE1" w:rsidP="00646DEA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“HU_10.</w:t>
            </w:r>
            <w:r w:rsidR="00646DEA">
              <w:rPr>
                <w:rFonts w:eastAsia="Arial"/>
                <w:color w:val="000000"/>
                <w:lang w:eastAsia="es-PE"/>
              </w:rPr>
              <w:t>5</w:t>
            </w:r>
            <w:r w:rsidR="00646DEA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646DEA" w:rsidRPr="00605553">
              <w:rPr>
                <w:rFonts w:eastAsia="Arial"/>
                <w:color w:val="000000"/>
                <w:lang w:eastAsia="es-PE"/>
              </w:rPr>
              <w:t>Visualizar destacados</w:t>
            </w:r>
            <w:r w:rsidR="00646DEA">
              <w:rPr>
                <w:rFonts w:eastAsia="Arial"/>
                <w:color w:val="000000"/>
                <w:lang w:eastAsia="es-PE"/>
              </w:rPr>
              <w:t>”</w:t>
            </w:r>
          </w:p>
          <w:p w14:paraId="49F691AD" w14:textId="07849982" w:rsidR="00646DEA" w:rsidRPr="00C92071" w:rsidRDefault="00646DEA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</w:tc>
      </w:tr>
      <w:tr w:rsidR="00646DEA" w:rsidRPr="00D51A0C" w14:paraId="364EF16E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98FDD8" w14:textId="77777777" w:rsidR="00646DEA" w:rsidRPr="00D51A0C" w:rsidRDefault="00646DEA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646DEA" w:rsidRPr="00D51A0C" w14:paraId="08BBB6C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90D804" w14:textId="77777777" w:rsidR="00646DEA" w:rsidRPr="00D51A0C" w:rsidRDefault="00646DEA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245F6894" w14:textId="77777777" w:rsidR="00646DEA" w:rsidRDefault="00646DEA" w:rsidP="00646DEA">
      <w:pPr>
        <w:tabs>
          <w:tab w:val="left" w:pos="915"/>
        </w:tabs>
        <w:rPr>
          <w:lang w:eastAsia="es-ES"/>
        </w:rPr>
      </w:pPr>
    </w:p>
    <w:p w14:paraId="4AE01063" w14:textId="23591442" w:rsidR="00134078" w:rsidRDefault="00134078" w:rsidP="00134078">
      <w:pPr>
        <w:ind w:firstLine="709"/>
        <w:rPr>
          <w:lang w:eastAsia="es-ES"/>
        </w:rPr>
      </w:pPr>
    </w:p>
    <w:p w14:paraId="7999D5F8" w14:textId="448DCB0E" w:rsidR="00BD6A29" w:rsidRDefault="00BD6A29" w:rsidP="00BD6A29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75" w:name="_Toc138362280"/>
      <w:r>
        <w:rPr>
          <w:rFonts w:eastAsiaTheme="majorEastAsia" w:cstheme="majorBidi"/>
          <w:color w:val="00AEEF"/>
          <w:sz w:val="32"/>
          <w:szCs w:val="32"/>
          <w:lang w:eastAsia="es-PE"/>
        </w:rPr>
        <w:t>CU15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BD6A29">
        <w:rPr>
          <w:rFonts w:eastAsiaTheme="majorEastAsia" w:cstheme="majorBidi"/>
          <w:color w:val="00AEEF"/>
          <w:sz w:val="32"/>
          <w:szCs w:val="32"/>
          <w:lang w:eastAsia="es-PE"/>
        </w:rPr>
        <w:t>Visualizar Redes Sociales</w:t>
      </w:r>
      <w:bookmarkEnd w:id="75"/>
    </w:p>
    <w:p w14:paraId="1DB27472" w14:textId="77777777" w:rsidR="00BD6A29" w:rsidRPr="00D51A0C" w:rsidRDefault="00BD6A29" w:rsidP="00BD6A29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BD6A29" w:rsidRPr="00D51A0C" w14:paraId="35C29A06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29FBE0" w14:textId="77777777" w:rsidR="00BD6A29" w:rsidRPr="00D51A0C" w:rsidRDefault="00BD6A2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09EA2" w14:textId="70499ACF" w:rsidR="00BD6A29" w:rsidRPr="00D51A0C" w:rsidRDefault="00BD6A29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b/>
                <w:sz w:val="22"/>
                <w:lang w:eastAsia="es-PE"/>
              </w:rPr>
              <w:t>Visualizar Redes Sociales</w:t>
            </w:r>
          </w:p>
        </w:tc>
      </w:tr>
      <w:tr w:rsidR="00BD6A29" w:rsidRPr="00D51A0C" w14:paraId="6D466342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9BA4AF" w14:textId="77777777" w:rsidR="00BD6A29" w:rsidRPr="00D51A0C" w:rsidRDefault="00BD6A29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099282" w14:textId="6BD2C66E" w:rsidR="00BD6A29" w:rsidRPr="00D51A0C" w:rsidRDefault="00BD6A29" w:rsidP="00BD6A2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CU15</w:t>
            </w:r>
          </w:p>
        </w:tc>
      </w:tr>
      <w:tr w:rsidR="00BD6A29" w:rsidRPr="00D51A0C" w14:paraId="528CAA07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5AD99B" w14:textId="77777777" w:rsidR="00BD6A29" w:rsidRPr="00D51A0C" w:rsidRDefault="00BD6A29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AE83F" w14:textId="18599E9B" w:rsidR="00BD6A29" w:rsidRPr="00D51A0C" w:rsidRDefault="00BD6A29" w:rsidP="00BD6A29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</w:t>
            </w:r>
            <w:r w:rsidRPr="00BD6A29">
              <w:rPr>
                <w:rFonts w:ascii="Arial" w:eastAsia="Arial" w:hAnsi="Arial" w:cs="Arial"/>
                <w:sz w:val="22"/>
                <w:lang w:eastAsia="es-PE"/>
              </w:rPr>
              <w:t>Redes Sociales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”, con las publicaciones realizadas en las diferentes redes de MINCETUR.</w:t>
            </w:r>
          </w:p>
        </w:tc>
      </w:tr>
      <w:tr w:rsidR="00BD6A29" w:rsidRPr="00D51A0C" w14:paraId="00DD76A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63B32B" w14:textId="77777777" w:rsidR="00BD6A29" w:rsidRPr="00D51A0C" w:rsidRDefault="00BD6A2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BD6A29" w:rsidRPr="00D51A0C" w14:paraId="4C64F274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1DAC39" w14:textId="77777777" w:rsidR="00BD6A29" w:rsidRPr="00D51A0C" w:rsidRDefault="00BD6A2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BD6A29" w:rsidRPr="00D51A0C" w14:paraId="04B8DEE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640B89" w14:textId="0EABC9E3" w:rsidR="00BD6A29" w:rsidRPr="00BD6A29" w:rsidRDefault="00BD6A29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57B63916" w14:textId="71C75198" w:rsidR="00BD6A29" w:rsidRPr="00BD6A29" w:rsidRDefault="00BD6A29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BD6A29" w:rsidRPr="00D51A0C" w14:paraId="354CF53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4B2811" w14:textId="77777777" w:rsidR="00BD6A29" w:rsidRPr="00D51A0C" w:rsidRDefault="00BD6A2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BD6A29" w:rsidRPr="00D51A0C" w14:paraId="257055B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E8EBA" w14:textId="77777777" w:rsidR="00BD6A29" w:rsidRPr="00B97FF1" w:rsidRDefault="00BD6A29" w:rsidP="009743B8">
            <w:pPr>
              <w:pStyle w:val="lista"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333633CD" w14:textId="77777777" w:rsidR="00BD6A29" w:rsidRDefault="00BD6A29" w:rsidP="00BD6A2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16E0079" w14:textId="77777777" w:rsidR="00BD6A29" w:rsidRDefault="00BD6A29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3414FE9B" w14:textId="77777777" w:rsidR="00BD6A29" w:rsidRDefault="00BD6A29" w:rsidP="00BD6A2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1A8B6F1B" w14:textId="18BE765E" w:rsidR="00BD6A29" w:rsidRDefault="00BD6A29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 w:rsidRPr="00F76625">
              <w:rPr>
                <w:rFonts w:eastAsia="Arial"/>
                <w:color w:val="000000"/>
                <w:lang w:eastAsia="es-PE"/>
              </w:rPr>
              <w:t>Usuario: Ingresa a la opción “</w:t>
            </w:r>
            <w:r w:rsidRPr="00BD6A29">
              <w:rPr>
                <w:rFonts w:eastAsia="Arial"/>
                <w:color w:val="000000"/>
                <w:lang w:eastAsia="es-PE"/>
              </w:rPr>
              <w:t>Redes Sociales</w:t>
            </w:r>
            <w:r w:rsidRPr="00F76625">
              <w:rPr>
                <w:rFonts w:eastAsia="Arial"/>
                <w:color w:val="000000"/>
                <w:lang w:eastAsia="es-PE"/>
              </w:rPr>
              <w:t xml:space="preserve">” </w:t>
            </w:r>
          </w:p>
          <w:p w14:paraId="73A12506" w14:textId="77777777" w:rsidR="00BD6A29" w:rsidRDefault="00BD6A29" w:rsidP="00BD6A29">
            <w:pPr>
              <w:pStyle w:val="Prrafodelista"/>
              <w:rPr>
                <w:rFonts w:eastAsia="Arial"/>
                <w:color w:val="000000"/>
                <w:lang w:eastAsia="es-PE"/>
              </w:rPr>
            </w:pPr>
          </w:p>
          <w:p w14:paraId="7C8EA98B" w14:textId="7D5610D5" w:rsidR="00BD6A29" w:rsidRPr="00C92071" w:rsidRDefault="00BD6A29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 w:rsid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Muestra la Redes Sociales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36B6FF63" w14:textId="1C59B65D" w:rsidR="00BD6A29" w:rsidRPr="00D51A0C" w:rsidRDefault="00BD6A29" w:rsidP="006D3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Ver “HU_</w:t>
            </w:r>
            <w:r w:rsidR="006D3AE1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11.</w:t>
            </w:r>
            <w:r w:rsid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1</w:t>
            </w:r>
            <w:r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 </w:t>
            </w:r>
            <w:r w:rsidR="00246A05"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Visualizar Redes Sociales</w:t>
            </w:r>
            <w:r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”</w:t>
            </w:r>
          </w:p>
        </w:tc>
      </w:tr>
      <w:tr w:rsidR="00BD6A29" w:rsidRPr="00D51A0C" w14:paraId="4293C85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59576" w14:textId="77777777" w:rsidR="00BD6A29" w:rsidRPr="00D51A0C" w:rsidRDefault="00BD6A2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Flujo Alternativo:</w:t>
            </w:r>
          </w:p>
        </w:tc>
      </w:tr>
      <w:tr w:rsidR="00BD6A29" w:rsidRPr="00D51A0C" w14:paraId="75999A44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7A0188" w14:textId="77777777" w:rsidR="00BD6A29" w:rsidRPr="00D51A0C" w:rsidRDefault="00BD6A29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BD6A29" w:rsidRPr="00D51A0C" w14:paraId="0441C477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C01712" w14:textId="77777777" w:rsidR="00BD6A29" w:rsidRPr="00D51A0C" w:rsidRDefault="00BD6A2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BD6A29" w:rsidRPr="00D51A0C" w14:paraId="1F9813FD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1AC22C" w14:textId="77777777" w:rsidR="00BD6A29" w:rsidRPr="00D51A0C" w:rsidRDefault="00BD6A29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71A8588B" w14:textId="377A3214" w:rsidR="00FE4B97" w:rsidRDefault="00FE4B97" w:rsidP="00FE4B97">
      <w:pPr>
        <w:tabs>
          <w:tab w:val="left" w:pos="810"/>
        </w:tabs>
        <w:rPr>
          <w:lang w:eastAsia="es-ES"/>
        </w:rPr>
      </w:pPr>
      <w:r>
        <w:rPr>
          <w:lang w:eastAsia="es-ES"/>
        </w:rPr>
        <w:tab/>
      </w:r>
    </w:p>
    <w:p w14:paraId="6259D17E" w14:textId="216D8C07" w:rsidR="00FE4B97" w:rsidRDefault="00FE4B97" w:rsidP="00FE4B97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76" w:name="_Toc138362281"/>
      <w:r>
        <w:rPr>
          <w:rFonts w:eastAsiaTheme="majorEastAsia" w:cstheme="majorBidi"/>
          <w:color w:val="00AEEF"/>
          <w:sz w:val="32"/>
          <w:szCs w:val="32"/>
          <w:lang w:eastAsia="es-PE"/>
        </w:rPr>
        <w:t>CU16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FE4B97">
        <w:rPr>
          <w:rFonts w:eastAsiaTheme="majorEastAsia" w:cstheme="majorBidi"/>
          <w:color w:val="00AEEF"/>
          <w:sz w:val="32"/>
          <w:szCs w:val="32"/>
          <w:lang w:eastAsia="es-PE"/>
        </w:rPr>
        <w:t>Visualizar Eventos</w:t>
      </w:r>
      <w:bookmarkEnd w:id="76"/>
    </w:p>
    <w:p w14:paraId="2AC6B880" w14:textId="77777777" w:rsidR="00FE4B97" w:rsidRPr="00D51A0C" w:rsidRDefault="00FE4B97" w:rsidP="00FE4B97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FE4B97" w:rsidRPr="00D51A0C" w14:paraId="706299A7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A0C54B" w14:textId="77777777" w:rsidR="00FE4B97" w:rsidRPr="00D51A0C" w:rsidRDefault="00FE4B9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BD89F7" w14:textId="08D2134B" w:rsidR="00FE4B97" w:rsidRPr="00D51A0C" w:rsidRDefault="00FE4B97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FE4B97">
              <w:rPr>
                <w:rFonts w:ascii="Arial" w:eastAsia="Arial" w:hAnsi="Arial" w:cs="Arial"/>
                <w:b/>
                <w:sz w:val="22"/>
                <w:lang w:eastAsia="es-PE"/>
              </w:rPr>
              <w:t>Visualizar Eventos</w:t>
            </w:r>
          </w:p>
        </w:tc>
      </w:tr>
      <w:tr w:rsidR="00FE4B97" w:rsidRPr="00D51A0C" w14:paraId="64FC1031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AD7C1B" w14:textId="77777777" w:rsidR="00FE4B97" w:rsidRPr="00D51A0C" w:rsidRDefault="00FE4B97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7EC298" w14:textId="1A35EB12" w:rsidR="00FE4B97" w:rsidRPr="00D51A0C" w:rsidRDefault="00FE4B97" w:rsidP="00FE4B97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CU16</w:t>
            </w:r>
          </w:p>
        </w:tc>
      </w:tr>
      <w:tr w:rsidR="00FE4B97" w:rsidRPr="00D51A0C" w14:paraId="67610D7D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612E0" w14:textId="77777777" w:rsidR="00FE4B97" w:rsidRPr="00D51A0C" w:rsidRDefault="00FE4B97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0EE481" w14:textId="149C8215" w:rsidR="00FE4B97" w:rsidRPr="00D51A0C" w:rsidRDefault="00FE4B97" w:rsidP="00FE4B97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</w:t>
            </w:r>
            <w:r w:rsidRPr="00FE4B97">
              <w:rPr>
                <w:rFonts w:ascii="Arial" w:eastAsia="Arial" w:hAnsi="Arial" w:cs="Arial"/>
                <w:sz w:val="22"/>
                <w:lang w:eastAsia="es-PE"/>
              </w:rPr>
              <w:t>Eventos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”, con el listado de eventos registrados.</w:t>
            </w:r>
          </w:p>
        </w:tc>
      </w:tr>
      <w:tr w:rsidR="00FE4B97" w:rsidRPr="00D51A0C" w14:paraId="2FE6207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F7271" w14:textId="77777777" w:rsidR="00FE4B97" w:rsidRPr="00D51A0C" w:rsidRDefault="00FE4B9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FE4B97" w:rsidRPr="00D51A0C" w14:paraId="599714C9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780651" w14:textId="77777777" w:rsidR="00FE4B97" w:rsidRPr="00D51A0C" w:rsidRDefault="00FE4B9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FE4B97" w:rsidRPr="00D51A0C" w14:paraId="2B8C371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05482D" w14:textId="77777777" w:rsidR="00FE4B97" w:rsidRDefault="00FE4B97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29AEA211" w14:textId="77777777" w:rsidR="00FE4B97" w:rsidRPr="008C41DC" w:rsidRDefault="00FE4B97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FE4B97" w:rsidRPr="00D51A0C" w14:paraId="26768B07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2A9A84" w14:textId="77777777" w:rsidR="00FE4B97" w:rsidRPr="00D51A0C" w:rsidRDefault="00FE4B9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FE4B97" w:rsidRPr="00D51A0C" w14:paraId="249FEC7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C0538D" w14:textId="77777777" w:rsidR="00FE4B97" w:rsidRPr="00FE4B97" w:rsidRDefault="00FE4B97" w:rsidP="009743B8">
            <w:pPr>
              <w:pStyle w:val="lista"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FE4B97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6952110D" w14:textId="77777777" w:rsidR="00FE4B97" w:rsidRDefault="00FE4B97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0C650ED8" w14:textId="77777777" w:rsidR="00FE4B97" w:rsidRDefault="00FE4B97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1BF73642" w14:textId="77777777" w:rsidR="00FE4B97" w:rsidRDefault="00FE4B97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5E947E2" w14:textId="4AC6221F" w:rsidR="00FE4B97" w:rsidRPr="00FE4B97" w:rsidRDefault="00FE4B97" w:rsidP="00FE4B97">
            <w:pPr>
              <w:pStyle w:val="lista"/>
              <w:rPr>
                <w:rFonts w:eastAsia="Arial"/>
                <w:color w:val="000000"/>
                <w:lang w:eastAsia="es-PE"/>
              </w:rPr>
            </w:pPr>
            <w:r w:rsidRPr="00FE4B97">
              <w:rPr>
                <w:rFonts w:eastAsia="Arial"/>
                <w:color w:val="000000"/>
                <w:lang w:eastAsia="es-PE"/>
              </w:rPr>
              <w:t xml:space="preserve">Usuario: Ingresa a la opción “Eventos” </w:t>
            </w:r>
          </w:p>
          <w:p w14:paraId="11779500" w14:textId="0703CFD5" w:rsidR="00FE4B97" w:rsidRDefault="005101DE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“HU_12.</w:t>
            </w:r>
            <w:r w:rsidR="00FE4B97">
              <w:rPr>
                <w:rFonts w:eastAsia="Arial"/>
                <w:color w:val="000000"/>
                <w:lang w:eastAsia="es-PE"/>
              </w:rPr>
              <w:t>1</w:t>
            </w:r>
            <w:r w:rsidR="00FE4B97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FE4B97" w:rsidRPr="00FE4B97">
              <w:rPr>
                <w:rFonts w:eastAsia="Arial"/>
                <w:color w:val="000000"/>
                <w:lang w:eastAsia="es-PE"/>
              </w:rPr>
              <w:t>Visualizar eventos</w:t>
            </w:r>
            <w:r w:rsidR="00FE4B97">
              <w:rPr>
                <w:rFonts w:eastAsia="Arial"/>
                <w:color w:val="000000"/>
                <w:lang w:eastAsia="es-PE"/>
              </w:rPr>
              <w:t>”</w:t>
            </w:r>
          </w:p>
          <w:p w14:paraId="339BEA0E" w14:textId="77777777" w:rsidR="00FE4B97" w:rsidRPr="008C41DC" w:rsidRDefault="00FE4B97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F6EF8BE" w14:textId="684CB12F" w:rsidR="00FE4B97" w:rsidRPr="00C92071" w:rsidRDefault="00FE4B97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Lista los eventos registrados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5F49932C" w14:textId="4057B5D0" w:rsidR="00FE4B97" w:rsidRPr="00C92071" w:rsidRDefault="005101DE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Ver “HU_12.</w:t>
            </w:r>
            <w:r w:rsidR="00FE4B97">
              <w:rPr>
                <w:rFonts w:eastAsia="Arial"/>
                <w:color w:val="000000"/>
                <w:lang w:eastAsia="es-PE"/>
              </w:rPr>
              <w:t>4</w:t>
            </w:r>
            <w:r w:rsidR="00FE4B97"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FE4B97" w:rsidRPr="00FE4B97">
              <w:rPr>
                <w:rFonts w:eastAsia="Arial"/>
                <w:color w:val="000000"/>
                <w:lang w:eastAsia="es-PE"/>
              </w:rPr>
              <w:t>Visualizar listado de eventos registrados</w:t>
            </w:r>
            <w:r w:rsidR="00FE4B97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FE4B97" w:rsidRPr="00D51A0C" w14:paraId="5AE6F0E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3F0671" w14:textId="77777777" w:rsidR="00FE4B97" w:rsidRPr="00D51A0C" w:rsidRDefault="00FE4B9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FE4B97" w:rsidRPr="00D51A0C" w14:paraId="6274C0D9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A5558E" w14:textId="7AA3CFBD" w:rsidR="00FE4B97" w:rsidRPr="00C92071" w:rsidRDefault="00FE4B97" w:rsidP="00FE4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Visualización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de los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eventos más destacados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:</w:t>
            </w:r>
          </w:p>
          <w:p w14:paraId="4ED0153B" w14:textId="4665C37A" w:rsidR="00FE4B97" w:rsidRPr="00FE4B97" w:rsidRDefault="00FE4B97" w:rsidP="009743B8">
            <w:pPr>
              <w:pStyle w:val="lista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FE4B97">
              <w:rPr>
                <w:rFonts w:eastAsia="Arial"/>
                <w:color w:val="000000"/>
                <w:lang w:eastAsia="es-PE"/>
              </w:rPr>
              <w:t>Usuario: Visualiza y selecciona un</w:t>
            </w:r>
            <w:r>
              <w:rPr>
                <w:rFonts w:eastAsia="Arial"/>
                <w:color w:val="000000"/>
                <w:lang w:eastAsia="es-PE"/>
              </w:rPr>
              <w:t xml:space="preserve"> evento destacado</w:t>
            </w:r>
            <w:r w:rsidRPr="00FE4B97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3E805D4C" w14:textId="3F085865" w:rsidR="00FE4B97" w:rsidRPr="00FE4B97" w:rsidRDefault="005101DE" w:rsidP="00FE4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Ver “HU_12.</w:t>
            </w:r>
            <w:r w:rsidR="00FE4B97" w:rsidRPr="00FE4B97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2 Visualizar destacados”</w:t>
            </w:r>
          </w:p>
          <w:p w14:paraId="68B464D8" w14:textId="17E3A876" w:rsidR="00FE4B97" w:rsidRPr="00C92071" w:rsidRDefault="00FE4B97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</w:pP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lastRenderedPageBreak/>
              <w:t xml:space="preserve">Visualización de </w:t>
            </w: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>eventos</w:t>
            </w:r>
            <w:r w:rsidRPr="00C92071">
              <w:rPr>
                <w:rFonts w:ascii="Arial" w:eastAsia="Arial" w:hAnsi="Arial" w:cs="Arial"/>
                <w:b/>
                <w:color w:val="000000"/>
                <w:sz w:val="22"/>
                <w:u w:val="single"/>
                <w:lang w:eastAsia="es-PE"/>
              </w:rPr>
              <w:t xml:space="preserve"> mediante una búsqueda:</w:t>
            </w:r>
          </w:p>
          <w:p w14:paraId="6B8DA2A2" w14:textId="1F219988" w:rsidR="00FE4B97" w:rsidRPr="00FE4B97" w:rsidRDefault="00FE4B97" w:rsidP="009743B8">
            <w:pPr>
              <w:pStyle w:val="lista"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FE4B97">
              <w:rPr>
                <w:rFonts w:eastAsia="Arial"/>
                <w:color w:val="000000"/>
                <w:lang w:eastAsia="es-PE"/>
              </w:rPr>
              <w:t>Usuario: Realiza búsqueda de un</w:t>
            </w:r>
            <w:r>
              <w:rPr>
                <w:rFonts w:eastAsia="Arial"/>
                <w:color w:val="000000"/>
                <w:lang w:eastAsia="es-PE"/>
              </w:rPr>
              <w:t xml:space="preserve"> evento </w:t>
            </w:r>
            <w:r w:rsidRPr="00FE4B97">
              <w:rPr>
                <w:rFonts w:eastAsia="Arial"/>
                <w:color w:val="000000"/>
                <w:lang w:eastAsia="es-PE"/>
              </w:rPr>
              <w:t xml:space="preserve"> </w:t>
            </w:r>
          </w:p>
          <w:p w14:paraId="2C0BF9A4" w14:textId="5DF11BDA" w:rsidR="00FE4B97" w:rsidRPr="00C92071" w:rsidRDefault="00FE4B97" w:rsidP="005101DE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>Ver “HU_</w:t>
            </w:r>
            <w:r w:rsidR="005101DE">
              <w:rPr>
                <w:rFonts w:eastAsia="Arial"/>
                <w:color w:val="000000"/>
                <w:lang w:eastAsia="es-PE"/>
              </w:rPr>
              <w:t>12.</w:t>
            </w:r>
            <w:r>
              <w:rPr>
                <w:rFonts w:eastAsia="Arial"/>
                <w:color w:val="000000"/>
                <w:lang w:eastAsia="es-PE"/>
              </w:rPr>
              <w:t>3</w:t>
            </w: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Pr="00C92071">
              <w:rPr>
                <w:rFonts w:eastAsia="Arial"/>
                <w:color w:val="000000"/>
                <w:lang w:eastAsia="es-PE"/>
              </w:rPr>
              <w:t>Visualizar opciones de búsqueda</w:t>
            </w:r>
            <w:r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FE4B97" w:rsidRPr="00D51A0C" w14:paraId="785F02DE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72E7B" w14:textId="77777777" w:rsidR="00FE4B97" w:rsidRPr="00D51A0C" w:rsidRDefault="00FE4B97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FE4B97" w:rsidRPr="00D51A0C" w14:paraId="7A414FBD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DE4D9" w14:textId="77777777" w:rsidR="00FE4B97" w:rsidRPr="00D51A0C" w:rsidRDefault="00FE4B97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560ACD39" w14:textId="54A14ECA" w:rsidR="00FE4B97" w:rsidRDefault="00FE4B97" w:rsidP="00FE4B97">
      <w:pPr>
        <w:rPr>
          <w:lang w:eastAsia="es-ES"/>
        </w:rPr>
      </w:pPr>
    </w:p>
    <w:p w14:paraId="6EAFB5C2" w14:textId="561CA70A" w:rsidR="00D741B2" w:rsidRDefault="00D741B2" w:rsidP="00D741B2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77" w:name="_Toc138362282"/>
      <w:r>
        <w:rPr>
          <w:rFonts w:eastAsiaTheme="majorEastAsia" w:cstheme="majorBidi"/>
          <w:color w:val="00AEEF"/>
          <w:sz w:val="32"/>
          <w:szCs w:val="32"/>
          <w:lang w:eastAsia="es-PE"/>
        </w:rPr>
        <w:t>CU17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D741B2">
        <w:rPr>
          <w:rFonts w:eastAsiaTheme="majorEastAsia" w:cstheme="majorBidi"/>
          <w:color w:val="00AEEF"/>
          <w:sz w:val="32"/>
          <w:szCs w:val="32"/>
          <w:lang w:eastAsia="es-PE"/>
        </w:rPr>
        <w:t>Visualizar Visores Geográficos</w:t>
      </w:r>
      <w:bookmarkEnd w:id="77"/>
    </w:p>
    <w:p w14:paraId="65DCC79D" w14:textId="77777777" w:rsidR="00D741B2" w:rsidRPr="00D51A0C" w:rsidRDefault="00D741B2" w:rsidP="00D741B2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D741B2" w:rsidRPr="00D51A0C" w14:paraId="42D5B122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2C0DA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0D5DD6" w14:textId="4A2187E4" w:rsidR="00D741B2" w:rsidRPr="00D51A0C" w:rsidRDefault="00D741B2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741B2">
              <w:rPr>
                <w:rFonts w:ascii="Arial" w:eastAsia="Arial" w:hAnsi="Arial" w:cs="Arial"/>
                <w:b/>
                <w:sz w:val="22"/>
                <w:lang w:eastAsia="es-PE"/>
              </w:rPr>
              <w:t>Visualizar Visores Geográficos</w:t>
            </w:r>
          </w:p>
        </w:tc>
      </w:tr>
      <w:tr w:rsidR="00D741B2" w:rsidRPr="00D51A0C" w14:paraId="5486C12F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F94FC1" w14:textId="77777777" w:rsidR="00D741B2" w:rsidRPr="00D51A0C" w:rsidRDefault="00D741B2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754FE4" w14:textId="6E1777BD" w:rsidR="00D741B2" w:rsidRPr="00D51A0C" w:rsidRDefault="00D741B2" w:rsidP="00D741B2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CU17</w:t>
            </w:r>
          </w:p>
        </w:tc>
      </w:tr>
      <w:tr w:rsidR="00D741B2" w:rsidRPr="00D51A0C" w14:paraId="451933B1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DFC5E" w14:textId="77777777" w:rsidR="00D741B2" w:rsidRPr="00D51A0C" w:rsidRDefault="00D741B2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B78940" w14:textId="5761EC39" w:rsidR="00D741B2" w:rsidRPr="00D51A0C" w:rsidRDefault="00834794" w:rsidP="00834794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“Visores Geográficos”, a los diferentes visores registrados.</w:t>
            </w:r>
          </w:p>
        </w:tc>
      </w:tr>
      <w:tr w:rsidR="00D741B2" w:rsidRPr="00D51A0C" w14:paraId="38EAC36F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0E62A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D741B2" w:rsidRPr="00D51A0C" w14:paraId="50F4AC8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583BA3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D741B2" w:rsidRPr="00D51A0C" w14:paraId="2BDDF02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8BF92E" w14:textId="77777777" w:rsidR="00D741B2" w:rsidRDefault="00D741B2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75E34BC0" w14:textId="77777777" w:rsidR="00D741B2" w:rsidRPr="008C41DC" w:rsidRDefault="00D741B2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D741B2" w:rsidRPr="00D51A0C" w14:paraId="666676B7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1BA56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D741B2" w:rsidRPr="00D51A0C" w14:paraId="7CBCD8F3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E545E4" w14:textId="79360856" w:rsidR="00D741B2" w:rsidRPr="00854DC4" w:rsidRDefault="00D741B2" w:rsidP="009743B8">
            <w:pPr>
              <w:pStyle w:val="lista"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854DC4">
              <w:rPr>
                <w:rFonts w:eastAsia="Arial"/>
                <w:color w:val="000000"/>
                <w:lang w:eastAsia="es-PE"/>
              </w:rPr>
              <w:t>Usu</w:t>
            </w:r>
            <w:r w:rsidR="00854DC4">
              <w:rPr>
                <w:rFonts w:eastAsia="Arial"/>
                <w:color w:val="000000"/>
                <w:lang w:eastAsia="es-PE"/>
              </w:rPr>
              <w:t xml:space="preserve">ario: Ingresa a la opción </w:t>
            </w:r>
            <w:r w:rsidR="00834794" w:rsidRPr="00834794">
              <w:rPr>
                <w:rFonts w:eastAsia="Arial"/>
                <w:color w:val="000000"/>
                <w:lang w:eastAsia="es-PE"/>
              </w:rPr>
              <w:t>“Visores Geográficos”</w:t>
            </w:r>
          </w:p>
          <w:p w14:paraId="0DB6F587" w14:textId="62B0D7FB" w:rsidR="00D741B2" w:rsidRDefault="00D741B2" w:rsidP="00854DC4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eastAsia="Arial"/>
                <w:color w:val="000000"/>
                <w:lang w:eastAsia="es-PE"/>
              </w:rPr>
            </w:pPr>
          </w:p>
          <w:p w14:paraId="7B295C0A" w14:textId="064433F3" w:rsidR="00D741B2" w:rsidRPr="00D51A0C" w:rsidRDefault="00D741B2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eastAsia="Arial"/>
                <w:color w:val="000000"/>
                <w:lang w:eastAsia="es-PE"/>
              </w:rPr>
              <w:t xml:space="preserve"> </w:t>
            </w:r>
            <w:r w:rsidR="00854DC4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Muestra </w:t>
            </w:r>
            <w:r w:rsidR="00834794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la información de los visores registrados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</w:tc>
      </w:tr>
      <w:tr w:rsidR="00D741B2" w:rsidRPr="00D51A0C" w14:paraId="55A3596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BE314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D741B2" w:rsidRPr="00D51A0C" w14:paraId="5A758B6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A95D84" w14:textId="77777777" w:rsidR="00D741B2" w:rsidRPr="00D51A0C" w:rsidRDefault="00D741B2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D741B2" w:rsidRPr="00D51A0C" w14:paraId="11FDF37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71274F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D741B2" w:rsidRPr="00D51A0C" w14:paraId="48EEC159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71058C" w14:textId="77777777" w:rsidR="00D741B2" w:rsidRPr="00D51A0C" w:rsidRDefault="00D741B2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0A7C45FB" w14:textId="0209F241" w:rsidR="00D741B2" w:rsidRDefault="00D741B2" w:rsidP="00D741B2">
      <w:pPr>
        <w:tabs>
          <w:tab w:val="left" w:pos="1755"/>
        </w:tabs>
        <w:rPr>
          <w:lang w:eastAsia="es-ES"/>
        </w:rPr>
      </w:pPr>
    </w:p>
    <w:p w14:paraId="529F4715" w14:textId="6FE00AFD" w:rsidR="00854DC4" w:rsidRDefault="00854DC4" w:rsidP="00D741B2">
      <w:pPr>
        <w:tabs>
          <w:tab w:val="left" w:pos="1755"/>
        </w:tabs>
        <w:rPr>
          <w:lang w:eastAsia="es-ES"/>
        </w:rPr>
      </w:pPr>
    </w:p>
    <w:p w14:paraId="011278A3" w14:textId="7A02E48E" w:rsidR="00DF6DEA" w:rsidRDefault="00DF6DEA" w:rsidP="00D741B2">
      <w:pPr>
        <w:tabs>
          <w:tab w:val="left" w:pos="1755"/>
        </w:tabs>
        <w:rPr>
          <w:lang w:eastAsia="es-ES"/>
        </w:rPr>
      </w:pPr>
    </w:p>
    <w:p w14:paraId="5C0724A1" w14:textId="2A8D4442" w:rsidR="00DF6DEA" w:rsidRDefault="00DF6DEA" w:rsidP="00D741B2">
      <w:pPr>
        <w:tabs>
          <w:tab w:val="left" w:pos="1755"/>
        </w:tabs>
        <w:rPr>
          <w:lang w:eastAsia="es-ES"/>
        </w:rPr>
      </w:pPr>
    </w:p>
    <w:p w14:paraId="08806B86" w14:textId="6EBEE4D3" w:rsidR="00DF6DEA" w:rsidRDefault="00DF6DEA" w:rsidP="00D741B2">
      <w:pPr>
        <w:tabs>
          <w:tab w:val="left" w:pos="1755"/>
        </w:tabs>
        <w:rPr>
          <w:lang w:eastAsia="es-ES"/>
        </w:rPr>
      </w:pPr>
    </w:p>
    <w:p w14:paraId="2C5D56AF" w14:textId="77777777" w:rsidR="00DF6DEA" w:rsidRDefault="00DF6DEA" w:rsidP="00D741B2">
      <w:pPr>
        <w:tabs>
          <w:tab w:val="left" w:pos="1755"/>
        </w:tabs>
        <w:rPr>
          <w:lang w:eastAsia="es-ES"/>
        </w:rPr>
      </w:pPr>
    </w:p>
    <w:p w14:paraId="5C956F12" w14:textId="3302BC9E" w:rsidR="00D741B2" w:rsidRDefault="00854DC4" w:rsidP="00854DC4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78" w:name="_Toc138362283"/>
      <w:r>
        <w:rPr>
          <w:rFonts w:eastAsiaTheme="majorEastAsia" w:cstheme="majorBidi"/>
          <w:color w:val="00AEEF"/>
          <w:sz w:val="32"/>
          <w:szCs w:val="32"/>
          <w:lang w:eastAsia="es-PE"/>
        </w:rPr>
        <w:lastRenderedPageBreak/>
        <w:t>CU18</w:t>
      </w:r>
      <w:r w:rsidR="00D741B2"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854DC4">
        <w:rPr>
          <w:rFonts w:eastAsiaTheme="majorEastAsia" w:cstheme="majorBidi"/>
          <w:color w:val="00AEEF"/>
          <w:sz w:val="32"/>
          <w:szCs w:val="32"/>
          <w:lang w:eastAsia="es-PE"/>
        </w:rPr>
        <w:t>Visualizar Visor de infraestructura de transporte</w:t>
      </w:r>
      <w:bookmarkEnd w:id="78"/>
    </w:p>
    <w:p w14:paraId="6BD2EAEA" w14:textId="77777777" w:rsidR="00D741B2" w:rsidRPr="00D51A0C" w:rsidRDefault="00D741B2" w:rsidP="00D741B2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D741B2" w:rsidRPr="00D51A0C" w14:paraId="54AA9FB8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8B09FF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0B4033" w14:textId="2C7F240C" w:rsidR="00D741B2" w:rsidRPr="00D51A0C" w:rsidRDefault="00854DC4" w:rsidP="00834794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854DC4">
              <w:rPr>
                <w:rFonts w:ascii="Arial" w:eastAsia="Arial" w:hAnsi="Arial" w:cs="Arial"/>
                <w:b/>
                <w:sz w:val="22"/>
                <w:lang w:eastAsia="es-PE"/>
              </w:rPr>
              <w:t>Visualizar Visor d</w:t>
            </w:r>
            <w:r w:rsidR="00834794">
              <w:rPr>
                <w:rFonts w:ascii="Arial" w:eastAsia="Arial" w:hAnsi="Arial" w:cs="Arial"/>
                <w:b/>
                <w:sz w:val="22"/>
                <w:lang w:eastAsia="es-PE"/>
              </w:rPr>
              <w:t>e infraestructura de transporte</w:t>
            </w:r>
          </w:p>
        </w:tc>
      </w:tr>
      <w:tr w:rsidR="00D741B2" w:rsidRPr="00D51A0C" w14:paraId="6CCA4081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BE42B7" w14:textId="77777777" w:rsidR="00D741B2" w:rsidRPr="00D51A0C" w:rsidRDefault="00D741B2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123D67" w14:textId="4F0AF3F0" w:rsidR="00D741B2" w:rsidRPr="00D51A0C" w:rsidRDefault="00854DC4" w:rsidP="00854DC4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CU18</w:t>
            </w:r>
          </w:p>
        </w:tc>
      </w:tr>
      <w:tr w:rsidR="00D741B2" w:rsidRPr="00D51A0C" w14:paraId="55E0BFFE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197586" w14:textId="77777777" w:rsidR="00D741B2" w:rsidRPr="00D51A0C" w:rsidRDefault="00D741B2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BE5572" w14:textId="7AD18BDC" w:rsidR="00D741B2" w:rsidRPr="00D51A0C" w:rsidRDefault="00D741B2" w:rsidP="00854DC4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 w:rsidR="00834794">
              <w:rPr>
                <w:rFonts w:ascii="Arial" w:eastAsia="Arial" w:hAnsi="Arial" w:cs="Arial"/>
                <w:sz w:val="22"/>
                <w:lang w:eastAsia="es-PE"/>
              </w:rPr>
              <w:t xml:space="preserve">acceder a los diferentes visores de </w:t>
            </w:r>
            <w:r w:rsidR="00834794" w:rsidRPr="00834794">
              <w:rPr>
                <w:rFonts w:ascii="Arial" w:eastAsia="Arial" w:hAnsi="Arial" w:cs="Arial"/>
                <w:sz w:val="22"/>
                <w:lang w:eastAsia="es-PE"/>
              </w:rPr>
              <w:t>infraestructura de transporte</w:t>
            </w:r>
            <w:r w:rsidR="00834794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  <w:tr w:rsidR="00D741B2" w:rsidRPr="00D51A0C" w14:paraId="68E74AA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25B5A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D741B2" w:rsidRPr="00D51A0C" w14:paraId="52F1EBB1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2718DF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D741B2" w:rsidRPr="00D51A0C" w14:paraId="2EDBBD6D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2A4D13" w14:textId="153FBE90" w:rsidR="00D741B2" w:rsidRPr="00894CDF" w:rsidRDefault="00834794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 xml:space="preserve">Encontrarse dentro de la opción </w:t>
            </w:r>
            <w:r w:rsidRPr="00834794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“Visores Geográficos”</w:t>
            </w:r>
          </w:p>
        </w:tc>
      </w:tr>
      <w:tr w:rsidR="00D741B2" w:rsidRPr="00D51A0C" w14:paraId="4FC5494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FECB2D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D741B2" w:rsidRPr="00D51A0C" w14:paraId="5084B17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97F62A" w14:textId="2D463C27" w:rsidR="00854DC4" w:rsidRDefault="00D741B2" w:rsidP="009743B8">
            <w:pPr>
              <w:pStyle w:val="lista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834794">
              <w:rPr>
                <w:rFonts w:eastAsia="Arial"/>
                <w:color w:val="000000"/>
                <w:lang w:eastAsia="es-PE"/>
              </w:rPr>
              <w:t xml:space="preserve">Usuario: </w:t>
            </w:r>
            <w:r w:rsidR="00834794" w:rsidRPr="00834794">
              <w:rPr>
                <w:rFonts w:eastAsia="Arial"/>
                <w:color w:val="000000"/>
                <w:lang w:eastAsia="es-PE"/>
              </w:rPr>
              <w:t>Ingresa al visor de infraestructura de transporte</w:t>
            </w:r>
          </w:p>
          <w:p w14:paraId="7A7E734A" w14:textId="41C5048F" w:rsidR="00834794" w:rsidRPr="00834794" w:rsidRDefault="00834794" w:rsidP="00834794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34794">
              <w:rPr>
                <w:rFonts w:eastAsia="Arial"/>
                <w:color w:val="000000"/>
                <w:lang w:eastAsia="es-PE"/>
              </w:rPr>
              <w:t>Ver “HU_001 Visualizar portada de SM Infraestructura de Transporte”</w:t>
            </w:r>
          </w:p>
          <w:p w14:paraId="327F163B" w14:textId="6F568B10" w:rsidR="00D741B2" w:rsidRPr="00D51A0C" w:rsidRDefault="00D741B2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</w:tc>
      </w:tr>
      <w:tr w:rsidR="00D741B2" w:rsidRPr="00D51A0C" w14:paraId="280F4FF6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98555C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D741B2" w:rsidRPr="00D51A0C" w14:paraId="0FA924CD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B6A47" w14:textId="77777777" w:rsidR="00D741B2" w:rsidRPr="00D51A0C" w:rsidRDefault="00D741B2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D741B2" w:rsidRPr="00D51A0C" w14:paraId="728DE6B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F57B73" w14:textId="77777777" w:rsidR="00D741B2" w:rsidRPr="00D51A0C" w:rsidRDefault="00D741B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D741B2" w:rsidRPr="00D51A0C" w14:paraId="3854C74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D8983A" w14:textId="77777777" w:rsidR="00D741B2" w:rsidRPr="00D51A0C" w:rsidRDefault="00D741B2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276CEED1" w14:textId="77777777" w:rsidR="00D741B2" w:rsidRDefault="00D741B2" w:rsidP="00D741B2">
      <w:pPr>
        <w:tabs>
          <w:tab w:val="left" w:pos="1755"/>
        </w:tabs>
        <w:rPr>
          <w:lang w:eastAsia="es-ES"/>
        </w:rPr>
      </w:pPr>
    </w:p>
    <w:p w14:paraId="4655F57E" w14:textId="0BBF1F86" w:rsidR="00B90F16" w:rsidRDefault="00B90F16" w:rsidP="00FE4B97">
      <w:pPr>
        <w:rPr>
          <w:lang w:eastAsia="es-ES"/>
        </w:rPr>
      </w:pPr>
    </w:p>
    <w:p w14:paraId="63C4AF46" w14:textId="21D7B230" w:rsidR="009463D9" w:rsidRDefault="009463D9" w:rsidP="009463D9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79" w:name="_Toc138362284"/>
      <w:r>
        <w:rPr>
          <w:rFonts w:eastAsiaTheme="majorEastAsia" w:cstheme="majorBidi"/>
          <w:color w:val="00AEEF"/>
          <w:sz w:val="32"/>
          <w:szCs w:val="32"/>
          <w:lang w:eastAsia="es-PE"/>
        </w:rPr>
        <w:t>CU19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9463D9">
        <w:rPr>
          <w:rFonts w:eastAsiaTheme="majorEastAsia" w:cstheme="majorBidi"/>
          <w:color w:val="00AEEF"/>
          <w:sz w:val="32"/>
          <w:szCs w:val="32"/>
          <w:lang w:eastAsia="es-PE"/>
        </w:rPr>
        <w:t>Visualizar Visor de flujos de comercio exterior</w:t>
      </w:r>
      <w:bookmarkEnd w:id="79"/>
    </w:p>
    <w:p w14:paraId="0B850E76" w14:textId="77777777" w:rsidR="009463D9" w:rsidRPr="00D51A0C" w:rsidRDefault="009463D9" w:rsidP="009463D9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9463D9" w:rsidRPr="00D51A0C" w14:paraId="72A608E2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888C47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A373E" w14:textId="62056334" w:rsidR="009463D9" w:rsidRPr="00D51A0C" w:rsidRDefault="009463D9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9463D9">
              <w:rPr>
                <w:rFonts w:ascii="Arial" w:eastAsia="Arial" w:hAnsi="Arial" w:cs="Arial"/>
                <w:b/>
                <w:sz w:val="22"/>
                <w:lang w:eastAsia="es-PE"/>
              </w:rPr>
              <w:t>Visualizar Visor de flujos de comercio exterior</w:t>
            </w:r>
          </w:p>
        </w:tc>
      </w:tr>
      <w:tr w:rsidR="009463D9" w:rsidRPr="00D51A0C" w14:paraId="342B4354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AFAB41" w14:textId="77777777" w:rsidR="009463D9" w:rsidRPr="00D51A0C" w:rsidRDefault="009463D9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49BED7" w14:textId="33EC5F6F" w:rsidR="009463D9" w:rsidRPr="00D51A0C" w:rsidRDefault="009463D9" w:rsidP="009463D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CU19</w:t>
            </w:r>
          </w:p>
        </w:tc>
      </w:tr>
      <w:tr w:rsidR="009463D9" w:rsidRPr="00D51A0C" w14:paraId="6C55FCA8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C2C5DA" w14:textId="77777777" w:rsidR="009463D9" w:rsidRPr="00D51A0C" w:rsidRDefault="009463D9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2D4252" w14:textId="791D1A9E" w:rsidR="009463D9" w:rsidRPr="00D51A0C" w:rsidRDefault="008815D8" w:rsidP="00020579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acceder a los diferentes visores de </w:t>
            </w:r>
            <w:r w:rsidRPr="008815D8">
              <w:rPr>
                <w:rFonts w:ascii="Arial" w:eastAsia="Arial" w:hAnsi="Arial" w:cs="Arial"/>
                <w:sz w:val="22"/>
                <w:lang w:eastAsia="es-PE"/>
              </w:rPr>
              <w:t>flujos de comercio exterior</w:t>
            </w:r>
          </w:p>
        </w:tc>
      </w:tr>
      <w:tr w:rsidR="009463D9" w:rsidRPr="00D51A0C" w14:paraId="306AAD8B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CAB410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9463D9" w:rsidRPr="00D51A0C" w14:paraId="4D48EF9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07E46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9463D9" w:rsidRPr="00D51A0C" w14:paraId="6A8B27BE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1B40A2" w14:textId="5914683C" w:rsidR="009463D9" w:rsidRPr="00894CDF" w:rsidRDefault="008815D8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 xml:space="preserve">Encontrarse dentro de la opción </w:t>
            </w:r>
            <w:r w:rsidRPr="00834794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“Visores Geográficos”</w:t>
            </w:r>
          </w:p>
        </w:tc>
      </w:tr>
      <w:tr w:rsidR="009463D9" w:rsidRPr="00D51A0C" w14:paraId="1BAADEF3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809A42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9463D9" w:rsidRPr="00D51A0C" w14:paraId="09A2023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B22D26" w14:textId="246F884F" w:rsidR="008815D8" w:rsidRPr="008815D8" w:rsidRDefault="009463D9" w:rsidP="009743B8">
            <w:pPr>
              <w:pStyle w:val="lista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8815D8">
              <w:rPr>
                <w:rFonts w:eastAsia="Arial"/>
                <w:color w:val="000000"/>
                <w:lang w:eastAsia="es-PE"/>
              </w:rPr>
              <w:t xml:space="preserve">Usuario: </w:t>
            </w:r>
            <w:r w:rsidR="009608B3" w:rsidRPr="00834794">
              <w:rPr>
                <w:rFonts w:eastAsia="Arial"/>
                <w:color w:val="000000"/>
                <w:lang w:eastAsia="es-PE"/>
              </w:rPr>
              <w:t xml:space="preserve">Ingresa al visor </w:t>
            </w:r>
            <w:r w:rsidR="008815D8" w:rsidRPr="008815D8">
              <w:rPr>
                <w:rFonts w:eastAsia="Arial"/>
                <w:color w:val="000000"/>
                <w:lang w:eastAsia="es-PE"/>
              </w:rPr>
              <w:t>de flujos de comercio exterior</w:t>
            </w:r>
          </w:p>
          <w:p w14:paraId="0537C541" w14:textId="1AE5D797" w:rsidR="009463D9" w:rsidRPr="00B97FF1" w:rsidRDefault="008815D8" w:rsidP="008815D8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34794">
              <w:rPr>
                <w:rFonts w:eastAsia="Arial"/>
                <w:color w:val="000000"/>
                <w:lang w:eastAsia="es-PE"/>
              </w:rPr>
              <w:t>Ver “HU_0</w:t>
            </w:r>
            <w:r w:rsidR="00DF6DEA">
              <w:rPr>
                <w:rFonts w:eastAsia="Arial"/>
                <w:color w:val="000000"/>
                <w:lang w:eastAsia="es-PE"/>
              </w:rPr>
              <w:t>12</w:t>
            </w:r>
            <w:r w:rsidRPr="00834794">
              <w:rPr>
                <w:rFonts w:eastAsia="Arial"/>
                <w:color w:val="000000"/>
                <w:lang w:eastAsia="es-PE"/>
              </w:rPr>
              <w:t xml:space="preserve"> </w:t>
            </w:r>
            <w:r w:rsidRPr="008815D8">
              <w:rPr>
                <w:rFonts w:eastAsia="Arial"/>
                <w:color w:val="000000"/>
                <w:lang w:eastAsia="es-PE"/>
              </w:rPr>
              <w:t>Visualizar portada de SM Flujos de Comercio Exterior</w:t>
            </w:r>
            <w:r w:rsidRPr="00834794">
              <w:rPr>
                <w:rFonts w:eastAsia="Arial"/>
                <w:color w:val="000000"/>
                <w:lang w:eastAsia="es-PE"/>
              </w:rPr>
              <w:t>”</w:t>
            </w:r>
          </w:p>
          <w:p w14:paraId="47971233" w14:textId="77777777" w:rsidR="009463D9" w:rsidRPr="00D51A0C" w:rsidRDefault="009463D9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</w:tc>
      </w:tr>
      <w:tr w:rsidR="009463D9" w:rsidRPr="00D51A0C" w14:paraId="47CE99A5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C1A6D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Flujo Alternativo:</w:t>
            </w:r>
          </w:p>
        </w:tc>
      </w:tr>
      <w:tr w:rsidR="009463D9" w:rsidRPr="00D51A0C" w14:paraId="1A35F92F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E924CF" w14:textId="77777777" w:rsidR="009463D9" w:rsidRPr="00D51A0C" w:rsidRDefault="009463D9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9463D9" w:rsidRPr="00D51A0C" w14:paraId="17A2ACC3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A54DB4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9463D9" w:rsidRPr="00D51A0C" w14:paraId="30EDBC1F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A7B6C" w14:textId="77777777" w:rsidR="009463D9" w:rsidRPr="00D51A0C" w:rsidRDefault="009463D9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2B56BB98" w14:textId="7EDB83C7" w:rsidR="009463D9" w:rsidRDefault="009463D9" w:rsidP="009463D9">
      <w:pPr>
        <w:tabs>
          <w:tab w:val="left" w:pos="1755"/>
        </w:tabs>
        <w:rPr>
          <w:lang w:eastAsia="es-ES"/>
        </w:rPr>
      </w:pPr>
    </w:p>
    <w:p w14:paraId="478525D9" w14:textId="3E12008B" w:rsidR="009463D9" w:rsidRDefault="009463D9" w:rsidP="009463D9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80" w:name="_Toc138362285"/>
      <w:r>
        <w:rPr>
          <w:rFonts w:eastAsiaTheme="majorEastAsia" w:cstheme="majorBidi"/>
          <w:color w:val="00AEEF"/>
          <w:sz w:val="32"/>
          <w:szCs w:val="32"/>
          <w:lang w:eastAsia="es-PE"/>
        </w:rPr>
        <w:t>CU20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9463D9">
        <w:rPr>
          <w:rFonts w:eastAsiaTheme="majorEastAsia" w:cstheme="majorBidi"/>
          <w:color w:val="00AEEF"/>
          <w:sz w:val="32"/>
          <w:szCs w:val="32"/>
          <w:lang w:eastAsia="es-PE"/>
        </w:rPr>
        <w:t>Visualizar Visor de futura infraestructura de transporte</w:t>
      </w:r>
      <w:bookmarkEnd w:id="80"/>
    </w:p>
    <w:p w14:paraId="5A09D8E3" w14:textId="77777777" w:rsidR="009463D9" w:rsidRPr="00D51A0C" w:rsidRDefault="009463D9" w:rsidP="009463D9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9463D9" w:rsidRPr="00D51A0C" w14:paraId="130B32E7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D25B40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03777A" w14:textId="1BA6B8CA" w:rsidR="009463D9" w:rsidRPr="00D51A0C" w:rsidRDefault="009463D9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9463D9">
              <w:rPr>
                <w:rFonts w:ascii="Arial" w:eastAsia="Arial" w:hAnsi="Arial" w:cs="Arial"/>
                <w:b/>
                <w:sz w:val="22"/>
                <w:lang w:eastAsia="es-PE"/>
              </w:rPr>
              <w:t>Visualizar Visor de futura infraestructura de transporte</w:t>
            </w:r>
          </w:p>
        </w:tc>
      </w:tr>
      <w:tr w:rsidR="009463D9" w:rsidRPr="00D51A0C" w14:paraId="06D8630B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AC8882" w14:textId="77777777" w:rsidR="009463D9" w:rsidRPr="00D51A0C" w:rsidRDefault="009463D9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FDACBC" w14:textId="38C5ACBE" w:rsidR="009463D9" w:rsidRPr="00D51A0C" w:rsidRDefault="009463D9" w:rsidP="009463D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CU20</w:t>
            </w:r>
          </w:p>
        </w:tc>
      </w:tr>
      <w:tr w:rsidR="009463D9" w:rsidRPr="00D51A0C" w14:paraId="2C361A23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5C600F" w14:textId="77777777" w:rsidR="009463D9" w:rsidRPr="00D51A0C" w:rsidRDefault="009463D9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DDE8BB" w14:textId="42B40D82" w:rsidR="009463D9" w:rsidRPr="00D51A0C" w:rsidRDefault="009608B3" w:rsidP="00020579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acceder a los diferentes visores de </w:t>
            </w:r>
            <w:r w:rsidRPr="009608B3">
              <w:rPr>
                <w:rFonts w:ascii="Arial" w:eastAsia="Arial" w:hAnsi="Arial" w:cs="Arial"/>
                <w:sz w:val="22"/>
                <w:lang w:eastAsia="es-PE"/>
              </w:rPr>
              <w:t>futura infraestructura de transporte</w:t>
            </w:r>
          </w:p>
        </w:tc>
      </w:tr>
      <w:tr w:rsidR="009463D9" w:rsidRPr="00D51A0C" w14:paraId="2C61AD3C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958024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9463D9" w:rsidRPr="00D51A0C" w14:paraId="37F25431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3FAD91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9463D9" w:rsidRPr="00D51A0C" w14:paraId="6E8B2E7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49E56" w14:textId="3534E729" w:rsidR="009463D9" w:rsidRPr="00894CDF" w:rsidRDefault="009608B3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 xml:space="preserve">Encontrarse dentro de la opción </w:t>
            </w:r>
            <w:r w:rsidRPr="00834794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“Visores Geográficos”</w:t>
            </w:r>
          </w:p>
        </w:tc>
      </w:tr>
      <w:tr w:rsidR="009463D9" w:rsidRPr="00D51A0C" w14:paraId="697378E4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829AA4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9463D9" w:rsidRPr="00D51A0C" w14:paraId="00CB9F87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8001B0" w14:textId="1F4BA873" w:rsidR="009608B3" w:rsidRPr="009608B3" w:rsidRDefault="009608B3" w:rsidP="009743B8">
            <w:pPr>
              <w:pStyle w:val="lista"/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9608B3">
              <w:rPr>
                <w:rFonts w:eastAsia="Arial"/>
                <w:color w:val="000000"/>
                <w:lang w:eastAsia="es-PE"/>
              </w:rPr>
              <w:t>Usuario: Ingresa al visor de flujos de futura infraestructura de transporte</w:t>
            </w:r>
          </w:p>
          <w:p w14:paraId="75CD7834" w14:textId="38F2F3A5" w:rsidR="009608B3" w:rsidRPr="00B97FF1" w:rsidRDefault="009608B3" w:rsidP="009608B3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34794">
              <w:rPr>
                <w:rFonts w:eastAsia="Arial"/>
                <w:color w:val="000000"/>
                <w:lang w:eastAsia="es-PE"/>
              </w:rPr>
              <w:t>Ver “HU_0</w:t>
            </w:r>
            <w:r w:rsidR="00DF6DEA">
              <w:rPr>
                <w:rFonts w:eastAsia="Arial"/>
                <w:color w:val="000000"/>
                <w:lang w:eastAsia="es-PE"/>
              </w:rPr>
              <w:t>19</w:t>
            </w:r>
            <w:r w:rsidRPr="00834794">
              <w:rPr>
                <w:rFonts w:eastAsia="Arial"/>
                <w:color w:val="000000"/>
                <w:lang w:eastAsia="es-PE"/>
              </w:rPr>
              <w:t xml:space="preserve"> </w:t>
            </w:r>
            <w:r w:rsidRPr="009608B3">
              <w:rPr>
                <w:rFonts w:eastAsia="Arial"/>
                <w:color w:val="000000"/>
                <w:lang w:eastAsia="es-PE"/>
              </w:rPr>
              <w:t>Visualizar portada de SM Infraestructura de Transporte Futura</w:t>
            </w:r>
            <w:r w:rsidRPr="00834794">
              <w:rPr>
                <w:rFonts w:eastAsia="Arial"/>
                <w:color w:val="000000"/>
                <w:lang w:eastAsia="es-PE"/>
              </w:rPr>
              <w:t>”</w:t>
            </w:r>
          </w:p>
          <w:p w14:paraId="0C38F996" w14:textId="77777777" w:rsidR="009463D9" w:rsidRPr="00D51A0C" w:rsidRDefault="009463D9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</w:tc>
      </w:tr>
      <w:tr w:rsidR="009463D9" w:rsidRPr="00D51A0C" w14:paraId="6B69929F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B39BB8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9463D9" w:rsidRPr="00D51A0C" w14:paraId="20F8AC6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2ACC9E" w14:textId="77777777" w:rsidR="009463D9" w:rsidRPr="00D51A0C" w:rsidRDefault="009463D9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9463D9" w:rsidRPr="00D51A0C" w14:paraId="52A2376E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F9DD0D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9463D9" w:rsidRPr="00D51A0C" w14:paraId="7BC8A16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354C9B" w14:textId="77777777" w:rsidR="009463D9" w:rsidRPr="00D51A0C" w:rsidRDefault="009463D9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5AE42CF4" w14:textId="77777777" w:rsidR="009463D9" w:rsidRDefault="009463D9" w:rsidP="009463D9">
      <w:pPr>
        <w:tabs>
          <w:tab w:val="left" w:pos="1755"/>
        </w:tabs>
        <w:rPr>
          <w:lang w:eastAsia="es-ES"/>
        </w:rPr>
      </w:pPr>
    </w:p>
    <w:p w14:paraId="570100B2" w14:textId="1227860C" w:rsidR="009463D9" w:rsidRDefault="009463D9" w:rsidP="009463D9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81" w:name="_Toc138362286"/>
      <w:r>
        <w:rPr>
          <w:rFonts w:eastAsiaTheme="majorEastAsia" w:cstheme="majorBidi"/>
          <w:color w:val="00AEEF"/>
          <w:sz w:val="32"/>
          <w:szCs w:val="32"/>
          <w:lang w:eastAsia="es-PE"/>
        </w:rPr>
        <w:t>CU21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9463D9">
        <w:rPr>
          <w:rFonts w:eastAsiaTheme="majorEastAsia" w:cstheme="majorBidi"/>
          <w:color w:val="00AEEF"/>
          <w:sz w:val="32"/>
          <w:szCs w:val="32"/>
          <w:lang w:eastAsia="es-PE"/>
        </w:rPr>
        <w:t>Visualizar Visor de gestión de terminales portuarias</w:t>
      </w:r>
      <w:bookmarkEnd w:id="81"/>
    </w:p>
    <w:p w14:paraId="5C8482E8" w14:textId="77777777" w:rsidR="009463D9" w:rsidRPr="00D51A0C" w:rsidRDefault="009463D9" w:rsidP="009463D9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9463D9" w:rsidRPr="00D51A0C" w14:paraId="77DC9A62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9EDABE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3A8A69" w14:textId="3081D911" w:rsidR="009463D9" w:rsidRPr="00D51A0C" w:rsidRDefault="009463D9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9463D9">
              <w:rPr>
                <w:rFonts w:ascii="Arial" w:eastAsia="Arial" w:hAnsi="Arial" w:cs="Arial"/>
                <w:b/>
                <w:sz w:val="22"/>
                <w:lang w:eastAsia="es-PE"/>
              </w:rPr>
              <w:t>Visualizar Visor de gestión de terminales portuarias</w:t>
            </w:r>
          </w:p>
        </w:tc>
      </w:tr>
      <w:tr w:rsidR="009463D9" w:rsidRPr="00D51A0C" w14:paraId="7EA06BB9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1BA34E" w14:textId="77777777" w:rsidR="009463D9" w:rsidRPr="00D51A0C" w:rsidRDefault="009463D9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4C1EC" w14:textId="16462ED1" w:rsidR="009463D9" w:rsidRPr="00D51A0C" w:rsidRDefault="009463D9" w:rsidP="009463D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CU21</w:t>
            </w:r>
          </w:p>
        </w:tc>
      </w:tr>
      <w:tr w:rsidR="009463D9" w:rsidRPr="00D51A0C" w14:paraId="25AA6913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1951C" w14:textId="77777777" w:rsidR="009463D9" w:rsidRPr="00D51A0C" w:rsidRDefault="009463D9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D24B95" w14:textId="417895E3" w:rsidR="009463D9" w:rsidRPr="00D51A0C" w:rsidRDefault="009608B3" w:rsidP="00020579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acceder a los diferentes visores de </w:t>
            </w:r>
            <w:r w:rsidRPr="009608B3">
              <w:rPr>
                <w:rFonts w:ascii="Arial" w:eastAsia="Arial" w:hAnsi="Arial" w:cs="Arial"/>
                <w:sz w:val="22"/>
                <w:lang w:eastAsia="es-PE"/>
              </w:rPr>
              <w:t>gestión de terminales portuarias</w:t>
            </w:r>
          </w:p>
        </w:tc>
      </w:tr>
      <w:tr w:rsidR="009463D9" w:rsidRPr="00D51A0C" w14:paraId="79D1B146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8DBE7E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9463D9" w:rsidRPr="00D51A0C" w14:paraId="74A34DF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AD1E6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9463D9" w:rsidRPr="00D51A0C" w14:paraId="0EA5046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F35F8A" w14:textId="7F51B5D2" w:rsidR="009463D9" w:rsidRPr="00894CDF" w:rsidRDefault="009608B3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sz w:val="22"/>
                <w:lang w:eastAsia="es-PE"/>
              </w:rPr>
              <w:t xml:space="preserve">Encontrarse dentro de la opción </w:t>
            </w:r>
            <w:r w:rsidRPr="00834794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“Visores Geográficos”</w:t>
            </w:r>
          </w:p>
        </w:tc>
      </w:tr>
      <w:tr w:rsidR="009463D9" w:rsidRPr="00D51A0C" w14:paraId="5316990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5CF82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9463D9" w:rsidRPr="00D51A0C" w14:paraId="599363A6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C0413A" w14:textId="2E20D909" w:rsidR="009608B3" w:rsidRPr="009608B3" w:rsidRDefault="009608B3" w:rsidP="009743B8">
            <w:pPr>
              <w:pStyle w:val="lista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9608B3">
              <w:rPr>
                <w:rFonts w:eastAsia="Arial"/>
                <w:color w:val="000000"/>
                <w:lang w:eastAsia="es-PE"/>
              </w:rPr>
              <w:t>Usuario: Ingresa al visor de flujos de gestión de terminales portuarias</w:t>
            </w:r>
          </w:p>
          <w:p w14:paraId="68D54A61" w14:textId="7DF97122" w:rsidR="009463D9" w:rsidRPr="00D51A0C" w:rsidRDefault="009608B3" w:rsidP="00DF6DEA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  <w:r w:rsidRPr="00834794">
              <w:rPr>
                <w:rFonts w:eastAsia="Arial"/>
                <w:color w:val="000000"/>
                <w:lang w:eastAsia="es-PE"/>
              </w:rPr>
              <w:t>Ver “HU_0</w:t>
            </w:r>
            <w:r w:rsidR="00DF6DEA">
              <w:rPr>
                <w:rFonts w:eastAsia="Arial"/>
                <w:color w:val="000000"/>
                <w:lang w:eastAsia="es-PE"/>
              </w:rPr>
              <w:t>28</w:t>
            </w:r>
            <w:r w:rsidRPr="00834794">
              <w:rPr>
                <w:rFonts w:eastAsia="Arial"/>
                <w:color w:val="000000"/>
                <w:lang w:eastAsia="es-PE"/>
              </w:rPr>
              <w:t xml:space="preserve"> </w:t>
            </w:r>
            <w:r w:rsidRPr="009608B3">
              <w:rPr>
                <w:rFonts w:eastAsia="Arial"/>
                <w:color w:val="000000"/>
                <w:lang w:eastAsia="es-PE"/>
              </w:rPr>
              <w:t>Visualizar portada de SM de Gestión de Terminales portuarios</w:t>
            </w:r>
            <w:r w:rsidRPr="00834794">
              <w:rPr>
                <w:rFonts w:eastAsia="Arial"/>
                <w:color w:val="000000"/>
                <w:lang w:eastAsia="es-PE"/>
              </w:rPr>
              <w:t>”</w:t>
            </w:r>
          </w:p>
        </w:tc>
      </w:tr>
      <w:tr w:rsidR="009463D9" w:rsidRPr="00D51A0C" w14:paraId="129A50F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62AD2D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9463D9" w:rsidRPr="00D51A0C" w14:paraId="1F31FE94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2107B8" w14:textId="77777777" w:rsidR="009463D9" w:rsidRPr="00D51A0C" w:rsidRDefault="009463D9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9463D9" w:rsidRPr="00D51A0C" w14:paraId="0FCB4638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003A59" w14:textId="77777777" w:rsidR="009463D9" w:rsidRPr="00D51A0C" w:rsidRDefault="009463D9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9463D9" w:rsidRPr="00D51A0C" w14:paraId="49F45384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519CAD" w14:textId="77777777" w:rsidR="009463D9" w:rsidRPr="00D51A0C" w:rsidRDefault="009463D9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3D34D169" w14:textId="77777777" w:rsidR="009463D9" w:rsidRDefault="009463D9" w:rsidP="009463D9">
      <w:pPr>
        <w:tabs>
          <w:tab w:val="left" w:pos="1755"/>
        </w:tabs>
        <w:rPr>
          <w:lang w:eastAsia="es-ES"/>
        </w:rPr>
      </w:pPr>
    </w:p>
    <w:p w14:paraId="5A5468B7" w14:textId="4FE2F8BC" w:rsidR="002D53C5" w:rsidRDefault="002D53C5" w:rsidP="002D53C5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82" w:name="_Toc138362287"/>
      <w:r>
        <w:rPr>
          <w:rFonts w:eastAsiaTheme="majorEastAsia" w:cstheme="majorBidi"/>
          <w:color w:val="00AEEF"/>
          <w:sz w:val="32"/>
          <w:szCs w:val="32"/>
          <w:lang w:eastAsia="es-PE"/>
        </w:rPr>
        <w:t>CU22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2D53C5">
        <w:rPr>
          <w:rFonts w:eastAsiaTheme="majorEastAsia" w:cstheme="majorBidi"/>
          <w:color w:val="00AEEF"/>
          <w:sz w:val="32"/>
          <w:szCs w:val="32"/>
          <w:lang w:eastAsia="es-PE"/>
        </w:rPr>
        <w:t>Visualizar API</w:t>
      </w:r>
      <w:bookmarkEnd w:id="82"/>
    </w:p>
    <w:p w14:paraId="73422638" w14:textId="77777777" w:rsidR="002D53C5" w:rsidRPr="00D51A0C" w:rsidRDefault="002D53C5" w:rsidP="002D53C5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2D53C5" w:rsidRPr="00D51A0C" w14:paraId="735863C1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12835" w14:textId="77777777" w:rsidR="002D53C5" w:rsidRPr="00D51A0C" w:rsidRDefault="002D53C5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304874" w14:textId="24EF9682" w:rsidR="002D53C5" w:rsidRPr="00D51A0C" w:rsidRDefault="002D53C5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2D53C5">
              <w:rPr>
                <w:rFonts w:ascii="Arial" w:eastAsia="Arial" w:hAnsi="Arial" w:cs="Arial"/>
                <w:b/>
                <w:sz w:val="22"/>
                <w:lang w:eastAsia="es-PE"/>
              </w:rPr>
              <w:t>Visualizar API</w:t>
            </w:r>
          </w:p>
        </w:tc>
      </w:tr>
      <w:tr w:rsidR="002D53C5" w:rsidRPr="00D51A0C" w14:paraId="470236C4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7C63F" w14:textId="77777777" w:rsidR="002D53C5" w:rsidRPr="00D51A0C" w:rsidRDefault="002D53C5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7D1E59" w14:textId="3FEEABA5" w:rsidR="002D53C5" w:rsidRPr="00D51A0C" w:rsidRDefault="002D53C5" w:rsidP="00203692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</w:t>
            </w:r>
            <w:r w:rsidR="00203692">
              <w:rPr>
                <w:rFonts w:ascii="Arial" w:eastAsia="Arial" w:hAnsi="Arial" w:cs="Arial"/>
                <w:b/>
                <w:sz w:val="22"/>
                <w:lang w:eastAsia="es-PE"/>
              </w:rPr>
              <w:t>22</w:t>
            </w:r>
          </w:p>
        </w:tc>
      </w:tr>
      <w:tr w:rsidR="002D53C5" w:rsidRPr="00D51A0C" w14:paraId="4B7A52AA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BCF66" w14:textId="77777777" w:rsidR="002D53C5" w:rsidRPr="00D51A0C" w:rsidRDefault="002D53C5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505FDB" w14:textId="1DCC70D2" w:rsidR="002D53C5" w:rsidRPr="00D51A0C" w:rsidRDefault="002D53C5" w:rsidP="002D53C5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 xml:space="preserve">visualizar en el portal OLCE la opción “Consumo de datos y API”, con las </w:t>
            </w:r>
            <w:proofErr w:type="spellStart"/>
            <w:r>
              <w:rPr>
                <w:rFonts w:ascii="Arial" w:eastAsia="Arial" w:hAnsi="Arial" w:cs="Arial"/>
                <w:sz w:val="22"/>
                <w:lang w:eastAsia="es-PE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lang w:eastAsia="es-PE"/>
              </w:rPr>
              <w:t xml:space="preserve"> disponibles para la explotación de datos.</w:t>
            </w:r>
          </w:p>
        </w:tc>
      </w:tr>
      <w:tr w:rsidR="002D53C5" w:rsidRPr="00D51A0C" w14:paraId="663E7C0A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C21222" w14:textId="77777777" w:rsidR="002D53C5" w:rsidRPr="00D51A0C" w:rsidRDefault="002D53C5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2D53C5" w:rsidRPr="00D51A0C" w14:paraId="7F96689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2975BC" w14:textId="77777777" w:rsidR="002D53C5" w:rsidRPr="00D51A0C" w:rsidRDefault="002D53C5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2D53C5" w:rsidRPr="00D51A0C" w14:paraId="31F0244C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65027" w14:textId="77777777" w:rsidR="002D53C5" w:rsidRPr="00BD6A29" w:rsidRDefault="002D53C5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66ADBB1D" w14:textId="77777777" w:rsidR="002D53C5" w:rsidRPr="00BD6A29" w:rsidRDefault="002D53C5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2D53C5" w:rsidRPr="00D51A0C" w14:paraId="675CC2FC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D4C80" w14:textId="77777777" w:rsidR="002D53C5" w:rsidRPr="00D51A0C" w:rsidRDefault="002D53C5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2D53C5" w:rsidRPr="00D51A0C" w14:paraId="183E6A1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B11A61" w14:textId="77777777" w:rsidR="002D53C5" w:rsidRPr="00B97FF1" w:rsidRDefault="002D53C5" w:rsidP="009743B8">
            <w:pPr>
              <w:pStyle w:val="lista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B97FF1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614DFD76" w14:textId="77777777" w:rsidR="002D53C5" w:rsidRDefault="002D53C5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08018C62" w14:textId="77777777" w:rsidR="002D53C5" w:rsidRDefault="002D53C5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3E735063" w14:textId="77777777" w:rsidR="002D53C5" w:rsidRDefault="002D53C5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68DFB610" w14:textId="61DF1A3D" w:rsidR="002D53C5" w:rsidRDefault="002D53C5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 w:rsidRPr="00F76625">
              <w:rPr>
                <w:rFonts w:eastAsia="Arial"/>
                <w:color w:val="000000"/>
                <w:lang w:eastAsia="es-PE"/>
              </w:rPr>
              <w:t>Usuario: Ingresa a la opción “</w:t>
            </w:r>
            <w:r w:rsidRPr="002D53C5">
              <w:rPr>
                <w:rFonts w:eastAsia="Arial"/>
                <w:color w:val="000000"/>
                <w:lang w:eastAsia="es-PE"/>
              </w:rPr>
              <w:t>Consumo de datos y API</w:t>
            </w:r>
            <w:r w:rsidRPr="00F76625">
              <w:rPr>
                <w:rFonts w:eastAsia="Arial"/>
                <w:color w:val="000000"/>
                <w:lang w:eastAsia="es-PE"/>
              </w:rPr>
              <w:t xml:space="preserve">” </w:t>
            </w:r>
          </w:p>
          <w:p w14:paraId="69586451" w14:textId="77777777" w:rsidR="002D53C5" w:rsidRDefault="002D53C5" w:rsidP="00020579">
            <w:pPr>
              <w:pStyle w:val="Prrafodelista"/>
              <w:rPr>
                <w:rFonts w:eastAsia="Arial"/>
                <w:color w:val="000000"/>
                <w:lang w:eastAsia="es-PE"/>
              </w:rPr>
            </w:pPr>
          </w:p>
          <w:p w14:paraId="7F0D75D4" w14:textId="69B7008A" w:rsidR="002D53C5" w:rsidRPr="00C92071" w:rsidRDefault="002D53C5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Muestra la </w:t>
            </w:r>
            <w:r w:rsidR="00203692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información de </w:t>
            </w:r>
            <w:proofErr w:type="spellStart"/>
            <w:r w:rsidR="00203692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APIs</w:t>
            </w:r>
            <w:proofErr w:type="spellEnd"/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426E3044" w14:textId="3A6C164C" w:rsidR="002D53C5" w:rsidRPr="00D51A0C" w:rsidRDefault="005101DE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Ver “HU_14.</w:t>
            </w:r>
            <w:r w:rsidR="002D53C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1</w:t>
            </w:r>
            <w:r w:rsidR="002D53C5"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 </w:t>
            </w:r>
            <w:r w:rsidR="00203692" w:rsidRPr="00203692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Visualizar Consumo de datos y API</w:t>
            </w:r>
            <w:r w:rsidR="002D53C5"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”</w:t>
            </w:r>
          </w:p>
        </w:tc>
      </w:tr>
      <w:tr w:rsidR="002D53C5" w:rsidRPr="00D51A0C" w14:paraId="5F8D631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77949F" w14:textId="77777777" w:rsidR="002D53C5" w:rsidRPr="00D51A0C" w:rsidRDefault="002D53C5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2D53C5" w:rsidRPr="00D51A0C" w14:paraId="7B4B31FF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1E4BB5" w14:textId="77777777" w:rsidR="002D53C5" w:rsidRPr="00D51A0C" w:rsidRDefault="002D53C5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2D53C5" w:rsidRPr="00D51A0C" w14:paraId="75DFCDFC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C9FC46" w14:textId="77777777" w:rsidR="002D53C5" w:rsidRPr="00D51A0C" w:rsidRDefault="002D53C5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lastRenderedPageBreak/>
              <w:t>Post-condiciones:</w:t>
            </w:r>
          </w:p>
        </w:tc>
      </w:tr>
      <w:tr w:rsidR="002D53C5" w:rsidRPr="00D51A0C" w14:paraId="40C57640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EE4478" w14:textId="77777777" w:rsidR="002D53C5" w:rsidRPr="00D51A0C" w:rsidRDefault="002D53C5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66657313" w14:textId="225C4C22" w:rsidR="00203692" w:rsidRDefault="00203692" w:rsidP="00FE4B97">
      <w:pPr>
        <w:rPr>
          <w:lang w:eastAsia="es-ES"/>
        </w:rPr>
      </w:pPr>
    </w:p>
    <w:p w14:paraId="5FD13084" w14:textId="6E7AF111" w:rsidR="00203692" w:rsidRDefault="00203692" w:rsidP="00203692">
      <w:pPr>
        <w:pStyle w:val="Ttulo3"/>
        <w:rPr>
          <w:rFonts w:eastAsiaTheme="majorEastAsia" w:cstheme="majorBidi"/>
          <w:color w:val="00AEEF"/>
          <w:sz w:val="32"/>
          <w:szCs w:val="32"/>
          <w:lang w:eastAsia="es-PE"/>
        </w:rPr>
      </w:pPr>
      <w:bookmarkStart w:id="83" w:name="_Toc138362288"/>
      <w:r>
        <w:rPr>
          <w:rFonts w:eastAsiaTheme="majorEastAsia" w:cstheme="majorBidi"/>
          <w:color w:val="00AEEF"/>
          <w:sz w:val="32"/>
          <w:szCs w:val="32"/>
          <w:lang w:eastAsia="es-PE"/>
        </w:rPr>
        <w:t>CU23</w:t>
      </w:r>
      <w:r w:rsidRPr="00D51A0C">
        <w:rPr>
          <w:rFonts w:eastAsiaTheme="majorEastAsia" w:cstheme="majorBidi"/>
          <w:color w:val="00AEEF"/>
          <w:sz w:val="32"/>
          <w:szCs w:val="32"/>
          <w:lang w:eastAsia="es-PE"/>
        </w:rPr>
        <w:t xml:space="preserve"> </w:t>
      </w:r>
      <w:r w:rsidRPr="00203692">
        <w:rPr>
          <w:rFonts w:eastAsiaTheme="majorEastAsia" w:cstheme="majorBidi"/>
          <w:color w:val="00AEEF"/>
          <w:sz w:val="32"/>
          <w:szCs w:val="32"/>
          <w:lang w:eastAsia="es-PE"/>
        </w:rPr>
        <w:t>Visualizar MISLO</w:t>
      </w:r>
      <w:bookmarkEnd w:id="83"/>
    </w:p>
    <w:p w14:paraId="773F2B44" w14:textId="77777777" w:rsidR="00203692" w:rsidRPr="00D51A0C" w:rsidRDefault="00203692" w:rsidP="00203692">
      <w:pPr>
        <w:rPr>
          <w:lang w:eastAsia="es-PE"/>
        </w:rPr>
      </w:pPr>
    </w:p>
    <w:tbl>
      <w:tblPr>
        <w:tblW w:w="918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203692" w:rsidRPr="00D51A0C" w14:paraId="00007140" w14:textId="77777777" w:rsidTr="00020579">
        <w:trPr>
          <w:trHeight w:val="230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6BBE72" w14:textId="77777777" w:rsidR="00203692" w:rsidRPr="00D51A0C" w:rsidRDefault="0020369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 xml:space="preserve">Caso de uso: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76073D" w14:textId="21254989" w:rsidR="00203692" w:rsidRPr="00D51A0C" w:rsidRDefault="00203692" w:rsidP="00020579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203692">
              <w:rPr>
                <w:rFonts w:ascii="Arial" w:eastAsia="Arial" w:hAnsi="Arial" w:cs="Arial"/>
                <w:b/>
                <w:sz w:val="22"/>
                <w:lang w:eastAsia="es-PE"/>
              </w:rPr>
              <w:t>Visualizar MISLO</w:t>
            </w:r>
          </w:p>
        </w:tc>
      </w:tr>
      <w:tr w:rsidR="00203692" w:rsidRPr="00D51A0C" w14:paraId="16B8A61D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055FAB" w14:textId="77777777" w:rsidR="00203692" w:rsidRPr="00D51A0C" w:rsidRDefault="00203692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Código: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33FE88" w14:textId="0DE21E4A" w:rsidR="00203692" w:rsidRPr="00D51A0C" w:rsidRDefault="00203692" w:rsidP="00203692">
            <w:pPr>
              <w:jc w:val="both"/>
              <w:rPr>
                <w:rFonts w:ascii="Arial" w:eastAsia="Arial" w:hAnsi="Arial" w:cs="Arial"/>
                <w:b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CU23</w:t>
            </w:r>
          </w:p>
        </w:tc>
      </w:tr>
      <w:tr w:rsidR="00203692" w:rsidRPr="00D51A0C" w14:paraId="3E581D98" w14:textId="77777777" w:rsidTr="00020579">
        <w:trPr>
          <w:trHeight w:val="252"/>
          <w:jc w:val="center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C95FEE" w14:textId="77777777" w:rsidR="00203692" w:rsidRPr="00D51A0C" w:rsidRDefault="00203692" w:rsidP="00020579">
            <w:pPr>
              <w:rPr>
                <w:rFonts w:ascii="Arial" w:eastAsia="Arial" w:hAnsi="Arial" w:cs="Arial"/>
                <w:b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Descripción: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720C8B" w14:textId="77BC29CD" w:rsidR="00203692" w:rsidRPr="00D51A0C" w:rsidRDefault="00203692" w:rsidP="00203692">
            <w:pPr>
              <w:jc w:val="both"/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sz w:val="22"/>
                <w:lang w:eastAsia="es-PE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lang w:eastAsia="es-PE"/>
              </w:rPr>
              <w:t>visualizar en el portal OLCE la opción “MISLO”, para acceder de manera rápida al MISLO.</w:t>
            </w:r>
          </w:p>
        </w:tc>
      </w:tr>
      <w:tr w:rsidR="00203692" w:rsidRPr="00D51A0C" w14:paraId="6170764C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7415AD" w14:textId="77777777" w:rsidR="00203692" w:rsidRPr="00D51A0C" w:rsidRDefault="0020369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>
              <w:rPr>
                <w:rFonts w:ascii="Arial" w:eastAsia="Arial" w:hAnsi="Arial" w:cs="Arial"/>
                <w:b/>
                <w:sz w:val="22"/>
                <w:lang w:eastAsia="es-PE"/>
              </w:rPr>
              <w:t>Actor</w:t>
            </w: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:</w:t>
            </w:r>
            <w:r w:rsidRPr="00D51A0C">
              <w:rPr>
                <w:rFonts w:ascii="Arial" w:eastAsia="Arial" w:hAnsi="Arial" w:cs="Arial"/>
                <w:color w:val="000000"/>
                <w:sz w:val="22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Usuario</w:t>
            </w:r>
          </w:p>
        </w:tc>
      </w:tr>
      <w:tr w:rsidR="00203692" w:rsidRPr="00D51A0C" w14:paraId="1F958EBE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772364" w14:textId="77777777" w:rsidR="00203692" w:rsidRPr="00D51A0C" w:rsidRDefault="0020369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Pre-condiciones:</w:t>
            </w:r>
          </w:p>
        </w:tc>
      </w:tr>
      <w:tr w:rsidR="00203692" w:rsidRPr="00D51A0C" w14:paraId="6E1629B2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91D994" w14:textId="77777777" w:rsidR="00203692" w:rsidRPr="00BD6A29" w:rsidRDefault="00203692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sz w:val="22"/>
                <w:lang w:eastAsia="es-PE"/>
              </w:rPr>
              <w:t>El usuario cuenta con acceso a internet.</w:t>
            </w:r>
          </w:p>
          <w:p w14:paraId="4154D257" w14:textId="77777777" w:rsidR="00203692" w:rsidRPr="00BD6A29" w:rsidRDefault="00203692" w:rsidP="009743B8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sz w:val="22"/>
                <w:lang w:eastAsia="es-PE"/>
              </w:rPr>
            </w:pPr>
            <w:r w:rsidRPr="00BD6A29">
              <w:rPr>
                <w:rFonts w:ascii="Arial" w:eastAsia="Arial" w:hAnsi="Arial" w:cs="Arial"/>
                <w:sz w:val="22"/>
                <w:lang w:eastAsia="es-PE"/>
              </w:rPr>
              <w:t>El usuario se encuentra dentro del portal OLCE.</w:t>
            </w:r>
          </w:p>
        </w:tc>
      </w:tr>
      <w:tr w:rsidR="00203692" w:rsidRPr="00D51A0C" w14:paraId="3D18B6D9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4A868D" w14:textId="77777777" w:rsidR="00203692" w:rsidRPr="00D51A0C" w:rsidRDefault="0020369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Normal:</w:t>
            </w:r>
          </w:p>
        </w:tc>
      </w:tr>
      <w:tr w:rsidR="00203692" w:rsidRPr="00D51A0C" w14:paraId="64D6ECE6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B84AF" w14:textId="77777777" w:rsidR="00203692" w:rsidRPr="00A9032F" w:rsidRDefault="00203692" w:rsidP="009743B8">
            <w:pPr>
              <w:pStyle w:val="lista"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eastAsia="es-PE"/>
              </w:rPr>
            </w:pPr>
            <w:r w:rsidRPr="00A9032F">
              <w:rPr>
                <w:rFonts w:eastAsia="Arial"/>
                <w:color w:val="000000"/>
                <w:lang w:eastAsia="es-PE"/>
              </w:rPr>
              <w:t>Usuario: Ingresa a la opción “Más apartados”</w:t>
            </w:r>
          </w:p>
          <w:p w14:paraId="388E3652" w14:textId="77777777" w:rsidR="00203692" w:rsidRDefault="00203692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42C6AE4C" w14:textId="77777777" w:rsidR="00203692" w:rsidRDefault="00203692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>
              <w:rPr>
                <w:rFonts w:eastAsia="Arial"/>
                <w:color w:val="000000"/>
                <w:lang w:eastAsia="es-PE"/>
              </w:rPr>
              <w:t>Portal: Lista las opciones disponibles</w:t>
            </w:r>
          </w:p>
          <w:p w14:paraId="5B197086" w14:textId="77777777" w:rsidR="00203692" w:rsidRDefault="00203692" w:rsidP="00020579">
            <w:pPr>
              <w:pStyle w:val="lista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  <w:lang w:eastAsia="es-PE"/>
              </w:rPr>
            </w:pPr>
          </w:p>
          <w:p w14:paraId="79FEB97D" w14:textId="2F4FA5EC" w:rsidR="00203692" w:rsidRDefault="00203692" w:rsidP="009743B8">
            <w:pPr>
              <w:pStyle w:val="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lang w:eastAsia="es-PE"/>
              </w:rPr>
            </w:pPr>
            <w:r w:rsidRPr="00F76625">
              <w:rPr>
                <w:rFonts w:eastAsia="Arial"/>
                <w:color w:val="000000"/>
                <w:lang w:eastAsia="es-PE"/>
              </w:rPr>
              <w:t>Usuario: Ingresa a la opción “</w:t>
            </w:r>
            <w:r w:rsidR="00A9032F" w:rsidRPr="00A9032F">
              <w:rPr>
                <w:rFonts w:eastAsia="Arial"/>
                <w:color w:val="000000"/>
                <w:lang w:eastAsia="es-PE"/>
              </w:rPr>
              <w:t>MISLO</w:t>
            </w:r>
            <w:r w:rsidRPr="00F76625">
              <w:rPr>
                <w:rFonts w:eastAsia="Arial"/>
                <w:color w:val="000000"/>
                <w:lang w:eastAsia="es-PE"/>
              </w:rPr>
              <w:t xml:space="preserve">” </w:t>
            </w:r>
          </w:p>
          <w:p w14:paraId="3C1EF76E" w14:textId="77777777" w:rsidR="00203692" w:rsidRDefault="00203692" w:rsidP="00020579">
            <w:pPr>
              <w:pStyle w:val="Prrafodelista"/>
              <w:rPr>
                <w:rFonts w:eastAsia="Arial"/>
                <w:color w:val="000000"/>
                <w:lang w:eastAsia="es-PE"/>
              </w:rPr>
            </w:pPr>
          </w:p>
          <w:p w14:paraId="0B071D17" w14:textId="512FFD0F" w:rsidR="00203692" w:rsidRPr="00C92071" w:rsidRDefault="00203692" w:rsidP="009743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Portal: 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Muestra la información de </w:t>
            </w:r>
            <w:r w:rsidR="00A9032F">
              <w:rPr>
                <w:rFonts w:ascii="Arial" w:eastAsia="Arial" w:hAnsi="Arial" w:cs="Arial"/>
                <w:sz w:val="22"/>
                <w:lang w:eastAsia="es-PE"/>
              </w:rPr>
              <w:t>MISLO</w:t>
            </w:r>
            <w:r w:rsidRPr="008C41DC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.</w:t>
            </w:r>
          </w:p>
          <w:p w14:paraId="2AF3C4F0" w14:textId="08AE23A7" w:rsidR="00203692" w:rsidRPr="00D51A0C" w:rsidRDefault="00203692" w:rsidP="00510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Arial" w:eastAsia="Arial" w:hAnsi="Arial" w:cs="Arial"/>
                <w:color w:val="000000"/>
                <w:sz w:val="22"/>
                <w:lang w:eastAsia="es-PE"/>
              </w:rPr>
            </w:pPr>
            <w:r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Ver “HU_</w:t>
            </w:r>
            <w:r w:rsidR="005101DE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15.</w:t>
            </w:r>
            <w:r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1</w:t>
            </w:r>
            <w:r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 xml:space="preserve"> </w:t>
            </w:r>
            <w:r w:rsidR="00A9032F" w:rsidRPr="00A9032F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Visualizar detalle MISLO</w:t>
            </w:r>
            <w:r w:rsidRPr="00246A05">
              <w:rPr>
                <w:rFonts w:ascii="Arial" w:eastAsia="Arial" w:hAnsi="Arial" w:cs="Arial"/>
                <w:color w:val="000000"/>
                <w:spacing w:val="-2"/>
                <w:sz w:val="22"/>
                <w:szCs w:val="18"/>
                <w:lang w:val="es-ES_tradnl" w:eastAsia="es-PE"/>
              </w:rPr>
              <w:t>”</w:t>
            </w:r>
          </w:p>
        </w:tc>
      </w:tr>
      <w:tr w:rsidR="00203692" w:rsidRPr="00D51A0C" w14:paraId="70057993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4B18DC" w14:textId="77777777" w:rsidR="00203692" w:rsidRPr="00D51A0C" w:rsidRDefault="0020369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Flujo Alternativo:</w:t>
            </w:r>
          </w:p>
        </w:tc>
      </w:tr>
      <w:tr w:rsidR="00203692" w:rsidRPr="00D51A0C" w14:paraId="6CF655BE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15EB73" w14:textId="77777777" w:rsidR="00203692" w:rsidRPr="00D51A0C" w:rsidRDefault="00203692" w:rsidP="00020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47"/>
              <w:jc w:val="both"/>
              <w:rPr>
                <w:rFonts w:ascii="Arial" w:eastAsia="Arial" w:hAnsi="Arial" w:cs="Arial"/>
                <w:b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</w:p>
        </w:tc>
      </w:tr>
      <w:tr w:rsidR="00203692" w:rsidRPr="00D51A0C" w14:paraId="75FE581F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44585A" w14:textId="77777777" w:rsidR="00203692" w:rsidRPr="00D51A0C" w:rsidRDefault="00203692" w:rsidP="00020579">
            <w:pPr>
              <w:rPr>
                <w:rFonts w:ascii="Arial" w:eastAsia="Arial" w:hAnsi="Arial" w:cs="Arial"/>
                <w:sz w:val="22"/>
                <w:lang w:eastAsia="es-PE"/>
              </w:rPr>
            </w:pPr>
            <w:r w:rsidRPr="00D51A0C">
              <w:rPr>
                <w:rFonts w:ascii="Arial" w:eastAsia="Arial" w:hAnsi="Arial" w:cs="Arial"/>
                <w:b/>
                <w:sz w:val="22"/>
                <w:lang w:eastAsia="es-PE"/>
              </w:rPr>
              <w:t>Post-condiciones:</w:t>
            </w:r>
          </w:p>
        </w:tc>
      </w:tr>
      <w:tr w:rsidR="00203692" w:rsidRPr="00D51A0C" w14:paraId="22E74D99" w14:textId="77777777" w:rsidTr="00020579">
        <w:trPr>
          <w:trHeight w:val="212"/>
          <w:jc w:val="center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879EE3" w14:textId="77777777" w:rsidR="00203692" w:rsidRPr="00D51A0C" w:rsidRDefault="00203692" w:rsidP="00020579">
            <w:pPr>
              <w:ind w:left="507"/>
              <w:rPr>
                <w:rFonts w:ascii="Arial" w:eastAsia="Arial" w:hAnsi="Arial" w:cs="Arial"/>
                <w:sz w:val="22"/>
                <w:u w:val="single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eastAsia="es-PE"/>
              </w:rPr>
              <w:t>Ninguno</w:t>
            </w:r>
            <w:r w:rsidRPr="00D51A0C">
              <w:rPr>
                <w:rFonts w:ascii="Arial" w:eastAsia="Arial" w:hAnsi="Arial" w:cs="Arial"/>
                <w:sz w:val="22"/>
                <w:lang w:eastAsia="es-PE"/>
              </w:rPr>
              <w:t>.</w:t>
            </w:r>
          </w:p>
        </w:tc>
      </w:tr>
    </w:tbl>
    <w:p w14:paraId="19F0CA54" w14:textId="48E1E443" w:rsidR="00203692" w:rsidRDefault="00203692" w:rsidP="00203692">
      <w:pPr>
        <w:rPr>
          <w:lang w:eastAsia="es-ES"/>
        </w:rPr>
      </w:pPr>
    </w:p>
    <w:p w14:paraId="277AC5DD" w14:textId="39F5DF20" w:rsidR="00207CB6" w:rsidRDefault="00207CB6" w:rsidP="00207CB6">
      <w:pPr>
        <w:tabs>
          <w:tab w:val="left" w:pos="2250"/>
        </w:tabs>
        <w:rPr>
          <w:lang w:eastAsia="es-ES"/>
        </w:rPr>
      </w:pPr>
    </w:p>
    <w:p w14:paraId="21BD5507" w14:textId="30D153EF" w:rsidR="00C057EB" w:rsidRPr="00207CB6" w:rsidRDefault="00207CB6" w:rsidP="00207CB6">
      <w:pPr>
        <w:tabs>
          <w:tab w:val="left" w:pos="2250"/>
        </w:tabs>
        <w:rPr>
          <w:lang w:eastAsia="es-ES"/>
        </w:rPr>
        <w:sectPr w:rsidR="00C057EB" w:rsidRPr="00207CB6" w:rsidSect="00032AB1">
          <w:pgSz w:w="11906" w:h="16838"/>
          <w:pgMar w:top="1985" w:right="1418" w:bottom="1985" w:left="1418" w:header="1077" w:footer="737" w:gutter="0"/>
          <w:cols w:space="708"/>
          <w:docGrid w:linePitch="360"/>
        </w:sectPr>
      </w:pPr>
      <w:r>
        <w:rPr>
          <w:lang w:eastAsia="es-ES"/>
        </w:rPr>
        <w:tab/>
      </w:r>
    </w:p>
    <w:p w14:paraId="4C90BF45" w14:textId="6C96FC9B" w:rsidR="00F25A3C" w:rsidRDefault="00AF1B22" w:rsidP="00244D69">
      <w:pPr>
        <w:pStyle w:val="Ttulo2"/>
        <w:tabs>
          <w:tab w:val="clear" w:pos="1361"/>
          <w:tab w:val="num" w:pos="709"/>
        </w:tabs>
        <w:spacing w:before="480"/>
        <w:ind w:left="709" w:hanging="709"/>
      </w:pPr>
      <w:bookmarkStart w:id="84" w:name="_Toc138362289"/>
      <w:r>
        <w:lastRenderedPageBreak/>
        <w:t xml:space="preserve">Listado de </w:t>
      </w:r>
      <w:r w:rsidR="004C48F5">
        <w:t>Historias de usuarios</w:t>
      </w:r>
      <w:bookmarkEnd w:id="84"/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278"/>
        <w:gridCol w:w="1277"/>
        <w:gridCol w:w="1126"/>
        <w:gridCol w:w="1276"/>
        <w:gridCol w:w="991"/>
        <w:gridCol w:w="3119"/>
      </w:tblGrid>
      <w:tr w:rsidR="00C662F9" w:rsidRPr="00032AB1" w14:paraId="113B2E89" w14:textId="77777777" w:rsidTr="00716847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bookmarkEnd w:id="50"/>
          <w:bookmarkEnd w:id="51"/>
          <w:bookmarkEnd w:id="52"/>
          <w:p w14:paraId="2E609E28" w14:textId="2D0F611B" w:rsidR="00C662F9" w:rsidRPr="00032AB1" w:rsidRDefault="00C662F9" w:rsidP="00032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032A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Módulo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E7DBA" w14:textId="15663A6E" w:rsidR="00C662F9" w:rsidRPr="00032AB1" w:rsidRDefault="00C662F9" w:rsidP="00032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032A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Carpeta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995DFB4" w14:textId="5DBB234B" w:rsidR="00C662F9" w:rsidRPr="00032AB1" w:rsidRDefault="00C662F9" w:rsidP="00032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032A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Sub Carpeta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741D93" w14:textId="3F9AAD6A" w:rsidR="00C662F9" w:rsidRPr="00032AB1" w:rsidRDefault="00C662F9" w:rsidP="00032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032A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Sub Carpeta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A043B1" w14:textId="50A72CF2" w:rsidR="00C662F9" w:rsidRPr="00032AB1" w:rsidRDefault="00C662F9" w:rsidP="00032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032A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Código de HU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51AB00" w14:textId="58A64225" w:rsidR="00C662F9" w:rsidRPr="00032AB1" w:rsidRDefault="00C662F9" w:rsidP="00032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032A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Nombre de HU</w:t>
            </w:r>
          </w:p>
        </w:tc>
      </w:tr>
      <w:tr w:rsidR="00C662F9" w:rsidRPr="00032AB1" w14:paraId="149D5E80" w14:textId="77777777" w:rsidTr="00716847">
        <w:trPr>
          <w:trHeight w:val="41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7667" w14:textId="2EBA9D2F" w:rsidR="00C662F9" w:rsidRPr="00032AB1" w:rsidRDefault="00C662F9" w:rsidP="00DE7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Acerca de</w:t>
            </w:r>
            <w:r>
              <w:rPr>
                <w:rStyle w:val="Textoennegrita"/>
                <w:rFonts w:ascii="Arial" w:hAnsi="Arial" w:cs="Arial"/>
                <w:b w:val="0"/>
                <w:szCs w:val="18"/>
              </w:rPr>
              <w:t xml:space="preserve"> OLCE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BD57" w14:textId="51B0CD4B" w:rsidR="00C662F9" w:rsidRPr="00032AB1" w:rsidRDefault="00C662F9" w:rsidP="00DE767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2.1. Acerca de</w:t>
            </w:r>
            <w:r>
              <w:rPr>
                <w:rStyle w:val="Textoennegrita"/>
                <w:rFonts w:ascii="Arial" w:hAnsi="Arial" w:cs="Arial"/>
                <w:b w:val="0"/>
                <w:szCs w:val="18"/>
              </w:rPr>
              <w:t xml:space="preserve"> OLCE</w:t>
            </w: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 xml:space="preserve"> 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726D" w14:textId="539A287A" w:rsidR="00C662F9" w:rsidRPr="00032AB1" w:rsidRDefault="00C662F9" w:rsidP="00032AB1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5AD5" w14:textId="77777777" w:rsidR="00C662F9" w:rsidRPr="00032AB1" w:rsidRDefault="00C662F9" w:rsidP="00032A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1593" w14:textId="1C919D0A" w:rsidR="00C662F9" w:rsidRPr="00032AB1" w:rsidRDefault="00704108" w:rsidP="00032A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 w:rsidRPr="00704108"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  <w:t>HU_1.1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C7F2B" w14:textId="1421BDA6" w:rsidR="00C662F9" w:rsidRPr="00032AB1" w:rsidRDefault="00C662F9" w:rsidP="00DE7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Visualizar Acerca de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 OLCE</w:t>
            </w:r>
          </w:p>
        </w:tc>
      </w:tr>
      <w:tr w:rsidR="00704108" w:rsidRPr="00032AB1" w14:paraId="39F629B9" w14:textId="77777777" w:rsidTr="00716847">
        <w:trPr>
          <w:trHeight w:val="290"/>
        </w:trPr>
        <w:tc>
          <w:tcPr>
            <w:tcW w:w="12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9467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B1F11C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F8E6E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E41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E8123" w14:textId="47DAEC3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DA0F" w14:textId="7F9B142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8F2785">
              <w:rPr>
                <w:rFonts w:ascii="Arial" w:eastAsia="Times New Roman" w:hAnsi="Arial" w:cs="Arial"/>
                <w:color w:val="000000"/>
                <w:szCs w:val="18"/>
              </w:rPr>
              <w:t>Visualizar indicadores nacionales</w:t>
            </w:r>
          </w:p>
        </w:tc>
      </w:tr>
      <w:tr w:rsidR="00704108" w:rsidRPr="00032AB1" w14:paraId="0BCDF38D" w14:textId="77777777" w:rsidTr="00716847">
        <w:trPr>
          <w:trHeight w:val="29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3649" w14:textId="633F7A4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Módulo de indicadores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6C25013" w14:textId="55543C88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 xml:space="preserve">2.2. Módulo de Indicadores 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28EFA" w14:textId="66832AAE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2.2.1 HU de Front End Visualización de Indicadores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67DA40C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5A58" w14:textId="07A29D2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9DB46" w14:textId="15ACD02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Visualizar dashboard del Indicador</w:t>
            </w:r>
          </w:p>
        </w:tc>
      </w:tr>
      <w:tr w:rsidR="00704108" w:rsidRPr="00032AB1" w14:paraId="4821C258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51673" w14:textId="6FB35231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90C17A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C01E3C1" w14:textId="5786CA4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AB006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B3CC1" w14:textId="08670AF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7F13" w14:textId="1EECD82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Visualizar tabla de datos del Indicador</w:t>
            </w:r>
          </w:p>
        </w:tc>
      </w:tr>
      <w:tr w:rsidR="00704108" w:rsidRPr="00032AB1" w14:paraId="6D7FF12A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2981C9" w14:textId="3C9129A1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BA91DC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50B5ABE" w14:textId="0FF3810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A0AE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4D15E" w14:textId="0FE7908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0B25B" w14:textId="7241C7E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Visualizar ficha del Indicador</w:t>
            </w:r>
          </w:p>
        </w:tc>
      </w:tr>
      <w:tr w:rsidR="00704108" w:rsidRPr="00032AB1" w14:paraId="7F9D13F9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3D35D" w14:textId="44EB0ACD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79E2C7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B72E487" w14:textId="51094BB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2.2.2 HU de Cálculo de Indicadores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02D36ED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8169" w14:textId="20C67A4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5ED3" w14:textId="65DBCF0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1.1.1</w:t>
            </w:r>
          </w:p>
        </w:tc>
      </w:tr>
      <w:tr w:rsidR="00704108" w:rsidRPr="00032AB1" w14:paraId="76C8EC92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14442C" w14:textId="089A28DA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48E21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FCA1D31" w14:textId="5A1C3C79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B7A4EF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2A9E" w14:textId="5C1A78C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7D90D" w14:textId="22B4D9D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1.1.2</w:t>
            </w:r>
          </w:p>
        </w:tc>
      </w:tr>
      <w:tr w:rsidR="00704108" w:rsidRPr="00032AB1" w14:paraId="20C2068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28A75C" w14:textId="21352E7E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23A37A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CFB43DE" w14:textId="6F16A16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C2E671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33E3" w14:textId="57B6712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85F89" w14:textId="0894FEB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1.1.3</w:t>
            </w:r>
          </w:p>
        </w:tc>
      </w:tr>
      <w:tr w:rsidR="00704108" w:rsidRPr="00032AB1" w14:paraId="588B9B27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809DF7" w14:textId="4F4A7211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29CAC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25DCAB8" w14:textId="1E7679C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A5CA90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8E66C" w14:textId="3CEBC06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C80F9" w14:textId="02B3B12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1.3</w:t>
            </w:r>
          </w:p>
        </w:tc>
      </w:tr>
      <w:tr w:rsidR="00704108" w:rsidRPr="00032AB1" w14:paraId="6DB27AC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C1C5A" w14:textId="7D72A61D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BB3C16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9C35451" w14:textId="5854790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A09E19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AC31" w14:textId="26AB46A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2CB9D" w14:textId="676C8B8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1.6</w:t>
            </w:r>
          </w:p>
        </w:tc>
      </w:tr>
      <w:tr w:rsidR="00704108" w:rsidRPr="00032AB1" w14:paraId="2CD24C32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1DE176" w14:textId="01CAAA65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DAF9EC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FC4514C" w14:textId="7A0E9D2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00F990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67B9" w14:textId="144CAD0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B07C9" w14:textId="578CC79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2.1.1</w:t>
            </w:r>
          </w:p>
        </w:tc>
      </w:tr>
      <w:tr w:rsidR="00704108" w:rsidRPr="00032AB1" w14:paraId="1E455657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C1E877" w14:textId="70C3FBC1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CB0AA6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68C5F3A9" w14:textId="756A5E4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310702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FEFF4" w14:textId="1115BB9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52B7F" w14:textId="275D11C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2.1.2</w:t>
            </w:r>
          </w:p>
        </w:tc>
      </w:tr>
      <w:tr w:rsidR="00704108" w:rsidRPr="00032AB1" w14:paraId="54C7AFA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0E148E" w14:textId="2EF5A1EB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60AFF5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7D6AF12" w14:textId="70862A2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A7DF11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77A54" w14:textId="2DA2FB4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CD430" w14:textId="4223F00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2.2.1</w:t>
            </w:r>
          </w:p>
        </w:tc>
      </w:tr>
      <w:tr w:rsidR="00704108" w:rsidRPr="00032AB1" w14:paraId="1E1CE21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A9D1F7" w14:textId="7314676F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FD3D72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83A07AA" w14:textId="4EF388C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CC172D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AABA" w14:textId="5CB5523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A6BAC" w14:textId="3F9C121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2.2.2</w:t>
            </w:r>
          </w:p>
        </w:tc>
      </w:tr>
      <w:tr w:rsidR="00704108" w:rsidRPr="00032AB1" w14:paraId="16DF5218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7C1D4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DC1270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10D835E" w14:textId="2CF27D6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4D6D760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E7FD0" w14:textId="4CB8CE6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A35D0" w14:textId="1B6433C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2.3.1</w:t>
            </w:r>
          </w:p>
        </w:tc>
      </w:tr>
      <w:tr w:rsidR="00704108" w:rsidRPr="00032AB1" w14:paraId="2D531D2B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9FE09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1B5B3D7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2A231C9" w14:textId="26038FF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4CC06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3046F" w14:textId="1785734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D438" w14:textId="0DEC69B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2.3.2</w:t>
            </w:r>
          </w:p>
        </w:tc>
      </w:tr>
      <w:tr w:rsidR="00704108" w:rsidRPr="00032AB1" w14:paraId="753CFF08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20370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814492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D83482E" w14:textId="62C12E2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FBD733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925C8" w14:textId="57047D4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B3B42" w14:textId="012C0B4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2.4.1</w:t>
            </w:r>
          </w:p>
        </w:tc>
      </w:tr>
      <w:tr w:rsidR="00704108" w:rsidRPr="00032AB1" w14:paraId="6BE571A6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34EDA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CF457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C004BF6" w14:textId="2D469BA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393495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5FC3" w14:textId="0638F01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08EDD" w14:textId="435F007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2.4.2</w:t>
            </w:r>
          </w:p>
        </w:tc>
      </w:tr>
      <w:tr w:rsidR="00704108" w:rsidRPr="00032AB1" w14:paraId="6269D35D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1F84F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53B6A4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48690D6" w14:textId="12A9C01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CD2419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7CB3" w14:textId="42F084E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DB5F2" w14:textId="1FD3C51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2.5.3</w:t>
            </w:r>
          </w:p>
        </w:tc>
      </w:tr>
      <w:tr w:rsidR="00704108" w:rsidRPr="00032AB1" w14:paraId="3F1981C4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91007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5F790C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6B8C992" w14:textId="236A096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C490FB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F12D" w14:textId="041B2B3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B2FE7" w14:textId="0BA09A0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2.11</w:t>
            </w:r>
          </w:p>
        </w:tc>
      </w:tr>
      <w:tr w:rsidR="00704108" w:rsidRPr="00032AB1" w14:paraId="13220288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101650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BD208F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214FAC8" w14:textId="757B074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489428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DB0CD" w14:textId="4E1FB1E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485E9" w14:textId="71E9A71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3.6</w:t>
            </w:r>
          </w:p>
        </w:tc>
      </w:tr>
      <w:tr w:rsidR="00704108" w:rsidRPr="00032AB1" w14:paraId="7FCC6450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150E4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4B7AF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A62E81E" w14:textId="13AF39D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1262E7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7E4A6" w14:textId="3CC1941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BA958" w14:textId="44C8ABA9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3.7</w:t>
            </w:r>
          </w:p>
        </w:tc>
      </w:tr>
      <w:tr w:rsidR="00704108" w:rsidRPr="00032AB1" w14:paraId="2BBEE9F5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84DEB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0ED622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9F77302" w14:textId="1EBA6CD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66D875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42B3" w14:textId="4FF4586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9110" w14:textId="763705A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3.8</w:t>
            </w:r>
          </w:p>
        </w:tc>
      </w:tr>
      <w:tr w:rsidR="00704108" w:rsidRPr="00032AB1" w14:paraId="4997CEFE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5C2EE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671B40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AA80277" w14:textId="5DDB059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7588C4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C6AC1" w14:textId="77DF76D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846FB" w14:textId="610832F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3.9</w:t>
            </w:r>
          </w:p>
        </w:tc>
      </w:tr>
      <w:tr w:rsidR="00704108" w:rsidRPr="00032AB1" w14:paraId="3006986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930BB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E8D32E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4C15530" w14:textId="4314C31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4B061B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45C1C" w14:textId="6ACE18E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E8D12" w14:textId="372ACA8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4.4</w:t>
            </w:r>
          </w:p>
        </w:tc>
      </w:tr>
      <w:tr w:rsidR="00704108" w:rsidRPr="00032AB1" w14:paraId="3B9DC232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4F4A3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7B1F62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4FFD403" w14:textId="59E7ABA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7BF6F0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B47D" w14:textId="1C96B3C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51BF0" w14:textId="63D2787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4.7</w:t>
            </w:r>
          </w:p>
        </w:tc>
      </w:tr>
      <w:tr w:rsidR="00704108" w:rsidRPr="00032AB1" w14:paraId="128574CB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1B8F0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9E7D40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FC8967B" w14:textId="713DC62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65D068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1495F" w14:textId="66A0D42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868B2" w14:textId="3AEECDE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4.8</w:t>
            </w:r>
          </w:p>
        </w:tc>
      </w:tr>
      <w:tr w:rsidR="00704108" w:rsidRPr="00032AB1" w14:paraId="701101FF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F99D6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C36986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D02B008" w14:textId="7DBD24B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EF70EE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D7985" w14:textId="63DDD5B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B80F" w14:textId="610D82A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2.7.2</w:t>
            </w:r>
          </w:p>
        </w:tc>
      </w:tr>
      <w:tr w:rsidR="00704108" w:rsidRPr="00032AB1" w14:paraId="3E613A28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35265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62E89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235C0D4" w14:textId="3582C24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0E890A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00B3C" w14:textId="2229590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FD4C" w14:textId="6F77DE19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2.1</w:t>
            </w:r>
          </w:p>
        </w:tc>
      </w:tr>
      <w:tr w:rsidR="00704108" w:rsidRPr="00032AB1" w14:paraId="536A27E9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82D27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124769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0A33915" w14:textId="1182C74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D650C00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DA09" w14:textId="3299C47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36C9A" w14:textId="294DE6B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3.13.1</w:t>
            </w:r>
          </w:p>
        </w:tc>
      </w:tr>
      <w:tr w:rsidR="00704108" w:rsidRPr="00032AB1" w14:paraId="6F9068C0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F696D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B97243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9F0BB27" w14:textId="4EE7543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654EC6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B4292" w14:textId="1726EC2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5B793" w14:textId="108316C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3.13.2</w:t>
            </w:r>
          </w:p>
        </w:tc>
      </w:tr>
      <w:tr w:rsidR="00704108" w:rsidRPr="00032AB1" w14:paraId="6ACBC56B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62D90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65BFC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225149E" w14:textId="10542D9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5A98BD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F507" w14:textId="289863F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2EB5A" w14:textId="7537BCD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3.13.3</w:t>
            </w:r>
          </w:p>
        </w:tc>
      </w:tr>
      <w:tr w:rsidR="00704108" w:rsidRPr="00032AB1" w14:paraId="13D4E21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2EB6A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1B626B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DE6D91A" w14:textId="427A87B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2B85DC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CD08D" w14:textId="0B19309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9A967" w14:textId="1294A83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3.13.4</w:t>
            </w:r>
          </w:p>
        </w:tc>
      </w:tr>
      <w:tr w:rsidR="00704108" w:rsidRPr="00032AB1" w14:paraId="05F55A7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F34E7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FC2F90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95064F8" w14:textId="73F8182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344D6D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59C20" w14:textId="3AECEA7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72BB" w14:textId="0AD16C3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1.9</w:t>
            </w:r>
          </w:p>
        </w:tc>
      </w:tr>
      <w:tr w:rsidR="00704108" w:rsidRPr="00032AB1" w14:paraId="7A421751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FB4334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63F5F3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1F098C4" w14:textId="45D7E37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4F2F4E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71F70" w14:textId="2DA2A95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DD6B2" w14:textId="09062FF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2.6</w:t>
            </w:r>
          </w:p>
        </w:tc>
      </w:tr>
      <w:tr w:rsidR="00704108" w:rsidRPr="00032AB1" w14:paraId="73B9C312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3272B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79C5017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EBDA4EE" w14:textId="4833D5C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4422E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4166" w14:textId="404529C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ED40E" w14:textId="57CEFB9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4.3.1</w:t>
            </w:r>
          </w:p>
        </w:tc>
      </w:tr>
      <w:tr w:rsidR="00704108" w:rsidRPr="00032AB1" w14:paraId="7C296827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140B2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93E5C6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ED18496" w14:textId="12B9495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986A73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7C2A" w14:textId="519A035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53D9C" w14:textId="2ECB1F7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4.3.2</w:t>
            </w:r>
          </w:p>
        </w:tc>
      </w:tr>
      <w:tr w:rsidR="00704108" w:rsidRPr="00032AB1" w14:paraId="52CDB99D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60AF3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9EA257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2B4D28B" w14:textId="186C9DB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8F4507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6A87" w14:textId="2E492A7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F7D7C" w14:textId="43D3BDB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4.3.3</w:t>
            </w:r>
          </w:p>
        </w:tc>
      </w:tr>
      <w:tr w:rsidR="00704108" w:rsidRPr="00032AB1" w14:paraId="51854F0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38947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9FD2AD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135C38D" w14:textId="46ACB08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793748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02F3" w14:textId="10E86CB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FEFF4" w14:textId="0A37454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4.3.4</w:t>
            </w:r>
          </w:p>
        </w:tc>
      </w:tr>
      <w:tr w:rsidR="00704108" w:rsidRPr="00032AB1" w14:paraId="181999D6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76BDD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E29F2E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BDD71CD" w14:textId="3062823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245980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CF077" w14:textId="75771BB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D447" w14:textId="220C447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1.8</w:t>
            </w:r>
          </w:p>
        </w:tc>
      </w:tr>
      <w:tr w:rsidR="00704108" w:rsidRPr="00032AB1" w14:paraId="7BFCC2F4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589C2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2A6C14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81F5624" w14:textId="3A57BAD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74A301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0E25" w14:textId="73C2BA7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5AC2" w14:textId="75119C5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2.8</w:t>
            </w:r>
          </w:p>
        </w:tc>
      </w:tr>
      <w:tr w:rsidR="00704108" w:rsidRPr="00032AB1" w14:paraId="1994C731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8D415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FD1D9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6B66172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F86541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239EF" w14:textId="59606A6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563DB" w14:textId="50890B5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1.2</w:t>
            </w:r>
          </w:p>
        </w:tc>
      </w:tr>
      <w:tr w:rsidR="00704108" w:rsidRPr="00032AB1" w14:paraId="76F996B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971D0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50FE4B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DC559F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FE19C1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972" w14:textId="1A5EBB2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BF3EE" w14:textId="3A13468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lar información de Indicador 2.5.1</w:t>
            </w:r>
          </w:p>
        </w:tc>
      </w:tr>
      <w:tr w:rsidR="00704108" w:rsidRPr="00032AB1" w14:paraId="41ED71D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72B0A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78ADCC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5437B7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769423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ED55" w14:textId="7C727BD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B304" w14:textId="372DA60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lar información de Indicador 5.2</w:t>
            </w:r>
          </w:p>
        </w:tc>
      </w:tr>
      <w:tr w:rsidR="00704108" w:rsidRPr="00032AB1" w14:paraId="7579310D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DEC16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D02B09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E10FF2C" w14:textId="6251F3C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AA3904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5F329" w14:textId="227015A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1F72" w14:textId="4BD3879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Calcu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lar información de Indicador 5.3</w:t>
            </w:r>
          </w:p>
        </w:tc>
      </w:tr>
      <w:tr w:rsidR="00704108" w:rsidRPr="00032AB1" w14:paraId="76ADAF5A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040E7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306B90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F53CF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275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01657" w14:textId="2D0049A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5B5D6" w14:textId="061E1679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E7672">
              <w:rPr>
                <w:rFonts w:ascii="Arial" w:eastAsia="Times New Roman" w:hAnsi="Arial" w:cs="Arial"/>
                <w:color w:val="000000"/>
                <w:szCs w:val="18"/>
              </w:rPr>
              <w:t>Calcular información de Indicador 2.12</w:t>
            </w:r>
          </w:p>
        </w:tc>
      </w:tr>
      <w:tr w:rsidR="00704108" w:rsidRPr="00032AB1" w14:paraId="381953FA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14EA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6A22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117103" w14:textId="2D8001D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2.2.3 HU de Obtención de data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DC38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89FA" w14:textId="35111D8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HU_2.46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1FB0F" w14:textId="35D95A0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Obtener data del MEF</w:t>
            </w:r>
          </w:p>
        </w:tc>
      </w:tr>
      <w:tr w:rsidR="00704108" w:rsidRPr="00032AB1" w14:paraId="2F93BF7F" w14:textId="77777777" w:rsidTr="00716847">
        <w:trPr>
          <w:trHeight w:val="29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EECC" w14:textId="3F19D86B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Módulo de indicadores Multilaterales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937A820" w14:textId="77777777" w:rsidR="00704108" w:rsidRPr="00032AB1" w:rsidRDefault="00704108" w:rsidP="00704108">
            <w:pPr>
              <w:pStyle w:val="Prrafodelista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1154CB8C" w14:textId="373999FC" w:rsidR="00704108" w:rsidRPr="00032AB1" w:rsidRDefault="00704108" w:rsidP="00704108">
            <w:pPr>
              <w:pStyle w:val="Prrafodelista"/>
              <w:ind w:left="0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2.3. Módulo de Indicadores Multilaterales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D117F9D" w14:textId="77777777" w:rsidR="00704108" w:rsidRPr="00032AB1" w:rsidRDefault="00704108" w:rsidP="00704108">
            <w:pPr>
              <w:pStyle w:val="Prrafodelista"/>
              <w:ind w:left="2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E8F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9AE5C" w14:textId="41C979B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2D0DE" w14:textId="4D28B5D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6C794D">
              <w:rPr>
                <w:rFonts w:ascii="Arial" w:eastAsia="Times New Roman" w:hAnsi="Arial" w:cs="Arial"/>
                <w:color w:val="000000"/>
                <w:szCs w:val="18"/>
              </w:rPr>
              <w:t>Visual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izar indicadores multilaterales</w:t>
            </w:r>
          </w:p>
        </w:tc>
      </w:tr>
      <w:tr w:rsidR="00704108" w:rsidRPr="00032AB1" w14:paraId="4C8FC23B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C15E" w14:textId="11C148F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6376169" w14:textId="7B4E62F7" w:rsidR="00704108" w:rsidRPr="00032AB1" w:rsidRDefault="00704108" w:rsidP="00704108">
            <w:pPr>
              <w:pStyle w:val="Prrafodelista"/>
              <w:ind w:left="0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A6C7F2C" w14:textId="089BA126" w:rsidR="00704108" w:rsidRPr="00032AB1" w:rsidRDefault="00704108" w:rsidP="00704108">
            <w:pPr>
              <w:pStyle w:val="Prrafodelista"/>
              <w:ind w:left="2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2.3.1 </w:t>
            </w: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Indicador Multilateral 1 - LPI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1AD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EE188" w14:textId="26B678F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EE298" w14:textId="43DD914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Obtener data LPI</w:t>
            </w:r>
          </w:p>
        </w:tc>
      </w:tr>
      <w:tr w:rsidR="00704108" w:rsidRPr="00032AB1" w14:paraId="28B9DC98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9C8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115045C" w14:textId="77777777" w:rsidR="00704108" w:rsidRPr="00032AB1" w:rsidRDefault="00704108" w:rsidP="00704108">
            <w:pPr>
              <w:pStyle w:val="Prrafodelista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E553528" w14:textId="77777777" w:rsidR="00704108" w:rsidRPr="00032AB1" w:rsidRDefault="00704108" w:rsidP="00704108">
            <w:pPr>
              <w:pStyle w:val="Prrafodelista"/>
              <w:ind w:left="2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2B3F9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2390" w14:textId="2574D3F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21199" w14:textId="6BBFB40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F42B1">
              <w:rPr>
                <w:rFonts w:ascii="Arial" w:eastAsia="Times New Roman" w:hAnsi="Arial" w:cs="Arial"/>
                <w:color w:val="000000"/>
                <w:szCs w:val="18"/>
              </w:rPr>
              <w:t>Visualizar indicador LPI</w:t>
            </w:r>
          </w:p>
        </w:tc>
      </w:tr>
      <w:tr w:rsidR="00704108" w:rsidRPr="00032AB1" w14:paraId="5FE8951D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4BA7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72F1AE" w14:textId="77777777" w:rsidR="00704108" w:rsidRPr="00032AB1" w:rsidRDefault="00704108" w:rsidP="00704108">
            <w:pPr>
              <w:pStyle w:val="Prrafodelista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CAE5064" w14:textId="77777777" w:rsidR="00704108" w:rsidRPr="00032AB1" w:rsidRDefault="00704108" w:rsidP="00704108">
            <w:pPr>
              <w:pStyle w:val="Prrafodelista"/>
              <w:ind w:left="2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8245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EDE4E" w14:textId="5AAABEF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FEE0" w14:textId="72C5E1F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F42B1">
              <w:rPr>
                <w:rFonts w:ascii="Arial" w:eastAsia="Times New Roman" w:hAnsi="Arial" w:cs="Arial"/>
                <w:color w:val="000000"/>
                <w:szCs w:val="18"/>
              </w:rPr>
              <w:t>Visualizar pestaña Resumen</w:t>
            </w:r>
          </w:p>
        </w:tc>
      </w:tr>
      <w:tr w:rsidR="00704108" w:rsidRPr="00032AB1" w14:paraId="2B6F966F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4555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79B62FE" w14:textId="77777777" w:rsidR="00704108" w:rsidRPr="00032AB1" w:rsidRDefault="00704108" w:rsidP="00704108">
            <w:pPr>
              <w:pStyle w:val="Prrafodelista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F31896E" w14:textId="77777777" w:rsidR="00704108" w:rsidRPr="00032AB1" w:rsidRDefault="00704108" w:rsidP="00704108">
            <w:pPr>
              <w:pStyle w:val="Prrafodelista"/>
              <w:ind w:left="2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B5854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23507" w14:textId="7451E6A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90EF4" w14:textId="6EF1C3E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F42B1">
              <w:rPr>
                <w:rFonts w:ascii="Arial" w:eastAsia="Times New Roman" w:hAnsi="Arial" w:cs="Arial"/>
                <w:color w:val="000000"/>
                <w:szCs w:val="18"/>
              </w:rPr>
              <w:t>Visualizar pestaña Posicionamiento Mundial</w:t>
            </w:r>
          </w:p>
        </w:tc>
      </w:tr>
      <w:tr w:rsidR="00704108" w:rsidRPr="00032AB1" w14:paraId="2B5A11E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FA7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B976E6A" w14:textId="77777777" w:rsidR="00704108" w:rsidRPr="00032AB1" w:rsidRDefault="00704108" w:rsidP="00704108">
            <w:pPr>
              <w:pStyle w:val="Prrafodelista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B73A190" w14:textId="77777777" w:rsidR="00704108" w:rsidRPr="00032AB1" w:rsidRDefault="00704108" w:rsidP="00704108">
            <w:pPr>
              <w:pStyle w:val="Prrafodelista"/>
              <w:ind w:left="2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545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EEF9" w14:textId="2FF62F4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1A23F" w14:textId="61ED3E3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F42B1">
              <w:rPr>
                <w:rFonts w:ascii="Arial" w:eastAsia="Times New Roman" w:hAnsi="Arial" w:cs="Arial"/>
                <w:color w:val="000000"/>
                <w:szCs w:val="18"/>
              </w:rPr>
              <w:t>Visualizar pestaña Comparativo por indicador</w:t>
            </w:r>
          </w:p>
        </w:tc>
      </w:tr>
      <w:tr w:rsidR="00704108" w:rsidRPr="00032AB1" w14:paraId="756C60F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1B3191" w14:textId="41F06A6C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124D4C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 w:val="restart"/>
            <w:tcBorders>
              <w:left w:val="single" w:sz="4" w:space="0" w:color="auto"/>
              <w:right w:val="nil"/>
            </w:tcBorders>
          </w:tcPr>
          <w:p w14:paraId="4101A140" w14:textId="34CEED29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2.3.2 </w:t>
            </w: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 xml:space="preserve">Indicador Multilateral 2 - </w:t>
            </w:r>
            <w:proofErr w:type="spellStart"/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Survey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359467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633D" w14:textId="082E63F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0F3A7" w14:textId="01F3F65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 xml:space="preserve">Obtener data de </w:t>
            </w:r>
            <w:proofErr w:type="spellStart"/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Survey</w:t>
            </w:r>
            <w:proofErr w:type="spellEnd"/>
          </w:p>
        </w:tc>
      </w:tr>
      <w:tr w:rsidR="00704108" w:rsidRPr="00032AB1" w14:paraId="0C24D1F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21F72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CAD56B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0E59A7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26BC17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2F67" w14:textId="76105DC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E6566" w14:textId="3C21C72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576D8">
              <w:rPr>
                <w:rFonts w:ascii="Arial" w:eastAsia="Times New Roman" w:hAnsi="Arial" w:cs="Arial"/>
                <w:color w:val="000000"/>
                <w:szCs w:val="18"/>
              </w:rPr>
              <w:t xml:space="preserve">Visualizar indicador </w:t>
            </w:r>
            <w:proofErr w:type="spellStart"/>
            <w:r w:rsidRPr="00A576D8">
              <w:rPr>
                <w:rFonts w:ascii="Arial" w:eastAsia="Times New Roman" w:hAnsi="Arial" w:cs="Arial"/>
                <w:color w:val="000000"/>
                <w:szCs w:val="18"/>
              </w:rPr>
              <w:t>Survey</w:t>
            </w:r>
            <w:proofErr w:type="spellEnd"/>
          </w:p>
        </w:tc>
      </w:tr>
      <w:tr w:rsidR="00704108" w:rsidRPr="00032AB1" w14:paraId="2B7A1B72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9141C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635542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6E96DA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D004B0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5637" w14:textId="0E063FF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5ECF" w14:textId="42F2618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576D8">
              <w:rPr>
                <w:rFonts w:ascii="Arial" w:eastAsia="Times New Roman" w:hAnsi="Arial" w:cs="Arial"/>
                <w:color w:val="000000"/>
                <w:szCs w:val="18"/>
              </w:rPr>
              <w:t>Visualizar pestaña Resumen</w:t>
            </w:r>
          </w:p>
        </w:tc>
      </w:tr>
      <w:tr w:rsidR="00704108" w:rsidRPr="00032AB1" w14:paraId="7999B3A2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D8203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B2194D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258D21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AC7808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2368" w14:textId="1F84EFA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B13F7" w14:textId="6875BA0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576D8">
              <w:rPr>
                <w:rFonts w:ascii="Arial" w:eastAsia="Times New Roman" w:hAnsi="Arial" w:cs="Arial"/>
                <w:color w:val="000000"/>
                <w:szCs w:val="18"/>
              </w:rPr>
              <w:t>Visualizar pestaña Comparativa Mundial Puntuación</w:t>
            </w:r>
          </w:p>
        </w:tc>
      </w:tr>
      <w:tr w:rsidR="00704108" w:rsidRPr="00032AB1" w14:paraId="2E9F0B81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26B34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B67815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CD972B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A2D8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CD32" w14:textId="4FAFA8F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3DFD7" w14:textId="70DB92C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576D8">
              <w:rPr>
                <w:rFonts w:ascii="Arial" w:eastAsia="Times New Roman" w:hAnsi="Arial" w:cs="Arial"/>
                <w:color w:val="000000"/>
                <w:szCs w:val="18"/>
              </w:rPr>
              <w:t>Visualizar pestaña Comparación por medidas de implementación</w:t>
            </w:r>
          </w:p>
        </w:tc>
      </w:tr>
      <w:tr w:rsidR="00704108" w:rsidRPr="00032AB1" w14:paraId="1D6857F5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0728C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FC74E5C" w14:textId="77777777" w:rsidR="00704108" w:rsidRPr="00A576D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 w:val="restart"/>
            <w:tcBorders>
              <w:left w:val="single" w:sz="4" w:space="0" w:color="auto"/>
              <w:right w:val="nil"/>
            </w:tcBorders>
          </w:tcPr>
          <w:p w14:paraId="3C15EFAC" w14:textId="17F5B25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  <w:t xml:space="preserve">2.3.3 </w:t>
            </w:r>
            <w:proofErr w:type="spellStart"/>
            <w:r w:rsidRPr="00032AB1"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  <w:t>Indicador</w:t>
            </w:r>
            <w:proofErr w:type="spellEnd"/>
            <w:r w:rsidRPr="00032AB1"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  <w:t xml:space="preserve"> Multilateral 3 - Data World Bank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6245DC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6191" w14:textId="771E507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3C779" w14:textId="45DA2AF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Obtener data de Bancomundial</w:t>
            </w:r>
          </w:p>
        </w:tc>
      </w:tr>
      <w:tr w:rsidR="00704108" w:rsidRPr="00096590" w14:paraId="3613958A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3142A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C297802" w14:textId="77777777" w:rsidR="00704108" w:rsidRPr="00A576D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DEDBC05" w14:textId="47931D7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F9AA8E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2D6BE" w14:textId="1072615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52970" w14:textId="05FCCD85" w:rsidR="00704108" w:rsidRPr="00661DD6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proofErr w:type="spellStart"/>
            <w:r w:rsidRPr="00661DD6"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  <w:t>Visualizar</w:t>
            </w:r>
            <w:proofErr w:type="spellEnd"/>
            <w:r w:rsidRPr="00661DD6"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  <w:t xml:space="preserve"> </w:t>
            </w:r>
            <w:proofErr w:type="spellStart"/>
            <w:r w:rsidRPr="00661DD6"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  <w:t>indicador</w:t>
            </w:r>
            <w:proofErr w:type="spellEnd"/>
            <w:r w:rsidRPr="00661DD6"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  <w:t xml:space="preserve"> Data World Bank</w:t>
            </w:r>
          </w:p>
        </w:tc>
      </w:tr>
      <w:tr w:rsidR="00704108" w:rsidRPr="00032AB1" w14:paraId="2032D454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17CA5" w14:textId="77777777" w:rsidR="00704108" w:rsidRPr="00661DD6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417A326" w14:textId="77777777" w:rsidR="00704108" w:rsidRPr="00661DD6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9DAE781" w14:textId="55D16EF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6A38DB0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045FC" w14:textId="3130B16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B3C7" w14:textId="1604BCF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661DD6">
              <w:rPr>
                <w:rFonts w:ascii="Arial" w:eastAsia="Times New Roman" w:hAnsi="Arial" w:cs="Arial"/>
                <w:color w:val="000000"/>
                <w:szCs w:val="18"/>
              </w:rPr>
              <w:t>Visualizar pestaña Resumen</w:t>
            </w:r>
          </w:p>
        </w:tc>
      </w:tr>
      <w:tr w:rsidR="00704108" w:rsidRPr="00032AB1" w14:paraId="27E4AB11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857BB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01A8A22" w14:textId="77777777" w:rsidR="00704108" w:rsidRPr="00A576D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5321518" w14:textId="5468821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1C240B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FEBEB" w14:textId="7211305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8B0A" w14:textId="5A5898B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661DD6">
              <w:rPr>
                <w:rFonts w:ascii="Arial" w:eastAsia="Times New Roman" w:hAnsi="Arial" w:cs="Arial"/>
                <w:color w:val="000000"/>
                <w:szCs w:val="18"/>
              </w:rPr>
              <w:t>Visualizar pestaña Patentes</w:t>
            </w:r>
          </w:p>
        </w:tc>
      </w:tr>
      <w:tr w:rsidR="00704108" w:rsidRPr="00032AB1" w14:paraId="434668D7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D2ACD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36FB73E" w14:textId="77777777" w:rsidR="00704108" w:rsidRPr="00A576D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FD584E9" w14:textId="57760C1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121841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8D21D" w14:textId="755280C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1527D" w14:textId="75A791B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661DD6">
              <w:rPr>
                <w:rFonts w:ascii="Arial" w:eastAsia="Times New Roman" w:hAnsi="Arial" w:cs="Arial"/>
                <w:color w:val="000000"/>
                <w:szCs w:val="18"/>
              </w:rPr>
              <w:t>Visualizar pestaña Transporte Marítimo</w:t>
            </w:r>
          </w:p>
        </w:tc>
      </w:tr>
      <w:tr w:rsidR="00704108" w:rsidRPr="00032AB1" w14:paraId="34474E6D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F146A" w14:textId="77777777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A5F08E3" w14:textId="77777777" w:rsidR="00704108" w:rsidRPr="00A576D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AE4D942" w14:textId="2D5B953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66BEE1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FAF4B" w14:textId="5519096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47C75" w14:textId="01F92CD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661DD6">
              <w:rPr>
                <w:rFonts w:ascii="Arial" w:eastAsia="Times New Roman" w:hAnsi="Arial" w:cs="Arial"/>
                <w:color w:val="000000"/>
                <w:szCs w:val="18"/>
              </w:rPr>
              <w:t>Visualizar pestaña Ferrocarriles</w:t>
            </w:r>
          </w:p>
        </w:tc>
      </w:tr>
      <w:tr w:rsidR="00704108" w:rsidRPr="00032AB1" w14:paraId="58ED4C5B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2F0E" w14:textId="1E47A5F5" w:rsidR="00704108" w:rsidRPr="00032AB1" w:rsidRDefault="00704108" w:rsidP="007041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08694" w14:textId="77777777" w:rsidR="00704108" w:rsidRPr="00A576D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A33FB8" w14:textId="58FA95F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E94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A11C4" w14:textId="307986D9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HU_3.18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5255" w14:textId="0CE96A4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661DD6">
              <w:rPr>
                <w:rFonts w:ascii="Arial" w:eastAsia="Times New Roman" w:hAnsi="Arial" w:cs="Arial"/>
                <w:color w:val="000000"/>
                <w:szCs w:val="18"/>
              </w:rPr>
              <w:t>Visualizar pestaña Transporte Aéreo</w:t>
            </w:r>
          </w:p>
        </w:tc>
      </w:tr>
      <w:tr w:rsidR="00704108" w:rsidRPr="00032AB1" w14:paraId="2B19C35F" w14:textId="77777777" w:rsidTr="00716847">
        <w:trPr>
          <w:trHeight w:val="29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02ED" w14:textId="3697BAB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E7672">
              <w:rPr>
                <w:rStyle w:val="Textoennegrita"/>
                <w:rFonts w:ascii="Arial" w:hAnsi="Arial" w:cs="Arial"/>
                <w:b w:val="0"/>
                <w:szCs w:val="18"/>
              </w:rPr>
              <w:t xml:space="preserve">Comparativo </w:t>
            </w: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de costos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C182509" w14:textId="308E59A6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 xml:space="preserve">2.4. </w:t>
            </w:r>
            <w:r w:rsidRPr="00DE7672">
              <w:rPr>
                <w:rStyle w:val="Textoennegrita"/>
                <w:rFonts w:ascii="Arial" w:hAnsi="Arial" w:cs="Arial"/>
                <w:b w:val="0"/>
                <w:szCs w:val="18"/>
              </w:rPr>
              <w:t xml:space="preserve">Comparativo </w:t>
            </w: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de costos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8EFD0DE" w14:textId="42E7A7AB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79E9C4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1E62" w14:textId="2D80716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HU_4.1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58BD" w14:textId="391D133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E7672">
              <w:rPr>
                <w:rFonts w:ascii="Arial" w:eastAsia="Times New Roman" w:hAnsi="Arial" w:cs="Arial"/>
                <w:color w:val="000000"/>
                <w:szCs w:val="18"/>
              </w:rPr>
              <w:t>Visualizar Comparativo de costos</w:t>
            </w:r>
          </w:p>
        </w:tc>
      </w:tr>
      <w:tr w:rsidR="00704108" w:rsidRPr="00032AB1" w14:paraId="7C2174F5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1446F" w14:textId="77777777" w:rsidR="00704108" w:rsidRPr="00DE7672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F5B272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6FAA7F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E0EE677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F914" w14:textId="276475F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HU_4.2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57260" w14:textId="6C6EC80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E7672">
              <w:rPr>
                <w:rFonts w:ascii="Arial" w:eastAsia="Times New Roman" w:hAnsi="Arial" w:cs="Arial"/>
                <w:color w:val="000000"/>
                <w:szCs w:val="18"/>
              </w:rPr>
              <w:t>Visualizar opciones de búsqueda</w:t>
            </w:r>
          </w:p>
        </w:tc>
      </w:tr>
      <w:tr w:rsidR="00704108" w:rsidRPr="00032AB1" w14:paraId="43D67A2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44EAE" w14:textId="77777777" w:rsidR="00704108" w:rsidRPr="00DE7672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4CB2B60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14BC44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29F1C07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15A1" w14:textId="1A4DB38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HU_4.3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BB2C9" w14:textId="6DEF229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E7672">
              <w:rPr>
                <w:rFonts w:ascii="Arial" w:eastAsia="Times New Roman" w:hAnsi="Arial" w:cs="Arial"/>
                <w:color w:val="000000"/>
                <w:szCs w:val="18"/>
              </w:rPr>
              <w:t>Visualizar el ordenamiento de empresas</w:t>
            </w:r>
          </w:p>
        </w:tc>
      </w:tr>
      <w:tr w:rsidR="00704108" w:rsidRPr="00032AB1" w14:paraId="52521966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C01A4" w14:textId="77777777" w:rsidR="00704108" w:rsidRPr="00DE7672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7ED4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85E067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138E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D11E" w14:textId="016D59D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HU_4.4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955EC" w14:textId="0B6D077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E7672">
              <w:rPr>
                <w:rFonts w:ascii="Arial" w:eastAsia="Times New Roman" w:hAnsi="Arial" w:cs="Arial"/>
                <w:color w:val="000000"/>
                <w:szCs w:val="18"/>
              </w:rPr>
              <w:t>Visualizar listado de empresas</w:t>
            </w:r>
          </w:p>
        </w:tc>
      </w:tr>
      <w:tr w:rsidR="00704108" w:rsidRPr="00032AB1" w14:paraId="61DDBCB1" w14:textId="77777777" w:rsidTr="00716847">
        <w:trPr>
          <w:trHeight w:val="29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A45A" w14:textId="661D16D9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Directorio de Servicios Logísticos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919C020" w14:textId="2418BA5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2.5. Directorio de Servicios Logísticos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EC64A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4B1A8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B954" w14:textId="3FDE7BD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B8582" w14:textId="039DF1E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32F1F">
              <w:rPr>
                <w:rFonts w:ascii="Arial" w:eastAsia="Times New Roman" w:hAnsi="Arial" w:cs="Arial"/>
                <w:color w:val="000000"/>
                <w:szCs w:val="18"/>
              </w:rPr>
              <w:t>Visualizar Directorio Logístico</w:t>
            </w:r>
          </w:p>
        </w:tc>
      </w:tr>
      <w:tr w:rsidR="00704108" w:rsidRPr="00032AB1" w14:paraId="56B89E6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CC4CB" w14:textId="7F25BEFE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366834" w14:textId="00464D86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9485F2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1BF37B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7CB03" w14:textId="460C93F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41C90" w14:textId="6E9E94D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32F1F">
              <w:rPr>
                <w:rFonts w:ascii="Arial" w:eastAsia="Times New Roman" w:hAnsi="Arial" w:cs="Arial"/>
                <w:color w:val="000000"/>
                <w:szCs w:val="18"/>
              </w:rPr>
              <w:t>Visualizar opciones de búsqueda</w:t>
            </w:r>
          </w:p>
        </w:tc>
      </w:tr>
      <w:tr w:rsidR="00704108" w:rsidRPr="00032AB1" w14:paraId="73B7CF95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DE3CC" w14:textId="0EE2C5AE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48B23F" w14:textId="716DE32A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CEAEA0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CF1B25E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05332" w14:textId="47DBE5D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4AAC3" w14:textId="61221FE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32F1F">
              <w:rPr>
                <w:rFonts w:ascii="Arial" w:eastAsia="Times New Roman" w:hAnsi="Arial" w:cs="Arial"/>
                <w:color w:val="000000"/>
                <w:szCs w:val="18"/>
              </w:rPr>
              <w:t>Visualizar el ordenamiento del listado de empresas</w:t>
            </w:r>
          </w:p>
        </w:tc>
      </w:tr>
      <w:tr w:rsidR="00704108" w:rsidRPr="00032AB1" w14:paraId="74492B81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10B8F" w14:textId="292DF9CF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D555493" w14:textId="59F26FF2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D9A6D4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A4B601B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E5F5B" w14:textId="5F6896C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12DA" w14:textId="11C9009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80EA6">
              <w:rPr>
                <w:rFonts w:ascii="Arial" w:eastAsia="Times New Roman" w:hAnsi="Arial" w:cs="Arial"/>
                <w:color w:val="000000"/>
                <w:szCs w:val="18"/>
              </w:rPr>
              <w:t>Visualizar listado de empresas</w:t>
            </w:r>
          </w:p>
        </w:tc>
      </w:tr>
      <w:tr w:rsidR="00704108" w:rsidRPr="00032AB1" w14:paraId="668C0EA7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B62B" w14:textId="618DFF4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399EA" w14:textId="27D16526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6CF64E6" w14:textId="5551A2E9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4D3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467F6" w14:textId="43BD607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HU_5.5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52820" w14:textId="56CA0E6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80EA6">
              <w:rPr>
                <w:rFonts w:ascii="Arial" w:eastAsia="Times New Roman" w:hAnsi="Arial" w:cs="Arial"/>
                <w:color w:val="000000"/>
                <w:szCs w:val="18"/>
              </w:rPr>
              <w:t>Visualizar mapa</w:t>
            </w:r>
          </w:p>
        </w:tc>
      </w:tr>
      <w:tr w:rsidR="00704108" w:rsidRPr="00032AB1" w14:paraId="25349174" w14:textId="77777777" w:rsidTr="00716847">
        <w:trPr>
          <w:trHeight w:val="30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97BEF" w14:textId="6675A084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Nueva Normativa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D46A30" w14:textId="78D6F298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2.6. Nueva Normativa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DFA73F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6CAF37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F1A2D" w14:textId="4F322FE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593" w14:textId="57452ED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80EA6">
              <w:rPr>
                <w:rFonts w:ascii="Arial" w:eastAsia="Times New Roman" w:hAnsi="Arial" w:cs="Arial"/>
                <w:color w:val="000000"/>
                <w:szCs w:val="18"/>
              </w:rPr>
              <w:t>Visualizar Nueva Normativa</w:t>
            </w:r>
          </w:p>
        </w:tc>
      </w:tr>
      <w:tr w:rsidR="00704108" w:rsidRPr="00032AB1" w14:paraId="172BE790" w14:textId="77777777" w:rsidTr="00716847">
        <w:trPr>
          <w:trHeight w:val="30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DD5E" w14:textId="76744B31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B9515EC" w14:textId="162DDF29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176D01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B8CD37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A7FB0" w14:textId="42B0440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161A6" w14:textId="7CBBC0F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80EA6">
              <w:rPr>
                <w:rFonts w:ascii="Arial" w:eastAsia="Times New Roman" w:hAnsi="Arial" w:cs="Arial"/>
                <w:color w:val="000000"/>
                <w:szCs w:val="18"/>
              </w:rPr>
              <w:t>Visualizar opciones de búsqueda</w:t>
            </w:r>
          </w:p>
        </w:tc>
      </w:tr>
      <w:tr w:rsidR="00704108" w:rsidRPr="00032AB1" w14:paraId="0B00E6F3" w14:textId="77777777" w:rsidTr="00716847">
        <w:trPr>
          <w:trHeight w:val="30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3304" w14:textId="4E3067E6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134E0AC" w14:textId="58336063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649BCD2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5B94E0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9FA28" w14:textId="0FD597B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E9D2F" w14:textId="6FE2F45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80EA6">
              <w:rPr>
                <w:rFonts w:ascii="Arial" w:eastAsia="Times New Roman" w:hAnsi="Arial" w:cs="Arial"/>
                <w:color w:val="000000"/>
                <w:szCs w:val="18"/>
              </w:rPr>
              <w:t>Visualizar más descargados</w:t>
            </w:r>
          </w:p>
        </w:tc>
      </w:tr>
      <w:tr w:rsidR="00704108" w:rsidRPr="00032AB1" w14:paraId="3F23BA32" w14:textId="77777777" w:rsidTr="00716847">
        <w:trPr>
          <w:trHeight w:val="30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F61DC" w14:textId="39D07994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94A2EE8" w14:textId="55E3F61F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DF6490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331C53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8E14" w14:textId="4ECB37F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34465" w14:textId="316B276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80EA6">
              <w:rPr>
                <w:rFonts w:ascii="Arial" w:eastAsia="Times New Roman" w:hAnsi="Arial" w:cs="Arial"/>
                <w:color w:val="000000"/>
                <w:szCs w:val="18"/>
              </w:rPr>
              <w:t>Visualizar destacados</w:t>
            </w:r>
          </w:p>
        </w:tc>
      </w:tr>
      <w:tr w:rsidR="00704108" w:rsidRPr="00032AB1" w14:paraId="286C1311" w14:textId="77777777" w:rsidTr="00716847">
        <w:trPr>
          <w:trHeight w:val="30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3520" w14:textId="617FB690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E1AF7FE" w14:textId="3EF20B1A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6BA8D6A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D5A224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F25B9" w14:textId="3D1DD23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70372" w14:textId="50AC783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80EA6">
              <w:rPr>
                <w:rFonts w:ascii="Arial" w:eastAsia="Times New Roman" w:hAnsi="Arial" w:cs="Arial"/>
                <w:color w:val="000000"/>
                <w:szCs w:val="18"/>
              </w:rPr>
              <w:t>Visualizar el ordenamiento del listado de normativas</w:t>
            </w:r>
          </w:p>
        </w:tc>
      </w:tr>
      <w:tr w:rsidR="00704108" w:rsidRPr="00032AB1" w14:paraId="1104BC42" w14:textId="77777777" w:rsidTr="00716847">
        <w:trPr>
          <w:trHeight w:val="30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0D07C" w14:textId="2D5FD07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A4CE8" w14:textId="26842BB1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6D0562" w14:textId="3194749C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1E27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B167E" w14:textId="3206BB8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HU_6.6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A9366" w14:textId="5836C56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D80EA6">
              <w:rPr>
                <w:rFonts w:ascii="Arial" w:eastAsia="Times New Roman" w:hAnsi="Arial" w:cs="Arial"/>
                <w:color w:val="000000"/>
                <w:szCs w:val="18"/>
              </w:rPr>
              <w:t>Visualizar listado de normas registradas</w:t>
            </w:r>
          </w:p>
        </w:tc>
      </w:tr>
      <w:tr w:rsidR="00704108" w:rsidRPr="00032AB1" w14:paraId="441C8D13" w14:textId="77777777" w:rsidTr="00716847">
        <w:trPr>
          <w:trHeight w:val="35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BA396" w14:textId="64AB7984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Documentos de interés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F2F5741" w14:textId="1AB69804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2.7. Documento de interés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633476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6BA48F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8509A" w14:textId="7AF9D9A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917A3" w14:textId="08ABC7A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368BD">
              <w:rPr>
                <w:rFonts w:ascii="Arial" w:eastAsia="Times New Roman" w:hAnsi="Arial" w:cs="Arial"/>
                <w:color w:val="000000"/>
                <w:szCs w:val="18"/>
              </w:rPr>
              <w:t>Visualizar Documentos de interés</w:t>
            </w:r>
          </w:p>
        </w:tc>
      </w:tr>
      <w:tr w:rsidR="00704108" w:rsidRPr="00032AB1" w14:paraId="50DE105D" w14:textId="77777777" w:rsidTr="00716847">
        <w:trPr>
          <w:trHeight w:val="35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CE8F9" w14:textId="1FA05361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5624E7C" w14:textId="2A690A23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7699D1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26B58B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AED0" w14:textId="6F01E31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1629" w14:textId="0958797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368BD">
              <w:rPr>
                <w:rFonts w:ascii="Arial" w:eastAsia="Times New Roman" w:hAnsi="Arial" w:cs="Arial"/>
                <w:color w:val="000000"/>
                <w:szCs w:val="18"/>
              </w:rPr>
              <w:t>Visualizar opciones de búsqueda</w:t>
            </w:r>
          </w:p>
        </w:tc>
      </w:tr>
      <w:tr w:rsidR="00704108" w:rsidRPr="00032AB1" w14:paraId="7E37ED8C" w14:textId="77777777" w:rsidTr="00716847">
        <w:trPr>
          <w:trHeight w:val="35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9F7F" w14:textId="606E481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146AB93" w14:textId="250A86AC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F30D12F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31C5520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5ED69" w14:textId="57C1730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1C038" w14:textId="0A38546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368BD">
              <w:rPr>
                <w:rFonts w:ascii="Arial" w:eastAsia="Times New Roman" w:hAnsi="Arial" w:cs="Arial"/>
                <w:color w:val="000000"/>
                <w:szCs w:val="18"/>
              </w:rPr>
              <w:t>Visualizar más descargados</w:t>
            </w:r>
          </w:p>
        </w:tc>
      </w:tr>
      <w:tr w:rsidR="00704108" w:rsidRPr="00032AB1" w14:paraId="46CB1F05" w14:textId="77777777" w:rsidTr="00716847">
        <w:trPr>
          <w:trHeight w:val="35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A22B6" w14:textId="4258793B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A9297DB" w14:textId="0B3C9E19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4D86A14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786839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399C" w14:textId="7B3D6BB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10649" w14:textId="36E23C9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368BD">
              <w:rPr>
                <w:rFonts w:ascii="Arial" w:eastAsia="Times New Roman" w:hAnsi="Arial" w:cs="Arial"/>
                <w:color w:val="000000"/>
                <w:szCs w:val="18"/>
              </w:rPr>
              <w:t>Visualizar el ordenamiento del listado de documentos</w:t>
            </w:r>
          </w:p>
        </w:tc>
      </w:tr>
      <w:tr w:rsidR="00704108" w:rsidRPr="00032AB1" w14:paraId="321AC25F" w14:textId="77777777" w:rsidTr="00716847">
        <w:trPr>
          <w:trHeight w:val="35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61E6E" w14:textId="45FC3421" w:rsidR="00704108" w:rsidRPr="00B368BD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9446C" w14:textId="1EF9773B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ED4A34" w14:textId="687517A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CF18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4C95" w14:textId="41FA6CB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HU_7.5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8DC2C" w14:textId="5DE9561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368BD">
              <w:rPr>
                <w:rFonts w:ascii="Arial" w:eastAsia="Times New Roman" w:hAnsi="Arial" w:cs="Arial"/>
                <w:color w:val="000000"/>
                <w:szCs w:val="18"/>
              </w:rPr>
              <w:t>Visualizar listado de documentos de interés registrados</w:t>
            </w:r>
          </w:p>
        </w:tc>
      </w:tr>
      <w:tr w:rsidR="00704108" w:rsidRPr="00032AB1" w14:paraId="5699E482" w14:textId="77777777" w:rsidTr="00716847">
        <w:trPr>
          <w:trHeight w:val="29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9EF53" w14:textId="2F73BC35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Noticias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D1F3B57" w14:textId="6F21C605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>
              <w:rPr>
                <w:rStyle w:val="Textoennegrita"/>
                <w:rFonts w:ascii="Arial" w:hAnsi="Arial" w:cs="Arial"/>
                <w:b w:val="0"/>
                <w:szCs w:val="18"/>
              </w:rPr>
              <w:t>2.8. Noticias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234399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172DAA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5C06" w14:textId="18FC867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41EAF" w14:textId="2475084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B2F94">
              <w:rPr>
                <w:rFonts w:ascii="Arial" w:eastAsia="Times New Roman" w:hAnsi="Arial" w:cs="Arial"/>
                <w:color w:val="000000"/>
                <w:szCs w:val="18"/>
              </w:rPr>
              <w:t>Visualizar Noticias</w:t>
            </w:r>
          </w:p>
        </w:tc>
      </w:tr>
      <w:tr w:rsidR="00704108" w:rsidRPr="00032AB1" w14:paraId="123D8266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2D42" w14:textId="0327F878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B353B9A" w14:textId="5A7FAD22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43C821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B071D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DC5C" w14:textId="1FCED67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DA91D" w14:textId="3FB22FF9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B2F94">
              <w:rPr>
                <w:rFonts w:ascii="Arial" w:eastAsia="Times New Roman" w:hAnsi="Arial" w:cs="Arial"/>
                <w:color w:val="000000"/>
                <w:szCs w:val="18"/>
              </w:rPr>
              <w:t>Visualizar opciones de búsqueda</w:t>
            </w:r>
          </w:p>
        </w:tc>
      </w:tr>
      <w:tr w:rsidR="00704108" w:rsidRPr="00032AB1" w14:paraId="72EAB9D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541F" w14:textId="189AC4DC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8AF444" w14:textId="0FB5F2A5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4C9A7B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CB2AC7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447F1" w14:textId="4F3BDFD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892F5" w14:textId="480E924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B2F94">
              <w:rPr>
                <w:rFonts w:ascii="Arial" w:eastAsia="Times New Roman" w:hAnsi="Arial" w:cs="Arial"/>
                <w:color w:val="000000"/>
                <w:szCs w:val="18"/>
              </w:rPr>
              <w:t>Visualizar más leídos</w:t>
            </w:r>
          </w:p>
        </w:tc>
      </w:tr>
      <w:tr w:rsidR="00704108" w:rsidRPr="00032AB1" w14:paraId="496D7B78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0BC90" w14:textId="465482F2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6EA9BE" w14:textId="53A3766D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972B82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7FBB81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EA71" w14:textId="6745002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1BA1C" w14:textId="54E3C52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B2F94">
              <w:rPr>
                <w:rFonts w:ascii="Arial" w:eastAsia="Times New Roman" w:hAnsi="Arial" w:cs="Arial"/>
                <w:color w:val="000000"/>
                <w:szCs w:val="18"/>
              </w:rPr>
              <w:t>Visualizar más valorados</w:t>
            </w:r>
          </w:p>
        </w:tc>
      </w:tr>
      <w:tr w:rsidR="00704108" w:rsidRPr="00032AB1" w14:paraId="3941F8CF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8BE2" w14:textId="3672AD4A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B4149E6" w14:textId="075FA612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2BCCC81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884DC5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4370" w14:textId="45302F2A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DD99B" w14:textId="4AB8F7D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B2F94">
              <w:rPr>
                <w:rFonts w:ascii="Arial" w:eastAsia="Times New Roman" w:hAnsi="Arial" w:cs="Arial"/>
                <w:color w:val="000000"/>
                <w:szCs w:val="18"/>
              </w:rPr>
              <w:t>Visualizar destacados</w:t>
            </w:r>
          </w:p>
        </w:tc>
      </w:tr>
      <w:tr w:rsidR="00704108" w:rsidRPr="00032AB1" w14:paraId="316F8510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9C6F" w14:textId="7BDD092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C7902" w14:textId="6ADC7A01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5BE0D2" w14:textId="3762CC82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EDF4" w14:textId="77777777" w:rsidR="0070410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F3594" w14:textId="3E47718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HU_8.6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7393F" w14:textId="45636F5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B2F94">
              <w:rPr>
                <w:rFonts w:ascii="Arial" w:eastAsia="Times New Roman" w:hAnsi="Arial" w:cs="Arial"/>
                <w:color w:val="000000"/>
                <w:szCs w:val="18"/>
              </w:rPr>
              <w:t>Visualizar listado de noticias registradas</w:t>
            </w:r>
          </w:p>
        </w:tc>
      </w:tr>
      <w:tr w:rsidR="00704108" w:rsidRPr="00032AB1" w14:paraId="7355D14F" w14:textId="77777777" w:rsidTr="00716847">
        <w:trPr>
          <w:trHeight w:val="29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FB399F" w14:textId="77777777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45773537" w14:textId="77777777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5832728E" w14:textId="26C7438D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lastRenderedPageBreak/>
              <w:t>Fuentes de información adicionales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26191A5" w14:textId="5E45B5EC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lastRenderedPageBreak/>
              <w:t xml:space="preserve">2.9. Fuentes de </w:t>
            </w: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lastRenderedPageBreak/>
              <w:t>información adicionales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41D3B8A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3EA03F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1D362" w14:textId="3D1D36D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HU_9.1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1D8F" w14:textId="7FCB0CD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14EB2">
              <w:rPr>
                <w:rFonts w:ascii="Arial" w:eastAsia="Times New Roman" w:hAnsi="Arial" w:cs="Arial"/>
                <w:color w:val="000000"/>
                <w:szCs w:val="18"/>
              </w:rPr>
              <w:t>Visualizar Fuentes de información adicionales</w:t>
            </w:r>
          </w:p>
        </w:tc>
      </w:tr>
      <w:tr w:rsidR="00704108" w:rsidRPr="00032AB1" w14:paraId="2A28E0E3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1185E1" w14:textId="683A8AF8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49F16B" w14:textId="0CA98450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6BF3FD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AC9E36C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09D6F" w14:textId="1B58236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HU_9.2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67A4" w14:textId="7430AFA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14EB2">
              <w:rPr>
                <w:rFonts w:ascii="Arial" w:eastAsia="Times New Roman" w:hAnsi="Arial" w:cs="Arial"/>
                <w:color w:val="000000"/>
                <w:szCs w:val="18"/>
              </w:rPr>
              <w:t>Visualizar opciones de búsqueda</w:t>
            </w:r>
          </w:p>
        </w:tc>
      </w:tr>
      <w:tr w:rsidR="00704108" w:rsidRPr="00032AB1" w14:paraId="45124ED7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BDE3B9" w14:textId="0A61B5BE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3D6119D" w14:textId="2C6CD27D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66E92F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F8335D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91340" w14:textId="50E6F6F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HU_9.3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7251" w14:textId="3BCFF781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14EB2">
              <w:rPr>
                <w:rFonts w:ascii="Arial" w:eastAsia="Times New Roman" w:hAnsi="Arial" w:cs="Arial"/>
                <w:color w:val="000000"/>
                <w:szCs w:val="18"/>
              </w:rPr>
              <w:t>Visualizar el ordenamiento del listado de fuentes de información</w:t>
            </w:r>
          </w:p>
        </w:tc>
      </w:tr>
      <w:tr w:rsidR="00704108" w:rsidRPr="00032AB1" w14:paraId="33AAA6D1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BB626" w14:textId="7D4E8DE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9B8A1" w14:textId="2D823943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F16C9F" w14:textId="64CB1D23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3DF6" w14:textId="77777777" w:rsidR="00704108" w:rsidRPr="00C662F9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7A166" w14:textId="270C0CF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HU_9.4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7BED8" w14:textId="755DDF8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B14EB2">
              <w:rPr>
                <w:rFonts w:ascii="Arial" w:eastAsia="Times New Roman" w:hAnsi="Arial" w:cs="Arial"/>
                <w:color w:val="000000"/>
                <w:szCs w:val="18"/>
              </w:rPr>
              <w:t>Visualizar listado de fuentes de información adicionales registradas</w:t>
            </w:r>
          </w:p>
        </w:tc>
      </w:tr>
      <w:tr w:rsidR="00704108" w:rsidRPr="00032AB1" w14:paraId="287925D7" w14:textId="77777777" w:rsidTr="00716847">
        <w:trPr>
          <w:trHeight w:val="29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B45E9" w14:textId="3A70A408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Canal de aprendizaje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25E9CB" w14:textId="7C80D2F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2.10. Canal de Aprendizaje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186C4D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47C5F0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98F59" w14:textId="2B9BB69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D01C0" w14:textId="0348709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345550">
              <w:rPr>
                <w:rFonts w:ascii="Arial" w:eastAsia="Times New Roman" w:hAnsi="Arial" w:cs="Arial"/>
                <w:color w:val="000000"/>
                <w:szCs w:val="18"/>
              </w:rPr>
              <w:t>Visualizar Canal de aprendizaje</w:t>
            </w:r>
          </w:p>
        </w:tc>
      </w:tr>
      <w:tr w:rsidR="00704108" w:rsidRPr="00032AB1" w14:paraId="39ED033C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675F" w14:textId="440CCF11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9637F2D" w14:textId="745F064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912CF1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37B6AB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08FC8" w14:textId="297B7AF8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DC6C" w14:textId="12AE8560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345550">
              <w:rPr>
                <w:rFonts w:ascii="Arial" w:eastAsia="Times New Roman" w:hAnsi="Arial" w:cs="Arial"/>
                <w:color w:val="000000"/>
                <w:szCs w:val="18"/>
              </w:rPr>
              <w:t>Visualizar opciones de búsqueda</w:t>
            </w:r>
          </w:p>
        </w:tc>
      </w:tr>
      <w:tr w:rsidR="00704108" w:rsidRPr="00032AB1" w14:paraId="0E3E134E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FA52" w14:textId="4CB076A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573A1B1" w14:textId="214690EB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8EBFFF1" w14:textId="5E9CEE6D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754494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FE8AB" w14:textId="284E74F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A989" w14:textId="221824DB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345550">
              <w:rPr>
                <w:rFonts w:ascii="Arial" w:eastAsia="Times New Roman" w:hAnsi="Arial" w:cs="Arial"/>
                <w:color w:val="000000"/>
                <w:szCs w:val="18"/>
              </w:rPr>
              <w:t>Visualizar más vistos</w:t>
            </w:r>
          </w:p>
        </w:tc>
      </w:tr>
      <w:tr w:rsidR="00704108" w:rsidRPr="00032AB1" w14:paraId="4A37FCB1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F5E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4C5499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FA4B3D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E093073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52436" w14:textId="71DD616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206F" w14:textId="3DA247EF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345550">
              <w:rPr>
                <w:rFonts w:ascii="Arial" w:eastAsia="Times New Roman" w:hAnsi="Arial" w:cs="Arial"/>
                <w:color w:val="000000"/>
                <w:szCs w:val="18"/>
              </w:rPr>
              <w:t>Visualizar más valorados</w:t>
            </w:r>
          </w:p>
        </w:tc>
      </w:tr>
      <w:tr w:rsidR="00704108" w:rsidRPr="00032AB1" w14:paraId="569FC229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DBF0D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9874D2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6A7E60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5F43CD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577E" w14:textId="547AAD0C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63D6F" w14:textId="50B7E992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345550">
              <w:rPr>
                <w:rFonts w:ascii="Arial" w:eastAsia="Times New Roman" w:hAnsi="Arial" w:cs="Arial"/>
                <w:color w:val="000000"/>
                <w:szCs w:val="18"/>
              </w:rPr>
              <w:t>Visualizar destacados</w:t>
            </w:r>
          </w:p>
        </w:tc>
      </w:tr>
      <w:tr w:rsidR="00704108" w:rsidRPr="00032AB1" w14:paraId="7A0BA484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367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1422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7F2D017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E187" w14:textId="77777777" w:rsidR="0070410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5F5F9" w14:textId="182C15A3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HU_10.6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0F59" w14:textId="663CC4F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345550">
              <w:rPr>
                <w:rFonts w:ascii="Arial" w:eastAsia="Times New Roman" w:hAnsi="Arial" w:cs="Arial"/>
                <w:color w:val="000000"/>
                <w:szCs w:val="18"/>
              </w:rPr>
              <w:t>Visualizar listado de capacitaciones y cursos registrados</w:t>
            </w:r>
          </w:p>
        </w:tc>
      </w:tr>
      <w:tr w:rsidR="00704108" w:rsidRPr="00032AB1" w14:paraId="4939DEDC" w14:textId="77777777" w:rsidTr="00716847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50B64" w14:textId="676ABB9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Redes Sociales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47347" w14:textId="49BB0A24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032AB1">
              <w:rPr>
                <w:rStyle w:val="Textoennegrita"/>
                <w:rFonts w:ascii="Arial" w:hAnsi="Arial" w:cs="Arial"/>
                <w:b w:val="0"/>
                <w:szCs w:val="18"/>
              </w:rPr>
              <w:t>2.11. Redes Sociales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9AB2" w14:textId="000ED1D4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42A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2FE9B" w14:textId="0237357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  <w:lang w:val="en-US"/>
              </w:rPr>
              <w:t>HU_11.1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E3CC8" w14:textId="66A3708E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32AB1">
              <w:rPr>
                <w:rFonts w:ascii="Arial" w:eastAsia="Times New Roman" w:hAnsi="Arial" w:cs="Arial"/>
                <w:color w:val="000000"/>
                <w:szCs w:val="18"/>
              </w:rPr>
              <w:t>Visualizar Redes Sociales</w:t>
            </w:r>
          </w:p>
        </w:tc>
      </w:tr>
      <w:tr w:rsidR="00704108" w:rsidRPr="00032AB1" w14:paraId="13811329" w14:textId="77777777" w:rsidTr="00716847">
        <w:trPr>
          <w:trHeight w:val="290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1B2B2" w14:textId="6C862253" w:rsidR="00704108" w:rsidRPr="00C5688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C56888">
              <w:rPr>
                <w:rStyle w:val="Textoennegrita"/>
                <w:rFonts w:ascii="Arial" w:hAnsi="Arial" w:cs="Arial"/>
                <w:b w:val="0"/>
                <w:szCs w:val="18"/>
              </w:rPr>
              <w:t>Eventos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F710C55" w14:textId="38DE41EE" w:rsidR="00704108" w:rsidRPr="00C5688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C56888">
              <w:rPr>
                <w:rStyle w:val="Textoennegrita"/>
                <w:rFonts w:ascii="Arial" w:hAnsi="Arial" w:cs="Arial"/>
                <w:b w:val="0"/>
                <w:szCs w:val="18"/>
              </w:rPr>
              <w:t>2.12. Eventos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EF2ECF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2B2E0C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9B06D" w14:textId="00F2C69D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  <w:lang w:val="en-US"/>
              </w:rPr>
              <w:t>HU_12.1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20044" w14:textId="6612376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56888">
              <w:rPr>
                <w:rFonts w:ascii="Arial" w:eastAsia="Times New Roman" w:hAnsi="Arial" w:cs="Arial"/>
                <w:color w:val="000000"/>
                <w:szCs w:val="18"/>
              </w:rPr>
              <w:t>Visualizar eventos</w:t>
            </w:r>
          </w:p>
        </w:tc>
      </w:tr>
      <w:tr w:rsidR="00704108" w:rsidRPr="00032AB1" w14:paraId="74875194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8D94B" w14:textId="588474EA" w:rsidR="00704108" w:rsidRPr="00C5688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9450471" w14:textId="7135D2A0" w:rsidR="00704108" w:rsidRPr="00C5688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7C80FA2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C777039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C969E" w14:textId="0DC7CEB9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  <w:lang w:val="en-US"/>
              </w:rPr>
              <w:t>HU_12.2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D9EE" w14:textId="5029ABD4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56888">
              <w:rPr>
                <w:rFonts w:ascii="Arial" w:eastAsia="Times New Roman" w:hAnsi="Arial" w:cs="Arial"/>
                <w:color w:val="000000"/>
                <w:szCs w:val="18"/>
              </w:rPr>
              <w:t>Visualizar destacados</w:t>
            </w:r>
          </w:p>
        </w:tc>
      </w:tr>
      <w:tr w:rsidR="00704108" w:rsidRPr="00032AB1" w14:paraId="6E905044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FE21F" w14:textId="42551998" w:rsidR="00704108" w:rsidRPr="00C5688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028851" w14:textId="3BFF8AA8" w:rsidR="00704108" w:rsidRPr="00C5688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534691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6896CC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04CC8" w14:textId="7F174DC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  <w:lang w:val="en-US"/>
              </w:rPr>
              <w:t>HU_12.3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E5BB0" w14:textId="07FB783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56888">
              <w:rPr>
                <w:rFonts w:ascii="Arial" w:eastAsia="Times New Roman" w:hAnsi="Arial" w:cs="Arial"/>
                <w:color w:val="000000"/>
                <w:szCs w:val="18"/>
              </w:rPr>
              <w:t>Visualizar opciones de búsqueda</w:t>
            </w:r>
          </w:p>
        </w:tc>
      </w:tr>
      <w:tr w:rsidR="00704108" w:rsidRPr="00032AB1" w14:paraId="279871CF" w14:textId="77777777" w:rsidTr="0071684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C201" w14:textId="50C59385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98AFD" w14:textId="05524D5A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CC5D198" w14:textId="77777777" w:rsidR="00704108" w:rsidRPr="00032AB1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816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68B36" w14:textId="457193B6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Cs w:val="18"/>
                <w:lang w:val="en-US"/>
              </w:rPr>
              <w:t>HU_12.4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6C0A" w14:textId="0F5E8EB5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56888">
              <w:rPr>
                <w:rFonts w:ascii="Arial" w:eastAsia="Times New Roman" w:hAnsi="Arial" w:cs="Arial"/>
                <w:color w:val="000000"/>
                <w:szCs w:val="18"/>
              </w:rPr>
              <w:t>Visualizar listado de eventos registrados</w:t>
            </w:r>
          </w:p>
        </w:tc>
      </w:tr>
      <w:tr w:rsidR="000A7E52" w:rsidRPr="00032AB1" w14:paraId="3EC17141" w14:textId="77777777" w:rsidTr="00EC22F7">
        <w:trPr>
          <w:trHeight w:val="165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841E7" w14:textId="698BB03E" w:rsidR="000A7E52" w:rsidRPr="00032AB1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D4085D">
              <w:rPr>
                <w:rStyle w:val="Textoennegrita"/>
                <w:rFonts w:ascii="Arial" w:hAnsi="Arial" w:cs="Arial"/>
                <w:b w:val="0"/>
                <w:szCs w:val="18"/>
              </w:rPr>
              <w:t>Visores Geográficos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34E6E7" w14:textId="128350D0" w:rsidR="000A7E52" w:rsidRPr="00032AB1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D4085D">
              <w:rPr>
                <w:rStyle w:val="Textoennegrita"/>
                <w:rFonts w:ascii="Arial" w:hAnsi="Arial" w:cs="Arial"/>
                <w:b w:val="0"/>
                <w:szCs w:val="18"/>
              </w:rPr>
              <w:t>2.13. Visores Geográficos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943CA19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28D3C763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16861747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3C92AA89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339B9465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6C3E6F6E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33107886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638AF74B" w14:textId="6C8E8851" w:rsidR="000A7E52" w:rsidRPr="00032AB1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D4085D">
              <w:rPr>
                <w:rStyle w:val="Textoennegrita"/>
                <w:rFonts w:ascii="Arial" w:hAnsi="Arial" w:cs="Arial"/>
                <w:b w:val="0"/>
                <w:szCs w:val="18"/>
              </w:rPr>
              <w:t>2.13.1 Visor d</w:t>
            </w:r>
            <w:r>
              <w:rPr>
                <w:rStyle w:val="Textoennegrita"/>
                <w:rFonts w:ascii="Arial" w:hAnsi="Arial" w:cs="Arial"/>
                <w:b w:val="0"/>
                <w:szCs w:val="18"/>
              </w:rPr>
              <w:t>e infraestructura de transporte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AF1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DEE1B" w14:textId="4DFA872E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4774D" w14:textId="049F4BE1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662F9">
              <w:rPr>
                <w:rFonts w:ascii="Arial" w:eastAsia="Times New Roman" w:hAnsi="Arial" w:cs="Arial"/>
                <w:color w:val="000000"/>
                <w:szCs w:val="18"/>
              </w:rPr>
              <w:t>Visualizar portada de SM Infraestructura de Transporte</w:t>
            </w:r>
          </w:p>
        </w:tc>
      </w:tr>
      <w:tr w:rsidR="000A7E52" w:rsidRPr="00032AB1" w14:paraId="1BD619EF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0465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39977B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192D6A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45728F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39420529" w14:textId="5ACB95FA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662F9">
              <w:rPr>
                <w:rFonts w:ascii="Arial" w:eastAsia="Times New Roman" w:hAnsi="Arial" w:cs="Arial"/>
                <w:color w:val="000000"/>
                <w:szCs w:val="18"/>
              </w:rPr>
              <w:t>Aeropuertos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CC1B9" w14:textId="490ECA51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A927" w14:textId="3D233558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C662F9">
              <w:rPr>
                <w:rFonts w:ascii="Arial" w:eastAsia="Times New Roman" w:hAnsi="Arial" w:cs="Arial"/>
                <w:color w:val="000000"/>
                <w:szCs w:val="18"/>
              </w:rPr>
              <w:t>Obtención de datos - Mapa de Aeropuertos</w:t>
            </w:r>
          </w:p>
        </w:tc>
      </w:tr>
      <w:tr w:rsidR="000A7E52" w:rsidRPr="00032AB1" w14:paraId="75FD0691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D945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21392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29B768C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B4B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4EB36" w14:textId="24CB38A6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02D78" w14:textId="20F3B86B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Visualizar Mapa de Aeropuertos</w:t>
            </w:r>
          </w:p>
        </w:tc>
      </w:tr>
      <w:tr w:rsidR="000A7E52" w:rsidRPr="00032AB1" w14:paraId="3BC2683C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1EECD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A62E75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F51EFA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2D326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556323CB" w14:textId="47E98A62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Carreteras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10BF2" w14:textId="3F8189B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1DA7" w14:textId="23179388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9B37EE">
              <w:rPr>
                <w:rFonts w:ascii="Arial" w:eastAsia="Times New Roman" w:hAnsi="Arial" w:cs="Arial"/>
                <w:color w:val="000000"/>
                <w:szCs w:val="18"/>
              </w:rPr>
              <w:t>Obtención de datos - Mapa de Carreteras</w:t>
            </w:r>
          </w:p>
        </w:tc>
      </w:tr>
      <w:tr w:rsidR="000A7E52" w:rsidRPr="00032AB1" w14:paraId="56677760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941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8AF55C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97B87B1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728F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4A8F2" w14:textId="2AC125E6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23351" w14:textId="397ACEEB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Visualizar Mapa de Carreteras</w:t>
            </w:r>
          </w:p>
        </w:tc>
      </w:tr>
      <w:tr w:rsidR="000A7E52" w:rsidRPr="00032AB1" w14:paraId="1FA26DC3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D0E4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918FFA6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F145EF1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B8B2303" w14:textId="02146B40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9B37EE">
              <w:rPr>
                <w:rFonts w:ascii="Arial" w:eastAsia="Times New Roman" w:hAnsi="Arial" w:cs="Arial"/>
                <w:color w:val="000000"/>
                <w:szCs w:val="18"/>
              </w:rPr>
              <w:t>Pasos de Frontera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AED4C" w14:textId="45C25471" w:rsidR="000A7E52" w:rsidRPr="00C662F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7A30" w14:textId="2BE3683A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9B37EE">
              <w:rPr>
                <w:rFonts w:ascii="Arial" w:eastAsia="Times New Roman" w:hAnsi="Arial" w:cs="Arial"/>
                <w:color w:val="000000"/>
                <w:szCs w:val="18"/>
              </w:rPr>
              <w:t>Obtención de datos - Mapa de Pasos de Frontera</w:t>
            </w:r>
          </w:p>
        </w:tc>
      </w:tr>
      <w:tr w:rsidR="000A7E52" w:rsidRPr="00032AB1" w14:paraId="1109180F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A20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A93491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58527298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1BD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FF328" w14:textId="4A7F360B" w:rsidR="000A7E52" w:rsidRPr="00C662F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FF64E" w14:textId="7B1F659F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 </w:t>
            </w:r>
            <w:r w:rsidRPr="009B37EE">
              <w:rPr>
                <w:rFonts w:ascii="Arial" w:eastAsia="Times New Roman" w:hAnsi="Arial" w:cs="Arial"/>
                <w:color w:val="000000"/>
                <w:szCs w:val="18"/>
              </w:rPr>
              <w:t>Visua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lizar Mapa de Pasos de Frontera</w:t>
            </w:r>
          </w:p>
        </w:tc>
      </w:tr>
      <w:tr w:rsidR="000A7E52" w:rsidRPr="00032AB1" w14:paraId="7C1DC1E4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2DB6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B48333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BE1D0B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11119D4" w14:textId="0901B923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Puertos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8C4F0" w14:textId="48BCCFE8" w:rsidR="000A7E52" w:rsidRPr="00C662F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80CBF" w14:textId="2D48D58E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Obtención de datos - Mapa de Puertos</w:t>
            </w:r>
          </w:p>
        </w:tc>
      </w:tr>
      <w:tr w:rsidR="000A7E52" w:rsidRPr="00032AB1" w14:paraId="7E634B00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451C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4FC119F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53CE16C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ABD8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D85D6" w14:textId="7E3F8B4D" w:rsidR="000A7E52" w:rsidRPr="00C662F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HU_009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530E" w14:textId="6204B49C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Visualizar Mapa de Puertos</w:t>
            </w:r>
          </w:p>
        </w:tc>
      </w:tr>
      <w:tr w:rsidR="000A7E52" w:rsidRPr="00032AB1" w14:paraId="6383999A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6B1F6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326213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8D4A50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0CBCEEB" w14:textId="1F78A141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A7E52">
              <w:rPr>
                <w:rFonts w:ascii="Arial" w:eastAsia="Times New Roman" w:hAnsi="Arial" w:cs="Arial"/>
                <w:color w:val="000000"/>
                <w:szCs w:val="18"/>
              </w:rPr>
              <w:t>Zonas Especiales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DCAE3" w14:textId="66D00D72" w:rsidR="000A7E52" w:rsidRPr="0022364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HU_010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452E" w14:textId="79BE8D15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A7E52">
              <w:rPr>
                <w:rFonts w:ascii="Arial" w:eastAsia="Times New Roman" w:hAnsi="Arial" w:cs="Arial"/>
                <w:color w:val="000000"/>
                <w:szCs w:val="18"/>
              </w:rPr>
              <w:t>Obtención de datos - Mapa de Zonas Económicas Especiales</w:t>
            </w:r>
          </w:p>
        </w:tc>
      </w:tr>
      <w:tr w:rsidR="000A7E52" w:rsidRPr="00032AB1" w14:paraId="42DB7A90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8303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DB6E14F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BEE57A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BE91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CA826" w14:textId="56A0ADA6" w:rsidR="000A7E52" w:rsidRPr="0022364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B429" w14:textId="71406A86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A7E52">
              <w:rPr>
                <w:rFonts w:ascii="Arial" w:eastAsia="Times New Roman" w:hAnsi="Arial" w:cs="Arial"/>
                <w:color w:val="000000"/>
                <w:szCs w:val="18"/>
              </w:rPr>
              <w:t>Visualizar Mapa de Zonas Económicas especiales</w:t>
            </w:r>
          </w:p>
        </w:tc>
      </w:tr>
      <w:tr w:rsidR="000A7E52" w:rsidRPr="00032AB1" w14:paraId="61CC937D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A243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54C6238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 w:val="restart"/>
            <w:tcBorders>
              <w:left w:val="single" w:sz="4" w:space="0" w:color="auto"/>
              <w:right w:val="nil"/>
            </w:tcBorders>
          </w:tcPr>
          <w:p w14:paraId="3DD56522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1268E93E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08886007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280023CD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1E60CB13" w14:textId="374D353D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D4085D">
              <w:rPr>
                <w:rStyle w:val="Textoennegrita"/>
                <w:rFonts w:ascii="Arial" w:hAnsi="Arial" w:cs="Arial"/>
                <w:b w:val="0"/>
                <w:szCs w:val="18"/>
              </w:rPr>
              <w:t>2.13.2 Visor de flujos de comercio exterior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4B62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799EA" w14:textId="477D6D09" w:rsidR="000A7E52" w:rsidRPr="0022364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85909" w14:textId="4249628E" w:rsidR="000A7E52" w:rsidRPr="0022364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Visualizar portada de SM Flujos de Comercio Exterior</w:t>
            </w:r>
          </w:p>
        </w:tc>
      </w:tr>
      <w:tr w:rsidR="000A7E52" w:rsidRPr="00032AB1" w14:paraId="57BBFAB3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5E69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55CE5CF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7E908B3" w14:textId="2BD00C8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3288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61FF6DFA" w14:textId="0D02F6FE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Exportaciones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AFD71" w14:textId="1B0F4535" w:rsidR="000A7E52" w:rsidRPr="00C662F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9A7EC" w14:textId="62273D54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Obtención de datos - Mapa de Exportaciones</w:t>
            </w:r>
          </w:p>
        </w:tc>
      </w:tr>
      <w:tr w:rsidR="000A7E52" w:rsidRPr="00032AB1" w14:paraId="457CA1C7" w14:textId="77777777" w:rsidTr="00EC22F7">
        <w:trPr>
          <w:trHeight w:val="165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D896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DDE2A1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F0161C4" w14:textId="3BD6C496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528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AD2F7" w14:textId="011FA1EC" w:rsidR="000A7E52" w:rsidRPr="00C662F9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C4A57" w14:textId="455B8208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V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isualizar Mapa de Exportaciones</w:t>
            </w:r>
          </w:p>
        </w:tc>
      </w:tr>
      <w:tr w:rsidR="000A7E52" w:rsidRPr="00032AB1" w14:paraId="3E7560C2" w14:textId="77777777" w:rsidTr="00EC22F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36E8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7241526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E4C200E" w14:textId="06CA0FA8" w:rsidR="000A7E52" w:rsidRPr="00032AB1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B8E275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5582EA91" w14:textId="5D1A9451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Flujo por Zona Económica Especial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69D57" w14:textId="772B51A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EDCB" w14:textId="5ACD72EB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Obtención de datos - Mapa de Flujo por Zonas Económicas Especiales</w:t>
            </w:r>
          </w:p>
        </w:tc>
      </w:tr>
      <w:tr w:rsidR="000A7E52" w:rsidRPr="00032AB1" w14:paraId="42E23467" w14:textId="77777777" w:rsidTr="00EC22F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91AB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C562DB5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124316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FC2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260A6" w14:textId="150E8214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2CEBF" w14:textId="28E295BF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 </w:t>
            </w: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 xml:space="preserve">Visualizar Mapa de Flujo 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por Zonas Económicas Especiales</w:t>
            </w:r>
          </w:p>
        </w:tc>
      </w:tr>
      <w:tr w:rsidR="000A7E52" w:rsidRPr="00032AB1" w14:paraId="41C032DD" w14:textId="77777777" w:rsidTr="00EC22F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AE6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8194BE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D81A84D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AB9E7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42223B1C" w14:textId="6873D5B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Importaciones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2704C" w14:textId="01FD174F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E642" w14:textId="3BA70DA1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 </w:t>
            </w: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Obtención de datos - Mapa de Importaciones</w:t>
            </w:r>
          </w:p>
        </w:tc>
      </w:tr>
      <w:tr w:rsidR="000A7E52" w:rsidRPr="00032AB1" w14:paraId="761FA778" w14:textId="77777777" w:rsidTr="00EC22F7">
        <w:trPr>
          <w:trHeight w:val="290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F5F03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ACE3A2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3A5AD45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0DB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C745D" w14:textId="2B599372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475" w14:textId="0C1345F8" w:rsidR="000A7E52" w:rsidRPr="00C56888" w:rsidRDefault="000A7E52" w:rsidP="000A7E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 xml:space="preserve"> Visualizar Mapa de Importaciones</w:t>
            </w:r>
          </w:p>
        </w:tc>
      </w:tr>
      <w:tr w:rsidR="000A7E52" w:rsidRPr="00032AB1" w14:paraId="2A84CC1F" w14:textId="77777777" w:rsidTr="00EC22F7">
        <w:trPr>
          <w:trHeight w:val="97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D61F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F93A168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A3B229F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20D8FA0E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495C9D7B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7D11E205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3E1DA9B9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0DA415D6" w14:textId="653BB1B7" w:rsidR="000A7E52" w:rsidRPr="00032AB1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D4085D">
              <w:rPr>
                <w:rStyle w:val="Textoennegrita"/>
                <w:rFonts w:ascii="Arial" w:hAnsi="Arial" w:cs="Arial"/>
                <w:b w:val="0"/>
                <w:szCs w:val="18"/>
              </w:rPr>
              <w:lastRenderedPageBreak/>
              <w:t>2.13.3 Visor de futura infraestructura de transporte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137C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65A61" w14:textId="3A523B11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HU_019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1874" w14:textId="664EB1C2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Visualizar portada de SM Infraestructura de Transporte Futura</w:t>
            </w:r>
          </w:p>
        </w:tc>
      </w:tr>
      <w:tr w:rsidR="000A7E52" w:rsidRPr="00032AB1" w14:paraId="2E36E1B1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35343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7E1A50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4C45B43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115F0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1BEDD7E8" w14:textId="491EFB72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Ferroviaria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0AC76" w14:textId="3DFFCB1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E1C9" w14:textId="68EAEDBE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Obtención de datos - Mapa de futuros proyectos de infraestructura ferroviaria</w:t>
            </w:r>
          </w:p>
        </w:tc>
      </w:tr>
      <w:tr w:rsidR="000A7E52" w:rsidRPr="00032AB1" w14:paraId="3AAA74AC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D1EF1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D18BCA5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909EF8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723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9A5D1" w14:textId="57C0C60A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B0EFB" w14:textId="3275E107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 xml:space="preserve"> Visualizar mapa de futuros proyectos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 de infraestructura ferroviaria</w:t>
            </w:r>
          </w:p>
        </w:tc>
      </w:tr>
      <w:tr w:rsidR="000A7E52" w:rsidRPr="00032AB1" w14:paraId="798EF0C2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ABAE2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5F0461F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DBEDAD2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995DD7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6DDD6FAC" w14:textId="4AD60C0E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Logística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1FAF7" w14:textId="0702D15E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5BBB5" w14:textId="36E51AE6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Obtención de datos - Mapa de futuros proyectos de infraestructura logística</w:t>
            </w:r>
          </w:p>
        </w:tc>
      </w:tr>
      <w:tr w:rsidR="000A7E52" w:rsidRPr="00032AB1" w14:paraId="5523E4C4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732C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E247A60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18778C9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57C6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6209E" w14:textId="7477CFEE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3780" w14:textId="799AC9DE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Visualizar mapa de futuros proyec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tos de infraestructura marítima</w:t>
            </w:r>
          </w:p>
        </w:tc>
      </w:tr>
      <w:tr w:rsidR="000A7E52" w:rsidRPr="00032AB1" w14:paraId="6C70B3EA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C270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642A3CB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5927192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964C1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4E1BCB2D" w14:textId="79F40324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Marítima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E4EB9" w14:textId="091A755B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ECCBA" w14:textId="20965EBD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Obtención de datos - Mapa de futuros proyectos de infraestructura marítima</w:t>
            </w:r>
          </w:p>
        </w:tc>
      </w:tr>
      <w:tr w:rsidR="000A7E52" w:rsidRPr="00032AB1" w14:paraId="6DCCE6A0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308A0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15EBC45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A6943E3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2460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62BBC" w14:textId="583B364F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8BDFA" w14:textId="3DDFD9E9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Visualizar mapa de futuros proyec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tos de infraestructura marítima</w:t>
            </w:r>
          </w:p>
        </w:tc>
      </w:tr>
      <w:tr w:rsidR="000A7E52" w:rsidRPr="00032AB1" w14:paraId="08BE3CCE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87AE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50475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0ACD9067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09C58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0B2970F3" w14:textId="22645F81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Vial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ED03A" w14:textId="64587885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1285" w14:textId="3C9BCEBE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23649">
              <w:rPr>
                <w:rFonts w:ascii="Arial" w:eastAsia="Times New Roman" w:hAnsi="Arial" w:cs="Arial"/>
                <w:color w:val="000000"/>
                <w:szCs w:val="18"/>
              </w:rPr>
              <w:t>Obtención de datos - Mapa de futuros proyectos de infraestructura vial</w:t>
            </w:r>
          </w:p>
        </w:tc>
      </w:tr>
      <w:tr w:rsidR="000A7E52" w:rsidRPr="00032AB1" w14:paraId="3873BF9A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F5F11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55EB372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D16CC98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B532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AE7B4" w14:textId="7723DFE8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A222" w14:textId="76188157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2A7E2F">
              <w:rPr>
                <w:rFonts w:ascii="Arial" w:eastAsia="Times New Roman" w:hAnsi="Arial" w:cs="Arial"/>
                <w:color w:val="000000"/>
                <w:szCs w:val="18"/>
              </w:rPr>
              <w:t xml:space="preserve"> Visualizar mapa de futuros pr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oyectos de infraestructura vial</w:t>
            </w:r>
          </w:p>
        </w:tc>
      </w:tr>
      <w:tr w:rsidR="000A7E52" w:rsidRPr="00032AB1" w14:paraId="6141059B" w14:textId="77777777" w:rsidTr="00EC22F7">
        <w:trPr>
          <w:trHeight w:val="97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9DB6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8D45251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8244640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1F464D0B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7F8CB8CD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3048D791" w14:textId="77777777" w:rsidR="000A7E52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  <w:p w14:paraId="6466C95C" w14:textId="67F154A3" w:rsidR="000A7E52" w:rsidRPr="00032AB1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 w:rsidRPr="00D4085D">
              <w:rPr>
                <w:rStyle w:val="Textoennegrita"/>
                <w:rFonts w:ascii="Arial" w:hAnsi="Arial" w:cs="Arial"/>
                <w:b w:val="0"/>
                <w:szCs w:val="18"/>
              </w:rPr>
              <w:t>2.13.4 Visor de gestión de terminales portuarias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52B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7C9C1" w14:textId="7739D600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CA35" w14:textId="6DBF7533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Visualizar portada de SM de Gestión de Terminales portuarios</w:t>
            </w:r>
          </w:p>
        </w:tc>
      </w:tr>
      <w:tr w:rsidR="000A7E52" w:rsidRPr="00032AB1" w14:paraId="547E9DA3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49FF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799DDDC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4E128EC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029830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0CEBC413" w14:textId="3904AA35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Aspectos Medioambientales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DB450" w14:textId="57A1B249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HU_029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4FBC" w14:textId="36AE20C4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Obtención de datos - Mapa de Aspectos medioambientales</w:t>
            </w:r>
          </w:p>
        </w:tc>
      </w:tr>
      <w:tr w:rsidR="000A7E52" w:rsidRPr="00032AB1" w14:paraId="6610FD97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254D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52DF27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7EBC36DD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C8EE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603B1" w14:textId="7B2D3B9C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85DBD" w14:textId="04AB4819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Visualizar ma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pa de aspectos medioambientales</w:t>
            </w:r>
          </w:p>
        </w:tc>
      </w:tr>
      <w:tr w:rsidR="000A7E52" w:rsidRPr="00032AB1" w14:paraId="5AC884C1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7348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9C5A70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3F4646E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6A63A9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061A6842" w14:textId="0E3D797D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Características de Terminales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E4DC5" w14:textId="7C812416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5556" w14:textId="6D0A6057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Obtención de datos - Mapa de Características de terminales</w:t>
            </w:r>
          </w:p>
        </w:tc>
      </w:tr>
      <w:tr w:rsidR="000A7E52" w:rsidRPr="00032AB1" w14:paraId="0899B058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C903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BC15D51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425D57A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7645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523CF" w14:textId="4EF0DF1E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BA805" w14:textId="0E21B1F3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 xml:space="preserve"> Visualizar mapa d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e características de terminales</w:t>
            </w:r>
          </w:p>
        </w:tc>
      </w:tr>
      <w:tr w:rsidR="000A7E52" w:rsidRPr="00032AB1" w14:paraId="2B6DAD1E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EE25C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50E9459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B5E0BA0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159D13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51F0C52D" w14:textId="2A8C57EB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Estadísticas Operativas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93733" w14:textId="33D26419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6FEC" w14:textId="0E7760C3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Obtención de datos - Mapa de Estadísticas operativas</w:t>
            </w:r>
          </w:p>
        </w:tc>
      </w:tr>
      <w:tr w:rsidR="000A7E52" w:rsidRPr="00032AB1" w14:paraId="376D2DE3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71F75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59E90E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4F2935F2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6AD0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9AEF6" w14:textId="07DA1F41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A07E2" w14:textId="797A0B64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mapa de estadísticas operativas</w:t>
            </w:r>
          </w:p>
        </w:tc>
      </w:tr>
      <w:tr w:rsidR="000A7E52" w:rsidRPr="00032AB1" w14:paraId="4ADD1AA7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2D8F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08ECDD3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nil"/>
            </w:tcBorders>
          </w:tcPr>
          <w:p w14:paraId="217AC955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49E755" w14:textId="77777777" w:rsidR="000A7E52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  <w:p w14:paraId="7E8A85C3" w14:textId="0FCD5531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Servicios Ofrecidos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A7969" w14:textId="1A81AF46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7675" w14:textId="2AFC35A2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619B7">
              <w:rPr>
                <w:rFonts w:ascii="Arial" w:eastAsia="Times New Roman" w:hAnsi="Arial" w:cs="Arial"/>
                <w:color w:val="000000"/>
                <w:szCs w:val="18"/>
              </w:rPr>
              <w:t>Obtención de datos - Mapa de Servicios ofrecidos</w:t>
            </w:r>
          </w:p>
        </w:tc>
      </w:tr>
      <w:tr w:rsidR="000A7E52" w:rsidRPr="00032AB1" w14:paraId="0D24D875" w14:textId="77777777" w:rsidTr="00EC22F7">
        <w:trPr>
          <w:trHeight w:val="91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462B2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AFAF8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45AA754" w14:textId="77777777" w:rsidR="000A7E52" w:rsidRPr="00D4085D" w:rsidRDefault="000A7E52" w:rsidP="000A7E52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13F0" w14:textId="77777777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3B088" w14:textId="02C72CB3" w:rsidR="000A7E52" w:rsidRPr="00D4085D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HU_036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84325" w14:textId="54E1CE5C" w:rsidR="000A7E52" w:rsidRPr="00C56888" w:rsidRDefault="000A7E52" w:rsidP="000A7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 Visualizar Mapa de Puertos</w:t>
            </w:r>
          </w:p>
        </w:tc>
      </w:tr>
      <w:tr w:rsidR="00704108" w:rsidRPr="00032AB1" w14:paraId="33A33400" w14:textId="77777777" w:rsidTr="00716847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46CAD" w14:textId="145C1A4B" w:rsidR="00704108" w:rsidRPr="00D4085D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>
              <w:rPr>
                <w:rStyle w:val="Textoennegrita"/>
                <w:rFonts w:ascii="Arial" w:hAnsi="Arial" w:cs="Arial"/>
                <w:b w:val="0"/>
                <w:szCs w:val="18"/>
              </w:rPr>
              <w:t>API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9FC8C" w14:textId="271508E2" w:rsidR="00704108" w:rsidRPr="00D4085D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>
              <w:rPr>
                <w:rStyle w:val="Textoennegrita"/>
                <w:rFonts w:ascii="Arial" w:hAnsi="Arial" w:cs="Arial"/>
                <w:b w:val="0"/>
                <w:szCs w:val="18"/>
              </w:rPr>
              <w:t>2.14. API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7A3636" w14:textId="77777777" w:rsidR="00704108" w:rsidRPr="00D4085D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041B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AE07" w14:textId="139E5F0B" w:rsidR="00704108" w:rsidRPr="00D4085D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HU_14.1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187C" w14:textId="1A1083C9" w:rsidR="00704108" w:rsidRPr="00C56888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7C26DB">
              <w:rPr>
                <w:rFonts w:ascii="Arial" w:eastAsia="Times New Roman" w:hAnsi="Arial" w:cs="Arial"/>
                <w:color w:val="000000"/>
                <w:szCs w:val="18"/>
              </w:rPr>
              <w:t>Visualizar Consumo de datos y API</w:t>
            </w:r>
          </w:p>
        </w:tc>
      </w:tr>
      <w:tr w:rsidR="00704108" w:rsidRPr="00032AB1" w14:paraId="3B1C3858" w14:textId="77777777" w:rsidTr="00716847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2CD5" w14:textId="3FAB08F9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>
              <w:rPr>
                <w:rStyle w:val="Textoennegrita"/>
                <w:rFonts w:ascii="Arial" w:hAnsi="Arial" w:cs="Arial"/>
                <w:b w:val="0"/>
                <w:szCs w:val="18"/>
              </w:rPr>
              <w:t>MISLO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4BF6B" w14:textId="04AA6517" w:rsidR="00704108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  <w:r>
              <w:rPr>
                <w:rStyle w:val="Textoennegrita"/>
                <w:rFonts w:ascii="Arial" w:hAnsi="Arial" w:cs="Arial"/>
                <w:b w:val="0"/>
                <w:szCs w:val="18"/>
              </w:rPr>
              <w:t>2.15. MISLO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20561F" w14:textId="77777777" w:rsidR="00704108" w:rsidRPr="00D4085D" w:rsidRDefault="00704108" w:rsidP="00704108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B725" w14:textId="77777777" w:rsidR="00704108" w:rsidRPr="00032AB1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4AC9D" w14:textId="485C9938" w:rsidR="00704108" w:rsidRPr="00541097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HU_15.1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EFC92" w14:textId="5B3FB5FB" w:rsidR="00704108" w:rsidRPr="007C26DB" w:rsidRDefault="00704108" w:rsidP="007041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41097">
              <w:rPr>
                <w:rFonts w:ascii="Arial" w:eastAsia="Times New Roman" w:hAnsi="Arial" w:cs="Arial"/>
                <w:color w:val="000000"/>
                <w:szCs w:val="18"/>
              </w:rPr>
              <w:t>Visualizar detalle MISLO</w:t>
            </w:r>
          </w:p>
        </w:tc>
      </w:tr>
    </w:tbl>
    <w:p w14:paraId="6BCA869E" w14:textId="34EE8AB6" w:rsidR="00184F5B" w:rsidRDefault="00184F5B" w:rsidP="007476A7">
      <w:pPr>
        <w:rPr>
          <w:lang w:val="es-ES"/>
        </w:rPr>
      </w:pPr>
    </w:p>
    <w:p w14:paraId="53B41933" w14:textId="29008490" w:rsidR="00D4085D" w:rsidRDefault="00D4085D" w:rsidP="00D4085D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9"/>
      </w:pPr>
      <w:bookmarkStart w:id="85" w:name="_Toc138362290"/>
      <w:r>
        <w:lastRenderedPageBreak/>
        <w:t>Diagrama de Procesos</w:t>
      </w:r>
      <w:bookmarkEnd w:id="85"/>
    </w:p>
    <w:p w14:paraId="3F37AEA4" w14:textId="7F08710A" w:rsidR="00D4085D" w:rsidRDefault="00D4085D" w:rsidP="00D4085D">
      <w:pPr>
        <w:pStyle w:val="Ttulo2"/>
        <w:tabs>
          <w:tab w:val="clear" w:pos="1361"/>
          <w:tab w:val="num" w:pos="851"/>
        </w:tabs>
      </w:pPr>
      <w:bookmarkStart w:id="86" w:name="_Toc138362291"/>
      <w:r w:rsidRPr="00D4085D">
        <w:t>Gestión de Indicadores Nacionales</w:t>
      </w:r>
      <w:bookmarkEnd w:id="86"/>
    </w:p>
    <w:p w14:paraId="62FE26B9" w14:textId="6FD422C1" w:rsidR="00D4085D" w:rsidRDefault="006C1482" w:rsidP="00635990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Presentación</w:t>
      </w:r>
      <w:r w:rsidR="00635990">
        <w:rPr>
          <w:rFonts w:ascii="Arial" w:hAnsi="Arial" w:cs="Arial"/>
          <w:sz w:val="22"/>
        </w:rPr>
        <w:t xml:space="preserve"> de</w:t>
      </w:r>
      <w:r>
        <w:rPr>
          <w:rFonts w:ascii="Arial" w:hAnsi="Arial" w:cs="Arial"/>
          <w:sz w:val="22"/>
        </w:rPr>
        <w:t xml:space="preserve"> la gestión </w:t>
      </w:r>
      <w:r w:rsidR="00635990">
        <w:rPr>
          <w:rFonts w:ascii="Arial" w:hAnsi="Arial" w:cs="Arial"/>
          <w:sz w:val="22"/>
        </w:rPr>
        <w:t>realizada para los</w:t>
      </w:r>
      <w:r>
        <w:rPr>
          <w:rFonts w:ascii="Arial" w:hAnsi="Arial" w:cs="Arial"/>
          <w:sz w:val="22"/>
        </w:rPr>
        <w:t xml:space="preserve"> indicadores nacionales</w:t>
      </w:r>
      <w:r w:rsidR="00635990">
        <w:rPr>
          <w:rFonts w:ascii="Arial" w:hAnsi="Arial" w:cs="Arial"/>
          <w:sz w:val="22"/>
        </w:rPr>
        <w:t xml:space="preserve">, a través de la extracción, tratamiento y procedimientos para la exposición de la información en el Portal Web OLCE.  </w:t>
      </w:r>
    </w:p>
    <w:p w14:paraId="10EC44A1" w14:textId="2FF98F35" w:rsidR="00075D93" w:rsidRDefault="00075D93" w:rsidP="00075D93">
      <w:pPr>
        <w:pStyle w:val="TextoIndependiente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sz w:val="22"/>
        </w:rPr>
        <w:t xml:space="preserve">La ubicación del </w:t>
      </w:r>
      <w:r w:rsidRPr="00075D93">
        <w:rPr>
          <w:rFonts w:ascii="Arial" w:hAnsi="Arial" w:cs="Arial"/>
          <w:sz w:val="22"/>
        </w:rPr>
        <w:t xml:space="preserve">documento donde contiene </w:t>
      </w:r>
      <w:r>
        <w:rPr>
          <w:rFonts w:ascii="Arial" w:hAnsi="Arial" w:cs="Arial"/>
          <w:sz w:val="22"/>
        </w:rPr>
        <w:t>la</w:t>
      </w:r>
      <w:r w:rsidRPr="00075D93">
        <w:rPr>
          <w:rFonts w:ascii="Arial" w:hAnsi="Arial" w:cs="Arial"/>
          <w:sz w:val="22"/>
        </w:rPr>
        <w:t xml:space="preserve"> información propuesta</w:t>
      </w:r>
      <w:r>
        <w:rPr>
          <w:rFonts w:ascii="Arial" w:hAnsi="Arial" w:cs="Arial"/>
          <w:sz w:val="22"/>
        </w:rPr>
        <w:t>, podrá ser ubicada en la r</w:t>
      </w:r>
      <w:r>
        <w:rPr>
          <w:rFonts w:ascii="Arial" w:hAnsi="Arial" w:cs="Arial"/>
          <w:bCs/>
          <w:sz w:val="22"/>
          <w:lang w:val="es-ES"/>
        </w:rPr>
        <w:t xml:space="preserve">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Pr="003F7BE3">
        <w:t xml:space="preserve"> </w:t>
      </w:r>
      <w:r w:rsidRPr="003F7BE3">
        <w:rPr>
          <w:rFonts w:ascii="Arial" w:hAnsi="Arial" w:cs="Arial"/>
          <w:bCs/>
          <w:sz w:val="22"/>
          <w:lang w:val="es-ES"/>
        </w:rPr>
        <w:t>2.2. Módulo de Indicadores</w:t>
      </w:r>
    </w:p>
    <w:p w14:paraId="67027BD4" w14:textId="77777777" w:rsidR="00576CA5" w:rsidRDefault="00576CA5" w:rsidP="00635990">
      <w:pPr>
        <w:tabs>
          <w:tab w:val="left" w:pos="7030"/>
        </w:tabs>
        <w:jc w:val="both"/>
        <w:rPr>
          <w:rFonts w:ascii="Arial" w:hAnsi="Arial" w:cs="Arial"/>
          <w:sz w:val="22"/>
        </w:rPr>
      </w:pPr>
    </w:p>
    <w:p w14:paraId="01D46598" w14:textId="7C633FE7" w:rsidR="00576CA5" w:rsidRPr="0009160F" w:rsidRDefault="00576CA5" w:rsidP="00635990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 w:rsidRPr="00576CA5">
        <w:rPr>
          <w:rFonts w:ascii="Arial" w:hAnsi="Arial" w:cs="Arial"/>
          <w:bCs/>
          <w:sz w:val="22"/>
          <w:u w:val="single"/>
          <w:lang w:val="es-ES"/>
        </w:rPr>
        <w:t>Procedimientos</w:t>
      </w:r>
      <w:r>
        <w:rPr>
          <w:rFonts w:ascii="Arial" w:hAnsi="Arial" w:cs="Arial"/>
          <w:bCs/>
          <w:sz w:val="22"/>
          <w:u w:val="single"/>
          <w:lang w:val="es-ES"/>
        </w:rPr>
        <w:t>:</w:t>
      </w:r>
    </w:p>
    <w:p w14:paraId="06977642" w14:textId="41BB80DE" w:rsidR="0009160F" w:rsidRPr="0009160F" w:rsidRDefault="0009160F" w:rsidP="00635990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 w:rsidRPr="0009160F">
        <w:rPr>
          <w:rFonts w:ascii="Arial" w:hAnsi="Arial" w:cs="Arial"/>
          <w:sz w:val="22"/>
        </w:rPr>
        <w:t>Procedimiento para gestionar los indicadores nacionales a visualizar en el portal OLCE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13"/>
        <w:gridCol w:w="4391"/>
        <w:gridCol w:w="3263"/>
      </w:tblGrid>
      <w:tr w:rsidR="00576CA5" w:rsidRPr="00576CA5" w14:paraId="38267E1F" w14:textId="77777777" w:rsidTr="0009160F">
        <w:tc>
          <w:tcPr>
            <w:tcW w:w="1413" w:type="dxa"/>
            <w:shd w:val="clear" w:color="auto" w:fill="BDD6EE" w:themeFill="accent1" w:themeFillTint="66"/>
          </w:tcPr>
          <w:p w14:paraId="3479CF2D" w14:textId="77777777" w:rsidR="00576CA5" w:rsidRPr="00576CA5" w:rsidRDefault="00576CA5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576CA5">
              <w:rPr>
                <w:rFonts w:ascii="Arial" w:hAnsi="Arial" w:cs="Arial"/>
                <w:b/>
                <w:bCs/>
                <w:sz w:val="22"/>
              </w:rPr>
              <w:t>N° de Paso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14:paraId="400DC33F" w14:textId="77777777" w:rsidR="00576CA5" w:rsidRPr="00576CA5" w:rsidRDefault="00576CA5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576CA5">
              <w:rPr>
                <w:rFonts w:ascii="Arial" w:hAnsi="Arial" w:cs="Arial"/>
                <w:b/>
                <w:bCs/>
                <w:sz w:val="22"/>
              </w:rPr>
              <w:t>Acción o Descripción</w:t>
            </w:r>
          </w:p>
        </w:tc>
        <w:tc>
          <w:tcPr>
            <w:tcW w:w="3263" w:type="dxa"/>
            <w:shd w:val="clear" w:color="auto" w:fill="BDD6EE" w:themeFill="accent1" w:themeFillTint="66"/>
          </w:tcPr>
          <w:p w14:paraId="6B080FD1" w14:textId="77777777" w:rsidR="00576CA5" w:rsidRPr="00576CA5" w:rsidRDefault="00576CA5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576CA5"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  <w:p w14:paraId="2F53AD27" w14:textId="77777777" w:rsidR="00576CA5" w:rsidRPr="00576CA5" w:rsidRDefault="00576CA5" w:rsidP="00EC22F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76CA5" w:rsidRPr="00576CA5" w14:paraId="7FC72A05" w14:textId="77777777" w:rsidTr="0009160F">
        <w:tc>
          <w:tcPr>
            <w:tcW w:w="1413" w:type="dxa"/>
          </w:tcPr>
          <w:p w14:paraId="37C133A5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4391" w:type="dxa"/>
          </w:tcPr>
          <w:p w14:paraId="09E70641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Reúne los datos orígenes necesarios para el cálculo del indicador correspondiente.</w:t>
            </w:r>
          </w:p>
        </w:tc>
        <w:tc>
          <w:tcPr>
            <w:tcW w:w="3263" w:type="dxa"/>
          </w:tcPr>
          <w:p w14:paraId="7EE79FC3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Entidades Afines</w:t>
            </w:r>
          </w:p>
          <w:p w14:paraId="16E8E5DE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(SUNAT, APN, MINCETUR, SUNEDU, etc.)</w:t>
            </w:r>
          </w:p>
        </w:tc>
      </w:tr>
      <w:tr w:rsidR="00576CA5" w:rsidRPr="00576CA5" w14:paraId="278D9CE9" w14:textId="77777777" w:rsidTr="0009160F">
        <w:tc>
          <w:tcPr>
            <w:tcW w:w="1413" w:type="dxa"/>
          </w:tcPr>
          <w:p w14:paraId="16A400BF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4391" w:type="dxa"/>
          </w:tcPr>
          <w:p w14:paraId="2CBD6DD7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Elabora los archivos de datos según los formatos acordados.</w:t>
            </w:r>
          </w:p>
          <w:p w14:paraId="7A2B8B65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</w:p>
          <w:p w14:paraId="738FAE07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(Se incluyen los datos por periodos mensuales y anuales según corresponda para cada uno de las dimensiones que formarán parte para el cálculo del indicador.</w:t>
            </w:r>
          </w:p>
        </w:tc>
        <w:tc>
          <w:tcPr>
            <w:tcW w:w="3263" w:type="dxa"/>
          </w:tcPr>
          <w:p w14:paraId="6A144AFC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Entidades Afines</w:t>
            </w:r>
          </w:p>
        </w:tc>
      </w:tr>
      <w:tr w:rsidR="00576CA5" w:rsidRPr="00576CA5" w14:paraId="72887AC6" w14:textId="77777777" w:rsidTr="0009160F">
        <w:tc>
          <w:tcPr>
            <w:tcW w:w="1413" w:type="dxa"/>
          </w:tcPr>
          <w:p w14:paraId="7EC957AE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4391" w:type="dxa"/>
          </w:tcPr>
          <w:p w14:paraId="0D35A187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Carga los archivos orígenes en el SFTP</w:t>
            </w:r>
          </w:p>
        </w:tc>
        <w:tc>
          <w:tcPr>
            <w:tcW w:w="3263" w:type="dxa"/>
          </w:tcPr>
          <w:p w14:paraId="5D82807F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Entidades Afines</w:t>
            </w:r>
          </w:p>
        </w:tc>
      </w:tr>
      <w:tr w:rsidR="00576CA5" w:rsidRPr="00576CA5" w14:paraId="7763545B" w14:textId="77777777" w:rsidTr="0009160F">
        <w:tc>
          <w:tcPr>
            <w:tcW w:w="1413" w:type="dxa"/>
          </w:tcPr>
          <w:p w14:paraId="78DAFAAF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4.</w:t>
            </w:r>
          </w:p>
        </w:tc>
        <w:tc>
          <w:tcPr>
            <w:tcW w:w="4391" w:type="dxa"/>
          </w:tcPr>
          <w:p w14:paraId="03CFF60D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Registra y detecta de manera automática, la actualización de los archivos orígenes en el SFTP, según la frecuencia establecida para el cálculo del indicador (mensual, anual)</w:t>
            </w:r>
          </w:p>
          <w:p w14:paraId="5C1F088B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</w:p>
          <w:p w14:paraId="2D97A2B3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(Se debe validar a nivel técnico la posibilidad de implementación del automatismo para detectar la carga realizada en el punto 3.)</w:t>
            </w:r>
          </w:p>
        </w:tc>
        <w:tc>
          <w:tcPr>
            <w:tcW w:w="3263" w:type="dxa"/>
          </w:tcPr>
          <w:p w14:paraId="2D497D94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576CA5" w:rsidRPr="00576CA5" w14:paraId="2F1ADA05" w14:textId="77777777" w:rsidTr="0009160F">
        <w:tc>
          <w:tcPr>
            <w:tcW w:w="1413" w:type="dxa"/>
          </w:tcPr>
          <w:p w14:paraId="38A80CBD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5.</w:t>
            </w:r>
          </w:p>
        </w:tc>
        <w:tc>
          <w:tcPr>
            <w:tcW w:w="4391" w:type="dxa"/>
          </w:tcPr>
          <w:p w14:paraId="21FD74DF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Almacena en el muelle de carga los datos a exponer para realizar el cálculo de los indicadores nacionales</w:t>
            </w:r>
          </w:p>
        </w:tc>
        <w:tc>
          <w:tcPr>
            <w:tcW w:w="3263" w:type="dxa"/>
          </w:tcPr>
          <w:p w14:paraId="13794A0F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576CA5" w:rsidRPr="00576CA5" w14:paraId="6FC0B446" w14:textId="77777777" w:rsidTr="0009160F">
        <w:tc>
          <w:tcPr>
            <w:tcW w:w="1413" w:type="dxa"/>
          </w:tcPr>
          <w:p w14:paraId="342AD0FA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6.</w:t>
            </w:r>
          </w:p>
        </w:tc>
        <w:tc>
          <w:tcPr>
            <w:tcW w:w="4391" w:type="dxa"/>
          </w:tcPr>
          <w:p w14:paraId="699FD485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Extrae, transforma y carga los datos en la base de datos no relacional</w:t>
            </w:r>
          </w:p>
        </w:tc>
        <w:tc>
          <w:tcPr>
            <w:tcW w:w="3263" w:type="dxa"/>
          </w:tcPr>
          <w:p w14:paraId="33A8DA05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576CA5" w:rsidRPr="00576CA5" w14:paraId="40318382" w14:textId="77777777" w:rsidTr="0009160F">
        <w:tc>
          <w:tcPr>
            <w:tcW w:w="1413" w:type="dxa"/>
          </w:tcPr>
          <w:p w14:paraId="4ED0E60D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7.</w:t>
            </w:r>
          </w:p>
        </w:tc>
        <w:tc>
          <w:tcPr>
            <w:tcW w:w="4391" w:type="dxa"/>
          </w:tcPr>
          <w:p w14:paraId="3F166E0B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Expone la información en la visualización del portal OLCE</w:t>
            </w:r>
          </w:p>
        </w:tc>
        <w:tc>
          <w:tcPr>
            <w:tcW w:w="3263" w:type="dxa"/>
          </w:tcPr>
          <w:p w14:paraId="5A88765C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576CA5" w:rsidRPr="00576CA5" w14:paraId="4C7A089E" w14:textId="77777777" w:rsidTr="0009160F">
        <w:tc>
          <w:tcPr>
            <w:tcW w:w="1413" w:type="dxa"/>
          </w:tcPr>
          <w:p w14:paraId="468EF522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8.</w:t>
            </w:r>
          </w:p>
        </w:tc>
        <w:tc>
          <w:tcPr>
            <w:tcW w:w="4391" w:type="dxa"/>
          </w:tcPr>
          <w:p w14:paraId="755EEA32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Muestra la información de los indicadores nacionales, dimensiones y tablas de datos</w:t>
            </w:r>
          </w:p>
        </w:tc>
        <w:tc>
          <w:tcPr>
            <w:tcW w:w="3263" w:type="dxa"/>
          </w:tcPr>
          <w:p w14:paraId="554B7FFE" w14:textId="77777777" w:rsidR="00576CA5" w:rsidRPr="00576CA5" w:rsidRDefault="00576CA5" w:rsidP="00EC22F7">
            <w:pPr>
              <w:rPr>
                <w:rFonts w:ascii="Arial" w:hAnsi="Arial" w:cs="Arial"/>
                <w:sz w:val="22"/>
              </w:rPr>
            </w:pPr>
            <w:r w:rsidRPr="00576CA5">
              <w:rPr>
                <w:rFonts w:ascii="Arial" w:hAnsi="Arial" w:cs="Arial"/>
                <w:sz w:val="22"/>
              </w:rPr>
              <w:t>Sistema OLCE</w:t>
            </w:r>
          </w:p>
        </w:tc>
      </w:tr>
    </w:tbl>
    <w:p w14:paraId="6BE47737" w14:textId="1DF44C06" w:rsidR="00B04A73" w:rsidRDefault="00075D93" w:rsidP="00635990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 w:rsidRPr="00576CA5">
        <w:rPr>
          <w:rFonts w:ascii="Arial" w:hAnsi="Arial" w:cs="Arial"/>
          <w:bCs/>
          <w:noProof/>
          <w:sz w:val="22"/>
          <w:u w:val="single"/>
          <w:lang w:eastAsia="es-PE"/>
        </w:rPr>
        <w:lastRenderedPageBreak/>
        <w:drawing>
          <wp:anchor distT="0" distB="0" distL="114300" distR="114300" simplePos="0" relativeHeight="251664384" behindDoc="0" locked="0" layoutInCell="1" allowOverlap="1" wp14:anchorId="5798F428" wp14:editId="2B25D909">
            <wp:simplePos x="0" y="0"/>
            <wp:positionH relativeFrom="column">
              <wp:posOffset>-109855</wp:posOffset>
            </wp:positionH>
            <wp:positionV relativeFrom="paragraph">
              <wp:posOffset>0</wp:posOffset>
            </wp:positionV>
            <wp:extent cx="5758815" cy="3762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l OLCE - Gestión de Indicadores Nacionales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18"/>
                    <a:stretch/>
                  </pic:blipFill>
                  <pic:spPr bwMode="auto">
                    <a:xfrm>
                      <a:off x="0" y="0"/>
                      <a:ext cx="575881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A102C" w14:textId="622BEEC4" w:rsidR="00D4085D" w:rsidRDefault="00D4085D" w:rsidP="00D4085D">
      <w:pPr>
        <w:pStyle w:val="Ttulo2"/>
        <w:tabs>
          <w:tab w:val="clear" w:pos="1361"/>
          <w:tab w:val="num" w:pos="851"/>
        </w:tabs>
      </w:pPr>
      <w:bookmarkStart w:id="87" w:name="_Toc138362292"/>
      <w:r w:rsidRPr="00D4085D">
        <w:t>Gestión de Indicadores Multilaterales</w:t>
      </w:r>
      <w:bookmarkEnd w:id="87"/>
    </w:p>
    <w:p w14:paraId="0BC1032F" w14:textId="21414A41" w:rsidR="00D4085D" w:rsidRDefault="00635990" w:rsidP="00635990">
      <w:pPr>
        <w:tabs>
          <w:tab w:val="left" w:pos="7030"/>
        </w:tabs>
        <w:jc w:val="both"/>
        <w:rPr>
          <w:rFonts w:ascii="Arial" w:hAnsi="Arial" w:cs="Arial"/>
          <w:noProof/>
          <w:sz w:val="22"/>
          <w:lang w:eastAsia="es-PE"/>
        </w:rPr>
      </w:pPr>
      <w:r>
        <w:rPr>
          <w:rFonts w:ascii="Arial" w:hAnsi="Arial" w:cs="Arial"/>
          <w:sz w:val="22"/>
        </w:rPr>
        <w:t>Presentación de la gestión realizada para los indicadores multilaterales, a través de la recopilación, tratamiento y procedimientos para la exposición de la información en el Portal Web OLCE.</w:t>
      </w:r>
      <w:r>
        <w:rPr>
          <w:rFonts w:ascii="Arial" w:hAnsi="Arial" w:cs="Arial"/>
          <w:noProof/>
          <w:sz w:val="22"/>
          <w:lang w:eastAsia="es-PE"/>
        </w:rPr>
        <w:t xml:space="preserve"> </w:t>
      </w:r>
    </w:p>
    <w:p w14:paraId="4981BEAB" w14:textId="5633C6E9" w:rsidR="00075D93" w:rsidRDefault="00075D93" w:rsidP="00075D93">
      <w:pPr>
        <w:pStyle w:val="TextoIndependiente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sz w:val="22"/>
        </w:rPr>
        <w:t xml:space="preserve">La ubicación del </w:t>
      </w:r>
      <w:r w:rsidRPr="00075D93">
        <w:rPr>
          <w:rFonts w:ascii="Arial" w:hAnsi="Arial" w:cs="Arial"/>
          <w:sz w:val="22"/>
        </w:rPr>
        <w:t xml:space="preserve">documento donde contiene </w:t>
      </w:r>
      <w:r>
        <w:rPr>
          <w:rFonts w:ascii="Arial" w:hAnsi="Arial" w:cs="Arial"/>
          <w:sz w:val="22"/>
        </w:rPr>
        <w:t>la</w:t>
      </w:r>
      <w:r w:rsidRPr="00075D93">
        <w:rPr>
          <w:rFonts w:ascii="Arial" w:hAnsi="Arial" w:cs="Arial"/>
          <w:sz w:val="22"/>
        </w:rPr>
        <w:t xml:space="preserve"> información propuesta</w:t>
      </w:r>
      <w:r>
        <w:rPr>
          <w:rFonts w:ascii="Arial" w:hAnsi="Arial" w:cs="Arial"/>
          <w:sz w:val="22"/>
        </w:rPr>
        <w:t>, podrá ser ubicada en la r</w:t>
      </w:r>
      <w:r>
        <w:rPr>
          <w:rFonts w:ascii="Arial" w:hAnsi="Arial" w:cs="Arial"/>
          <w:bCs/>
          <w:sz w:val="22"/>
          <w:lang w:val="es-ES"/>
        </w:rPr>
        <w:t xml:space="preserve">uta: </w:t>
      </w:r>
      <w:r w:rsidRPr="00D311ED">
        <w:rPr>
          <w:rFonts w:ascii="Arial" w:hAnsi="Arial" w:cs="Arial"/>
          <w:bCs/>
          <w:sz w:val="22"/>
          <w:lang w:val="es-ES"/>
        </w:rPr>
        <w:t>Entregable 2.2.2. Documento de Análisis Funcional</w:t>
      </w:r>
      <w:r>
        <w:rPr>
          <w:rFonts w:ascii="Arial" w:hAnsi="Arial" w:cs="Arial"/>
          <w:bCs/>
          <w:sz w:val="22"/>
          <w:lang w:val="es-ES"/>
        </w:rPr>
        <w:t>/</w:t>
      </w:r>
      <w:r w:rsidRPr="003F7BE3">
        <w:t xml:space="preserve"> </w:t>
      </w:r>
      <w:r w:rsidR="00B04A73" w:rsidRPr="00B04A73">
        <w:rPr>
          <w:rFonts w:ascii="Arial" w:hAnsi="Arial" w:cs="Arial"/>
          <w:bCs/>
          <w:sz w:val="22"/>
          <w:lang w:val="es-ES"/>
        </w:rPr>
        <w:t>2.3. Módulo de Indicadores Multilaterales</w:t>
      </w:r>
    </w:p>
    <w:p w14:paraId="4D7EC900" w14:textId="77777777" w:rsidR="0009160F" w:rsidRDefault="0009160F" w:rsidP="0009160F">
      <w:pPr>
        <w:tabs>
          <w:tab w:val="left" w:pos="7030"/>
        </w:tabs>
        <w:jc w:val="both"/>
        <w:rPr>
          <w:rFonts w:ascii="Arial" w:hAnsi="Arial" w:cs="Arial"/>
          <w:bCs/>
          <w:sz w:val="22"/>
          <w:u w:val="single"/>
          <w:lang w:val="es-ES"/>
        </w:rPr>
      </w:pPr>
    </w:p>
    <w:p w14:paraId="7B7D5085" w14:textId="10C55840" w:rsidR="0009160F" w:rsidRDefault="0009160F" w:rsidP="0009160F">
      <w:pPr>
        <w:tabs>
          <w:tab w:val="left" w:pos="7030"/>
        </w:tabs>
        <w:jc w:val="both"/>
        <w:rPr>
          <w:rFonts w:ascii="Arial" w:hAnsi="Arial" w:cs="Arial"/>
          <w:bCs/>
          <w:sz w:val="22"/>
          <w:u w:val="single"/>
          <w:lang w:val="es-ES"/>
        </w:rPr>
      </w:pPr>
      <w:r w:rsidRPr="00576CA5">
        <w:rPr>
          <w:rFonts w:ascii="Arial" w:hAnsi="Arial" w:cs="Arial"/>
          <w:bCs/>
          <w:sz w:val="22"/>
          <w:u w:val="single"/>
          <w:lang w:val="es-ES"/>
        </w:rPr>
        <w:t>Procedimientos</w:t>
      </w:r>
      <w:r>
        <w:rPr>
          <w:rFonts w:ascii="Arial" w:hAnsi="Arial" w:cs="Arial"/>
          <w:bCs/>
          <w:sz w:val="22"/>
          <w:u w:val="single"/>
          <w:lang w:val="es-ES"/>
        </w:rPr>
        <w:t>:</w:t>
      </w:r>
    </w:p>
    <w:p w14:paraId="7DD74A5D" w14:textId="4B95B81D" w:rsidR="0009160F" w:rsidRPr="0009160F" w:rsidRDefault="0009160F" w:rsidP="0009160F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 w:rsidRPr="0009160F">
        <w:rPr>
          <w:rFonts w:ascii="Arial" w:hAnsi="Arial" w:cs="Arial"/>
          <w:sz w:val="22"/>
        </w:rPr>
        <w:t>Procedimiento para gestionar los indicadores multilaterales a visualizar en el portal OLCE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13"/>
        <w:gridCol w:w="4391"/>
        <w:gridCol w:w="3263"/>
      </w:tblGrid>
      <w:tr w:rsidR="0009160F" w:rsidRPr="0009160F" w14:paraId="4672F2F6" w14:textId="77777777" w:rsidTr="0009160F">
        <w:tc>
          <w:tcPr>
            <w:tcW w:w="1413" w:type="dxa"/>
            <w:shd w:val="clear" w:color="auto" w:fill="BDD6EE" w:themeFill="accent1" w:themeFillTint="66"/>
          </w:tcPr>
          <w:p w14:paraId="0FFD3A62" w14:textId="77777777" w:rsidR="0009160F" w:rsidRPr="0009160F" w:rsidRDefault="0009160F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N° de Paso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14:paraId="00B58DA8" w14:textId="77777777" w:rsidR="0009160F" w:rsidRPr="0009160F" w:rsidRDefault="0009160F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Acción o Descripción</w:t>
            </w:r>
          </w:p>
        </w:tc>
        <w:tc>
          <w:tcPr>
            <w:tcW w:w="3263" w:type="dxa"/>
            <w:shd w:val="clear" w:color="auto" w:fill="BDD6EE" w:themeFill="accent1" w:themeFillTint="66"/>
          </w:tcPr>
          <w:p w14:paraId="50082785" w14:textId="77777777" w:rsidR="0009160F" w:rsidRPr="0009160F" w:rsidRDefault="0009160F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  <w:p w14:paraId="63E0E9B7" w14:textId="77777777" w:rsidR="0009160F" w:rsidRPr="0009160F" w:rsidRDefault="0009160F" w:rsidP="00EC22F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9160F" w:rsidRPr="0009160F" w14:paraId="482A3A48" w14:textId="77777777" w:rsidTr="0009160F">
        <w:tc>
          <w:tcPr>
            <w:tcW w:w="1413" w:type="dxa"/>
          </w:tcPr>
          <w:p w14:paraId="42DFAD45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4391" w:type="dxa"/>
          </w:tcPr>
          <w:p w14:paraId="1A070B1B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 xml:space="preserve">Rastrea en las direcciones URL orígenes para descargar los archivos en formato CSV o </w:t>
            </w:r>
            <w:proofErr w:type="spellStart"/>
            <w:r w:rsidRPr="0009160F">
              <w:rPr>
                <w:rFonts w:ascii="Arial" w:hAnsi="Arial" w:cs="Arial"/>
                <w:sz w:val="22"/>
              </w:rPr>
              <w:t>excel</w:t>
            </w:r>
            <w:proofErr w:type="spellEnd"/>
            <w:r w:rsidRPr="0009160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3263" w:type="dxa"/>
          </w:tcPr>
          <w:p w14:paraId="1B41D8E3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09160F" w:rsidRPr="0009160F" w14:paraId="25638260" w14:textId="77777777" w:rsidTr="0009160F">
        <w:tc>
          <w:tcPr>
            <w:tcW w:w="1413" w:type="dxa"/>
          </w:tcPr>
          <w:p w14:paraId="170AB061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4391" w:type="dxa"/>
          </w:tcPr>
          <w:p w14:paraId="101D3303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Descarga los archivos para el cálculo de los indicadores multilaterales.</w:t>
            </w:r>
          </w:p>
        </w:tc>
        <w:tc>
          <w:tcPr>
            <w:tcW w:w="3263" w:type="dxa"/>
          </w:tcPr>
          <w:p w14:paraId="4B3AAF4A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09160F" w:rsidRPr="0009160F" w14:paraId="64E602F6" w14:textId="77777777" w:rsidTr="0009160F">
        <w:tc>
          <w:tcPr>
            <w:tcW w:w="1413" w:type="dxa"/>
          </w:tcPr>
          <w:p w14:paraId="758D6434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4391" w:type="dxa"/>
          </w:tcPr>
          <w:p w14:paraId="4C4A1C18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 xml:space="preserve">Extrae, transforma y carga los datos en la base de datos no relacional, la data </w:t>
            </w:r>
            <w:r w:rsidRPr="0009160F">
              <w:rPr>
                <w:rFonts w:ascii="Arial" w:hAnsi="Arial" w:cs="Arial"/>
                <w:sz w:val="22"/>
              </w:rPr>
              <w:lastRenderedPageBreak/>
              <w:t>correspondiente a los 3 indicadores multilaterales.</w:t>
            </w:r>
          </w:p>
        </w:tc>
        <w:tc>
          <w:tcPr>
            <w:tcW w:w="3263" w:type="dxa"/>
          </w:tcPr>
          <w:p w14:paraId="5224B2A3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lastRenderedPageBreak/>
              <w:t>Sistema OLCE</w:t>
            </w:r>
          </w:p>
        </w:tc>
      </w:tr>
      <w:tr w:rsidR="0009160F" w:rsidRPr="0009160F" w14:paraId="2CF3CE52" w14:textId="77777777" w:rsidTr="0009160F">
        <w:tc>
          <w:tcPr>
            <w:tcW w:w="1413" w:type="dxa"/>
          </w:tcPr>
          <w:p w14:paraId="670C78D9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lastRenderedPageBreak/>
              <w:t>4.</w:t>
            </w:r>
          </w:p>
        </w:tc>
        <w:tc>
          <w:tcPr>
            <w:tcW w:w="4391" w:type="dxa"/>
          </w:tcPr>
          <w:p w14:paraId="648502BC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Expone la información en la visualización del portal OLCE.</w:t>
            </w:r>
          </w:p>
        </w:tc>
        <w:tc>
          <w:tcPr>
            <w:tcW w:w="3263" w:type="dxa"/>
          </w:tcPr>
          <w:p w14:paraId="5DC6C155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09160F" w:rsidRPr="0009160F" w14:paraId="24A3B7E9" w14:textId="77777777" w:rsidTr="0009160F">
        <w:tc>
          <w:tcPr>
            <w:tcW w:w="1413" w:type="dxa"/>
          </w:tcPr>
          <w:p w14:paraId="203EDD9B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5.</w:t>
            </w:r>
          </w:p>
        </w:tc>
        <w:tc>
          <w:tcPr>
            <w:tcW w:w="4391" w:type="dxa"/>
          </w:tcPr>
          <w:p w14:paraId="26C85788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Muestra la información de los indicadores multilaterales.</w:t>
            </w:r>
          </w:p>
        </w:tc>
        <w:tc>
          <w:tcPr>
            <w:tcW w:w="3263" w:type="dxa"/>
          </w:tcPr>
          <w:p w14:paraId="6ED2B62C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Portal OLCE</w:t>
            </w:r>
          </w:p>
        </w:tc>
      </w:tr>
    </w:tbl>
    <w:p w14:paraId="5CEAFA03" w14:textId="723E1ADC" w:rsidR="00B04A73" w:rsidRDefault="00F03843" w:rsidP="00635990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E"/>
        </w:rPr>
        <w:drawing>
          <wp:anchor distT="0" distB="0" distL="114300" distR="114300" simplePos="0" relativeHeight="251665408" behindDoc="0" locked="0" layoutInCell="1" allowOverlap="1" wp14:anchorId="0D8E3959" wp14:editId="439F1B54">
            <wp:simplePos x="0" y="0"/>
            <wp:positionH relativeFrom="column">
              <wp:posOffset>-8255</wp:posOffset>
            </wp:positionH>
            <wp:positionV relativeFrom="paragraph">
              <wp:posOffset>226695</wp:posOffset>
            </wp:positionV>
            <wp:extent cx="5758180" cy="2133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l OLCE - Gestión de Indicadores Multilaterales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68"/>
                    <a:stretch/>
                  </pic:blipFill>
                  <pic:spPr bwMode="auto">
                    <a:xfrm>
                      <a:off x="0" y="0"/>
                      <a:ext cx="575818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6F9C6" w14:textId="1A33F40C" w:rsidR="00F03843" w:rsidRDefault="00F03843" w:rsidP="00635990">
      <w:pPr>
        <w:tabs>
          <w:tab w:val="left" w:pos="7030"/>
        </w:tabs>
        <w:jc w:val="both"/>
        <w:rPr>
          <w:rFonts w:ascii="Arial" w:hAnsi="Arial" w:cs="Arial"/>
          <w:sz w:val="22"/>
        </w:rPr>
      </w:pPr>
    </w:p>
    <w:p w14:paraId="24DBADAD" w14:textId="119C5EEC" w:rsidR="00F03843" w:rsidRDefault="00F03843" w:rsidP="00F03843">
      <w:pPr>
        <w:pStyle w:val="Ttulo2"/>
        <w:tabs>
          <w:tab w:val="clear" w:pos="1361"/>
          <w:tab w:val="num" w:pos="851"/>
        </w:tabs>
      </w:pPr>
      <w:bookmarkStart w:id="88" w:name="_Toc138362293"/>
      <w:r w:rsidRPr="00D4085D">
        <w:t xml:space="preserve">Gestión de </w:t>
      </w:r>
      <w:r>
        <w:t>Directorio de Empresas</w:t>
      </w:r>
      <w:bookmarkEnd w:id="88"/>
    </w:p>
    <w:p w14:paraId="1AA282C4" w14:textId="50DB9D7B" w:rsidR="00F03843" w:rsidRDefault="00F03843" w:rsidP="00F03843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 w:rsidRPr="008A023E">
        <w:rPr>
          <w:rFonts w:ascii="Arial" w:hAnsi="Arial" w:cs="Arial"/>
          <w:sz w:val="22"/>
        </w:rPr>
        <w:t xml:space="preserve">Presentación de la gestión realizada para </w:t>
      </w:r>
      <w:r w:rsidR="008A023E" w:rsidRPr="008A023E">
        <w:rPr>
          <w:rFonts w:ascii="Arial" w:hAnsi="Arial" w:cs="Arial"/>
          <w:sz w:val="22"/>
        </w:rPr>
        <w:t>el Directorio de Empresas</w:t>
      </w:r>
      <w:r w:rsidRPr="008A023E">
        <w:rPr>
          <w:rFonts w:ascii="Arial" w:hAnsi="Arial" w:cs="Arial"/>
          <w:sz w:val="22"/>
        </w:rPr>
        <w:t>.</w:t>
      </w:r>
    </w:p>
    <w:p w14:paraId="677F6687" w14:textId="77777777" w:rsidR="00F03843" w:rsidRDefault="00F03843" w:rsidP="00F03843">
      <w:pPr>
        <w:pStyle w:val="TextoIndependiente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sz w:val="22"/>
        </w:rPr>
        <w:t xml:space="preserve">La ubicación del </w:t>
      </w:r>
      <w:r w:rsidRPr="00075D93">
        <w:rPr>
          <w:rFonts w:ascii="Arial" w:hAnsi="Arial" w:cs="Arial"/>
          <w:sz w:val="22"/>
        </w:rPr>
        <w:t xml:space="preserve">documento donde contiene </w:t>
      </w:r>
      <w:r>
        <w:rPr>
          <w:rFonts w:ascii="Arial" w:hAnsi="Arial" w:cs="Arial"/>
          <w:sz w:val="22"/>
        </w:rPr>
        <w:t>la</w:t>
      </w:r>
      <w:r w:rsidRPr="00075D93">
        <w:rPr>
          <w:rFonts w:ascii="Arial" w:hAnsi="Arial" w:cs="Arial"/>
          <w:sz w:val="22"/>
        </w:rPr>
        <w:t xml:space="preserve"> información propuesta</w:t>
      </w:r>
      <w:r>
        <w:rPr>
          <w:rFonts w:ascii="Arial" w:hAnsi="Arial" w:cs="Arial"/>
          <w:sz w:val="22"/>
        </w:rPr>
        <w:t>, podrá ser ubicada en la r</w:t>
      </w:r>
      <w:r>
        <w:rPr>
          <w:rFonts w:ascii="Arial" w:hAnsi="Arial" w:cs="Arial"/>
          <w:bCs/>
          <w:sz w:val="22"/>
          <w:lang w:val="es-ES"/>
        </w:rPr>
        <w:t xml:space="preserve">uta: </w:t>
      </w:r>
    </w:p>
    <w:p w14:paraId="1D8D3445" w14:textId="703D4CB4" w:rsidR="00F03843" w:rsidRPr="00B04A73" w:rsidRDefault="00F03843" w:rsidP="00962281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3F7BE3">
        <w:t xml:space="preserve"> </w:t>
      </w:r>
      <w:r w:rsidR="00962281" w:rsidRPr="00962281">
        <w:rPr>
          <w:rFonts w:ascii="Arial" w:hAnsi="Arial" w:cs="Arial"/>
          <w:bCs/>
          <w:sz w:val="22"/>
          <w:lang w:val="es-ES"/>
        </w:rPr>
        <w:t>2.5. Directorio de Servicios Logísticos</w:t>
      </w:r>
    </w:p>
    <w:p w14:paraId="720760FA" w14:textId="77777777" w:rsidR="00962281" w:rsidRDefault="00962281" w:rsidP="00F03843">
      <w:pPr>
        <w:tabs>
          <w:tab w:val="left" w:pos="7030"/>
        </w:tabs>
        <w:jc w:val="both"/>
        <w:rPr>
          <w:rFonts w:ascii="Arial" w:hAnsi="Arial" w:cs="Arial"/>
          <w:bCs/>
          <w:sz w:val="22"/>
          <w:u w:val="single"/>
          <w:lang w:val="es-ES"/>
        </w:rPr>
      </w:pPr>
    </w:p>
    <w:p w14:paraId="3000B8C6" w14:textId="7F621D34" w:rsidR="00F03843" w:rsidRDefault="00F03843" w:rsidP="00F03843">
      <w:pPr>
        <w:tabs>
          <w:tab w:val="left" w:pos="7030"/>
        </w:tabs>
        <w:jc w:val="both"/>
        <w:rPr>
          <w:rFonts w:ascii="Arial" w:hAnsi="Arial" w:cs="Arial"/>
          <w:bCs/>
          <w:sz w:val="22"/>
          <w:u w:val="single"/>
          <w:lang w:val="es-ES"/>
        </w:rPr>
      </w:pPr>
      <w:r w:rsidRPr="00576CA5">
        <w:rPr>
          <w:rFonts w:ascii="Arial" w:hAnsi="Arial" w:cs="Arial"/>
          <w:bCs/>
          <w:sz w:val="22"/>
          <w:u w:val="single"/>
          <w:lang w:val="es-ES"/>
        </w:rPr>
        <w:t>Procedimientos</w:t>
      </w:r>
      <w:r>
        <w:rPr>
          <w:rFonts w:ascii="Arial" w:hAnsi="Arial" w:cs="Arial"/>
          <w:bCs/>
          <w:sz w:val="22"/>
          <w:u w:val="single"/>
          <w:lang w:val="es-ES"/>
        </w:rPr>
        <w:t>:</w:t>
      </w:r>
    </w:p>
    <w:p w14:paraId="26BD426C" w14:textId="5DD57E72" w:rsidR="00F03843" w:rsidRDefault="00962281" w:rsidP="00F03843">
      <w:pPr>
        <w:rPr>
          <w:rFonts w:ascii="Arial" w:hAnsi="Arial" w:cs="Arial"/>
          <w:sz w:val="22"/>
        </w:rPr>
      </w:pPr>
      <w:r w:rsidRPr="00962281">
        <w:rPr>
          <w:rFonts w:ascii="Arial" w:hAnsi="Arial" w:cs="Arial"/>
          <w:sz w:val="22"/>
        </w:rPr>
        <w:t>Procedimiento para visualizar la información del Directorio de Empresas, Fuente: Sistema MISLO, en el portal OLCE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555"/>
        <w:gridCol w:w="4391"/>
        <w:gridCol w:w="3121"/>
      </w:tblGrid>
      <w:tr w:rsidR="00F03843" w:rsidRPr="0009160F" w14:paraId="52A10B88" w14:textId="77777777" w:rsidTr="002F11F3">
        <w:tc>
          <w:tcPr>
            <w:tcW w:w="1555" w:type="dxa"/>
            <w:shd w:val="clear" w:color="auto" w:fill="BDD6EE" w:themeFill="accent1" w:themeFillTint="66"/>
          </w:tcPr>
          <w:p w14:paraId="45A9EF71" w14:textId="77777777" w:rsidR="00F03843" w:rsidRPr="0009160F" w:rsidRDefault="00F03843" w:rsidP="002F11F3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N° de Paso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14:paraId="2353A376" w14:textId="77777777" w:rsidR="00F03843" w:rsidRPr="0009160F" w:rsidRDefault="00F03843" w:rsidP="002F11F3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Acción o Descripción</w:t>
            </w:r>
          </w:p>
        </w:tc>
        <w:tc>
          <w:tcPr>
            <w:tcW w:w="3121" w:type="dxa"/>
            <w:shd w:val="clear" w:color="auto" w:fill="BDD6EE" w:themeFill="accent1" w:themeFillTint="66"/>
          </w:tcPr>
          <w:p w14:paraId="5AB29E70" w14:textId="77777777" w:rsidR="00F03843" w:rsidRPr="0009160F" w:rsidRDefault="00F03843" w:rsidP="002F11F3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  <w:p w14:paraId="11750DD9" w14:textId="77777777" w:rsidR="00F03843" w:rsidRPr="0009160F" w:rsidRDefault="00F03843" w:rsidP="002F11F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2281" w:rsidRPr="0009160F" w14:paraId="1A047F06" w14:textId="77777777" w:rsidTr="002F11F3">
        <w:tc>
          <w:tcPr>
            <w:tcW w:w="1555" w:type="dxa"/>
          </w:tcPr>
          <w:p w14:paraId="0744481C" w14:textId="4801EAAB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4391" w:type="dxa"/>
          </w:tcPr>
          <w:p w14:paraId="20168C58" w14:textId="387B317F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Configura las peticiones de información desde el Portal OLCE, opción Directorio de Empresas</w:t>
            </w:r>
          </w:p>
        </w:tc>
        <w:tc>
          <w:tcPr>
            <w:tcW w:w="3121" w:type="dxa"/>
          </w:tcPr>
          <w:p w14:paraId="1C12D866" w14:textId="09983B14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962281" w:rsidRPr="0009160F" w14:paraId="5DCFF163" w14:textId="77777777" w:rsidTr="002F11F3">
        <w:tc>
          <w:tcPr>
            <w:tcW w:w="1555" w:type="dxa"/>
          </w:tcPr>
          <w:p w14:paraId="3989C4F9" w14:textId="33CEB9AC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4391" w:type="dxa"/>
          </w:tcPr>
          <w:p w14:paraId="75565C58" w14:textId="064FC821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Expone el servicio web con los datos del Directorio de Empresas (Fuente: Sistema MISLO)</w:t>
            </w:r>
          </w:p>
        </w:tc>
        <w:tc>
          <w:tcPr>
            <w:tcW w:w="3121" w:type="dxa"/>
          </w:tcPr>
          <w:p w14:paraId="0D219EA6" w14:textId="249365E9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962281" w:rsidRPr="0009160F" w14:paraId="5B4079A6" w14:textId="77777777" w:rsidTr="002F11F3">
        <w:tc>
          <w:tcPr>
            <w:tcW w:w="1555" w:type="dxa"/>
          </w:tcPr>
          <w:p w14:paraId="0D6C4DD1" w14:textId="7364AFAD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4391" w:type="dxa"/>
          </w:tcPr>
          <w:p w14:paraId="0EF1FF27" w14:textId="40AC985E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Muestra la información del Directorio de Empresas (Fuente: Sistema MISLO) para revisión por el usuario</w:t>
            </w:r>
          </w:p>
        </w:tc>
        <w:tc>
          <w:tcPr>
            <w:tcW w:w="3121" w:type="dxa"/>
          </w:tcPr>
          <w:p w14:paraId="74D645CB" w14:textId="0F30E696" w:rsidR="00962281" w:rsidRPr="0009160F" w:rsidRDefault="00962281" w:rsidP="00962281">
            <w:pPr>
              <w:rPr>
                <w:rFonts w:ascii="Arial" w:hAnsi="Arial" w:cs="Arial"/>
                <w:sz w:val="22"/>
              </w:rPr>
            </w:pPr>
            <w:r w:rsidRPr="00962281">
              <w:rPr>
                <w:rFonts w:ascii="Arial" w:hAnsi="Arial" w:cs="Arial"/>
                <w:sz w:val="22"/>
              </w:rPr>
              <w:t>Portal OLCE</w:t>
            </w:r>
          </w:p>
        </w:tc>
      </w:tr>
    </w:tbl>
    <w:p w14:paraId="25126036" w14:textId="77777777" w:rsidR="00F03843" w:rsidRPr="0009160F" w:rsidRDefault="00F03843" w:rsidP="00F03843">
      <w:pPr>
        <w:rPr>
          <w:lang w:val="es-ES"/>
        </w:rPr>
      </w:pPr>
    </w:p>
    <w:p w14:paraId="55581A84" w14:textId="4D6C9A7E" w:rsidR="00F03843" w:rsidRDefault="00962281" w:rsidP="00F03843">
      <w:pPr>
        <w:tabs>
          <w:tab w:val="left" w:pos="7030"/>
        </w:tabs>
        <w:rPr>
          <w:lang w:val="es-ES"/>
        </w:rPr>
      </w:pPr>
      <w:r w:rsidRPr="00962281">
        <w:rPr>
          <w:noProof/>
          <w:lang w:eastAsia="es-PE"/>
        </w:rPr>
        <w:lastRenderedPageBreak/>
        <w:drawing>
          <wp:inline distT="0" distB="0" distL="0" distR="0" wp14:anchorId="6C8F80CE" wp14:editId="059E0C98">
            <wp:extent cx="5758798" cy="3162300"/>
            <wp:effectExtent l="0" t="0" r="0" b="0"/>
            <wp:docPr id="13" name="Imagen 13" descr="C:\Users\Luciana\AppData\Local\Temp\Rar$DIa0.552\Portal OLCE - Directorio de Empre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iana\AppData\Local\Temp\Rar$DIa0.552\Portal OLCE - Directorio de Empres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82"/>
                    <a:stretch/>
                  </pic:blipFill>
                  <pic:spPr bwMode="auto">
                    <a:xfrm>
                      <a:off x="0" y="0"/>
                      <a:ext cx="5759450" cy="31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FB1A8" w14:textId="3D87184D" w:rsidR="007E7F3B" w:rsidRDefault="007E7F3B" w:rsidP="00F03843">
      <w:pPr>
        <w:tabs>
          <w:tab w:val="left" w:pos="7030"/>
        </w:tabs>
        <w:rPr>
          <w:lang w:val="es-ES"/>
        </w:rPr>
      </w:pPr>
    </w:p>
    <w:p w14:paraId="7603813E" w14:textId="66CF75D6" w:rsidR="002B116A" w:rsidRDefault="002B116A" w:rsidP="002B116A">
      <w:pPr>
        <w:pStyle w:val="Ttulo2"/>
        <w:tabs>
          <w:tab w:val="clear" w:pos="1361"/>
        </w:tabs>
        <w:ind w:left="709" w:hanging="709"/>
      </w:pPr>
      <w:bookmarkStart w:id="89" w:name="_Toc138362294"/>
      <w:r w:rsidRPr="00D4085D">
        <w:t xml:space="preserve">Gestión de </w:t>
      </w:r>
      <w:r w:rsidRPr="002B116A">
        <w:t>Simulador de Costos</w:t>
      </w:r>
      <w:bookmarkEnd w:id="89"/>
    </w:p>
    <w:p w14:paraId="7F822D58" w14:textId="4EBA13AF" w:rsidR="002B116A" w:rsidRDefault="002B116A" w:rsidP="002B116A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 w:rsidRPr="008A023E">
        <w:rPr>
          <w:rFonts w:ascii="Arial" w:hAnsi="Arial" w:cs="Arial"/>
          <w:sz w:val="22"/>
        </w:rPr>
        <w:t xml:space="preserve">Presentación de la gestión realizada para el </w:t>
      </w:r>
      <w:r>
        <w:rPr>
          <w:rFonts w:ascii="Arial" w:hAnsi="Arial" w:cs="Arial"/>
          <w:sz w:val="22"/>
        </w:rPr>
        <w:t>Simulador de Costos</w:t>
      </w:r>
      <w:r w:rsidRPr="008A023E">
        <w:rPr>
          <w:rFonts w:ascii="Arial" w:hAnsi="Arial" w:cs="Arial"/>
          <w:sz w:val="22"/>
        </w:rPr>
        <w:t>.</w:t>
      </w:r>
    </w:p>
    <w:p w14:paraId="401272B1" w14:textId="77777777" w:rsidR="002B116A" w:rsidRDefault="002B116A" w:rsidP="002B116A">
      <w:pPr>
        <w:pStyle w:val="TextoIndependiente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sz w:val="22"/>
        </w:rPr>
        <w:t xml:space="preserve">La ubicación del </w:t>
      </w:r>
      <w:r w:rsidRPr="00075D93">
        <w:rPr>
          <w:rFonts w:ascii="Arial" w:hAnsi="Arial" w:cs="Arial"/>
          <w:sz w:val="22"/>
        </w:rPr>
        <w:t xml:space="preserve">documento donde contiene </w:t>
      </w:r>
      <w:r>
        <w:rPr>
          <w:rFonts w:ascii="Arial" w:hAnsi="Arial" w:cs="Arial"/>
          <w:sz w:val="22"/>
        </w:rPr>
        <w:t>la</w:t>
      </w:r>
      <w:r w:rsidRPr="00075D93">
        <w:rPr>
          <w:rFonts w:ascii="Arial" w:hAnsi="Arial" w:cs="Arial"/>
          <w:sz w:val="22"/>
        </w:rPr>
        <w:t xml:space="preserve"> información propuesta</w:t>
      </w:r>
      <w:r>
        <w:rPr>
          <w:rFonts w:ascii="Arial" w:hAnsi="Arial" w:cs="Arial"/>
          <w:sz w:val="22"/>
        </w:rPr>
        <w:t>, podrá ser ubicada en la r</w:t>
      </w:r>
      <w:r>
        <w:rPr>
          <w:rFonts w:ascii="Arial" w:hAnsi="Arial" w:cs="Arial"/>
          <w:bCs/>
          <w:sz w:val="22"/>
          <w:lang w:val="es-ES"/>
        </w:rPr>
        <w:t xml:space="preserve">uta: </w:t>
      </w:r>
    </w:p>
    <w:p w14:paraId="1EC6D588" w14:textId="6DF9107E" w:rsidR="002B116A" w:rsidRPr="00B04A73" w:rsidRDefault="002B116A" w:rsidP="002B116A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3F7BE3">
        <w:t xml:space="preserve"> </w:t>
      </w:r>
      <w:r w:rsidRPr="00962281">
        <w:rPr>
          <w:rFonts w:ascii="Arial" w:hAnsi="Arial" w:cs="Arial"/>
          <w:bCs/>
          <w:sz w:val="22"/>
          <w:lang w:val="es-ES"/>
        </w:rPr>
        <w:t>2.</w:t>
      </w:r>
      <w:r>
        <w:rPr>
          <w:rFonts w:ascii="Arial" w:hAnsi="Arial" w:cs="Arial"/>
          <w:bCs/>
          <w:sz w:val="22"/>
          <w:lang w:val="es-ES"/>
        </w:rPr>
        <w:t>4</w:t>
      </w:r>
      <w:r w:rsidRPr="00962281">
        <w:rPr>
          <w:rFonts w:ascii="Arial" w:hAnsi="Arial" w:cs="Arial"/>
          <w:bCs/>
          <w:sz w:val="22"/>
          <w:lang w:val="es-ES"/>
        </w:rPr>
        <w:t xml:space="preserve">. </w:t>
      </w:r>
      <w:r>
        <w:rPr>
          <w:rFonts w:ascii="Arial" w:hAnsi="Arial" w:cs="Arial"/>
          <w:bCs/>
          <w:sz w:val="22"/>
          <w:lang w:val="es-ES"/>
        </w:rPr>
        <w:t>Simulador de Costos</w:t>
      </w:r>
    </w:p>
    <w:p w14:paraId="4CFA8518" w14:textId="77777777" w:rsidR="002B116A" w:rsidRDefault="002B116A" w:rsidP="002B116A">
      <w:pPr>
        <w:tabs>
          <w:tab w:val="left" w:pos="7030"/>
        </w:tabs>
        <w:jc w:val="both"/>
        <w:rPr>
          <w:rFonts w:ascii="Arial" w:hAnsi="Arial" w:cs="Arial"/>
          <w:bCs/>
          <w:sz w:val="22"/>
          <w:u w:val="single"/>
          <w:lang w:val="es-ES"/>
        </w:rPr>
      </w:pPr>
    </w:p>
    <w:p w14:paraId="41D0B685" w14:textId="77777777" w:rsidR="002B116A" w:rsidRDefault="002B116A" w:rsidP="002B116A">
      <w:pPr>
        <w:tabs>
          <w:tab w:val="left" w:pos="7030"/>
        </w:tabs>
        <w:jc w:val="both"/>
        <w:rPr>
          <w:rFonts w:ascii="Arial" w:hAnsi="Arial" w:cs="Arial"/>
          <w:bCs/>
          <w:sz w:val="22"/>
          <w:u w:val="single"/>
          <w:lang w:val="es-ES"/>
        </w:rPr>
      </w:pPr>
      <w:r w:rsidRPr="00576CA5">
        <w:rPr>
          <w:rFonts w:ascii="Arial" w:hAnsi="Arial" w:cs="Arial"/>
          <w:bCs/>
          <w:sz w:val="22"/>
          <w:u w:val="single"/>
          <w:lang w:val="es-ES"/>
        </w:rPr>
        <w:t>Procedimientos</w:t>
      </w:r>
      <w:r>
        <w:rPr>
          <w:rFonts w:ascii="Arial" w:hAnsi="Arial" w:cs="Arial"/>
          <w:bCs/>
          <w:sz w:val="22"/>
          <w:u w:val="single"/>
          <w:lang w:val="es-ES"/>
        </w:rPr>
        <w:t>:</w:t>
      </w:r>
    </w:p>
    <w:p w14:paraId="7EF6ED1F" w14:textId="512398E2" w:rsidR="002B116A" w:rsidRDefault="002B116A" w:rsidP="002B116A">
      <w:pPr>
        <w:jc w:val="both"/>
        <w:rPr>
          <w:rFonts w:ascii="Arial" w:hAnsi="Arial" w:cs="Arial"/>
          <w:sz w:val="22"/>
        </w:rPr>
      </w:pPr>
      <w:r w:rsidRPr="002B116A">
        <w:rPr>
          <w:rFonts w:ascii="Arial" w:hAnsi="Arial" w:cs="Arial"/>
          <w:sz w:val="22"/>
        </w:rPr>
        <w:t>Procedimiento para visualizar la información del Simulador de Costos, Fuente: Sistema MISLO, en el portal OLCE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555"/>
        <w:gridCol w:w="4391"/>
        <w:gridCol w:w="3121"/>
      </w:tblGrid>
      <w:tr w:rsidR="002B116A" w:rsidRPr="0009160F" w14:paraId="2097069D" w14:textId="77777777" w:rsidTr="002F11F3">
        <w:tc>
          <w:tcPr>
            <w:tcW w:w="1555" w:type="dxa"/>
            <w:shd w:val="clear" w:color="auto" w:fill="BDD6EE" w:themeFill="accent1" w:themeFillTint="66"/>
          </w:tcPr>
          <w:p w14:paraId="61F3B22D" w14:textId="77777777" w:rsidR="002B116A" w:rsidRPr="0009160F" w:rsidRDefault="002B116A" w:rsidP="002F11F3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N° de Paso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14:paraId="5D07422F" w14:textId="77777777" w:rsidR="002B116A" w:rsidRPr="0009160F" w:rsidRDefault="002B116A" w:rsidP="002F11F3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Acción o Descripción</w:t>
            </w:r>
          </w:p>
        </w:tc>
        <w:tc>
          <w:tcPr>
            <w:tcW w:w="3121" w:type="dxa"/>
            <w:shd w:val="clear" w:color="auto" w:fill="BDD6EE" w:themeFill="accent1" w:themeFillTint="66"/>
          </w:tcPr>
          <w:p w14:paraId="7A82FD1B" w14:textId="77777777" w:rsidR="002B116A" w:rsidRPr="0009160F" w:rsidRDefault="002B116A" w:rsidP="002F11F3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  <w:p w14:paraId="0E34F491" w14:textId="77777777" w:rsidR="002B116A" w:rsidRPr="0009160F" w:rsidRDefault="002B116A" w:rsidP="002F11F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B116A" w:rsidRPr="0009160F" w14:paraId="079642DE" w14:textId="77777777" w:rsidTr="002F11F3">
        <w:tc>
          <w:tcPr>
            <w:tcW w:w="1555" w:type="dxa"/>
          </w:tcPr>
          <w:p w14:paraId="5CE587C1" w14:textId="2D903A84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4391" w:type="dxa"/>
          </w:tcPr>
          <w:p w14:paraId="6C95E555" w14:textId="5368D686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Configura las peticiones de información desde el Portal OLCE, opción Simulador de Costos</w:t>
            </w:r>
          </w:p>
        </w:tc>
        <w:tc>
          <w:tcPr>
            <w:tcW w:w="3121" w:type="dxa"/>
          </w:tcPr>
          <w:p w14:paraId="4D8BCF23" w14:textId="66E17A2D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2B116A" w:rsidRPr="0009160F" w14:paraId="524C88D3" w14:textId="77777777" w:rsidTr="002F11F3">
        <w:tc>
          <w:tcPr>
            <w:tcW w:w="1555" w:type="dxa"/>
          </w:tcPr>
          <w:p w14:paraId="2A8FE743" w14:textId="20A5E50A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4391" w:type="dxa"/>
          </w:tcPr>
          <w:p w14:paraId="6DA7BA0C" w14:textId="0422C092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Expone el servicio web con los datos del Simulador de Costos (Fuente: Sistema MISLO)</w:t>
            </w:r>
          </w:p>
        </w:tc>
        <w:tc>
          <w:tcPr>
            <w:tcW w:w="3121" w:type="dxa"/>
          </w:tcPr>
          <w:p w14:paraId="56994DDA" w14:textId="3DB174A5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Sistema OLCE</w:t>
            </w:r>
          </w:p>
        </w:tc>
      </w:tr>
      <w:tr w:rsidR="002B116A" w:rsidRPr="0009160F" w14:paraId="6F95F82E" w14:textId="77777777" w:rsidTr="002F11F3">
        <w:tc>
          <w:tcPr>
            <w:tcW w:w="1555" w:type="dxa"/>
          </w:tcPr>
          <w:p w14:paraId="5D29DE51" w14:textId="0B3C3E17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4391" w:type="dxa"/>
          </w:tcPr>
          <w:p w14:paraId="2A42B733" w14:textId="63729DDC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Muestra la información del Simulador de Costos (Fuente: Sistema MISLO) para revisión por el usuario</w:t>
            </w:r>
          </w:p>
        </w:tc>
        <w:tc>
          <w:tcPr>
            <w:tcW w:w="3121" w:type="dxa"/>
          </w:tcPr>
          <w:p w14:paraId="5C7AD6F9" w14:textId="208F9BEC" w:rsidR="002B116A" w:rsidRPr="0009160F" w:rsidRDefault="002B116A" w:rsidP="002B116A">
            <w:pPr>
              <w:rPr>
                <w:rFonts w:ascii="Arial" w:hAnsi="Arial" w:cs="Arial"/>
                <w:sz w:val="22"/>
              </w:rPr>
            </w:pPr>
            <w:r w:rsidRPr="002B116A">
              <w:rPr>
                <w:rFonts w:ascii="Arial" w:hAnsi="Arial" w:cs="Arial"/>
                <w:sz w:val="22"/>
              </w:rPr>
              <w:t>Portal OLCE</w:t>
            </w:r>
          </w:p>
        </w:tc>
      </w:tr>
    </w:tbl>
    <w:p w14:paraId="675EE1DD" w14:textId="77777777" w:rsidR="002B116A" w:rsidRPr="0009160F" w:rsidRDefault="002B116A" w:rsidP="002B116A">
      <w:pPr>
        <w:rPr>
          <w:lang w:val="es-ES"/>
        </w:rPr>
      </w:pPr>
    </w:p>
    <w:p w14:paraId="3E0BBD84" w14:textId="5A79CCFE" w:rsidR="002B116A" w:rsidRDefault="002B116A" w:rsidP="002B116A">
      <w:pPr>
        <w:tabs>
          <w:tab w:val="left" w:pos="7030"/>
        </w:tabs>
        <w:rPr>
          <w:lang w:val="es-ES"/>
        </w:rPr>
      </w:pPr>
    </w:p>
    <w:p w14:paraId="02BC206B" w14:textId="24481B0F" w:rsidR="007E7F3B" w:rsidRDefault="006672B0" w:rsidP="00F03843">
      <w:pPr>
        <w:tabs>
          <w:tab w:val="left" w:pos="7030"/>
        </w:tabs>
        <w:rPr>
          <w:lang w:val="es-ES"/>
        </w:rPr>
      </w:pPr>
      <w:r w:rsidRPr="006672B0">
        <w:rPr>
          <w:noProof/>
          <w:lang w:eastAsia="es-PE"/>
        </w:rPr>
        <w:lastRenderedPageBreak/>
        <w:drawing>
          <wp:inline distT="0" distB="0" distL="0" distR="0" wp14:anchorId="1D244C3E" wp14:editId="4C29DA2B">
            <wp:extent cx="5759450" cy="3560848"/>
            <wp:effectExtent l="0" t="0" r="0" b="1905"/>
            <wp:docPr id="16" name="Imagen 16" descr="C:\Users\Luciana\Downloads\Portal OLCE - Simulador de Co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iana\Downloads\Portal OLCE - Simulador de Costo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6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F2D0" w14:textId="77777777" w:rsidR="007E7F3B" w:rsidRDefault="007E7F3B" w:rsidP="00F03843">
      <w:pPr>
        <w:tabs>
          <w:tab w:val="left" w:pos="7030"/>
        </w:tabs>
        <w:rPr>
          <w:lang w:val="es-ES"/>
        </w:rPr>
      </w:pPr>
    </w:p>
    <w:p w14:paraId="646D0B1F" w14:textId="2FCE3D18" w:rsidR="00D4085D" w:rsidRDefault="00D4085D" w:rsidP="00D4085D">
      <w:pPr>
        <w:pStyle w:val="Ttulo2"/>
        <w:tabs>
          <w:tab w:val="clear" w:pos="1361"/>
          <w:tab w:val="num" w:pos="851"/>
        </w:tabs>
      </w:pPr>
      <w:bookmarkStart w:id="90" w:name="_Toc138362295"/>
      <w:r w:rsidRPr="00D4085D">
        <w:t>Gestión de Contenido</w:t>
      </w:r>
      <w:bookmarkEnd w:id="90"/>
    </w:p>
    <w:p w14:paraId="2B902A0A" w14:textId="2CE625BD" w:rsidR="00635990" w:rsidRDefault="00635990" w:rsidP="00635990">
      <w:pPr>
        <w:tabs>
          <w:tab w:val="left" w:pos="703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Presentación de la gestión realizada para los contenidos estáticos para mantener el Portal, a través de la recopilación, el registro y publicación para la exposición de la información en el Portal Web OLCE.</w:t>
      </w:r>
    </w:p>
    <w:p w14:paraId="45B69113" w14:textId="77777777" w:rsidR="00B04A73" w:rsidRDefault="00B04A73" w:rsidP="00B04A73">
      <w:pPr>
        <w:pStyle w:val="TextoIndependiente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sz w:val="22"/>
        </w:rPr>
        <w:t xml:space="preserve">La ubicación del </w:t>
      </w:r>
      <w:r w:rsidRPr="00075D93">
        <w:rPr>
          <w:rFonts w:ascii="Arial" w:hAnsi="Arial" w:cs="Arial"/>
          <w:sz w:val="22"/>
        </w:rPr>
        <w:t xml:space="preserve">documento donde contiene </w:t>
      </w:r>
      <w:r>
        <w:rPr>
          <w:rFonts w:ascii="Arial" w:hAnsi="Arial" w:cs="Arial"/>
          <w:sz w:val="22"/>
        </w:rPr>
        <w:t>la</w:t>
      </w:r>
      <w:r w:rsidRPr="00075D93">
        <w:rPr>
          <w:rFonts w:ascii="Arial" w:hAnsi="Arial" w:cs="Arial"/>
          <w:sz w:val="22"/>
        </w:rPr>
        <w:t xml:space="preserve"> información propuesta</w:t>
      </w:r>
      <w:r>
        <w:rPr>
          <w:rFonts w:ascii="Arial" w:hAnsi="Arial" w:cs="Arial"/>
          <w:sz w:val="22"/>
        </w:rPr>
        <w:t>, podrá ser ubicada en la r</w:t>
      </w:r>
      <w:r>
        <w:rPr>
          <w:rFonts w:ascii="Arial" w:hAnsi="Arial" w:cs="Arial"/>
          <w:bCs/>
          <w:sz w:val="22"/>
          <w:lang w:val="es-ES"/>
        </w:rPr>
        <w:t xml:space="preserve">uta: </w:t>
      </w:r>
    </w:p>
    <w:p w14:paraId="14427EC8" w14:textId="065B14B2" w:rsidR="00B04A73" w:rsidRPr="00B04A73" w:rsidRDefault="00B04A73" w:rsidP="009743B8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3F7BE3">
        <w:t xml:space="preserve"> </w:t>
      </w:r>
      <w:r w:rsidRPr="00B04A73">
        <w:rPr>
          <w:rFonts w:ascii="Arial" w:hAnsi="Arial" w:cs="Arial"/>
          <w:bCs/>
          <w:sz w:val="22"/>
          <w:lang w:val="es-ES"/>
        </w:rPr>
        <w:t>2.1. Acerca de OLCE</w:t>
      </w:r>
    </w:p>
    <w:p w14:paraId="6F35A590" w14:textId="5D5B60F5" w:rsidR="00B04A73" w:rsidRPr="00B04A73" w:rsidRDefault="00B04A73" w:rsidP="009743B8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B04A73">
        <w:t xml:space="preserve"> </w:t>
      </w:r>
      <w:r w:rsidRPr="00B04A73">
        <w:rPr>
          <w:rFonts w:ascii="Arial" w:hAnsi="Arial" w:cs="Arial"/>
          <w:bCs/>
          <w:sz w:val="22"/>
          <w:lang w:val="es-ES"/>
        </w:rPr>
        <w:t>2.6. Nueva Normativa</w:t>
      </w:r>
    </w:p>
    <w:p w14:paraId="15A387C6" w14:textId="3DBC8DA5" w:rsidR="00B04A73" w:rsidRPr="00B04A73" w:rsidRDefault="00B04A73" w:rsidP="009743B8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B04A73">
        <w:t xml:space="preserve"> </w:t>
      </w:r>
      <w:r w:rsidRPr="00B04A73">
        <w:rPr>
          <w:rFonts w:ascii="Arial" w:hAnsi="Arial" w:cs="Arial"/>
          <w:bCs/>
          <w:sz w:val="22"/>
          <w:lang w:val="es-ES"/>
        </w:rPr>
        <w:t>2.7. Documento de interés</w:t>
      </w:r>
    </w:p>
    <w:p w14:paraId="0592BA6D" w14:textId="6A6BCD1A" w:rsidR="00B04A73" w:rsidRPr="00B04A73" w:rsidRDefault="00B04A73" w:rsidP="009743B8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B04A73">
        <w:t xml:space="preserve"> </w:t>
      </w:r>
      <w:r w:rsidRPr="00B04A73">
        <w:rPr>
          <w:rFonts w:ascii="Arial" w:hAnsi="Arial" w:cs="Arial"/>
          <w:bCs/>
          <w:sz w:val="22"/>
          <w:lang w:val="es-ES"/>
        </w:rPr>
        <w:t>2.8. Noticias</w:t>
      </w:r>
    </w:p>
    <w:p w14:paraId="44A84971" w14:textId="4933591C" w:rsidR="00B04A73" w:rsidRPr="00B04A73" w:rsidRDefault="00B04A73" w:rsidP="009743B8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B04A73">
        <w:t xml:space="preserve"> </w:t>
      </w:r>
      <w:r w:rsidRPr="00B04A73">
        <w:rPr>
          <w:rFonts w:ascii="Arial" w:hAnsi="Arial" w:cs="Arial"/>
          <w:bCs/>
          <w:sz w:val="22"/>
          <w:lang w:val="es-ES"/>
        </w:rPr>
        <w:t>2.9. Fuentes de información adicionales</w:t>
      </w:r>
    </w:p>
    <w:p w14:paraId="51EE576B" w14:textId="62470AE4" w:rsidR="00B04A73" w:rsidRPr="00B04A73" w:rsidRDefault="00B04A73" w:rsidP="009743B8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B04A73">
        <w:t xml:space="preserve"> </w:t>
      </w:r>
      <w:r w:rsidRPr="00B04A73">
        <w:rPr>
          <w:rFonts w:ascii="Arial" w:hAnsi="Arial" w:cs="Arial"/>
          <w:bCs/>
          <w:sz w:val="22"/>
          <w:lang w:val="es-ES"/>
        </w:rPr>
        <w:t>2.10. Canal de Aprendizaje</w:t>
      </w:r>
    </w:p>
    <w:p w14:paraId="5A79C696" w14:textId="62D9CE07" w:rsidR="00B04A73" w:rsidRPr="00B04A73" w:rsidRDefault="00B04A73" w:rsidP="009743B8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B04A73">
        <w:t xml:space="preserve"> </w:t>
      </w:r>
      <w:r w:rsidRPr="00B04A73">
        <w:rPr>
          <w:rFonts w:ascii="Arial" w:hAnsi="Arial" w:cs="Arial"/>
          <w:bCs/>
          <w:sz w:val="22"/>
          <w:lang w:val="es-ES"/>
        </w:rPr>
        <w:t>2.11. Redes Sociales</w:t>
      </w:r>
    </w:p>
    <w:p w14:paraId="58C1C00D" w14:textId="5D20F28F" w:rsidR="0009160F" w:rsidRDefault="00B04A73" w:rsidP="009743B8">
      <w:pPr>
        <w:pStyle w:val="TextoIndependiente"/>
        <w:numPr>
          <w:ilvl w:val="0"/>
          <w:numId w:val="93"/>
        </w:numPr>
        <w:tabs>
          <w:tab w:val="left" w:pos="7030"/>
        </w:tabs>
        <w:rPr>
          <w:lang w:val="es-ES"/>
        </w:rPr>
      </w:pPr>
      <w:r w:rsidRPr="00B04A73">
        <w:rPr>
          <w:rFonts w:ascii="Arial" w:hAnsi="Arial" w:cs="Arial"/>
          <w:bCs/>
          <w:sz w:val="22"/>
          <w:lang w:val="es-ES"/>
        </w:rPr>
        <w:t>Entregable 2.2.2. Documento de Análisis Funcional/</w:t>
      </w:r>
      <w:r w:rsidRPr="00B04A73">
        <w:t xml:space="preserve"> </w:t>
      </w:r>
      <w:r w:rsidRPr="00B04A73">
        <w:rPr>
          <w:rFonts w:ascii="Arial" w:hAnsi="Arial" w:cs="Arial"/>
          <w:bCs/>
          <w:sz w:val="22"/>
          <w:lang w:val="es-ES"/>
        </w:rPr>
        <w:t>2.12. Eventos</w:t>
      </w:r>
    </w:p>
    <w:p w14:paraId="540648DE" w14:textId="4A8082FF" w:rsidR="0009160F" w:rsidRDefault="0009160F" w:rsidP="0009160F">
      <w:pPr>
        <w:rPr>
          <w:lang w:val="es-ES"/>
        </w:rPr>
      </w:pPr>
    </w:p>
    <w:p w14:paraId="687C5D4E" w14:textId="6D59EE68" w:rsidR="0009160F" w:rsidRDefault="0009160F" w:rsidP="0009160F">
      <w:pPr>
        <w:tabs>
          <w:tab w:val="left" w:pos="7030"/>
        </w:tabs>
        <w:jc w:val="both"/>
        <w:rPr>
          <w:rFonts w:ascii="Arial" w:hAnsi="Arial" w:cs="Arial"/>
          <w:bCs/>
          <w:sz w:val="22"/>
          <w:u w:val="single"/>
          <w:lang w:val="es-ES"/>
        </w:rPr>
      </w:pPr>
    </w:p>
    <w:p w14:paraId="0614792B" w14:textId="77777777" w:rsidR="0009160F" w:rsidRDefault="0009160F" w:rsidP="0009160F">
      <w:pPr>
        <w:tabs>
          <w:tab w:val="left" w:pos="7030"/>
        </w:tabs>
        <w:jc w:val="both"/>
        <w:rPr>
          <w:rFonts w:ascii="Arial" w:hAnsi="Arial" w:cs="Arial"/>
          <w:bCs/>
          <w:sz w:val="22"/>
          <w:u w:val="single"/>
          <w:lang w:val="es-ES"/>
        </w:rPr>
      </w:pPr>
      <w:r w:rsidRPr="00576CA5">
        <w:rPr>
          <w:rFonts w:ascii="Arial" w:hAnsi="Arial" w:cs="Arial"/>
          <w:bCs/>
          <w:sz w:val="22"/>
          <w:u w:val="single"/>
          <w:lang w:val="es-ES"/>
        </w:rPr>
        <w:lastRenderedPageBreak/>
        <w:t>Procedimientos</w:t>
      </w:r>
      <w:r>
        <w:rPr>
          <w:rFonts w:ascii="Arial" w:hAnsi="Arial" w:cs="Arial"/>
          <w:bCs/>
          <w:sz w:val="22"/>
          <w:u w:val="single"/>
          <w:lang w:val="es-ES"/>
        </w:rPr>
        <w:t>:</w:t>
      </w:r>
    </w:p>
    <w:p w14:paraId="562AB88E" w14:textId="3CF7AE2B" w:rsidR="0009160F" w:rsidRDefault="0009160F" w:rsidP="0009160F">
      <w:pPr>
        <w:rPr>
          <w:rFonts w:ascii="Arial" w:hAnsi="Arial" w:cs="Arial"/>
          <w:sz w:val="22"/>
        </w:rPr>
      </w:pPr>
      <w:r w:rsidRPr="0009160F">
        <w:rPr>
          <w:rFonts w:ascii="Arial" w:hAnsi="Arial" w:cs="Arial"/>
          <w:sz w:val="22"/>
        </w:rPr>
        <w:t>Procedimiento para registrar contenido estático en el portal OLCE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555"/>
        <w:gridCol w:w="4391"/>
        <w:gridCol w:w="3121"/>
      </w:tblGrid>
      <w:tr w:rsidR="0009160F" w:rsidRPr="0009160F" w14:paraId="6462E096" w14:textId="77777777" w:rsidTr="0009160F">
        <w:tc>
          <w:tcPr>
            <w:tcW w:w="1555" w:type="dxa"/>
            <w:shd w:val="clear" w:color="auto" w:fill="BDD6EE" w:themeFill="accent1" w:themeFillTint="66"/>
          </w:tcPr>
          <w:p w14:paraId="668BADFE" w14:textId="77777777" w:rsidR="0009160F" w:rsidRPr="0009160F" w:rsidRDefault="0009160F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N° de Paso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14:paraId="179ED3E6" w14:textId="77777777" w:rsidR="0009160F" w:rsidRPr="0009160F" w:rsidRDefault="0009160F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Acción o Descripción</w:t>
            </w:r>
          </w:p>
        </w:tc>
        <w:tc>
          <w:tcPr>
            <w:tcW w:w="3121" w:type="dxa"/>
            <w:shd w:val="clear" w:color="auto" w:fill="BDD6EE" w:themeFill="accent1" w:themeFillTint="66"/>
          </w:tcPr>
          <w:p w14:paraId="4333E43D" w14:textId="77777777" w:rsidR="0009160F" w:rsidRPr="0009160F" w:rsidRDefault="0009160F" w:rsidP="00EC22F7">
            <w:pPr>
              <w:rPr>
                <w:rFonts w:ascii="Arial" w:hAnsi="Arial" w:cs="Arial"/>
                <w:b/>
                <w:bCs/>
                <w:sz w:val="22"/>
              </w:rPr>
            </w:pPr>
            <w:r w:rsidRPr="0009160F"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  <w:p w14:paraId="38C7CF27" w14:textId="77777777" w:rsidR="0009160F" w:rsidRPr="0009160F" w:rsidRDefault="0009160F" w:rsidP="00EC22F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9160F" w:rsidRPr="0009160F" w14:paraId="07CEBC55" w14:textId="77777777" w:rsidTr="0009160F">
        <w:tc>
          <w:tcPr>
            <w:tcW w:w="1555" w:type="dxa"/>
          </w:tcPr>
          <w:p w14:paraId="404EB707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4391" w:type="dxa"/>
          </w:tcPr>
          <w:p w14:paraId="26D06DE6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Recopila la información de contenido estático necesaria para mantener el portal OLCE.</w:t>
            </w:r>
          </w:p>
          <w:p w14:paraId="2514C8AE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</w:p>
          <w:p w14:paraId="29637090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Ejemplo: Noticias y Eventos Sociales, Documentos de Interés, Fuentes, Canal de Aprendizaje, Normatividad.</w:t>
            </w:r>
          </w:p>
        </w:tc>
        <w:tc>
          <w:tcPr>
            <w:tcW w:w="3121" w:type="dxa"/>
          </w:tcPr>
          <w:p w14:paraId="66E20460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Administrador de Contenido</w:t>
            </w:r>
          </w:p>
        </w:tc>
      </w:tr>
      <w:tr w:rsidR="0009160F" w:rsidRPr="0009160F" w14:paraId="46EE9B4B" w14:textId="77777777" w:rsidTr="0009160F">
        <w:tc>
          <w:tcPr>
            <w:tcW w:w="1555" w:type="dxa"/>
          </w:tcPr>
          <w:p w14:paraId="211BBA1C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4391" w:type="dxa"/>
          </w:tcPr>
          <w:p w14:paraId="3FBF849C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Organiza el contenido y procede a ingresar al CMS del portal OLCE, con las credenciales correspondientes.</w:t>
            </w:r>
          </w:p>
        </w:tc>
        <w:tc>
          <w:tcPr>
            <w:tcW w:w="3121" w:type="dxa"/>
          </w:tcPr>
          <w:p w14:paraId="314F369B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Administrador de Contenido</w:t>
            </w:r>
          </w:p>
        </w:tc>
      </w:tr>
      <w:tr w:rsidR="0009160F" w:rsidRPr="0009160F" w14:paraId="1500722E" w14:textId="77777777" w:rsidTr="0009160F">
        <w:tc>
          <w:tcPr>
            <w:tcW w:w="1555" w:type="dxa"/>
          </w:tcPr>
          <w:p w14:paraId="4AC874EC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4391" w:type="dxa"/>
          </w:tcPr>
          <w:p w14:paraId="073A5210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Registra el contenido en el CMS del portal OLCE según el acceso a las opciones correspondientes a las funcionalidades de los módulos administrables.</w:t>
            </w:r>
          </w:p>
        </w:tc>
        <w:tc>
          <w:tcPr>
            <w:tcW w:w="3121" w:type="dxa"/>
          </w:tcPr>
          <w:p w14:paraId="636AD87F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Administrador de Contenido</w:t>
            </w:r>
          </w:p>
        </w:tc>
      </w:tr>
      <w:tr w:rsidR="0009160F" w:rsidRPr="0009160F" w14:paraId="730115FB" w14:textId="77777777" w:rsidTr="0009160F">
        <w:tc>
          <w:tcPr>
            <w:tcW w:w="1555" w:type="dxa"/>
          </w:tcPr>
          <w:p w14:paraId="4D2913B8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4.</w:t>
            </w:r>
          </w:p>
        </w:tc>
        <w:tc>
          <w:tcPr>
            <w:tcW w:w="4391" w:type="dxa"/>
          </w:tcPr>
          <w:p w14:paraId="3BE65ED9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De manera automática, guarda el contenido en la base de datos del CMS.</w:t>
            </w:r>
          </w:p>
        </w:tc>
        <w:tc>
          <w:tcPr>
            <w:tcW w:w="3121" w:type="dxa"/>
          </w:tcPr>
          <w:p w14:paraId="0FD17EFB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Portal OLCE</w:t>
            </w:r>
          </w:p>
        </w:tc>
      </w:tr>
      <w:tr w:rsidR="0009160F" w:rsidRPr="0009160F" w14:paraId="2894A53E" w14:textId="77777777" w:rsidTr="0009160F">
        <w:tc>
          <w:tcPr>
            <w:tcW w:w="1555" w:type="dxa"/>
          </w:tcPr>
          <w:p w14:paraId="0BB5443C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5.</w:t>
            </w:r>
          </w:p>
        </w:tc>
        <w:tc>
          <w:tcPr>
            <w:tcW w:w="4391" w:type="dxa"/>
          </w:tcPr>
          <w:p w14:paraId="440763A0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Publica el contenido en el portal OLCE para visualización de los usuarios visitantes.</w:t>
            </w:r>
          </w:p>
        </w:tc>
        <w:tc>
          <w:tcPr>
            <w:tcW w:w="3121" w:type="dxa"/>
          </w:tcPr>
          <w:p w14:paraId="6A85C2F2" w14:textId="77777777" w:rsidR="0009160F" w:rsidRPr="0009160F" w:rsidRDefault="0009160F" w:rsidP="00EC22F7">
            <w:pPr>
              <w:rPr>
                <w:rFonts w:ascii="Arial" w:hAnsi="Arial" w:cs="Arial"/>
                <w:sz w:val="22"/>
              </w:rPr>
            </w:pPr>
            <w:r w:rsidRPr="0009160F">
              <w:rPr>
                <w:rFonts w:ascii="Arial" w:hAnsi="Arial" w:cs="Arial"/>
                <w:sz w:val="22"/>
              </w:rPr>
              <w:t>Administrador de Contenido</w:t>
            </w:r>
          </w:p>
        </w:tc>
      </w:tr>
    </w:tbl>
    <w:p w14:paraId="7EB10EF7" w14:textId="77777777" w:rsidR="0009160F" w:rsidRPr="0009160F" w:rsidRDefault="0009160F" w:rsidP="0009160F">
      <w:pPr>
        <w:rPr>
          <w:lang w:val="es-ES"/>
        </w:rPr>
      </w:pPr>
    </w:p>
    <w:p w14:paraId="5EFE8799" w14:textId="020C584D" w:rsidR="00340639" w:rsidRDefault="00D4085D" w:rsidP="00D4085D">
      <w:pPr>
        <w:tabs>
          <w:tab w:val="left" w:pos="7030"/>
        </w:tabs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0D7E91D2" wp14:editId="615D345E">
            <wp:extent cx="5758815" cy="2457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al OLCE - Gestión de Contenido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70"/>
                    <a:stretch/>
                  </pic:blipFill>
                  <pic:spPr bwMode="auto">
                    <a:xfrm>
                      <a:off x="0" y="0"/>
                      <a:ext cx="5759172" cy="245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639">
        <w:rPr>
          <w:lang w:val="es-ES"/>
        </w:rPr>
        <w:tab/>
      </w:r>
    </w:p>
    <w:p w14:paraId="2EA42245" w14:textId="6D955EBA" w:rsidR="00EC22F7" w:rsidRDefault="00EC22F7" w:rsidP="00D4085D">
      <w:pPr>
        <w:tabs>
          <w:tab w:val="left" w:pos="7030"/>
        </w:tabs>
        <w:rPr>
          <w:lang w:val="es-ES"/>
        </w:rPr>
      </w:pPr>
    </w:p>
    <w:p w14:paraId="43D2AE70" w14:textId="712A48D2" w:rsidR="00EC22F7" w:rsidRDefault="00EC22F7" w:rsidP="00D4085D">
      <w:pPr>
        <w:tabs>
          <w:tab w:val="left" w:pos="7030"/>
        </w:tabs>
        <w:rPr>
          <w:lang w:val="es-ES"/>
        </w:rPr>
      </w:pPr>
    </w:p>
    <w:p w14:paraId="7E38A462" w14:textId="6D0B9DA4" w:rsidR="00EC22F7" w:rsidRDefault="00EC22F7" w:rsidP="00D4085D">
      <w:pPr>
        <w:tabs>
          <w:tab w:val="left" w:pos="7030"/>
        </w:tabs>
        <w:rPr>
          <w:lang w:val="es-ES"/>
        </w:rPr>
      </w:pPr>
    </w:p>
    <w:p w14:paraId="71AB7F1B" w14:textId="5A0AA888" w:rsidR="00EC22F7" w:rsidRDefault="00EC22F7" w:rsidP="00D4085D">
      <w:pPr>
        <w:tabs>
          <w:tab w:val="left" w:pos="7030"/>
        </w:tabs>
        <w:rPr>
          <w:lang w:val="es-ES"/>
        </w:rPr>
      </w:pPr>
    </w:p>
    <w:p w14:paraId="3CD9160E" w14:textId="77777777" w:rsidR="00EC22F7" w:rsidRDefault="00EC22F7" w:rsidP="00EC22F7">
      <w:pPr>
        <w:tabs>
          <w:tab w:val="left" w:pos="7030"/>
        </w:tabs>
        <w:jc w:val="both"/>
        <w:rPr>
          <w:rFonts w:ascii="Arial" w:hAnsi="Arial" w:cs="Arial"/>
          <w:sz w:val="22"/>
        </w:rPr>
      </w:pPr>
    </w:p>
    <w:p w14:paraId="0E2730CF" w14:textId="73C5BFC8" w:rsidR="00493031" w:rsidRDefault="00493031" w:rsidP="00493031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9"/>
      </w:pPr>
      <w:bookmarkStart w:id="91" w:name="_Toc138362296"/>
      <w:r>
        <w:lastRenderedPageBreak/>
        <w:t>Anexos</w:t>
      </w:r>
      <w:bookmarkEnd w:id="91"/>
    </w:p>
    <w:p w14:paraId="108823F5" w14:textId="7CB7A32A" w:rsidR="00493031" w:rsidRDefault="00605DBA" w:rsidP="00E617AC">
      <w:pPr>
        <w:pStyle w:val="Ttulo2"/>
        <w:tabs>
          <w:tab w:val="clear" w:pos="1361"/>
          <w:tab w:val="num" w:pos="709"/>
        </w:tabs>
      </w:pPr>
      <w:bookmarkStart w:id="92" w:name="_Toc138362297"/>
      <w:r w:rsidRPr="00605DBA">
        <w:t>Especificación de requisitos</w:t>
      </w:r>
      <w:bookmarkEnd w:id="92"/>
    </w:p>
    <w:p w14:paraId="6429C6E7" w14:textId="77777777" w:rsidR="007F0E08" w:rsidRPr="001654E8" w:rsidRDefault="007F0E08" w:rsidP="007F0E08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/>
        </w:rPr>
        <w:t>Ruta</w:t>
      </w: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: </w:t>
      </w:r>
      <w:r>
        <w:rPr>
          <w:rFonts w:ascii="Arial" w:eastAsiaTheme="minorHAnsi" w:hAnsi="Arial" w:cs="Arial"/>
          <w:sz w:val="22"/>
          <w:szCs w:val="22"/>
          <w:lang w:val="es-PE"/>
        </w:rPr>
        <w:t>Entregables/</w:t>
      </w:r>
      <w:r w:rsidRPr="00FF2F6F">
        <w:t xml:space="preserve">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2 - Análisis y Diseño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2.2. Documento de Análisis Funcional</w:t>
      </w:r>
    </w:p>
    <w:p w14:paraId="31C075A5" w14:textId="28AAC614" w:rsidR="007F0E08" w:rsidRPr="001654E8" w:rsidRDefault="007F0E08" w:rsidP="007F0E08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Ubicación: </w:t>
      </w:r>
      <w:r w:rsidR="00D52F67" w:rsidRPr="00D52F67">
        <w:rPr>
          <w:rFonts w:ascii="Arial" w:eastAsiaTheme="minorHAnsi" w:hAnsi="Arial" w:cs="Arial"/>
          <w:sz w:val="22"/>
          <w:szCs w:val="22"/>
          <w:lang w:val="es-PE"/>
        </w:rPr>
        <w:t>https://acortar.link/qBoKsg</w:t>
      </w:r>
    </w:p>
    <w:p w14:paraId="79638D56" w14:textId="0614BFD8" w:rsidR="00E617AC" w:rsidRDefault="00E617AC" w:rsidP="00E617AC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Documentos: </w:t>
      </w:r>
      <w:r w:rsidR="007F0E08" w:rsidRPr="007F0E08">
        <w:rPr>
          <w:rFonts w:ascii="Arial" w:eastAsiaTheme="minorHAnsi" w:hAnsi="Arial" w:cs="Arial"/>
          <w:sz w:val="22"/>
          <w:szCs w:val="22"/>
          <w:lang w:val="es-PE"/>
        </w:rPr>
        <w:t>Especificación de requisitos</w:t>
      </w:r>
    </w:p>
    <w:p w14:paraId="260B41CB" w14:textId="77777777" w:rsidR="00E617AC" w:rsidRPr="001654E8" w:rsidRDefault="00E617AC" w:rsidP="00E617AC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</w:p>
    <w:p w14:paraId="1F559D3C" w14:textId="77777777" w:rsidR="00504B83" w:rsidRDefault="00504B83" w:rsidP="00504B83">
      <w:pPr>
        <w:pStyle w:val="Ttulo2"/>
        <w:tabs>
          <w:tab w:val="clear" w:pos="1361"/>
          <w:tab w:val="num" w:pos="709"/>
        </w:tabs>
      </w:pPr>
      <w:bookmarkStart w:id="93" w:name="_Toc124764223"/>
      <w:bookmarkStart w:id="94" w:name="_Toc138362298"/>
      <w:r w:rsidRPr="00605DBA">
        <w:t>Matriz de trazabilidad de requisitos</w:t>
      </w:r>
      <w:bookmarkEnd w:id="93"/>
      <w:bookmarkEnd w:id="94"/>
    </w:p>
    <w:p w14:paraId="327DB8A0" w14:textId="77777777" w:rsidR="00504B83" w:rsidRPr="001654E8" w:rsidRDefault="00504B83" w:rsidP="00504B83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/>
        </w:rPr>
        <w:t>Ruta</w:t>
      </w: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: </w:t>
      </w:r>
      <w:r>
        <w:rPr>
          <w:rFonts w:ascii="Arial" w:eastAsiaTheme="minorHAnsi" w:hAnsi="Arial" w:cs="Arial"/>
          <w:sz w:val="22"/>
          <w:szCs w:val="22"/>
          <w:lang w:val="es-PE"/>
        </w:rPr>
        <w:t>Entregables/</w:t>
      </w:r>
      <w:r w:rsidRPr="00FF2F6F">
        <w:t xml:space="preserve">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2 - Análisis y Diseño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2.2. Documento de Análisis Funcional</w:t>
      </w:r>
    </w:p>
    <w:p w14:paraId="1C20A3F3" w14:textId="7DCABDB7" w:rsidR="00504B83" w:rsidRPr="001654E8" w:rsidRDefault="00504B83" w:rsidP="00504B83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Ubicación: </w:t>
      </w:r>
      <w:r w:rsidR="001E2D5A" w:rsidRPr="001E2D5A">
        <w:rPr>
          <w:rFonts w:ascii="Arial" w:eastAsiaTheme="minorHAnsi" w:hAnsi="Arial" w:cs="Arial"/>
          <w:sz w:val="22"/>
          <w:szCs w:val="22"/>
          <w:lang w:val="es-PE"/>
        </w:rPr>
        <w:t>https://acortar.link/eGyeBp</w:t>
      </w:r>
    </w:p>
    <w:p w14:paraId="2B3E623E" w14:textId="77777777" w:rsidR="00504B83" w:rsidRDefault="00504B83" w:rsidP="00504B83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Documentos: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Matriz de trazabilidad de requisitos</w:t>
      </w:r>
    </w:p>
    <w:p w14:paraId="134BAA82" w14:textId="77777777" w:rsidR="00504B83" w:rsidRDefault="00504B83" w:rsidP="00504B83">
      <w:pPr>
        <w:pStyle w:val="Textoindependiente0"/>
        <w:rPr>
          <w:lang w:eastAsia="es-ES"/>
        </w:rPr>
      </w:pPr>
    </w:p>
    <w:p w14:paraId="58D909BA" w14:textId="77777777" w:rsidR="00504B83" w:rsidRDefault="00504B83" w:rsidP="00504B83">
      <w:pPr>
        <w:pStyle w:val="Ttulo2"/>
        <w:tabs>
          <w:tab w:val="clear" w:pos="1361"/>
          <w:tab w:val="num" w:pos="709"/>
        </w:tabs>
      </w:pPr>
      <w:bookmarkStart w:id="95" w:name="_Toc124764224"/>
      <w:bookmarkStart w:id="96" w:name="_Toc138362299"/>
      <w:r>
        <w:t>Listado de indicadores</w:t>
      </w:r>
      <w:bookmarkEnd w:id="95"/>
      <w:bookmarkEnd w:id="96"/>
    </w:p>
    <w:p w14:paraId="19570FDF" w14:textId="77777777" w:rsidR="00504B83" w:rsidRPr="001654E8" w:rsidRDefault="00504B83" w:rsidP="00504B83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/>
        </w:rPr>
        <w:t>Ruta</w:t>
      </w: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: </w:t>
      </w:r>
      <w:r>
        <w:rPr>
          <w:rFonts w:ascii="Arial" w:eastAsiaTheme="minorHAnsi" w:hAnsi="Arial" w:cs="Arial"/>
          <w:sz w:val="22"/>
          <w:szCs w:val="22"/>
          <w:lang w:val="es-PE"/>
        </w:rPr>
        <w:t>Entregables/</w:t>
      </w:r>
      <w:r w:rsidRPr="00FF2F6F">
        <w:t xml:space="preserve">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2 - Análisis y Diseño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2.2. Documento de Análisis Funcional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2.2. Módulo de Indicadores</w:t>
      </w:r>
      <w:r>
        <w:rPr>
          <w:rFonts w:ascii="Arial" w:eastAsiaTheme="minorHAnsi" w:hAnsi="Arial" w:cs="Arial"/>
          <w:sz w:val="22"/>
          <w:szCs w:val="22"/>
          <w:lang w:val="es-PE"/>
        </w:rPr>
        <w:t>/ Anexos</w:t>
      </w:r>
    </w:p>
    <w:p w14:paraId="3C0895AF" w14:textId="77777777" w:rsidR="00504B83" w:rsidRPr="001654E8" w:rsidRDefault="00504B83" w:rsidP="00504B83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Ubicación: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https://acortar.link/8fZ8zi</w:t>
      </w:r>
    </w:p>
    <w:p w14:paraId="306332D7" w14:textId="77777777" w:rsidR="00504B83" w:rsidRDefault="00504B83" w:rsidP="00504B83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Documentos: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Listado de Indicadores</w:t>
      </w:r>
    </w:p>
    <w:p w14:paraId="22D7D2A8" w14:textId="0804FE1E" w:rsidR="00605DBA" w:rsidRDefault="00605DBA" w:rsidP="00605DBA">
      <w:pPr>
        <w:pStyle w:val="Textoindependiente0"/>
        <w:rPr>
          <w:lang w:eastAsia="es-ES"/>
        </w:rPr>
      </w:pPr>
    </w:p>
    <w:p w14:paraId="329E7082" w14:textId="601804EE" w:rsidR="003B698C" w:rsidRDefault="003B698C" w:rsidP="003B698C">
      <w:pPr>
        <w:pStyle w:val="Ttulo2"/>
        <w:tabs>
          <w:tab w:val="clear" w:pos="1361"/>
          <w:tab w:val="num" w:pos="709"/>
        </w:tabs>
      </w:pPr>
      <w:bookmarkStart w:id="97" w:name="_Toc138362300"/>
      <w:r w:rsidRPr="003B698C">
        <w:t>EN-OLCE-Plan de Pruebas</w:t>
      </w:r>
      <w:bookmarkEnd w:id="97"/>
    </w:p>
    <w:p w14:paraId="034F0B5D" w14:textId="2BEDB6DE" w:rsidR="003B698C" w:rsidRPr="001654E8" w:rsidRDefault="003B698C" w:rsidP="003B698C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/>
        </w:rPr>
        <w:t>Ruta</w:t>
      </w: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: </w:t>
      </w:r>
      <w:r>
        <w:rPr>
          <w:rFonts w:ascii="Arial" w:eastAsiaTheme="minorHAnsi" w:hAnsi="Arial" w:cs="Arial"/>
          <w:sz w:val="22"/>
          <w:szCs w:val="22"/>
          <w:lang w:val="es-PE"/>
        </w:rPr>
        <w:t>Entregables/</w:t>
      </w:r>
      <w:r w:rsidRPr="00FF2F6F">
        <w:t xml:space="preserve">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2 - Análisis y Diseño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2.2. Documento de Análisis Funcional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3B698C">
        <w:rPr>
          <w:rFonts w:ascii="Arial" w:eastAsiaTheme="minorHAnsi" w:hAnsi="Arial" w:cs="Arial"/>
          <w:sz w:val="22"/>
          <w:szCs w:val="22"/>
          <w:lang w:val="es-PE"/>
        </w:rPr>
        <w:t>EN-OLCE-Plan de Pruebas</w:t>
      </w:r>
    </w:p>
    <w:p w14:paraId="0A73A3FD" w14:textId="60CFBBB7" w:rsidR="003B698C" w:rsidRPr="001654E8" w:rsidRDefault="003B698C" w:rsidP="003B698C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Ubicación: </w:t>
      </w:r>
      <w:r w:rsidR="007E469A" w:rsidRPr="007E469A">
        <w:rPr>
          <w:rFonts w:ascii="Arial" w:eastAsiaTheme="minorHAnsi" w:hAnsi="Arial" w:cs="Arial"/>
          <w:sz w:val="22"/>
          <w:szCs w:val="22"/>
          <w:lang w:val="es-PE"/>
        </w:rPr>
        <w:t>https://acortar.link/Lezkc9</w:t>
      </w:r>
    </w:p>
    <w:p w14:paraId="1166D30B" w14:textId="59836792" w:rsidR="003B698C" w:rsidRDefault="003B698C" w:rsidP="003B698C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Documentos: </w:t>
      </w:r>
      <w:r w:rsidRPr="003B698C">
        <w:rPr>
          <w:rFonts w:ascii="Arial" w:eastAsiaTheme="minorHAnsi" w:hAnsi="Arial" w:cs="Arial"/>
          <w:sz w:val="22"/>
          <w:szCs w:val="22"/>
          <w:lang w:val="es-PE"/>
        </w:rPr>
        <w:t>EN-OLCE-Plan de Pruebas</w:t>
      </w:r>
    </w:p>
    <w:p w14:paraId="429588A2" w14:textId="77777777" w:rsidR="003B698C" w:rsidRDefault="003B698C" w:rsidP="00605DBA">
      <w:pPr>
        <w:pStyle w:val="Textoindependiente0"/>
        <w:rPr>
          <w:lang w:eastAsia="es-ES"/>
        </w:rPr>
      </w:pPr>
    </w:p>
    <w:p w14:paraId="4D3D2EDA" w14:textId="1019E699" w:rsidR="00FD7C4D" w:rsidRDefault="00FD7C4D" w:rsidP="00FD7C4D">
      <w:pPr>
        <w:pStyle w:val="Ttulo2"/>
        <w:tabs>
          <w:tab w:val="clear" w:pos="1361"/>
          <w:tab w:val="num" w:pos="709"/>
        </w:tabs>
      </w:pPr>
      <w:bookmarkStart w:id="98" w:name="_Toc138362301"/>
      <w:r>
        <w:t>Diagrama de procesos</w:t>
      </w:r>
      <w:bookmarkEnd w:id="98"/>
    </w:p>
    <w:p w14:paraId="3F3B4DEB" w14:textId="67254A33" w:rsidR="00FD7C4D" w:rsidRPr="001654E8" w:rsidRDefault="00FD7C4D" w:rsidP="00FD7C4D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/>
        </w:rPr>
        <w:t>Ruta</w:t>
      </w: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: </w:t>
      </w:r>
      <w:r>
        <w:rPr>
          <w:rFonts w:ascii="Arial" w:eastAsiaTheme="minorHAnsi" w:hAnsi="Arial" w:cs="Arial"/>
          <w:sz w:val="22"/>
          <w:szCs w:val="22"/>
          <w:lang w:val="es-PE"/>
        </w:rPr>
        <w:t>Entregables/</w:t>
      </w:r>
      <w:r w:rsidRPr="00FF2F6F">
        <w:t xml:space="preserve">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2 - Análisis y Diseño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2.2. Documento de Análisis Funcional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Anexos/ </w:t>
      </w:r>
      <w:r w:rsidRPr="00FD7C4D">
        <w:rPr>
          <w:rFonts w:ascii="Arial" w:eastAsiaTheme="minorHAnsi" w:hAnsi="Arial" w:cs="Arial"/>
          <w:sz w:val="22"/>
          <w:szCs w:val="22"/>
          <w:lang w:val="es-PE"/>
        </w:rPr>
        <w:t>Diagrama de Procesos</w:t>
      </w:r>
    </w:p>
    <w:p w14:paraId="6128F959" w14:textId="1997F400" w:rsidR="00FD7C4D" w:rsidRPr="001654E8" w:rsidRDefault="00FD7C4D" w:rsidP="00FD7C4D">
      <w:pPr>
        <w:pStyle w:val="Lista0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Ubicación: </w:t>
      </w:r>
      <w:r w:rsidR="001A04C0" w:rsidRPr="001A04C0">
        <w:rPr>
          <w:rFonts w:ascii="Arial" w:eastAsiaTheme="minorHAnsi" w:hAnsi="Arial" w:cs="Arial"/>
          <w:sz w:val="22"/>
          <w:szCs w:val="22"/>
          <w:lang w:val="es-PE"/>
        </w:rPr>
        <w:t>https://acortar.link/jUcIjM</w:t>
      </w:r>
    </w:p>
    <w:p w14:paraId="49471F35" w14:textId="5AAB36F0" w:rsidR="00493031" w:rsidRDefault="00493031" w:rsidP="00340639">
      <w:pPr>
        <w:tabs>
          <w:tab w:val="left" w:pos="7030"/>
        </w:tabs>
        <w:rPr>
          <w:lang w:val="es-ES"/>
        </w:rPr>
      </w:pPr>
    </w:p>
    <w:p w14:paraId="75677B9D" w14:textId="4B1D6B3F" w:rsidR="00786990" w:rsidRDefault="00786990" w:rsidP="00340639">
      <w:pPr>
        <w:tabs>
          <w:tab w:val="left" w:pos="7030"/>
        </w:tabs>
        <w:rPr>
          <w:lang w:val="es-ES"/>
        </w:rPr>
      </w:pPr>
    </w:p>
    <w:p w14:paraId="7A996E18" w14:textId="77777777" w:rsidR="00B74F1F" w:rsidRPr="00B74F1F" w:rsidRDefault="00B74F1F" w:rsidP="00B74F1F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9"/>
      </w:pPr>
      <w:bookmarkStart w:id="99" w:name="_Toc519080339"/>
      <w:bookmarkStart w:id="100" w:name="_Toc95323897"/>
      <w:bookmarkStart w:id="101" w:name="_Toc138362302"/>
      <w:r w:rsidRPr="00B74F1F">
        <w:lastRenderedPageBreak/>
        <w:t>Historia de Cambios</w:t>
      </w:r>
      <w:bookmarkEnd w:id="99"/>
      <w:bookmarkEnd w:id="100"/>
      <w:bookmarkEnd w:id="101"/>
    </w:p>
    <w:p w14:paraId="42A8387D" w14:textId="71C4B6F7" w:rsidR="00786990" w:rsidRDefault="00786990" w:rsidP="00340639">
      <w:pPr>
        <w:tabs>
          <w:tab w:val="left" w:pos="7030"/>
        </w:tabs>
        <w:rPr>
          <w:lang w:val="es-ES"/>
        </w:rPr>
      </w:pP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B74F1F" w:rsidRPr="0036576D" w14:paraId="3189A522" w14:textId="77777777" w:rsidTr="00B74F1F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230787D2" w14:textId="77777777" w:rsidR="00B74F1F" w:rsidRPr="00B74F1F" w:rsidRDefault="00B74F1F" w:rsidP="00B74F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B74F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72F24B71" w14:textId="77777777" w:rsidR="00B74F1F" w:rsidRPr="00B74F1F" w:rsidRDefault="00B74F1F" w:rsidP="00B74F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B74F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54452B2E" w14:textId="77777777" w:rsidR="00B74F1F" w:rsidRPr="00B74F1F" w:rsidRDefault="00B74F1F" w:rsidP="00B74F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B74F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C966ABC" w14:textId="77777777" w:rsidR="00B74F1F" w:rsidRPr="00B74F1F" w:rsidRDefault="00B74F1F" w:rsidP="00B74F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B74F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Autor</w:t>
            </w:r>
          </w:p>
        </w:tc>
      </w:tr>
      <w:tr w:rsidR="00B74F1F" w:rsidRPr="0036576D" w14:paraId="244B84F1" w14:textId="77777777" w:rsidTr="00C662F9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0E67E" w14:textId="0B5525EC" w:rsidR="00B74F1F" w:rsidRPr="0036576D" w:rsidRDefault="00CE1756" w:rsidP="00CE175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B74F1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B74F1F">
              <w:rPr>
                <w:rFonts w:ascii="Arial" w:hAnsi="Arial" w:cs="Arial"/>
              </w:rPr>
              <w:t>2/2022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71AC8" w14:textId="32DDCB45" w:rsidR="00B74F1F" w:rsidRPr="0036576D" w:rsidRDefault="00CE1756" w:rsidP="00C6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B4E88" w14:textId="77777777" w:rsidR="00B74F1F" w:rsidRPr="0036576D" w:rsidRDefault="00B74F1F" w:rsidP="00C662F9">
            <w:pPr>
              <w:snapToGrid w:val="0"/>
              <w:jc w:val="center"/>
              <w:rPr>
                <w:rFonts w:ascii="Arial" w:eastAsia="Arial" w:hAnsi="Arial" w:cs="Arial"/>
              </w:rPr>
            </w:pPr>
            <w:r w:rsidRPr="0036576D">
              <w:rPr>
                <w:rFonts w:ascii="Arial" w:hAnsi="Arial" w:cs="Arial"/>
              </w:rPr>
              <w:t>Versión</w:t>
            </w:r>
            <w:r w:rsidRPr="0036576D">
              <w:rPr>
                <w:rFonts w:ascii="Arial" w:eastAsia="Arial" w:hAnsi="Arial" w:cs="Arial"/>
              </w:rPr>
              <w:t xml:space="preserve"> </w:t>
            </w:r>
            <w:r w:rsidRPr="0036576D">
              <w:rPr>
                <w:rFonts w:ascii="Arial" w:hAnsi="Arial" w:cs="Arial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BC7A" w14:textId="7CC80375" w:rsidR="00B74F1F" w:rsidRPr="0036576D" w:rsidRDefault="00A61043" w:rsidP="00C6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Luciana Burgos</w:t>
            </w:r>
          </w:p>
        </w:tc>
      </w:tr>
      <w:tr w:rsidR="00B74F1F" w:rsidRPr="0036576D" w14:paraId="208C67B1" w14:textId="77777777" w:rsidTr="00C662F9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37C541" w14:textId="40FFE0A4" w:rsidR="00B74F1F" w:rsidRDefault="001063BB" w:rsidP="00370B9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70B91">
              <w:rPr>
                <w:rFonts w:ascii="Arial" w:hAnsi="Arial" w:cs="Arial"/>
              </w:rPr>
              <w:t>0</w:t>
            </w:r>
            <w:r w:rsidR="00B74F1F">
              <w:rPr>
                <w:rFonts w:ascii="Arial" w:hAnsi="Arial" w:cs="Arial"/>
              </w:rPr>
              <w:t>/0</w:t>
            </w:r>
            <w:r w:rsidR="00370B91">
              <w:rPr>
                <w:rFonts w:ascii="Arial" w:hAnsi="Arial" w:cs="Arial"/>
              </w:rPr>
              <w:t>3</w:t>
            </w:r>
            <w:r w:rsidR="00B74F1F">
              <w:rPr>
                <w:rFonts w:ascii="Arial" w:hAnsi="Arial" w:cs="Arial"/>
              </w:rPr>
              <w:t>/202</w:t>
            </w:r>
            <w:r w:rsidR="00370B91">
              <w:rPr>
                <w:rFonts w:ascii="Arial" w:hAnsi="Arial" w:cs="Arial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70ED3" w14:textId="2F835C39" w:rsidR="00B74F1F" w:rsidRPr="0036576D" w:rsidRDefault="00A61043" w:rsidP="00C6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74F1F">
              <w:rPr>
                <w:rFonts w:ascii="Arial" w:hAnsi="Arial" w:cs="Arial"/>
              </w:rPr>
              <w:t>.1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20A80C" w14:textId="174B91ED" w:rsidR="00B74F1F" w:rsidRPr="0036576D" w:rsidRDefault="00CE1756" w:rsidP="00CE175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 cambios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B8BBC" w14:textId="426E9897" w:rsidR="00B74F1F" w:rsidRPr="0036576D" w:rsidRDefault="00A61043" w:rsidP="00C6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Luciana Burgos</w:t>
            </w:r>
          </w:p>
        </w:tc>
      </w:tr>
      <w:tr w:rsidR="00441523" w:rsidRPr="0036576D" w14:paraId="6D06342C" w14:textId="77777777" w:rsidTr="00C662F9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72B436" w14:textId="1E2719D0" w:rsidR="00441523" w:rsidRDefault="00441523" w:rsidP="0044152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785D53" w14:textId="3DBFE025" w:rsidR="00441523" w:rsidRDefault="00441523" w:rsidP="0044152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A10D9A" w14:textId="61A2D7E8" w:rsidR="00441523" w:rsidRDefault="00441523" w:rsidP="0044152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 cambios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37543" w14:textId="3F41BC58" w:rsidR="00441523" w:rsidRDefault="00441523" w:rsidP="0044152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Luciana Burgos</w:t>
            </w:r>
          </w:p>
        </w:tc>
      </w:tr>
    </w:tbl>
    <w:p w14:paraId="22B3EE36" w14:textId="46B8324C" w:rsidR="00B74F1F" w:rsidRDefault="00B74F1F" w:rsidP="00340639">
      <w:pPr>
        <w:tabs>
          <w:tab w:val="left" w:pos="7030"/>
        </w:tabs>
        <w:rPr>
          <w:lang w:val="es-ES"/>
        </w:rPr>
      </w:pPr>
    </w:p>
    <w:sectPr w:rsidR="00B74F1F" w:rsidSect="00032AB1">
      <w:pgSz w:w="11906" w:h="16838"/>
      <w:pgMar w:top="1985" w:right="1418" w:bottom="1985" w:left="1418" w:header="107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EDA99" w14:textId="77777777" w:rsidR="00280226" w:rsidRDefault="00280226" w:rsidP="00C02F96">
      <w:pPr>
        <w:spacing w:after="0" w:line="240" w:lineRule="auto"/>
      </w:pPr>
      <w:r>
        <w:separator/>
      </w:r>
    </w:p>
    <w:p w14:paraId="79E51345" w14:textId="77777777" w:rsidR="00280226" w:rsidRDefault="00280226"/>
  </w:endnote>
  <w:endnote w:type="continuationSeparator" w:id="0">
    <w:p w14:paraId="6739D306" w14:textId="77777777" w:rsidR="00280226" w:rsidRDefault="00280226" w:rsidP="00C02F96">
      <w:pPr>
        <w:spacing w:after="0" w:line="240" w:lineRule="auto"/>
      </w:pPr>
      <w:r>
        <w:continuationSeparator/>
      </w:r>
    </w:p>
    <w:p w14:paraId="30617089" w14:textId="77777777" w:rsidR="00280226" w:rsidRDefault="00280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ExtraLight">
    <w:altName w:val="Calibri"/>
    <w:charset w:val="00"/>
    <w:family w:val="auto"/>
    <w:pitch w:val="variable"/>
    <w:sig w:usb0="A00000AF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7D9C5" w14:textId="77777777" w:rsidR="002F11F3" w:rsidRDefault="002F11F3" w:rsidP="001A3498">
    <w:pPr>
      <w:pStyle w:val="Piedepgina"/>
      <w:rPr>
        <w:rFonts w:cs="Arial"/>
        <w:szCs w:val="18"/>
      </w:rPr>
    </w:pPr>
    <w:r>
      <w:rPr>
        <w:noProof/>
        <w:lang w:eastAsia="es-PE"/>
      </w:rPr>
      <w:drawing>
        <wp:anchor distT="0" distB="0" distL="114300" distR="114300" simplePos="0" relativeHeight="251668480" behindDoc="0" locked="0" layoutInCell="1" allowOverlap="1" wp14:anchorId="1616E9D5" wp14:editId="0815564A">
          <wp:simplePos x="0" y="0"/>
          <wp:positionH relativeFrom="margin">
            <wp:align>right</wp:align>
          </wp:positionH>
          <wp:positionV relativeFrom="paragraph">
            <wp:posOffset>-181610</wp:posOffset>
          </wp:positionV>
          <wp:extent cx="1668780" cy="570230"/>
          <wp:effectExtent l="0" t="0" r="7620" b="1270"/>
          <wp:wrapNone/>
          <wp:docPr id="319" name="Imagen 3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80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7456" behindDoc="0" locked="0" layoutInCell="1" allowOverlap="1" wp14:anchorId="359C1A6B" wp14:editId="40AE43ED">
          <wp:simplePos x="0" y="0"/>
          <wp:positionH relativeFrom="margin">
            <wp:align>center</wp:align>
          </wp:positionH>
          <wp:positionV relativeFrom="paragraph">
            <wp:posOffset>-172720</wp:posOffset>
          </wp:positionV>
          <wp:extent cx="859790" cy="478790"/>
          <wp:effectExtent l="0" t="0" r="0" b="0"/>
          <wp:wrapNone/>
          <wp:docPr id="320" name="Imagen 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870B8C1" wp14:editId="176CC644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676400" cy="441325"/>
          <wp:effectExtent l="0" t="0" r="0" b="0"/>
          <wp:wrapNone/>
          <wp:docPr id="321" name="Imagen 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8A5CB7" w14:textId="77777777" w:rsidR="002F11F3" w:rsidRDefault="002F11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2236" w14:textId="77777777" w:rsidR="002F11F3" w:rsidRDefault="002F11F3">
    <w:pPr>
      <w:pStyle w:val="Piedepgina"/>
      <w:jc w:val="right"/>
    </w:pPr>
  </w:p>
  <w:p w14:paraId="519A6335" w14:textId="77777777" w:rsidR="002F11F3" w:rsidRDefault="002F11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4F4D6" w14:textId="77777777" w:rsidR="002F11F3" w:rsidRPr="00125327" w:rsidRDefault="002F11F3" w:rsidP="001253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BABB6" w14:textId="77777777" w:rsidR="00280226" w:rsidRDefault="00280226" w:rsidP="00C02F96">
      <w:pPr>
        <w:spacing w:after="0" w:line="240" w:lineRule="auto"/>
      </w:pPr>
      <w:r>
        <w:separator/>
      </w:r>
    </w:p>
    <w:p w14:paraId="21F70CE9" w14:textId="77777777" w:rsidR="00280226" w:rsidRDefault="00280226"/>
  </w:footnote>
  <w:footnote w:type="continuationSeparator" w:id="0">
    <w:p w14:paraId="0FF10593" w14:textId="77777777" w:rsidR="00280226" w:rsidRDefault="00280226" w:rsidP="00C02F96">
      <w:pPr>
        <w:spacing w:after="0" w:line="240" w:lineRule="auto"/>
      </w:pPr>
      <w:r>
        <w:continuationSeparator/>
      </w:r>
    </w:p>
    <w:p w14:paraId="2C6F935F" w14:textId="77777777" w:rsidR="00280226" w:rsidRDefault="0028022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2216147"/>
      <w:docPartObj>
        <w:docPartGallery w:val="Page Numbers (Top of Page)"/>
        <w:docPartUnique/>
      </w:docPartObj>
    </w:sdtPr>
    <w:sdtEndPr/>
    <w:sdtContent>
      <w:p w14:paraId="7F3A3735" w14:textId="3FBCB406" w:rsidR="002F11F3" w:rsidRDefault="002F11F3" w:rsidP="007168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590" w:rsidRPr="00096590">
          <w:rPr>
            <w:noProof/>
            <w:lang w:val="es-ES"/>
          </w:rPr>
          <w:t>31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789" w:type="dxa"/>
      <w:tblInd w:w="79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1003"/>
    </w:tblGrid>
    <w:tr w:rsidR="002F11F3" w:rsidRPr="00632ECB" w14:paraId="59466C11" w14:textId="77777777" w:rsidTr="00326BC5">
      <w:tc>
        <w:tcPr>
          <w:tcW w:w="786" w:type="dxa"/>
        </w:tcPr>
        <w:p w14:paraId="7A9B03B4" w14:textId="77777777" w:rsidR="002F11F3" w:rsidRDefault="002F11F3" w:rsidP="00125327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42FEE5CF" wp14:editId="47C31E80">
                <wp:extent cx="356708" cy="348781"/>
                <wp:effectExtent l="0" t="0" r="5715" b="0"/>
                <wp:docPr id="322" name="Imagen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825" cy="368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Style w:val="FechaPortadaCar"/>
            <w:sz w:val="12"/>
            <w:szCs w:val="12"/>
          </w:rPr>
          <w:id w:val="864954176"/>
          <w:date w:fullDate="2022-12-15T00:00:00Z">
            <w:dateFormat w:val="dd/MM/yyyy"/>
            <w:lid w:val="es-ES"/>
            <w:storeMappedDataAs w:val="dateTime"/>
            <w:calendar w:val="gregorian"/>
          </w:date>
        </w:sdtPr>
        <w:sdtEndPr>
          <w:rPr>
            <w:rStyle w:val="FechaPortadaCar"/>
          </w:rPr>
        </w:sdtEndPr>
        <w:sdtContent>
          <w:tc>
            <w:tcPr>
              <w:tcW w:w="1003" w:type="dxa"/>
              <w:vAlign w:val="center"/>
            </w:tcPr>
            <w:p w14:paraId="27EA0ECC" w14:textId="7B5312EC" w:rsidR="002F11F3" w:rsidRPr="00632ECB" w:rsidRDefault="002F11F3" w:rsidP="00AF11CF">
              <w:pPr>
                <w:pStyle w:val="Encabezado"/>
                <w:jc w:val="center"/>
                <w:rPr>
                  <w:sz w:val="12"/>
                  <w:szCs w:val="12"/>
                </w:rPr>
              </w:pPr>
              <w:r>
                <w:rPr>
                  <w:rStyle w:val="FechaPortadaCar"/>
                  <w:sz w:val="12"/>
                  <w:szCs w:val="12"/>
                  <w:lang w:val="es-ES"/>
                </w:rPr>
                <w:t>15/12/2022</w:t>
              </w:r>
            </w:p>
          </w:tc>
        </w:sdtContent>
      </w:sdt>
    </w:tr>
  </w:tbl>
  <w:p w14:paraId="7DACBEB5" w14:textId="77777777" w:rsidR="002F11F3" w:rsidRDefault="002F11F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7B16" w14:textId="77777777" w:rsidR="002F11F3" w:rsidRPr="002E7754" w:rsidRDefault="002F11F3" w:rsidP="002E7754">
    <w:pPr>
      <w:pStyle w:val="Encabezado"/>
    </w:pPr>
    <w:r w:rsidRPr="002E775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1.75pt;height:51pt" o:bullet="t">
        <v:imagedata r:id="rId1" o:title="Bullet"/>
      </v:shape>
    </w:pict>
  </w:numPicBullet>
  <w:numPicBullet w:numPicBulletId="1">
    <w:pict>
      <v:shape id="_x0000_i1055" type="#_x0000_t75" style="width:152.25pt;height:141pt" o:bullet="t">
        <v:imagedata r:id="rId2" o:title="Bullet 4"/>
      </v:shape>
    </w:pict>
  </w:numPicBullet>
  <w:abstractNum w:abstractNumId="0" w15:restartNumberingAfterBreak="0">
    <w:nsid w:val="002B178D"/>
    <w:multiLevelType w:val="multilevel"/>
    <w:tmpl w:val="8160CA8E"/>
    <w:lvl w:ilvl="0">
      <w:start w:val="1"/>
      <w:numFmt w:val="bullet"/>
      <w:pStyle w:val="ListDash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88607D"/>
    <w:multiLevelType w:val="multilevel"/>
    <w:tmpl w:val="E5C453DC"/>
    <w:lvl w:ilvl="0">
      <w:start w:val="1"/>
      <w:numFmt w:val="decimal"/>
      <w:pStyle w:val="Listaconvietas2"/>
      <w:lvlText w:val="%1    |"/>
      <w:lvlJc w:val="left"/>
      <w:pPr>
        <w:ind w:left="1361" w:hanging="1361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    "/>
      <w:lvlJc w:val="left"/>
      <w:pPr>
        <w:ind w:left="1361" w:hanging="1361"/>
      </w:pPr>
      <w:rPr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   "/>
      <w:lvlJc w:val="left"/>
      <w:pPr>
        <w:ind w:left="1361" w:hanging="1361"/>
      </w:pPr>
      <w:rPr>
        <w:b w:val="0"/>
        <w:i w:val="0"/>
        <w:smallCaps w:val="0"/>
        <w:strike w:val="0"/>
        <w:color w:val="D9D9D9"/>
        <w:u w:val="none"/>
        <w:vertAlign w:val="baseline"/>
      </w:rPr>
    </w:lvl>
    <w:lvl w:ilvl="3">
      <w:start w:val="1"/>
      <w:numFmt w:val="decimal"/>
      <w:lvlText w:val="%1.%2.%3.%4  "/>
      <w:lvlJc w:val="left"/>
      <w:pPr>
        <w:ind w:left="1361" w:hanging="1361"/>
      </w:pPr>
      <w:rPr>
        <w:rFonts w:ascii="Calibri" w:eastAsia="Calibri" w:hAnsi="Calibri" w:cs="Calibri"/>
        <w:b w:val="0"/>
        <w:i w:val="0"/>
        <w:smallCaps w:val="0"/>
        <w:strike w:val="0"/>
        <w:color w:val="D9D9D9"/>
        <w:sz w:val="24"/>
        <w:szCs w:val="24"/>
        <w:u w:val="none"/>
        <w:vertAlign w:val="baseline"/>
      </w:rPr>
    </w:lvl>
    <w:lvl w:ilvl="4">
      <w:start w:val="1"/>
      <w:numFmt w:val="decimal"/>
      <w:lvlText w:val="%1.%2.%3.%4.%5    "/>
      <w:lvlJc w:val="left"/>
      <w:pPr>
        <w:ind w:left="2495" w:hanging="1588"/>
      </w:pPr>
      <w:rPr>
        <w:b w:val="0"/>
        <w:i w:val="0"/>
        <w:smallCaps w:val="0"/>
        <w:strike w:val="0"/>
        <w:u w:val="none"/>
        <w:vertAlign w:val="baseline"/>
      </w:rPr>
    </w:lvl>
    <w:lvl w:ilvl="5">
      <w:start w:val="1"/>
      <w:numFmt w:val="decimal"/>
      <w:lvlText w:val="%1.%2.%3.%4.%5.%6   "/>
      <w:lvlJc w:val="left"/>
      <w:pPr>
        <w:ind w:left="2495" w:hanging="1588"/>
      </w:pPr>
      <w:rPr>
        <w:b w:val="0"/>
        <w:i w:val="0"/>
        <w:smallCaps w:val="0"/>
        <w:strike w:val="0"/>
        <w:u w:val="none"/>
        <w:vertAlign w:val="baseline"/>
      </w:rPr>
    </w:lvl>
    <w:lvl w:ilvl="6">
      <w:start w:val="1"/>
      <w:numFmt w:val="decimal"/>
      <w:lvlText w:val="%1.%2.%3.%4.%5.%6.%7  "/>
      <w:lvlJc w:val="left"/>
      <w:pPr>
        <w:ind w:left="2495" w:hanging="1588"/>
      </w:pPr>
      <w:rPr>
        <w:b/>
        <w:i w:val="0"/>
        <w:smallCaps w:val="0"/>
        <w:strike w:val="0"/>
        <w:u w:val="none"/>
        <w:vertAlign w:val="baseline"/>
      </w:rPr>
    </w:lvl>
    <w:lvl w:ilvl="7">
      <w:start w:val="1"/>
      <w:numFmt w:val="decimal"/>
      <w:lvlText w:val="%1.%2.%3.%4.%5.%6.%7.%8   "/>
      <w:lvlJc w:val="left"/>
      <w:pPr>
        <w:ind w:left="2463" w:firstLine="57"/>
      </w:pPr>
      <w:rPr>
        <w:b w:val="0"/>
        <w:i w:val="0"/>
        <w:smallCaps w:val="0"/>
        <w:strike w:val="0"/>
        <w:u w:val="none"/>
        <w:vertAlign w:val="baseline"/>
      </w:rPr>
    </w:lvl>
    <w:lvl w:ilvl="8">
      <w:start w:val="1"/>
      <w:numFmt w:val="decimal"/>
      <w:lvlText w:val="%1.%2.%3.%4.%5.%6.%7.%8.%9   "/>
      <w:lvlJc w:val="left"/>
      <w:pPr>
        <w:ind w:left="2098" w:firstLine="57"/>
      </w:pPr>
      <w:rPr>
        <w:rFonts w:ascii="Arial" w:eastAsia="Arial" w:hAnsi="Arial" w:cs="Arial"/>
        <w:b/>
        <w:sz w:val="18"/>
        <w:szCs w:val="18"/>
      </w:rPr>
    </w:lvl>
  </w:abstractNum>
  <w:abstractNum w:abstractNumId="2" w15:restartNumberingAfterBreak="0">
    <w:nsid w:val="06662143"/>
    <w:multiLevelType w:val="multilevel"/>
    <w:tmpl w:val="0409001F"/>
    <w:styleLink w:val="Estilo1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03218C"/>
    <w:multiLevelType w:val="multilevel"/>
    <w:tmpl w:val="AA10B8D6"/>
    <w:styleLink w:val="Estilo15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B940E1"/>
    <w:multiLevelType w:val="hybridMultilevel"/>
    <w:tmpl w:val="4FB6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B0E54"/>
    <w:multiLevelType w:val="multilevel"/>
    <w:tmpl w:val="0409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1E7762"/>
    <w:multiLevelType w:val="hybridMultilevel"/>
    <w:tmpl w:val="6C9611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63DF6"/>
    <w:multiLevelType w:val="multilevel"/>
    <w:tmpl w:val="0409001F"/>
    <w:styleLink w:val="Estilo1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5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9E78AA"/>
    <w:multiLevelType w:val="multilevel"/>
    <w:tmpl w:val="397C94C0"/>
    <w:styleLink w:val="Estilo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537B5E"/>
    <w:multiLevelType w:val="multilevel"/>
    <w:tmpl w:val="0409001F"/>
    <w:styleLink w:val="Estilo19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2320F2"/>
    <w:multiLevelType w:val="multilevel"/>
    <w:tmpl w:val="0409001F"/>
    <w:styleLink w:val="Estilo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02233"/>
    <w:multiLevelType w:val="multilevel"/>
    <w:tmpl w:val="0409001F"/>
    <w:styleLink w:val="Estilo1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637C0E"/>
    <w:multiLevelType w:val="multilevel"/>
    <w:tmpl w:val="3B2EBDCA"/>
    <w:styleLink w:val="Estilo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74A6B"/>
    <w:multiLevelType w:val="multilevel"/>
    <w:tmpl w:val="451CDA98"/>
    <w:lvl w:ilvl="0">
      <w:start w:val="1"/>
      <w:numFmt w:val="bullet"/>
      <w:pStyle w:val="Listaconvietas3"/>
      <w:lvlText w:val="●"/>
      <w:lvlJc w:val="left"/>
      <w:pPr>
        <w:ind w:left="15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C540A1"/>
    <w:multiLevelType w:val="multilevel"/>
    <w:tmpl w:val="4F861F5A"/>
    <w:lvl w:ilvl="0">
      <w:start w:val="1"/>
      <w:numFmt w:val="decimal"/>
      <w:pStyle w:val="Vieta-cua2"/>
      <w:lvlText w:val="%1."/>
      <w:lvlJc w:val="left"/>
      <w:pPr>
        <w:ind w:left="1227" w:hanging="360"/>
      </w:pPr>
    </w:lvl>
    <w:lvl w:ilvl="1">
      <w:start w:val="1"/>
      <w:numFmt w:val="lowerLetter"/>
      <w:lvlText w:val="%2."/>
      <w:lvlJc w:val="left"/>
      <w:pPr>
        <w:ind w:left="1947" w:hanging="360"/>
      </w:pPr>
    </w:lvl>
    <w:lvl w:ilvl="2">
      <w:start w:val="1"/>
      <w:numFmt w:val="lowerRoman"/>
      <w:lvlText w:val="%3."/>
      <w:lvlJc w:val="right"/>
      <w:pPr>
        <w:ind w:left="2667" w:hanging="180"/>
      </w:pPr>
    </w:lvl>
    <w:lvl w:ilvl="3">
      <w:start w:val="1"/>
      <w:numFmt w:val="decimal"/>
      <w:lvlText w:val="%4."/>
      <w:lvlJc w:val="left"/>
      <w:pPr>
        <w:ind w:left="3387" w:hanging="360"/>
      </w:pPr>
    </w:lvl>
    <w:lvl w:ilvl="4">
      <w:start w:val="1"/>
      <w:numFmt w:val="lowerLetter"/>
      <w:lvlText w:val="%5."/>
      <w:lvlJc w:val="left"/>
      <w:pPr>
        <w:ind w:left="4107" w:hanging="360"/>
      </w:pPr>
    </w:lvl>
    <w:lvl w:ilvl="5">
      <w:start w:val="1"/>
      <w:numFmt w:val="lowerRoman"/>
      <w:lvlText w:val="%6."/>
      <w:lvlJc w:val="right"/>
      <w:pPr>
        <w:ind w:left="4827" w:hanging="180"/>
      </w:pPr>
    </w:lvl>
    <w:lvl w:ilvl="6">
      <w:start w:val="1"/>
      <w:numFmt w:val="decimal"/>
      <w:lvlText w:val="%7."/>
      <w:lvlJc w:val="left"/>
      <w:pPr>
        <w:ind w:left="5547" w:hanging="360"/>
      </w:pPr>
    </w:lvl>
    <w:lvl w:ilvl="7">
      <w:start w:val="1"/>
      <w:numFmt w:val="lowerLetter"/>
      <w:lvlText w:val="%8."/>
      <w:lvlJc w:val="left"/>
      <w:pPr>
        <w:ind w:left="6267" w:hanging="360"/>
      </w:pPr>
    </w:lvl>
    <w:lvl w:ilvl="8">
      <w:start w:val="1"/>
      <w:numFmt w:val="lowerRoman"/>
      <w:lvlText w:val="%9."/>
      <w:lvlJc w:val="right"/>
      <w:pPr>
        <w:ind w:left="6987" w:hanging="180"/>
      </w:pPr>
    </w:lvl>
  </w:abstractNum>
  <w:abstractNum w:abstractNumId="15" w15:restartNumberingAfterBreak="0">
    <w:nsid w:val="279A09C2"/>
    <w:multiLevelType w:val="multilevel"/>
    <w:tmpl w:val="91F6EE8C"/>
    <w:styleLink w:val="Estilo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8DD6380"/>
    <w:multiLevelType w:val="hybridMultilevel"/>
    <w:tmpl w:val="E152A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EC91A">
      <w:numFmt w:val="bullet"/>
      <w:lvlText w:val="−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6280F"/>
    <w:multiLevelType w:val="multilevel"/>
    <w:tmpl w:val="1FDA49EA"/>
    <w:lvl w:ilvl="0">
      <w:start w:val="1"/>
      <w:numFmt w:val="decimal"/>
      <w:pStyle w:val="ListDash1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B271B"/>
    <w:multiLevelType w:val="multilevel"/>
    <w:tmpl w:val="0409001F"/>
    <w:styleLink w:val="Estilo9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1B4F71"/>
    <w:multiLevelType w:val="multilevel"/>
    <w:tmpl w:val="397C94C0"/>
    <w:styleLink w:val="Estilo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C5246D"/>
    <w:multiLevelType w:val="multilevel"/>
    <w:tmpl w:val="0409001F"/>
    <w:styleLink w:val="Estilo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EDE186F"/>
    <w:multiLevelType w:val="multilevel"/>
    <w:tmpl w:val="03D69DDA"/>
    <w:lvl w:ilvl="0">
      <w:start w:val="1"/>
      <w:numFmt w:val="decimal"/>
      <w:pStyle w:val="Normal1CarCarCarCa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403CF"/>
    <w:multiLevelType w:val="multilevel"/>
    <w:tmpl w:val="3354A53C"/>
    <w:styleLink w:val="Estilo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4A525D"/>
    <w:multiLevelType w:val="multilevel"/>
    <w:tmpl w:val="0409001F"/>
    <w:styleLink w:val="Estilo7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BD37C8"/>
    <w:multiLevelType w:val="multilevel"/>
    <w:tmpl w:val="0409001F"/>
    <w:styleLink w:val="Estilo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A7408E2"/>
    <w:multiLevelType w:val="multilevel"/>
    <w:tmpl w:val="07A0085C"/>
    <w:lvl w:ilvl="0">
      <w:start w:val="1"/>
      <w:numFmt w:val="bullet"/>
      <w:pStyle w:val="Viet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C83710C"/>
    <w:multiLevelType w:val="multilevel"/>
    <w:tmpl w:val="3940AB60"/>
    <w:lvl w:ilvl="0">
      <w:start w:val="1"/>
      <w:numFmt w:val="decimal"/>
      <w:pStyle w:val="Listaconvietas4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0468C"/>
    <w:multiLevelType w:val="multilevel"/>
    <w:tmpl w:val="F06C02AA"/>
    <w:styleLink w:val="Estilo1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5FB3FC0"/>
    <w:multiLevelType w:val="multilevel"/>
    <w:tmpl w:val="EE5CDE08"/>
    <w:lvl w:ilvl="0">
      <w:start w:val="1"/>
      <w:numFmt w:val="bullet"/>
      <w:pStyle w:val="Vieta-cua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AEF5A58"/>
    <w:multiLevelType w:val="multilevel"/>
    <w:tmpl w:val="749040D0"/>
    <w:lvl w:ilvl="0">
      <w:start w:val="1"/>
      <w:numFmt w:val="bullet"/>
      <w:pStyle w:val="Listaconvietas5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C766949"/>
    <w:multiLevelType w:val="multilevel"/>
    <w:tmpl w:val="EACC504C"/>
    <w:styleLink w:val="Estilo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93773D"/>
    <w:multiLevelType w:val="multilevel"/>
    <w:tmpl w:val="04603A72"/>
    <w:styleLink w:val="Listaconbullets3niveles"/>
    <w:lvl w:ilvl="0">
      <w:start w:val="1"/>
      <w:numFmt w:val="bullet"/>
      <w:pStyle w:val="Bullet1"/>
      <w:lvlText w:val="■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color w:val="00A6D6"/>
      </w:rPr>
    </w:lvl>
    <w:lvl w:ilvl="1">
      <w:start w:val="1"/>
      <w:numFmt w:val="bullet"/>
      <w:lvlRestart w:val="0"/>
      <w:pStyle w:val="Bullet2"/>
      <w:lvlText w:val=""/>
      <w:lvlPicBulletId w:val="0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2">
      <w:start w:val="1"/>
      <w:numFmt w:val="bullet"/>
      <w:lvlRestart w:val="1"/>
      <w:pStyle w:val="Bullet3"/>
      <w:lvlText w:val=""/>
      <w:lvlPicBulletId w:val="1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567"/>
      </w:pPr>
      <w:rPr>
        <w:rFonts w:hint="default"/>
      </w:rPr>
    </w:lvl>
  </w:abstractNum>
  <w:abstractNum w:abstractNumId="32" w15:restartNumberingAfterBreak="0">
    <w:nsid w:val="606717F4"/>
    <w:multiLevelType w:val="multilevel"/>
    <w:tmpl w:val="0409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C7104E"/>
    <w:multiLevelType w:val="hybridMultilevel"/>
    <w:tmpl w:val="C0AAE6F4"/>
    <w:lvl w:ilvl="0" w:tplc="7D3279EC">
      <w:numFmt w:val="bullet"/>
      <w:lvlText w:val="-"/>
      <w:lvlJc w:val="left"/>
      <w:pPr>
        <w:ind w:left="867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4" w15:restartNumberingAfterBreak="0">
    <w:nsid w:val="637677A6"/>
    <w:multiLevelType w:val="multilevel"/>
    <w:tmpl w:val="AE1CE3F6"/>
    <w:lvl w:ilvl="0">
      <w:start w:val="1"/>
      <w:numFmt w:val="decimal"/>
      <w:pStyle w:val="Ttulo1"/>
      <w:lvlText w:val="%1    |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    "/>
      <w:lvlJc w:val="left"/>
      <w:pPr>
        <w:tabs>
          <w:tab w:val="num" w:pos="1361"/>
        </w:tabs>
        <w:ind w:left="1361" w:hanging="136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   "/>
      <w:lvlJc w:val="left"/>
      <w:pPr>
        <w:tabs>
          <w:tab w:val="num" w:pos="1503"/>
        </w:tabs>
        <w:ind w:left="1503" w:hanging="136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  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    "/>
      <w:lvlJc w:val="left"/>
      <w:pPr>
        <w:tabs>
          <w:tab w:val="num" w:pos="2495"/>
        </w:tabs>
        <w:ind w:left="2495" w:hanging="15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   "/>
      <w:lvlJc w:val="left"/>
      <w:pPr>
        <w:tabs>
          <w:tab w:val="num" w:pos="2495"/>
        </w:tabs>
        <w:ind w:left="2495" w:hanging="15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Ttulo7"/>
      <w:lvlText w:val="%1.%2.%3.%4.%5.%6.%7  "/>
      <w:lvlJc w:val="left"/>
      <w:pPr>
        <w:tabs>
          <w:tab w:val="num" w:pos="2495"/>
        </w:tabs>
        <w:ind w:left="2495" w:hanging="1588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Ttulo8"/>
      <w:lvlText w:val="%1.%2.%3.%4.%5.%6.%7.%8   "/>
      <w:lvlJc w:val="left"/>
      <w:pPr>
        <w:tabs>
          <w:tab w:val="num" w:pos="4618"/>
        </w:tabs>
        <w:ind w:left="2463" w:firstLine="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decimal"/>
      <w:pStyle w:val="Ttulo9"/>
      <w:lvlText w:val="%1.%2.%3.%4.%5.%6.%7.%8.%9   "/>
      <w:lvlJc w:val="left"/>
      <w:pPr>
        <w:tabs>
          <w:tab w:val="num" w:pos="4253"/>
        </w:tabs>
        <w:ind w:left="2098" w:firstLine="57"/>
      </w:pPr>
      <w:rPr>
        <w:rFonts w:ascii="Arial" w:hAnsi="Arial" w:cs="Arial" w:hint="default"/>
        <w:b/>
        <w:sz w:val="18"/>
        <w:szCs w:val="18"/>
      </w:rPr>
    </w:lvl>
  </w:abstractNum>
  <w:abstractNum w:abstractNumId="35" w15:restartNumberingAfterBreak="0">
    <w:nsid w:val="676C7430"/>
    <w:multiLevelType w:val="multilevel"/>
    <w:tmpl w:val="0409001F"/>
    <w:styleLink w:val="Estilo2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32096D"/>
    <w:multiLevelType w:val="hybridMultilevel"/>
    <w:tmpl w:val="73DC4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666E9"/>
    <w:multiLevelType w:val="multilevel"/>
    <w:tmpl w:val="0409001F"/>
    <w:styleLink w:val="Estilo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26733"/>
    <w:multiLevelType w:val="multilevel"/>
    <w:tmpl w:val="0409001F"/>
    <w:styleLink w:val="Estilo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4F5F81"/>
    <w:multiLevelType w:val="multilevel"/>
    <w:tmpl w:val="ACE6694A"/>
    <w:styleLink w:val="Estilo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0CB610A"/>
    <w:multiLevelType w:val="multilevel"/>
    <w:tmpl w:val="0EE0FFC6"/>
    <w:styleLink w:val="Estilo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2CB2BC3"/>
    <w:multiLevelType w:val="hybridMultilevel"/>
    <w:tmpl w:val="AC167850"/>
    <w:lvl w:ilvl="0" w:tplc="D3A60FD4">
      <w:numFmt w:val="bullet"/>
      <w:lvlText w:val="-"/>
      <w:lvlJc w:val="left"/>
      <w:pPr>
        <w:ind w:left="867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2" w15:restartNumberingAfterBreak="0">
    <w:nsid w:val="738A4E3E"/>
    <w:multiLevelType w:val="hybridMultilevel"/>
    <w:tmpl w:val="F13079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45A92"/>
    <w:multiLevelType w:val="multilevel"/>
    <w:tmpl w:val="31363264"/>
    <w:lvl w:ilvl="0">
      <w:start w:val="1"/>
      <w:numFmt w:val="decimal"/>
      <w:pStyle w:val="lista"/>
      <w:lvlText w:val="%1."/>
      <w:lvlJc w:val="left"/>
      <w:pPr>
        <w:ind w:left="720" w:hanging="360"/>
      </w:pPr>
      <w:rPr>
        <w:rFonts w:hint="default"/>
        <w:color w:val="auto"/>
        <w:lang w:val="es-P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4"/>
  </w:num>
  <w:num w:numId="2">
    <w:abstractNumId w:val="31"/>
  </w:num>
  <w:num w:numId="3">
    <w:abstractNumId w:val="6"/>
  </w:num>
  <w:num w:numId="4">
    <w:abstractNumId w:val="16"/>
  </w:num>
  <w:num w:numId="5">
    <w:abstractNumId w:val="5"/>
  </w:num>
  <w:num w:numId="6">
    <w:abstractNumId w:val="8"/>
  </w:num>
  <w:num w:numId="7">
    <w:abstractNumId w:val="19"/>
  </w:num>
  <w:num w:numId="8">
    <w:abstractNumId w:val="22"/>
  </w:num>
  <w:num w:numId="9">
    <w:abstractNumId w:val="32"/>
  </w:num>
  <w:num w:numId="10">
    <w:abstractNumId w:val="12"/>
  </w:num>
  <w:num w:numId="11">
    <w:abstractNumId w:val="23"/>
  </w:num>
  <w:num w:numId="12">
    <w:abstractNumId w:val="38"/>
  </w:num>
  <w:num w:numId="13">
    <w:abstractNumId w:val="18"/>
  </w:num>
  <w:num w:numId="14">
    <w:abstractNumId w:val="37"/>
  </w:num>
  <w:num w:numId="15">
    <w:abstractNumId w:val="27"/>
  </w:num>
  <w:num w:numId="16">
    <w:abstractNumId w:val="2"/>
  </w:num>
  <w:num w:numId="17">
    <w:abstractNumId w:val="7"/>
  </w:num>
  <w:num w:numId="18">
    <w:abstractNumId w:val="15"/>
  </w:num>
  <w:num w:numId="19">
    <w:abstractNumId w:val="3"/>
  </w:num>
  <w:num w:numId="20">
    <w:abstractNumId w:val="40"/>
  </w:num>
  <w:num w:numId="21">
    <w:abstractNumId w:val="11"/>
  </w:num>
  <w:num w:numId="22">
    <w:abstractNumId w:val="24"/>
  </w:num>
  <w:num w:numId="23">
    <w:abstractNumId w:val="9"/>
  </w:num>
  <w:num w:numId="24">
    <w:abstractNumId w:val="20"/>
  </w:num>
  <w:num w:numId="25">
    <w:abstractNumId w:val="39"/>
  </w:num>
  <w:num w:numId="26">
    <w:abstractNumId w:val="35"/>
  </w:num>
  <w:num w:numId="27">
    <w:abstractNumId w:val="10"/>
  </w:num>
  <w:num w:numId="28">
    <w:abstractNumId w:val="30"/>
  </w:num>
  <w:num w:numId="29">
    <w:abstractNumId w:val="36"/>
  </w:num>
  <w:num w:numId="30">
    <w:abstractNumId w:val="4"/>
  </w:num>
  <w:num w:numId="31">
    <w:abstractNumId w:val="1"/>
  </w:num>
  <w:num w:numId="32">
    <w:abstractNumId w:val="14"/>
  </w:num>
  <w:num w:numId="33">
    <w:abstractNumId w:val="28"/>
  </w:num>
  <w:num w:numId="34">
    <w:abstractNumId w:val="25"/>
  </w:num>
  <w:num w:numId="35">
    <w:abstractNumId w:val="43"/>
  </w:num>
  <w:num w:numId="36">
    <w:abstractNumId w:val="21"/>
  </w:num>
  <w:num w:numId="37">
    <w:abstractNumId w:val="29"/>
  </w:num>
  <w:num w:numId="38">
    <w:abstractNumId w:val="13"/>
  </w:num>
  <w:num w:numId="39">
    <w:abstractNumId w:val="26"/>
  </w:num>
  <w:num w:numId="40">
    <w:abstractNumId w:val="0"/>
  </w:num>
  <w:num w:numId="41">
    <w:abstractNumId w:val="17"/>
  </w:num>
  <w:num w:numId="42">
    <w:abstractNumId w:val="41"/>
  </w:num>
  <w:num w:numId="43">
    <w:abstractNumId w:val="43"/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</w:num>
  <w:num w:numId="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3"/>
  </w:num>
  <w:num w:numId="6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3"/>
  </w:num>
  <w:num w:numId="6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42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67"/>
    <w:rsid w:val="000000C2"/>
    <w:rsid w:val="00000321"/>
    <w:rsid w:val="000016BD"/>
    <w:rsid w:val="00001C29"/>
    <w:rsid w:val="00001CC7"/>
    <w:rsid w:val="00002FE9"/>
    <w:rsid w:val="000039E0"/>
    <w:rsid w:val="0000633A"/>
    <w:rsid w:val="0000641A"/>
    <w:rsid w:val="0000694B"/>
    <w:rsid w:val="00006ECD"/>
    <w:rsid w:val="00006FE7"/>
    <w:rsid w:val="00010456"/>
    <w:rsid w:val="00011452"/>
    <w:rsid w:val="00012B6B"/>
    <w:rsid w:val="000133A0"/>
    <w:rsid w:val="000149A3"/>
    <w:rsid w:val="000167D1"/>
    <w:rsid w:val="00017CA7"/>
    <w:rsid w:val="00020579"/>
    <w:rsid w:val="00020BF5"/>
    <w:rsid w:val="00022232"/>
    <w:rsid w:val="000238C2"/>
    <w:rsid w:val="0002432E"/>
    <w:rsid w:val="0002446D"/>
    <w:rsid w:val="000245BC"/>
    <w:rsid w:val="00024771"/>
    <w:rsid w:val="00024B69"/>
    <w:rsid w:val="000250E5"/>
    <w:rsid w:val="000270D7"/>
    <w:rsid w:val="00027726"/>
    <w:rsid w:val="000314FD"/>
    <w:rsid w:val="00032AB1"/>
    <w:rsid w:val="00032E9D"/>
    <w:rsid w:val="00032EF7"/>
    <w:rsid w:val="00035A6B"/>
    <w:rsid w:val="00036DBA"/>
    <w:rsid w:val="00036F4F"/>
    <w:rsid w:val="00037DFB"/>
    <w:rsid w:val="00040613"/>
    <w:rsid w:val="00041A75"/>
    <w:rsid w:val="00041D85"/>
    <w:rsid w:val="00042121"/>
    <w:rsid w:val="0004290B"/>
    <w:rsid w:val="00042C24"/>
    <w:rsid w:val="000435A9"/>
    <w:rsid w:val="00043650"/>
    <w:rsid w:val="00043E06"/>
    <w:rsid w:val="0004403E"/>
    <w:rsid w:val="000446F1"/>
    <w:rsid w:val="00044B1A"/>
    <w:rsid w:val="00045E48"/>
    <w:rsid w:val="00046346"/>
    <w:rsid w:val="000468B0"/>
    <w:rsid w:val="00047BE6"/>
    <w:rsid w:val="00047F71"/>
    <w:rsid w:val="00050296"/>
    <w:rsid w:val="00050E34"/>
    <w:rsid w:val="0005170E"/>
    <w:rsid w:val="00051B00"/>
    <w:rsid w:val="000523B5"/>
    <w:rsid w:val="0006041B"/>
    <w:rsid w:val="0006065B"/>
    <w:rsid w:val="00062A03"/>
    <w:rsid w:val="0006426E"/>
    <w:rsid w:val="00066394"/>
    <w:rsid w:val="0006687F"/>
    <w:rsid w:val="0006770C"/>
    <w:rsid w:val="00071B42"/>
    <w:rsid w:val="00072D07"/>
    <w:rsid w:val="0007392F"/>
    <w:rsid w:val="00075D93"/>
    <w:rsid w:val="00077F58"/>
    <w:rsid w:val="00080B3A"/>
    <w:rsid w:val="00081A80"/>
    <w:rsid w:val="00082BA8"/>
    <w:rsid w:val="00082C3C"/>
    <w:rsid w:val="00082ECE"/>
    <w:rsid w:val="00083667"/>
    <w:rsid w:val="00083DAC"/>
    <w:rsid w:val="00087E2B"/>
    <w:rsid w:val="000906A3"/>
    <w:rsid w:val="00090A66"/>
    <w:rsid w:val="00090D2D"/>
    <w:rsid w:val="000912A3"/>
    <w:rsid w:val="0009160F"/>
    <w:rsid w:val="00091D7C"/>
    <w:rsid w:val="0009202C"/>
    <w:rsid w:val="000937AA"/>
    <w:rsid w:val="00093FD4"/>
    <w:rsid w:val="000951E3"/>
    <w:rsid w:val="00096284"/>
    <w:rsid w:val="00096590"/>
    <w:rsid w:val="00096EE0"/>
    <w:rsid w:val="000A0894"/>
    <w:rsid w:val="000A0C31"/>
    <w:rsid w:val="000A0CFE"/>
    <w:rsid w:val="000A138D"/>
    <w:rsid w:val="000A1F63"/>
    <w:rsid w:val="000A21A2"/>
    <w:rsid w:val="000A2F76"/>
    <w:rsid w:val="000A5509"/>
    <w:rsid w:val="000A5D45"/>
    <w:rsid w:val="000A5DF3"/>
    <w:rsid w:val="000A66E5"/>
    <w:rsid w:val="000A675D"/>
    <w:rsid w:val="000A6F28"/>
    <w:rsid w:val="000A7294"/>
    <w:rsid w:val="000A7E52"/>
    <w:rsid w:val="000B060C"/>
    <w:rsid w:val="000B1128"/>
    <w:rsid w:val="000B11AD"/>
    <w:rsid w:val="000B191F"/>
    <w:rsid w:val="000B2B21"/>
    <w:rsid w:val="000B4892"/>
    <w:rsid w:val="000B4CAB"/>
    <w:rsid w:val="000B56FD"/>
    <w:rsid w:val="000B726B"/>
    <w:rsid w:val="000B7936"/>
    <w:rsid w:val="000B7F02"/>
    <w:rsid w:val="000C0495"/>
    <w:rsid w:val="000C188E"/>
    <w:rsid w:val="000C26E2"/>
    <w:rsid w:val="000C2A39"/>
    <w:rsid w:val="000C2D26"/>
    <w:rsid w:val="000C30DD"/>
    <w:rsid w:val="000C33B0"/>
    <w:rsid w:val="000C3634"/>
    <w:rsid w:val="000C4615"/>
    <w:rsid w:val="000C54EF"/>
    <w:rsid w:val="000C6533"/>
    <w:rsid w:val="000D0654"/>
    <w:rsid w:val="000D08B6"/>
    <w:rsid w:val="000D1B8B"/>
    <w:rsid w:val="000D2179"/>
    <w:rsid w:val="000D287D"/>
    <w:rsid w:val="000D2BDA"/>
    <w:rsid w:val="000D37F0"/>
    <w:rsid w:val="000D3F75"/>
    <w:rsid w:val="000D5107"/>
    <w:rsid w:val="000D7075"/>
    <w:rsid w:val="000E01D2"/>
    <w:rsid w:val="000E0A54"/>
    <w:rsid w:val="000E13BB"/>
    <w:rsid w:val="000E24B7"/>
    <w:rsid w:val="000E3F16"/>
    <w:rsid w:val="000E4222"/>
    <w:rsid w:val="000E5DC6"/>
    <w:rsid w:val="000E7B00"/>
    <w:rsid w:val="000E7C45"/>
    <w:rsid w:val="000F0959"/>
    <w:rsid w:val="000F0AB9"/>
    <w:rsid w:val="000F1D75"/>
    <w:rsid w:val="000F1E40"/>
    <w:rsid w:val="000F2268"/>
    <w:rsid w:val="000F27DD"/>
    <w:rsid w:val="000F2AF9"/>
    <w:rsid w:val="000F3491"/>
    <w:rsid w:val="000F628E"/>
    <w:rsid w:val="000F64E7"/>
    <w:rsid w:val="000F7340"/>
    <w:rsid w:val="0010035E"/>
    <w:rsid w:val="001004CF"/>
    <w:rsid w:val="001013CF"/>
    <w:rsid w:val="00101760"/>
    <w:rsid w:val="00104256"/>
    <w:rsid w:val="00104575"/>
    <w:rsid w:val="001049C1"/>
    <w:rsid w:val="00104B48"/>
    <w:rsid w:val="00105428"/>
    <w:rsid w:val="001058F4"/>
    <w:rsid w:val="00105A01"/>
    <w:rsid w:val="001063BB"/>
    <w:rsid w:val="00106475"/>
    <w:rsid w:val="00106696"/>
    <w:rsid w:val="0010712C"/>
    <w:rsid w:val="0011133A"/>
    <w:rsid w:val="00111638"/>
    <w:rsid w:val="0011198E"/>
    <w:rsid w:val="00111A58"/>
    <w:rsid w:val="00111B63"/>
    <w:rsid w:val="00111F0E"/>
    <w:rsid w:val="00114F47"/>
    <w:rsid w:val="00116C58"/>
    <w:rsid w:val="001173B1"/>
    <w:rsid w:val="00120B25"/>
    <w:rsid w:val="001210A7"/>
    <w:rsid w:val="001214B0"/>
    <w:rsid w:val="00124993"/>
    <w:rsid w:val="00124D7D"/>
    <w:rsid w:val="00125327"/>
    <w:rsid w:val="001255F1"/>
    <w:rsid w:val="00125BD1"/>
    <w:rsid w:val="0012601F"/>
    <w:rsid w:val="001262E0"/>
    <w:rsid w:val="00127B86"/>
    <w:rsid w:val="001306B5"/>
    <w:rsid w:val="001311ED"/>
    <w:rsid w:val="00131EA3"/>
    <w:rsid w:val="00132D9E"/>
    <w:rsid w:val="00134078"/>
    <w:rsid w:val="0013471F"/>
    <w:rsid w:val="001349CA"/>
    <w:rsid w:val="00134DD7"/>
    <w:rsid w:val="00135AF6"/>
    <w:rsid w:val="00136515"/>
    <w:rsid w:val="00137DF6"/>
    <w:rsid w:val="00140950"/>
    <w:rsid w:val="00141C2A"/>
    <w:rsid w:val="00142719"/>
    <w:rsid w:val="00143306"/>
    <w:rsid w:val="0014477B"/>
    <w:rsid w:val="0014580C"/>
    <w:rsid w:val="00145F9E"/>
    <w:rsid w:val="001466CD"/>
    <w:rsid w:val="001469B9"/>
    <w:rsid w:val="00147E18"/>
    <w:rsid w:val="001500EB"/>
    <w:rsid w:val="00150BFA"/>
    <w:rsid w:val="00150CE4"/>
    <w:rsid w:val="001517C2"/>
    <w:rsid w:val="001518E0"/>
    <w:rsid w:val="001519A5"/>
    <w:rsid w:val="00153370"/>
    <w:rsid w:val="0015371A"/>
    <w:rsid w:val="0015451C"/>
    <w:rsid w:val="00154B45"/>
    <w:rsid w:val="00155E6E"/>
    <w:rsid w:val="0015626E"/>
    <w:rsid w:val="001563E4"/>
    <w:rsid w:val="00156426"/>
    <w:rsid w:val="00156433"/>
    <w:rsid w:val="00157F3A"/>
    <w:rsid w:val="00161318"/>
    <w:rsid w:val="001626C4"/>
    <w:rsid w:val="001637B1"/>
    <w:rsid w:val="001637E2"/>
    <w:rsid w:val="00167153"/>
    <w:rsid w:val="00167C95"/>
    <w:rsid w:val="00167E14"/>
    <w:rsid w:val="0017123A"/>
    <w:rsid w:val="001714E3"/>
    <w:rsid w:val="0017329C"/>
    <w:rsid w:val="00173D7C"/>
    <w:rsid w:val="0017433E"/>
    <w:rsid w:val="001768FA"/>
    <w:rsid w:val="00177198"/>
    <w:rsid w:val="00177BE8"/>
    <w:rsid w:val="0018018C"/>
    <w:rsid w:val="00181461"/>
    <w:rsid w:val="00181FDD"/>
    <w:rsid w:val="00182184"/>
    <w:rsid w:val="001828CB"/>
    <w:rsid w:val="00182C72"/>
    <w:rsid w:val="00183907"/>
    <w:rsid w:val="00183B4E"/>
    <w:rsid w:val="00183EFC"/>
    <w:rsid w:val="00184926"/>
    <w:rsid w:val="00184C0D"/>
    <w:rsid w:val="00184F5B"/>
    <w:rsid w:val="0018584F"/>
    <w:rsid w:val="00186CEB"/>
    <w:rsid w:val="00191F9B"/>
    <w:rsid w:val="001926C5"/>
    <w:rsid w:val="00192952"/>
    <w:rsid w:val="00193AC8"/>
    <w:rsid w:val="00194479"/>
    <w:rsid w:val="00196ADF"/>
    <w:rsid w:val="001971B5"/>
    <w:rsid w:val="001973D0"/>
    <w:rsid w:val="001977F9"/>
    <w:rsid w:val="001A04C0"/>
    <w:rsid w:val="001A0E3D"/>
    <w:rsid w:val="001A13B8"/>
    <w:rsid w:val="001A15A3"/>
    <w:rsid w:val="001A22E6"/>
    <w:rsid w:val="001A3325"/>
    <w:rsid w:val="001A3498"/>
    <w:rsid w:val="001A3CCC"/>
    <w:rsid w:val="001A423C"/>
    <w:rsid w:val="001A505D"/>
    <w:rsid w:val="001A64E0"/>
    <w:rsid w:val="001A72E2"/>
    <w:rsid w:val="001B0A1A"/>
    <w:rsid w:val="001B0E6F"/>
    <w:rsid w:val="001B1E81"/>
    <w:rsid w:val="001B25CA"/>
    <w:rsid w:val="001B3963"/>
    <w:rsid w:val="001B4238"/>
    <w:rsid w:val="001B4401"/>
    <w:rsid w:val="001B4C15"/>
    <w:rsid w:val="001B5905"/>
    <w:rsid w:val="001B5A7F"/>
    <w:rsid w:val="001B7725"/>
    <w:rsid w:val="001C03FC"/>
    <w:rsid w:val="001C0901"/>
    <w:rsid w:val="001C206A"/>
    <w:rsid w:val="001C252A"/>
    <w:rsid w:val="001C2BE0"/>
    <w:rsid w:val="001C3AD1"/>
    <w:rsid w:val="001C3B4A"/>
    <w:rsid w:val="001C4081"/>
    <w:rsid w:val="001C54BD"/>
    <w:rsid w:val="001C59A3"/>
    <w:rsid w:val="001C6909"/>
    <w:rsid w:val="001C6DB7"/>
    <w:rsid w:val="001C7501"/>
    <w:rsid w:val="001C7698"/>
    <w:rsid w:val="001D0499"/>
    <w:rsid w:val="001D0D28"/>
    <w:rsid w:val="001D124A"/>
    <w:rsid w:val="001D1EDA"/>
    <w:rsid w:val="001D25C0"/>
    <w:rsid w:val="001D3916"/>
    <w:rsid w:val="001D3F04"/>
    <w:rsid w:val="001D6CE5"/>
    <w:rsid w:val="001D6D02"/>
    <w:rsid w:val="001D748E"/>
    <w:rsid w:val="001D755B"/>
    <w:rsid w:val="001D77DF"/>
    <w:rsid w:val="001E0BAB"/>
    <w:rsid w:val="001E1209"/>
    <w:rsid w:val="001E2D5A"/>
    <w:rsid w:val="001E3636"/>
    <w:rsid w:val="001E3BF3"/>
    <w:rsid w:val="001E4119"/>
    <w:rsid w:val="001E48FF"/>
    <w:rsid w:val="001E506E"/>
    <w:rsid w:val="001E7797"/>
    <w:rsid w:val="001E7EA0"/>
    <w:rsid w:val="001F16C0"/>
    <w:rsid w:val="001F1FCB"/>
    <w:rsid w:val="001F481B"/>
    <w:rsid w:val="001F545B"/>
    <w:rsid w:val="001F5E7B"/>
    <w:rsid w:val="001F66A4"/>
    <w:rsid w:val="001F7971"/>
    <w:rsid w:val="002015D9"/>
    <w:rsid w:val="0020195F"/>
    <w:rsid w:val="002026C3"/>
    <w:rsid w:val="00203692"/>
    <w:rsid w:val="002063BB"/>
    <w:rsid w:val="00206B37"/>
    <w:rsid w:val="00207CB6"/>
    <w:rsid w:val="00210032"/>
    <w:rsid w:val="002117DC"/>
    <w:rsid w:val="002118BE"/>
    <w:rsid w:val="00211AC7"/>
    <w:rsid w:val="002122CB"/>
    <w:rsid w:val="00212B01"/>
    <w:rsid w:val="00212C82"/>
    <w:rsid w:val="00212E43"/>
    <w:rsid w:val="002130B5"/>
    <w:rsid w:val="00213A50"/>
    <w:rsid w:val="00215A2C"/>
    <w:rsid w:val="00215B67"/>
    <w:rsid w:val="002160EF"/>
    <w:rsid w:val="00217ACF"/>
    <w:rsid w:val="002205EC"/>
    <w:rsid w:val="00220CD9"/>
    <w:rsid w:val="00220F49"/>
    <w:rsid w:val="002215A5"/>
    <w:rsid w:val="002226FA"/>
    <w:rsid w:val="00223649"/>
    <w:rsid w:val="0022522D"/>
    <w:rsid w:val="0022553D"/>
    <w:rsid w:val="002257A6"/>
    <w:rsid w:val="002263EC"/>
    <w:rsid w:val="00226419"/>
    <w:rsid w:val="00226D7D"/>
    <w:rsid w:val="00227AEE"/>
    <w:rsid w:val="00227C3A"/>
    <w:rsid w:val="0023003F"/>
    <w:rsid w:val="002313DE"/>
    <w:rsid w:val="00233A02"/>
    <w:rsid w:val="00240008"/>
    <w:rsid w:val="002409D0"/>
    <w:rsid w:val="00240A12"/>
    <w:rsid w:val="00241C5D"/>
    <w:rsid w:val="00241EFB"/>
    <w:rsid w:val="002434A7"/>
    <w:rsid w:val="00244AB9"/>
    <w:rsid w:val="00244D69"/>
    <w:rsid w:val="00244FB1"/>
    <w:rsid w:val="002450F6"/>
    <w:rsid w:val="00245541"/>
    <w:rsid w:val="0024600E"/>
    <w:rsid w:val="002461D0"/>
    <w:rsid w:val="00246A05"/>
    <w:rsid w:val="00246FF5"/>
    <w:rsid w:val="00247226"/>
    <w:rsid w:val="002505A1"/>
    <w:rsid w:val="00250EFA"/>
    <w:rsid w:val="00253433"/>
    <w:rsid w:val="00253C40"/>
    <w:rsid w:val="002543C6"/>
    <w:rsid w:val="00254C0B"/>
    <w:rsid w:val="0025500C"/>
    <w:rsid w:val="00255449"/>
    <w:rsid w:val="00255700"/>
    <w:rsid w:val="00255A57"/>
    <w:rsid w:val="00260E1E"/>
    <w:rsid w:val="00260E6F"/>
    <w:rsid w:val="00262C25"/>
    <w:rsid w:val="00263B4A"/>
    <w:rsid w:val="00263F53"/>
    <w:rsid w:val="00264726"/>
    <w:rsid w:val="00264C57"/>
    <w:rsid w:val="00265299"/>
    <w:rsid w:val="00265678"/>
    <w:rsid w:val="002662BB"/>
    <w:rsid w:val="00266A5D"/>
    <w:rsid w:val="00267AEF"/>
    <w:rsid w:val="00270170"/>
    <w:rsid w:val="002703BE"/>
    <w:rsid w:val="00270B65"/>
    <w:rsid w:val="00270B78"/>
    <w:rsid w:val="00272B72"/>
    <w:rsid w:val="002738D7"/>
    <w:rsid w:val="00274B23"/>
    <w:rsid w:val="00276C64"/>
    <w:rsid w:val="00280226"/>
    <w:rsid w:val="00281785"/>
    <w:rsid w:val="00281A85"/>
    <w:rsid w:val="002825F2"/>
    <w:rsid w:val="002827D5"/>
    <w:rsid w:val="00282A9A"/>
    <w:rsid w:val="0028331E"/>
    <w:rsid w:val="00283474"/>
    <w:rsid w:val="00284E68"/>
    <w:rsid w:val="00286606"/>
    <w:rsid w:val="00287159"/>
    <w:rsid w:val="002901DF"/>
    <w:rsid w:val="00292F62"/>
    <w:rsid w:val="00293365"/>
    <w:rsid w:val="002937A7"/>
    <w:rsid w:val="00293A62"/>
    <w:rsid w:val="002949F8"/>
    <w:rsid w:val="00294B40"/>
    <w:rsid w:val="002951D7"/>
    <w:rsid w:val="00296A79"/>
    <w:rsid w:val="00296E70"/>
    <w:rsid w:val="002A051E"/>
    <w:rsid w:val="002A1118"/>
    <w:rsid w:val="002A1E55"/>
    <w:rsid w:val="002A31B0"/>
    <w:rsid w:val="002A34E5"/>
    <w:rsid w:val="002A4A1C"/>
    <w:rsid w:val="002A4CE0"/>
    <w:rsid w:val="002A5F0D"/>
    <w:rsid w:val="002A603B"/>
    <w:rsid w:val="002A6427"/>
    <w:rsid w:val="002A74E9"/>
    <w:rsid w:val="002A7548"/>
    <w:rsid w:val="002A7A19"/>
    <w:rsid w:val="002A7E2F"/>
    <w:rsid w:val="002B116A"/>
    <w:rsid w:val="002B29C9"/>
    <w:rsid w:val="002B2C57"/>
    <w:rsid w:val="002B31C4"/>
    <w:rsid w:val="002B3B93"/>
    <w:rsid w:val="002B4B6A"/>
    <w:rsid w:val="002B4C3F"/>
    <w:rsid w:val="002B5744"/>
    <w:rsid w:val="002B73FD"/>
    <w:rsid w:val="002B7E06"/>
    <w:rsid w:val="002C09E1"/>
    <w:rsid w:val="002C12D0"/>
    <w:rsid w:val="002C3E5E"/>
    <w:rsid w:val="002D02C0"/>
    <w:rsid w:val="002D2AB3"/>
    <w:rsid w:val="002D40D3"/>
    <w:rsid w:val="002D4A91"/>
    <w:rsid w:val="002D53C5"/>
    <w:rsid w:val="002D5755"/>
    <w:rsid w:val="002D57A0"/>
    <w:rsid w:val="002D629D"/>
    <w:rsid w:val="002D6565"/>
    <w:rsid w:val="002D7756"/>
    <w:rsid w:val="002E052E"/>
    <w:rsid w:val="002E0AC8"/>
    <w:rsid w:val="002E1F2D"/>
    <w:rsid w:val="002E2C6B"/>
    <w:rsid w:val="002E3831"/>
    <w:rsid w:val="002E6171"/>
    <w:rsid w:val="002E65B3"/>
    <w:rsid w:val="002E7754"/>
    <w:rsid w:val="002F11F3"/>
    <w:rsid w:val="002F1231"/>
    <w:rsid w:val="002F19BB"/>
    <w:rsid w:val="002F2BA7"/>
    <w:rsid w:val="002F2ED7"/>
    <w:rsid w:val="002F327E"/>
    <w:rsid w:val="002F4C9D"/>
    <w:rsid w:val="002F5865"/>
    <w:rsid w:val="002F5CE8"/>
    <w:rsid w:val="002F65E6"/>
    <w:rsid w:val="002F6A84"/>
    <w:rsid w:val="002F7125"/>
    <w:rsid w:val="00300CC2"/>
    <w:rsid w:val="00302576"/>
    <w:rsid w:val="00303A08"/>
    <w:rsid w:val="00303E33"/>
    <w:rsid w:val="00303E83"/>
    <w:rsid w:val="0030464E"/>
    <w:rsid w:val="0030547C"/>
    <w:rsid w:val="003065B5"/>
    <w:rsid w:val="0031010B"/>
    <w:rsid w:val="00310A39"/>
    <w:rsid w:val="00311271"/>
    <w:rsid w:val="003112BF"/>
    <w:rsid w:val="00311448"/>
    <w:rsid w:val="00314133"/>
    <w:rsid w:val="0031569F"/>
    <w:rsid w:val="00316032"/>
    <w:rsid w:val="00317323"/>
    <w:rsid w:val="00320264"/>
    <w:rsid w:val="003213EB"/>
    <w:rsid w:val="00321B4A"/>
    <w:rsid w:val="00322920"/>
    <w:rsid w:val="00323A67"/>
    <w:rsid w:val="00323EF6"/>
    <w:rsid w:val="00326653"/>
    <w:rsid w:val="0032699E"/>
    <w:rsid w:val="00326BC5"/>
    <w:rsid w:val="00326FAE"/>
    <w:rsid w:val="00327980"/>
    <w:rsid w:val="00327D6D"/>
    <w:rsid w:val="00331547"/>
    <w:rsid w:val="003320CE"/>
    <w:rsid w:val="00332772"/>
    <w:rsid w:val="0033589C"/>
    <w:rsid w:val="00337223"/>
    <w:rsid w:val="00340639"/>
    <w:rsid w:val="00340D44"/>
    <w:rsid w:val="00342019"/>
    <w:rsid w:val="00342F73"/>
    <w:rsid w:val="00343095"/>
    <w:rsid w:val="00343167"/>
    <w:rsid w:val="003431CC"/>
    <w:rsid w:val="00343377"/>
    <w:rsid w:val="00345550"/>
    <w:rsid w:val="00345B78"/>
    <w:rsid w:val="003465FC"/>
    <w:rsid w:val="00346D9F"/>
    <w:rsid w:val="003471D3"/>
    <w:rsid w:val="00347ADA"/>
    <w:rsid w:val="003509CA"/>
    <w:rsid w:val="00351AD0"/>
    <w:rsid w:val="00351E81"/>
    <w:rsid w:val="003526F3"/>
    <w:rsid w:val="00355411"/>
    <w:rsid w:val="00355C7B"/>
    <w:rsid w:val="00355CCF"/>
    <w:rsid w:val="00355D63"/>
    <w:rsid w:val="003574C5"/>
    <w:rsid w:val="0035796C"/>
    <w:rsid w:val="00357DE6"/>
    <w:rsid w:val="003603F4"/>
    <w:rsid w:val="003604CB"/>
    <w:rsid w:val="00361669"/>
    <w:rsid w:val="003620D6"/>
    <w:rsid w:val="00362311"/>
    <w:rsid w:val="0036293F"/>
    <w:rsid w:val="00363260"/>
    <w:rsid w:val="00364D6F"/>
    <w:rsid w:val="0036512F"/>
    <w:rsid w:val="00365311"/>
    <w:rsid w:val="003663F6"/>
    <w:rsid w:val="00366E27"/>
    <w:rsid w:val="00367561"/>
    <w:rsid w:val="00370B91"/>
    <w:rsid w:val="00370E2B"/>
    <w:rsid w:val="003718A7"/>
    <w:rsid w:val="003746A8"/>
    <w:rsid w:val="003754CB"/>
    <w:rsid w:val="00377306"/>
    <w:rsid w:val="00380824"/>
    <w:rsid w:val="00380D03"/>
    <w:rsid w:val="00380E5C"/>
    <w:rsid w:val="003817BF"/>
    <w:rsid w:val="003824C1"/>
    <w:rsid w:val="00382C5F"/>
    <w:rsid w:val="00382EBC"/>
    <w:rsid w:val="003832B6"/>
    <w:rsid w:val="00383CB0"/>
    <w:rsid w:val="00386579"/>
    <w:rsid w:val="00386960"/>
    <w:rsid w:val="00386E0C"/>
    <w:rsid w:val="00386E16"/>
    <w:rsid w:val="00387B7E"/>
    <w:rsid w:val="003919EE"/>
    <w:rsid w:val="00392002"/>
    <w:rsid w:val="003922E2"/>
    <w:rsid w:val="00393A43"/>
    <w:rsid w:val="003956AA"/>
    <w:rsid w:val="003966D0"/>
    <w:rsid w:val="00396CF7"/>
    <w:rsid w:val="00396E9F"/>
    <w:rsid w:val="00396F31"/>
    <w:rsid w:val="00397041"/>
    <w:rsid w:val="003A079A"/>
    <w:rsid w:val="003A0AA1"/>
    <w:rsid w:val="003A17ED"/>
    <w:rsid w:val="003A20DC"/>
    <w:rsid w:val="003A35E6"/>
    <w:rsid w:val="003A3E8C"/>
    <w:rsid w:val="003A57FB"/>
    <w:rsid w:val="003A6251"/>
    <w:rsid w:val="003A6636"/>
    <w:rsid w:val="003A67E1"/>
    <w:rsid w:val="003A73D6"/>
    <w:rsid w:val="003B0EF8"/>
    <w:rsid w:val="003B3367"/>
    <w:rsid w:val="003B698C"/>
    <w:rsid w:val="003B69ED"/>
    <w:rsid w:val="003B6A4E"/>
    <w:rsid w:val="003C0CA3"/>
    <w:rsid w:val="003C16C6"/>
    <w:rsid w:val="003C5AA8"/>
    <w:rsid w:val="003C6C71"/>
    <w:rsid w:val="003C7B98"/>
    <w:rsid w:val="003D05D4"/>
    <w:rsid w:val="003D0650"/>
    <w:rsid w:val="003D0A72"/>
    <w:rsid w:val="003D4676"/>
    <w:rsid w:val="003D506F"/>
    <w:rsid w:val="003D5353"/>
    <w:rsid w:val="003D7CF8"/>
    <w:rsid w:val="003E12D0"/>
    <w:rsid w:val="003E1735"/>
    <w:rsid w:val="003E1C7F"/>
    <w:rsid w:val="003E1E53"/>
    <w:rsid w:val="003E3233"/>
    <w:rsid w:val="003E3EEB"/>
    <w:rsid w:val="003E4B49"/>
    <w:rsid w:val="003E5418"/>
    <w:rsid w:val="003E7576"/>
    <w:rsid w:val="003E796B"/>
    <w:rsid w:val="003E7A8E"/>
    <w:rsid w:val="003F133E"/>
    <w:rsid w:val="003F24BD"/>
    <w:rsid w:val="003F39ED"/>
    <w:rsid w:val="003F3AE3"/>
    <w:rsid w:val="003F3FD9"/>
    <w:rsid w:val="003F4159"/>
    <w:rsid w:val="003F5DC8"/>
    <w:rsid w:val="003F626B"/>
    <w:rsid w:val="003F7475"/>
    <w:rsid w:val="003F7B89"/>
    <w:rsid w:val="003F7BE3"/>
    <w:rsid w:val="003F7EEC"/>
    <w:rsid w:val="004003DF"/>
    <w:rsid w:val="00400F1E"/>
    <w:rsid w:val="004019BF"/>
    <w:rsid w:val="00401C7B"/>
    <w:rsid w:val="00403DEA"/>
    <w:rsid w:val="00412F1A"/>
    <w:rsid w:val="00413032"/>
    <w:rsid w:val="0041558F"/>
    <w:rsid w:val="0041618D"/>
    <w:rsid w:val="00420A39"/>
    <w:rsid w:val="00420ECA"/>
    <w:rsid w:val="00420EDE"/>
    <w:rsid w:val="00421167"/>
    <w:rsid w:val="00421F34"/>
    <w:rsid w:val="0042205C"/>
    <w:rsid w:val="00422C33"/>
    <w:rsid w:val="00423168"/>
    <w:rsid w:val="004232D7"/>
    <w:rsid w:val="0042359A"/>
    <w:rsid w:val="004242C2"/>
    <w:rsid w:val="004256FB"/>
    <w:rsid w:val="00425755"/>
    <w:rsid w:val="00425D58"/>
    <w:rsid w:val="004264A9"/>
    <w:rsid w:val="0042693F"/>
    <w:rsid w:val="00427BE0"/>
    <w:rsid w:val="00431132"/>
    <w:rsid w:val="00431CBE"/>
    <w:rsid w:val="004321E4"/>
    <w:rsid w:val="00433C2B"/>
    <w:rsid w:val="00433D54"/>
    <w:rsid w:val="00433E77"/>
    <w:rsid w:val="00434009"/>
    <w:rsid w:val="00437869"/>
    <w:rsid w:val="004403E4"/>
    <w:rsid w:val="00440ED2"/>
    <w:rsid w:val="00441523"/>
    <w:rsid w:val="00443473"/>
    <w:rsid w:val="00447419"/>
    <w:rsid w:val="00452403"/>
    <w:rsid w:val="00452D7D"/>
    <w:rsid w:val="00453CE3"/>
    <w:rsid w:val="00454123"/>
    <w:rsid w:val="004550E9"/>
    <w:rsid w:val="004558F3"/>
    <w:rsid w:val="00456251"/>
    <w:rsid w:val="004569C6"/>
    <w:rsid w:val="00457C75"/>
    <w:rsid w:val="00457FBF"/>
    <w:rsid w:val="0046013C"/>
    <w:rsid w:val="00462756"/>
    <w:rsid w:val="00462999"/>
    <w:rsid w:val="00462E1C"/>
    <w:rsid w:val="004638D0"/>
    <w:rsid w:val="00464A28"/>
    <w:rsid w:val="004650D2"/>
    <w:rsid w:val="00465190"/>
    <w:rsid w:val="004652BE"/>
    <w:rsid w:val="00465A47"/>
    <w:rsid w:val="00465F26"/>
    <w:rsid w:val="00466555"/>
    <w:rsid w:val="00466DBC"/>
    <w:rsid w:val="00467ECA"/>
    <w:rsid w:val="004702FE"/>
    <w:rsid w:val="0047133A"/>
    <w:rsid w:val="004737A6"/>
    <w:rsid w:val="0047508C"/>
    <w:rsid w:val="004809FA"/>
    <w:rsid w:val="00481047"/>
    <w:rsid w:val="0048426B"/>
    <w:rsid w:val="0048538E"/>
    <w:rsid w:val="00485BAB"/>
    <w:rsid w:val="004869C3"/>
    <w:rsid w:val="00487828"/>
    <w:rsid w:val="00491251"/>
    <w:rsid w:val="0049252A"/>
    <w:rsid w:val="00493031"/>
    <w:rsid w:val="00493D86"/>
    <w:rsid w:val="00494DEB"/>
    <w:rsid w:val="00496BB3"/>
    <w:rsid w:val="00496DDB"/>
    <w:rsid w:val="00497304"/>
    <w:rsid w:val="004975D6"/>
    <w:rsid w:val="004A136E"/>
    <w:rsid w:val="004A1457"/>
    <w:rsid w:val="004A19CE"/>
    <w:rsid w:val="004A23D2"/>
    <w:rsid w:val="004A2FBB"/>
    <w:rsid w:val="004A423C"/>
    <w:rsid w:val="004A472D"/>
    <w:rsid w:val="004A5445"/>
    <w:rsid w:val="004A5A6B"/>
    <w:rsid w:val="004A691D"/>
    <w:rsid w:val="004B074E"/>
    <w:rsid w:val="004B1184"/>
    <w:rsid w:val="004B23F0"/>
    <w:rsid w:val="004B254D"/>
    <w:rsid w:val="004B2EFE"/>
    <w:rsid w:val="004B4EF5"/>
    <w:rsid w:val="004B5BFD"/>
    <w:rsid w:val="004B665C"/>
    <w:rsid w:val="004B6A28"/>
    <w:rsid w:val="004B74DE"/>
    <w:rsid w:val="004B7996"/>
    <w:rsid w:val="004C48F5"/>
    <w:rsid w:val="004C6D0B"/>
    <w:rsid w:val="004D0B4D"/>
    <w:rsid w:val="004D15AB"/>
    <w:rsid w:val="004D4012"/>
    <w:rsid w:val="004D5533"/>
    <w:rsid w:val="004D68BE"/>
    <w:rsid w:val="004D77C2"/>
    <w:rsid w:val="004D7B50"/>
    <w:rsid w:val="004E10CC"/>
    <w:rsid w:val="004E3495"/>
    <w:rsid w:val="004E4453"/>
    <w:rsid w:val="004E4542"/>
    <w:rsid w:val="004E62A8"/>
    <w:rsid w:val="004E7BAD"/>
    <w:rsid w:val="004F0371"/>
    <w:rsid w:val="004F1228"/>
    <w:rsid w:val="004F1E7C"/>
    <w:rsid w:val="004F2432"/>
    <w:rsid w:val="004F44BB"/>
    <w:rsid w:val="004F4E83"/>
    <w:rsid w:val="004F518A"/>
    <w:rsid w:val="004F5A2D"/>
    <w:rsid w:val="004F61D0"/>
    <w:rsid w:val="004F7904"/>
    <w:rsid w:val="004F7A7E"/>
    <w:rsid w:val="004F7E9E"/>
    <w:rsid w:val="00502115"/>
    <w:rsid w:val="0050256E"/>
    <w:rsid w:val="00503353"/>
    <w:rsid w:val="00503D01"/>
    <w:rsid w:val="00504B83"/>
    <w:rsid w:val="00504E51"/>
    <w:rsid w:val="00504E81"/>
    <w:rsid w:val="00505225"/>
    <w:rsid w:val="00505980"/>
    <w:rsid w:val="00506F81"/>
    <w:rsid w:val="005078EE"/>
    <w:rsid w:val="00507F25"/>
    <w:rsid w:val="005101DE"/>
    <w:rsid w:val="00511A20"/>
    <w:rsid w:val="005129CA"/>
    <w:rsid w:val="005137AB"/>
    <w:rsid w:val="00514B18"/>
    <w:rsid w:val="00517FD7"/>
    <w:rsid w:val="005204D9"/>
    <w:rsid w:val="00520DDC"/>
    <w:rsid w:val="005221AF"/>
    <w:rsid w:val="0052227A"/>
    <w:rsid w:val="00522AA6"/>
    <w:rsid w:val="00523A54"/>
    <w:rsid w:val="00523D14"/>
    <w:rsid w:val="00523E7F"/>
    <w:rsid w:val="00523E80"/>
    <w:rsid w:val="00527685"/>
    <w:rsid w:val="00527E77"/>
    <w:rsid w:val="00530E5F"/>
    <w:rsid w:val="00531BD7"/>
    <w:rsid w:val="005333AA"/>
    <w:rsid w:val="005333F3"/>
    <w:rsid w:val="00534DC5"/>
    <w:rsid w:val="005350E8"/>
    <w:rsid w:val="0053661E"/>
    <w:rsid w:val="005367D9"/>
    <w:rsid w:val="0053681E"/>
    <w:rsid w:val="00536B29"/>
    <w:rsid w:val="00536BED"/>
    <w:rsid w:val="00537E43"/>
    <w:rsid w:val="00541097"/>
    <w:rsid w:val="0054145A"/>
    <w:rsid w:val="00541B6D"/>
    <w:rsid w:val="00541F6C"/>
    <w:rsid w:val="005440E3"/>
    <w:rsid w:val="00544881"/>
    <w:rsid w:val="005454D6"/>
    <w:rsid w:val="00545CDB"/>
    <w:rsid w:val="00546410"/>
    <w:rsid w:val="00546DD3"/>
    <w:rsid w:val="0055028C"/>
    <w:rsid w:val="005504B8"/>
    <w:rsid w:val="0055399E"/>
    <w:rsid w:val="00553F04"/>
    <w:rsid w:val="005541EA"/>
    <w:rsid w:val="00556D07"/>
    <w:rsid w:val="00557248"/>
    <w:rsid w:val="00560674"/>
    <w:rsid w:val="005606DA"/>
    <w:rsid w:val="005606FC"/>
    <w:rsid w:val="00560737"/>
    <w:rsid w:val="005619B7"/>
    <w:rsid w:val="00562107"/>
    <w:rsid w:val="00563712"/>
    <w:rsid w:val="0056494B"/>
    <w:rsid w:val="005652A6"/>
    <w:rsid w:val="005668D2"/>
    <w:rsid w:val="00566C2B"/>
    <w:rsid w:val="00566F2B"/>
    <w:rsid w:val="00566F99"/>
    <w:rsid w:val="00567AD2"/>
    <w:rsid w:val="00567F9E"/>
    <w:rsid w:val="005716B5"/>
    <w:rsid w:val="005722A9"/>
    <w:rsid w:val="00572B4D"/>
    <w:rsid w:val="00572F61"/>
    <w:rsid w:val="00572F62"/>
    <w:rsid w:val="0057413E"/>
    <w:rsid w:val="00574E85"/>
    <w:rsid w:val="00576BFD"/>
    <w:rsid w:val="00576CA5"/>
    <w:rsid w:val="00577A1F"/>
    <w:rsid w:val="00577E7C"/>
    <w:rsid w:val="0058007E"/>
    <w:rsid w:val="005805EA"/>
    <w:rsid w:val="0058095F"/>
    <w:rsid w:val="00582005"/>
    <w:rsid w:val="00582703"/>
    <w:rsid w:val="0058339E"/>
    <w:rsid w:val="00583D68"/>
    <w:rsid w:val="005849BE"/>
    <w:rsid w:val="00585A59"/>
    <w:rsid w:val="00585B62"/>
    <w:rsid w:val="00586149"/>
    <w:rsid w:val="005862A5"/>
    <w:rsid w:val="00587A35"/>
    <w:rsid w:val="005920D6"/>
    <w:rsid w:val="00592D99"/>
    <w:rsid w:val="00596505"/>
    <w:rsid w:val="00596B7E"/>
    <w:rsid w:val="005A2596"/>
    <w:rsid w:val="005A2676"/>
    <w:rsid w:val="005A3240"/>
    <w:rsid w:val="005A3DE4"/>
    <w:rsid w:val="005A46F2"/>
    <w:rsid w:val="005A679F"/>
    <w:rsid w:val="005A72CA"/>
    <w:rsid w:val="005A7A5F"/>
    <w:rsid w:val="005B0015"/>
    <w:rsid w:val="005B1C52"/>
    <w:rsid w:val="005B231B"/>
    <w:rsid w:val="005B279F"/>
    <w:rsid w:val="005B2F29"/>
    <w:rsid w:val="005B3930"/>
    <w:rsid w:val="005B3D76"/>
    <w:rsid w:val="005B4093"/>
    <w:rsid w:val="005B44BA"/>
    <w:rsid w:val="005B511D"/>
    <w:rsid w:val="005B7431"/>
    <w:rsid w:val="005B786F"/>
    <w:rsid w:val="005C24D9"/>
    <w:rsid w:val="005C2A3F"/>
    <w:rsid w:val="005C2B36"/>
    <w:rsid w:val="005C2CA7"/>
    <w:rsid w:val="005C3B07"/>
    <w:rsid w:val="005C3C97"/>
    <w:rsid w:val="005C3F85"/>
    <w:rsid w:val="005C4544"/>
    <w:rsid w:val="005C751D"/>
    <w:rsid w:val="005C7F20"/>
    <w:rsid w:val="005D0144"/>
    <w:rsid w:val="005D216A"/>
    <w:rsid w:val="005D2F50"/>
    <w:rsid w:val="005D386E"/>
    <w:rsid w:val="005D39E2"/>
    <w:rsid w:val="005D5FB3"/>
    <w:rsid w:val="005D6499"/>
    <w:rsid w:val="005D6E77"/>
    <w:rsid w:val="005D7F3B"/>
    <w:rsid w:val="005E0D19"/>
    <w:rsid w:val="005E0E94"/>
    <w:rsid w:val="005E2AC0"/>
    <w:rsid w:val="005E4544"/>
    <w:rsid w:val="005E56D1"/>
    <w:rsid w:val="005E689A"/>
    <w:rsid w:val="005E71FD"/>
    <w:rsid w:val="005E74B0"/>
    <w:rsid w:val="005E78C3"/>
    <w:rsid w:val="005F14A8"/>
    <w:rsid w:val="005F1C7D"/>
    <w:rsid w:val="005F25B5"/>
    <w:rsid w:val="005F6D9E"/>
    <w:rsid w:val="005F7883"/>
    <w:rsid w:val="005F7904"/>
    <w:rsid w:val="005F7F4F"/>
    <w:rsid w:val="006008B4"/>
    <w:rsid w:val="00600C0A"/>
    <w:rsid w:val="0060137E"/>
    <w:rsid w:val="00604BC7"/>
    <w:rsid w:val="00605553"/>
    <w:rsid w:val="00605DBA"/>
    <w:rsid w:val="00605E89"/>
    <w:rsid w:val="0060601D"/>
    <w:rsid w:val="00607252"/>
    <w:rsid w:val="0060760F"/>
    <w:rsid w:val="0060787C"/>
    <w:rsid w:val="00610356"/>
    <w:rsid w:val="00611869"/>
    <w:rsid w:val="00611D28"/>
    <w:rsid w:val="0061269E"/>
    <w:rsid w:val="00612C31"/>
    <w:rsid w:val="00613876"/>
    <w:rsid w:val="006150EE"/>
    <w:rsid w:val="00615A7F"/>
    <w:rsid w:val="00616F22"/>
    <w:rsid w:val="00617A06"/>
    <w:rsid w:val="00620BCB"/>
    <w:rsid w:val="006218A0"/>
    <w:rsid w:val="00621A3E"/>
    <w:rsid w:val="00622349"/>
    <w:rsid w:val="00622635"/>
    <w:rsid w:val="00622D47"/>
    <w:rsid w:val="00624D82"/>
    <w:rsid w:val="006268F5"/>
    <w:rsid w:val="00627526"/>
    <w:rsid w:val="0062773F"/>
    <w:rsid w:val="00627896"/>
    <w:rsid w:val="006300E8"/>
    <w:rsid w:val="0063047E"/>
    <w:rsid w:val="00630BCB"/>
    <w:rsid w:val="00630F33"/>
    <w:rsid w:val="0063118A"/>
    <w:rsid w:val="00632ECB"/>
    <w:rsid w:val="00633EA7"/>
    <w:rsid w:val="0063456F"/>
    <w:rsid w:val="00634783"/>
    <w:rsid w:val="00634963"/>
    <w:rsid w:val="00635391"/>
    <w:rsid w:val="00635990"/>
    <w:rsid w:val="00641133"/>
    <w:rsid w:val="0064233C"/>
    <w:rsid w:val="00642CAA"/>
    <w:rsid w:val="006436E0"/>
    <w:rsid w:val="00643879"/>
    <w:rsid w:val="006439AB"/>
    <w:rsid w:val="00643FFD"/>
    <w:rsid w:val="00644045"/>
    <w:rsid w:val="006441B9"/>
    <w:rsid w:val="006451F9"/>
    <w:rsid w:val="0064570D"/>
    <w:rsid w:val="00646DEA"/>
    <w:rsid w:val="00647936"/>
    <w:rsid w:val="006503CB"/>
    <w:rsid w:val="006507F0"/>
    <w:rsid w:val="00651F86"/>
    <w:rsid w:val="006522B9"/>
    <w:rsid w:val="0065347F"/>
    <w:rsid w:val="00654249"/>
    <w:rsid w:val="006545B8"/>
    <w:rsid w:val="0065712B"/>
    <w:rsid w:val="00657BC6"/>
    <w:rsid w:val="00660CAE"/>
    <w:rsid w:val="00661272"/>
    <w:rsid w:val="00661DD6"/>
    <w:rsid w:val="00662569"/>
    <w:rsid w:val="006628E1"/>
    <w:rsid w:val="00662D55"/>
    <w:rsid w:val="00664085"/>
    <w:rsid w:val="00664408"/>
    <w:rsid w:val="00664609"/>
    <w:rsid w:val="00664818"/>
    <w:rsid w:val="00665077"/>
    <w:rsid w:val="0066519B"/>
    <w:rsid w:val="006652D3"/>
    <w:rsid w:val="0066553B"/>
    <w:rsid w:val="006659E6"/>
    <w:rsid w:val="006672B0"/>
    <w:rsid w:val="00670C4B"/>
    <w:rsid w:val="0067248A"/>
    <w:rsid w:val="00672D21"/>
    <w:rsid w:val="00674B0D"/>
    <w:rsid w:val="00675ADA"/>
    <w:rsid w:val="00676233"/>
    <w:rsid w:val="00676A6E"/>
    <w:rsid w:val="00677ECD"/>
    <w:rsid w:val="00680FA4"/>
    <w:rsid w:val="0068186E"/>
    <w:rsid w:val="00683026"/>
    <w:rsid w:val="00684074"/>
    <w:rsid w:val="00684628"/>
    <w:rsid w:val="00685FD0"/>
    <w:rsid w:val="006861FC"/>
    <w:rsid w:val="0068772F"/>
    <w:rsid w:val="00690D69"/>
    <w:rsid w:val="0069128F"/>
    <w:rsid w:val="00692DD0"/>
    <w:rsid w:val="00693D73"/>
    <w:rsid w:val="00695AFA"/>
    <w:rsid w:val="00696F2D"/>
    <w:rsid w:val="00697A57"/>
    <w:rsid w:val="006A085E"/>
    <w:rsid w:val="006A138B"/>
    <w:rsid w:val="006A1634"/>
    <w:rsid w:val="006A2866"/>
    <w:rsid w:val="006A3951"/>
    <w:rsid w:val="006A50B2"/>
    <w:rsid w:val="006A5989"/>
    <w:rsid w:val="006A6D1E"/>
    <w:rsid w:val="006A785A"/>
    <w:rsid w:val="006A7F0D"/>
    <w:rsid w:val="006B2C83"/>
    <w:rsid w:val="006B49D7"/>
    <w:rsid w:val="006B57EB"/>
    <w:rsid w:val="006B5DE5"/>
    <w:rsid w:val="006B6168"/>
    <w:rsid w:val="006B6E9B"/>
    <w:rsid w:val="006B7D2E"/>
    <w:rsid w:val="006B7F81"/>
    <w:rsid w:val="006C0041"/>
    <w:rsid w:val="006C1482"/>
    <w:rsid w:val="006C2590"/>
    <w:rsid w:val="006C2BA5"/>
    <w:rsid w:val="006C36D0"/>
    <w:rsid w:val="006C3F77"/>
    <w:rsid w:val="006C444B"/>
    <w:rsid w:val="006C5A5D"/>
    <w:rsid w:val="006C794D"/>
    <w:rsid w:val="006D1AD3"/>
    <w:rsid w:val="006D3231"/>
    <w:rsid w:val="006D3AE1"/>
    <w:rsid w:val="006D41B3"/>
    <w:rsid w:val="006D59ED"/>
    <w:rsid w:val="006D656F"/>
    <w:rsid w:val="006D7819"/>
    <w:rsid w:val="006E0312"/>
    <w:rsid w:val="006E14B8"/>
    <w:rsid w:val="006E14D7"/>
    <w:rsid w:val="006E2A88"/>
    <w:rsid w:val="006E3A6A"/>
    <w:rsid w:val="006E3BB2"/>
    <w:rsid w:val="006E5740"/>
    <w:rsid w:val="006E727A"/>
    <w:rsid w:val="006F09D5"/>
    <w:rsid w:val="006F2519"/>
    <w:rsid w:val="006F258C"/>
    <w:rsid w:val="006F3051"/>
    <w:rsid w:val="006F4390"/>
    <w:rsid w:val="006F5020"/>
    <w:rsid w:val="006F6140"/>
    <w:rsid w:val="006F6B38"/>
    <w:rsid w:val="006F7624"/>
    <w:rsid w:val="00700CD4"/>
    <w:rsid w:val="00701A95"/>
    <w:rsid w:val="00702427"/>
    <w:rsid w:val="00703DD3"/>
    <w:rsid w:val="00704108"/>
    <w:rsid w:val="00704389"/>
    <w:rsid w:val="00704CEB"/>
    <w:rsid w:val="00706520"/>
    <w:rsid w:val="007073CE"/>
    <w:rsid w:val="00707BBC"/>
    <w:rsid w:val="00710727"/>
    <w:rsid w:val="007107DC"/>
    <w:rsid w:val="007109B9"/>
    <w:rsid w:val="0071166E"/>
    <w:rsid w:val="0071229A"/>
    <w:rsid w:val="007136D4"/>
    <w:rsid w:val="00713A58"/>
    <w:rsid w:val="00716847"/>
    <w:rsid w:val="007177DF"/>
    <w:rsid w:val="00720167"/>
    <w:rsid w:val="00720C2E"/>
    <w:rsid w:val="0072115D"/>
    <w:rsid w:val="0072194C"/>
    <w:rsid w:val="00722417"/>
    <w:rsid w:val="007243B5"/>
    <w:rsid w:val="0072441F"/>
    <w:rsid w:val="007267B7"/>
    <w:rsid w:val="007272B5"/>
    <w:rsid w:val="007273BE"/>
    <w:rsid w:val="007279A0"/>
    <w:rsid w:val="00727D0F"/>
    <w:rsid w:val="00731B24"/>
    <w:rsid w:val="007326DB"/>
    <w:rsid w:val="007349A5"/>
    <w:rsid w:val="0073513D"/>
    <w:rsid w:val="00735775"/>
    <w:rsid w:val="0073626D"/>
    <w:rsid w:val="00736E1D"/>
    <w:rsid w:val="00740298"/>
    <w:rsid w:val="00741C24"/>
    <w:rsid w:val="00741CF8"/>
    <w:rsid w:val="00741D23"/>
    <w:rsid w:val="00741E49"/>
    <w:rsid w:val="00742426"/>
    <w:rsid w:val="00742526"/>
    <w:rsid w:val="00743A4A"/>
    <w:rsid w:val="00744463"/>
    <w:rsid w:val="007445BE"/>
    <w:rsid w:val="00744859"/>
    <w:rsid w:val="00744B68"/>
    <w:rsid w:val="00744BE4"/>
    <w:rsid w:val="007454F4"/>
    <w:rsid w:val="0074594B"/>
    <w:rsid w:val="00745E12"/>
    <w:rsid w:val="007475CE"/>
    <w:rsid w:val="007476A7"/>
    <w:rsid w:val="00747954"/>
    <w:rsid w:val="00747BD4"/>
    <w:rsid w:val="00747C51"/>
    <w:rsid w:val="00747E20"/>
    <w:rsid w:val="0075120B"/>
    <w:rsid w:val="00751215"/>
    <w:rsid w:val="00751439"/>
    <w:rsid w:val="00751DAC"/>
    <w:rsid w:val="007536CF"/>
    <w:rsid w:val="00753938"/>
    <w:rsid w:val="00753BEC"/>
    <w:rsid w:val="00753C49"/>
    <w:rsid w:val="007542A8"/>
    <w:rsid w:val="007544A6"/>
    <w:rsid w:val="00754EDA"/>
    <w:rsid w:val="007553A7"/>
    <w:rsid w:val="00755C36"/>
    <w:rsid w:val="00760586"/>
    <w:rsid w:val="00761410"/>
    <w:rsid w:val="00761B72"/>
    <w:rsid w:val="007620FE"/>
    <w:rsid w:val="0076349F"/>
    <w:rsid w:val="00763AC7"/>
    <w:rsid w:val="00763BAF"/>
    <w:rsid w:val="00764F9B"/>
    <w:rsid w:val="0076538C"/>
    <w:rsid w:val="0076799D"/>
    <w:rsid w:val="007700CA"/>
    <w:rsid w:val="0077164A"/>
    <w:rsid w:val="00771FDF"/>
    <w:rsid w:val="0077352F"/>
    <w:rsid w:val="0077391C"/>
    <w:rsid w:val="0077415B"/>
    <w:rsid w:val="00774439"/>
    <w:rsid w:val="00775317"/>
    <w:rsid w:val="00775B5C"/>
    <w:rsid w:val="00775E8C"/>
    <w:rsid w:val="007760C9"/>
    <w:rsid w:val="00776D50"/>
    <w:rsid w:val="00776E83"/>
    <w:rsid w:val="00780A31"/>
    <w:rsid w:val="007814BE"/>
    <w:rsid w:val="007821C2"/>
    <w:rsid w:val="00782C30"/>
    <w:rsid w:val="00786990"/>
    <w:rsid w:val="00790C01"/>
    <w:rsid w:val="00790E3E"/>
    <w:rsid w:val="0079200B"/>
    <w:rsid w:val="00792041"/>
    <w:rsid w:val="007922A1"/>
    <w:rsid w:val="00793360"/>
    <w:rsid w:val="00793F49"/>
    <w:rsid w:val="007942DA"/>
    <w:rsid w:val="00795113"/>
    <w:rsid w:val="007952F8"/>
    <w:rsid w:val="007A2566"/>
    <w:rsid w:val="007A2A9C"/>
    <w:rsid w:val="007A3754"/>
    <w:rsid w:val="007A3D74"/>
    <w:rsid w:val="007A6074"/>
    <w:rsid w:val="007A60BA"/>
    <w:rsid w:val="007B192A"/>
    <w:rsid w:val="007B4BFC"/>
    <w:rsid w:val="007B4E69"/>
    <w:rsid w:val="007B682C"/>
    <w:rsid w:val="007B6B43"/>
    <w:rsid w:val="007B779A"/>
    <w:rsid w:val="007B7E9B"/>
    <w:rsid w:val="007C189F"/>
    <w:rsid w:val="007C1CB1"/>
    <w:rsid w:val="007C26DB"/>
    <w:rsid w:val="007C3E4F"/>
    <w:rsid w:val="007C40AE"/>
    <w:rsid w:val="007C5654"/>
    <w:rsid w:val="007C61F9"/>
    <w:rsid w:val="007C6A6C"/>
    <w:rsid w:val="007D0279"/>
    <w:rsid w:val="007D083F"/>
    <w:rsid w:val="007D0E21"/>
    <w:rsid w:val="007D17E3"/>
    <w:rsid w:val="007D20A1"/>
    <w:rsid w:val="007D37B1"/>
    <w:rsid w:val="007D64DB"/>
    <w:rsid w:val="007D6789"/>
    <w:rsid w:val="007D6C7E"/>
    <w:rsid w:val="007D7A87"/>
    <w:rsid w:val="007E0FB1"/>
    <w:rsid w:val="007E13A7"/>
    <w:rsid w:val="007E1463"/>
    <w:rsid w:val="007E4239"/>
    <w:rsid w:val="007E469A"/>
    <w:rsid w:val="007E4DB6"/>
    <w:rsid w:val="007E5699"/>
    <w:rsid w:val="007E6A52"/>
    <w:rsid w:val="007E7F3B"/>
    <w:rsid w:val="007F0E08"/>
    <w:rsid w:val="007F1C14"/>
    <w:rsid w:val="007F1C35"/>
    <w:rsid w:val="007F2F52"/>
    <w:rsid w:val="007F4C3B"/>
    <w:rsid w:val="007F538C"/>
    <w:rsid w:val="007F567C"/>
    <w:rsid w:val="007F5DB6"/>
    <w:rsid w:val="007F6620"/>
    <w:rsid w:val="008000C9"/>
    <w:rsid w:val="00800599"/>
    <w:rsid w:val="00801EA9"/>
    <w:rsid w:val="00804684"/>
    <w:rsid w:val="00806384"/>
    <w:rsid w:val="0080692A"/>
    <w:rsid w:val="008069B1"/>
    <w:rsid w:val="00806C52"/>
    <w:rsid w:val="00806FB0"/>
    <w:rsid w:val="0080700E"/>
    <w:rsid w:val="00807570"/>
    <w:rsid w:val="00810ABC"/>
    <w:rsid w:val="0081126B"/>
    <w:rsid w:val="00814264"/>
    <w:rsid w:val="008145EF"/>
    <w:rsid w:val="00814B25"/>
    <w:rsid w:val="00816CF4"/>
    <w:rsid w:val="00820DF9"/>
    <w:rsid w:val="008213B7"/>
    <w:rsid w:val="0082140E"/>
    <w:rsid w:val="00822754"/>
    <w:rsid w:val="00822E57"/>
    <w:rsid w:val="00823407"/>
    <w:rsid w:val="00825B8F"/>
    <w:rsid w:val="008269E3"/>
    <w:rsid w:val="008273D3"/>
    <w:rsid w:val="00827C32"/>
    <w:rsid w:val="00827E9C"/>
    <w:rsid w:val="0083013C"/>
    <w:rsid w:val="00830397"/>
    <w:rsid w:val="00832A33"/>
    <w:rsid w:val="00832D20"/>
    <w:rsid w:val="00832E27"/>
    <w:rsid w:val="0083319F"/>
    <w:rsid w:val="00834794"/>
    <w:rsid w:val="00834B31"/>
    <w:rsid w:val="00834C26"/>
    <w:rsid w:val="0083675A"/>
    <w:rsid w:val="00836A53"/>
    <w:rsid w:val="00836F43"/>
    <w:rsid w:val="00837C0C"/>
    <w:rsid w:val="00837FCE"/>
    <w:rsid w:val="0084065F"/>
    <w:rsid w:val="00840A7B"/>
    <w:rsid w:val="00840D26"/>
    <w:rsid w:val="00841C20"/>
    <w:rsid w:val="00842E7B"/>
    <w:rsid w:val="00843071"/>
    <w:rsid w:val="0084364E"/>
    <w:rsid w:val="008451CE"/>
    <w:rsid w:val="00846FDF"/>
    <w:rsid w:val="00847E19"/>
    <w:rsid w:val="00851369"/>
    <w:rsid w:val="00851DF2"/>
    <w:rsid w:val="00852663"/>
    <w:rsid w:val="00853167"/>
    <w:rsid w:val="0085412A"/>
    <w:rsid w:val="00854CA2"/>
    <w:rsid w:val="00854DC4"/>
    <w:rsid w:val="008551FB"/>
    <w:rsid w:val="00855802"/>
    <w:rsid w:val="00855B12"/>
    <w:rsid w:val="0086035C"/>
    <w:rsid w:val="0086120E"/>
    <w:rsid w:val="0086149D"/>
    <w:rsid w:val="00861559"/>
    <w:rsid w:val="00861CF7"/>
    <w:rsid w:val="008630CE"/>
    <w:rsid w:val="008642F5"/>
    <w:rsid w:val="00864D25"/>
    <w:rsid w:val="008658A9"/>
    <w:rsid w:val="00866301"/>
    <w:rsid w:val="00866E32"/>
    <w:rsid w:val="00871790"/>
    <w:rsid w:val="00872F8B"/>
    <w:rsid w:val="00873486"/>
    <w:rsid w:val="00875C36"/>
    <w:rsid w:val="00876323"/>
    <w:rsid w:val="00876C5D"/>
    <w:rsid w:val="0087717B"/>
    <w:rsid w:val="00877827"/>
    <w:rsid w:val="00877BC6"/>
    <w:rsid w:val="0088042F"/>
    <w:rsid w:val="008813E3"/>
    <w:rsid w:val="008815D8"/>
    <w:rsid w:val="008855BE"/>
    <w:rsid w:val="0088563C"/>
    <w:rsid w:val="008857FC"/>
    <w:rsid w:val="00885B24"/>
    <w:rsid w:val="008866D5"/>
    <w:rsid w:val="00886916"/>
    <w:rsid w:val="00887684"/>
    <w:rsid w:val="00890027"/>
    <w:rsid w:val="008913BC"/>
    <w:rsid w:val="008915C0"/>
    <w:rsid w:val="00892848"/>
    <w:rsid w:val="008932A6"/>
    <w:rsid w:val="00893879"/>
    <w:rsid w:val="00893D71"/>
    <w:rsid w:val="00893DC2"/>
    <w:rsid w:val="00894CDF"/>
    <w:rsid w:val="008963E7"/>
    <w:rsid w:val="00896A04"/>
    <w:rsid w:val="00897C7F"/>
    <w:rsid w:val="00897FF9"/>
    <w:rsid w:val="008A0100"/>
    <w:rsid w:val="008A023E"/>
    <w:rsid w:val="008A0EE1"/>
    <w:rsid w:val="008A0F9D"/>
    <w:rsid w:val="008A21B0"/>
    <w:rsid w:val="008A273D"/>
    <w:rsid w:val="008A278E"/>
    <w:rsid w:val="008A3340"/>
    <w:rsid w:val="008A4E43"/>
    <w:rsid w:val="008A50D4"/>
    <w:rsid w:val="008A57B6"/>
    <w:rsid w:val="008A5A72"/>
    <w:rsid w:val="008A7BD1"/>
    <w:rsid w:val="008B06B1"/>
    <w:rsid w:val="008B06C2"/>
    <w:rsid w:val="008B0A95"/>
    <w:rsid w:val="008B1D66"/>
    <w:rsid w:val="008B1F50"/>
    <w:rsid w:val="008B30BB"/>
    <w:rsid w:val="008B4B4F"/>
    <w:rsid w:val="008B507A"/>
    <w:rsid w:val="008B55B5"/>
    <w:rsid w:val="008B6836"/>
    <w:rsid w:val="008B69E3"/>
    <w:rsid w:val="008B712F"/>
    <w:rsid w:val="008B7316"/>
    <w:rsid w:val="008C11B5"/>
    <w:rsid w:val="008C2460"/>
    <w:rsid w:val="008C2E39"/>
    <w:rsid w:val="008C3CDB"/>
    <w:rsid w:val="008C41DC"/>
    <w:rsid w:val="008C4DD0"/>
    <w:rsid w:val="008C50CA"/>
    <w:rsid w:val="008C5849"/>
    <w:rsid w:val="008C5B82"/>
    <w:rsid w:val="008C6169"/>
    <w:rsid w:val="008C655F"/>
    <w:rsid w:val="008C6B9E"/>
    <w:rsid w:val="008C750D"/>
    <w:rsid w:val="008D1161"/>
    <w:rsid w:val="008D38F3"/>
    <w:rsid w:val="008D5EC8"/>
    <w:rsid w:val="008D6483"/>
    <w:rsid w:val="008E0BF0"/>
    <w:rsid w:val="008E1A82"/>
    <w:rsid w:val="008E1B84"/>
    <w:rsid w:val="008E1EAD"/>
    <w:rsid w:val="008E3235"/>
    <w:rsid w:val="008E43BC"/>
    <w:rsid w:val="008E470B"/>
    <w:rsid w:val="008E4F0E"/>
    <w:rsid w:val="008E5488"/>
    <w:rsid w:val="008E64A6"/>
    <w:rsid w:val="008E687B"/>
    <w:rsid w:val="008E697F"/>
    <w:rsid w:val="008E76F5"/>
    <w:rsid w:val="008F02B7"/>
    <w:rsid w:val="008F15AE"/>
    <w:rsid w:val="008F2785"/>
    <w:rsid w:val="008F288F"/>
    <w:rsid w:val="008F2BFB"/>
    <w:rsid w:val="008F40B9"/>
    <w:rsid w:val="008F4388"/>
    <w:rsid w:val="008F45B7"/>
    <w:rsid w:val="008F53E3"/>
    <w:rsid w:val="008F623F"/>
    <w:rsid w:val="008F6D60"/>
    <w:rsid w:val="00900E4C"/>
    <w:rsid w:val="00901FA0"/>
    <w:rsid w:val="00902438"/>
    <w:rsid w:val="00902B25"/>
    <w:rsid w:val="00903448"/>
    <w:rsid w:val="00903CB2"/>
    <w:rsid w:val="00903D8B"/>
    <w:rsid w:val="009043B0"/>
    <w:rsid w:val="00906D23"/>
    <w:rsid w:val="009103F2"/>
    <w:rsid w:val="00910967"/>
    <w:rsid w:val="00910D9C"/>
    <w:rsid w:val="00910EA9"/>
    <w:rsid w:val="0091163D"/>
    <w:rsid w:val="009145DF"/>
    <w:rsid w:val="00914673"/>
    <w:rsid w:val="009152FC"/>
    <w:rsid w:val="009153D9"/>
    <w:rsid w:val="00915401"/>
    <w:rsid w:val="0091652D"/>
    <w:rsid w:val="00920B75"/>
    <w:rsid w:val="00921C53"/>
    <w:rsid w:val="0092267F"/>
    <w:rsid w:val="009227AB"/>
    <w:rsid w:val="00924FC6"/>
    <w:rsid w:val="00926923"/>
    <w:rsid w:val="00927FAF"/>
    <w:rsid w:val="00931DE9"/>
    <w:rsid w:val="009340A9"/>
    <w:rsid w:val="00934FA4"/>
    <w:rsid w:val="0093550F"/>
    <w:rsid w:val="009356B7"/>
    <w:rsid w:val="00935FB7"/>
    <w:rsid w:val="0093619E"/>
    <w:rsid w:val="009368AD"/>
    <w:rsid w:val="009403CE"/>
    <w:rsid w:val="00940990"/>
    <w:rsid w:val="0094127A"/>
    <w:rsid w:val="009421D1"/>
    <w:rsid w:val="00942D97"/>
    <w:rsid w:val="0094332F"/>
    <w:rsid w:val="009438FB"/>
    <w:rsid w:val="009440C8"/>
    <w:rsid w:val="00944E65"/>
    <w:rsid w:val="009459A8"/>
    <w:rsid w:val="009463D9"/>
    <w:rsid w:val="00946AA2"/>
    <w:rsid w:val="00951318"/>
    <w:rsid w:val="00951523"/>
    <w:rsid w:val="009523DA"/>
    <w:rsid w:val="009538F5"/>
    <w:rsid w:val="00955C3A"/>
    <w:rsid w:val="0095634A"/>
    <w:rsid w:val="009603C5"/>
    <w:rsid w:val="0096041A"/>
    <w:rsid w:val="009608B3"/>
    <w:rsid w:val="00960BBD"/>
    <w:rsid w:val="009613E4"/>
    <w:rsid w:val="00961820"/>
    <w:rsid w:val="0096187D"/>
    <w:rsid w:val="00961AAB"/>
    <w:rsid w:val="0096201A"/>
    <w:rsid w:val="00962281"/>
    <w:rsid w:val="009628C7"/>
    <w:rsid w:val="00962EA5"/>
    <w:rsid w:val="009704BC"/>
    <w:rsid w:val="00970F9A"/>
    <w:rsid w:val="00970FD4"/>
    <w:rsid w:val="009716B0"/>
    <w:rsid w:val="009730F8"/>
    <w:rsid w:val="0097358A"/>
    <w:rsid w:val="00973D15"/>
    <w:rsid w:val="0097420D"/>
    <w:rsid w:val="009743B8"/>
    <w:rsid w:val="009745BC"/>
    <w:rsid w:val="00976005"/>
    <w:rsid w:val="00980393"/>
    <w:rsid w:val="00980895"/>
    <w:rsid w:val="009812C9"/>
    <w:rsid w:val="009815E4"/>
    <w:rsid w:val="009847C5"/>
    <w:rsid w:val="00984D2E"/>
    <w:rsid w:val="0098504F"/>
    <w:rsid w:val="0098548F"/>
    <w:rsid w:val="009875FB"/>
    <w:rsid w:val="00987AB7"/>
    <w:rsid w:val="009901AD"/>
    <w:rsid w:val="00991C2E"/>
    <w:rsid w:val="00992FAE"/>
    <w:rsid w:val="00994EB5"/>
    <w:rsid w:val="0099644A"/>
    <w:rsid w:val="00997516"/>
    <w:rsid w:val="009A1D46"/>
    <w:rsid w:val="009A20A4"/>
    <w:rsid w:val="009A4353"/>
    <w:rsid w:val="009A4874"/>
    <w:rsid w:val="009A6763"/>
    <w:rsid w:val="009B05E6"/>
    <w:rsid w:val="009B0E81"/>
    <w:rsid w:val="009B2EE4"/>
    <w:rsid w:val="009B33F7"/>
    <w:rsid w:val="009B37EE"/>
    <w:rsid w:val="009B5337"/>
    <w:rsid w:val="009B57E2"/>
    <w:rsid w:val="009B7177"/>
    <w:rsid w:val="009C1ABB"/>
    <w:rsid w:val="009C1CCF"/>
    <w:rsid w:val="009C2753"/>
    <w:rsid w:val="009C2AB7"/>
    <w:rsid w:val="009C6551"/>
    <w:rsid w:val="009D0248"/>
    <w:rsid w:val="009D1019"/>
    <w:rsid w:val="009D276A"/>
    <w:rsid w:val="009D65A3"/>
    <w:rsid w:val="009D78FF"/>
    <w:rsid w:val="009D7928"/>
    <w:rsid w:val="009D7A2E"/>
    <w:rsid w:val="009E0743"/>
    <w:rsid w:val="009E1502"/>
    <w:rsid w:val="009E1524"/>
    <w:rsid w:val="009E1A3C"/>
    <w:rsid w:val="009E335A"/>
    <w:rsid w:val="009E344C"/>
    <w:rsid w:val="009E6CEC"/>
    <w:rsid w:val="009E7269"/>
    <w:rsid w:val="009E7481"/>
    <w:rsid w:val="009E761F"/>
    <w:rsid w:val="009E7A90"/>
    <w:rsid w:val="009F059E"/>
    <w:rsid w:val="009F0630"/>
    <w:rsid w:val="009F10FC"/>
    <w:rsid w:val="009F21E7"/>
    <w:rsid w:val="009F2A64"/>
    <w:rsid w:val="009F461D"/>
    <w:rsid w:val="009F4FE4"/>
    <w:rsid w:val="009F50CB"/>
    <w:rsid w:val="009F51C9"/>
    <w:rsid w:val="009F6FF4"/>
    <w:rsid w:val="009F7F8C"/>
    <w:rsid w:val="00A001A3"/>
    <w:rsid w:val="00A01752"/>
    <w:rsid w:val="00A01D45"/>
    <w:rsid w:val="00A049DC"/>
    <w:rsid w:val="00A04BC2"/>
    <w:rsid w:val="00A0558A"/>
    <w:rsid w:val="00A05BC1"/>
    <w:rsid w:val="00A05F77"/>
    <w:rsid w:val="00A10A92"/>
    <w:rsid w:val="00A11615"/>
    <w:rsid w:val="00A11D75"/>
    <w:rsid w:val="00A13AE4"/>
    <w:rsid w:val="00A13C65"/>
    <w:rsid w:val="00A13F86"/>
    <w:rsid w:val="00A1411A"/>
    <w:rsid w:val="00A14D5B"/>
    <w:rsid w:val="00A16709"/>
    <w:rsid w:val="00A16EC7"/>
    <w:rsid w:val="00A173DE"/>
    <w:rsid w:val="00A20AAA"/>
    <w:rsid w:val="00A212B0"/>
    <w:rsid w:val="00A2249B"/>
    <w:rsid w:val="00A22AAF"/>
    <w:rsid w:val="00A22FE3"/>
    <w:rsid w:val="00A23DF6"/>
    <w:rsid w:val="00A26584"/>
    <w:rsid w:val="00A271EF"/>
    <w:rsid w:val="00A309FA"/>
    <w:rsid w:val="00A31FB5"/>
    <w:rsid w:val="00A3477C"/>
    <w:rsid w:val="00A356D2"/>
    <w:rsid w:val="00A357BA"/>
    <w:rsid w:val="00A35F11"/>
    <w:rsid w:val="00A36078"/>
    <w:rsid w:val="00A37174"/>
    <w:rsid w:val="00A37400"/>
    <w:rsid w:val="00A4085E"/>
    <w:rsid w:val="00A40AA4"/>
    <w:rsid w:val="00A416CA"/>
    <w:rsid w:val="00A42749"/>
    <w:rsid w:val="00A44C0A"/>
    <w:rsid w:val="00A45677"/>
    <w:rsid w:val="00A457A3"/>
    <w:rsid w:val="00A45900"/>
    <w:rsid w:val="00A45D47"/>
    <w:rsid w:val="00A464CC"/>
    <w:rsid w:val="00A4659A"/>
    <w:rsid w:val="00A46700"/>
    <w:rsid w:val="00A46DE7"/>
    <w:rsid w:val="00A4796C"/>
    <w:rsid w:val="00A50CE5"/>
    <w:rsid w:val="00A513BC"/>
    <w:rsid w:val="00A51D6B"/>
    <w:rsid w:val="00A53EC1"/>
    <w:rsid w:val="00A546FC"/>
    <w:rsid w:val="00A55262"/>
    <w:rsid w:val="00A576D8"/>
    <w:rsid w:val="00A57823"/>
    <w:rsid w:val="00A61043"/>
    <w:rsid w:val="00A61BB3"/>
    <w:rsid w:val="00A6247C"/>
    <w:rsid w:val="00A62AFB"/>
    <w:rsid w:val="00A637EC"/>
    <w:rsid w:val="00A665DF"/>
    <w:rsid w:val="00A66AD8"/>
    <w:rsid w:val="00A67411"/>
    <w:rsid w:val="00A71328"/>
    <w:rsid w:val="00A71BCD"/>
    <w:rsid w:val="00A71ED2"/>
    <w:rsid w:val="00A72001"/>
    <w:rsid w:val="00A75B66"/>
    <w:rsid w:val="00A75DC3"/>
    <w:rsid w:val="00A77650"/>
    <w:rsid w:val="00A777EC"/>
    <w:rsid w:val="00A77BB0"/>
    <w:rsid w:val="00A80A72"/>
    <w:rsid w:val="00A810E4"/>
    <w:rsid w:val="00A810FA"/>
    <w:rsid w:val="00A81375"/>
    <w:rsid w:val="00A81F32"/>
    <w:rsid w:val="00A82B80"/>
    <w:rsid w:val="00A8318A"/>
    <w:rsid w:val="00A85C7F"/>
    <w:rsid w:val="00A86EF6"/>
    <w:rsid w:val="00A9032F"/>
    <w:rsid w:val="00A928B2"/>
    <w:rsid w:val="00A92E65"/>
    <w:rsid w:val="00A95EF2"/>
    <w:rsid w:val="00A95F41"/>
    <w:rsid w:val="00A96569"/>
    <w:rsid w:val="00A96A64"/>
    <w:rsid w:val="00A971D6"/>
    <w:rsid w:val="00AA0820"/>
    <w:rsid w:val="00AA1922"/>
    <w:rsid w:val="00AA39B8"/>
    <w:rsid w:val="00AA4D6A"/>
    <w:rsid w:val="00AA5C61"/>
    <w:rsid w:val="00AA66C3"/>
    <w:rsid w:val="00AA68DE"/>
    <w:rsid w:val="00AA6F72"/>
    <w:rsid w:val="00AB0646"/>
    <w:rsid w:val="00AB17BC"/>
    <w:rsid w:val="00AB1DCA"/>
    <w:rsid w:val="00AB2F94"/>
    <w:rsid w:val="00AB5902"/>
    <w:rsid w:val="00AB640D"/>
    <w:rsid w:val="00AB7218"/>
    <w:rsid w:val="00AB7907"/>
    <w:rsid w:val="00AB7EFC"/>
    <w:rsid w:val="00AC1AD0"/>
    <w:rsid w:val="00AC22F3"/>
    <w:rsid w:val="00AC2725"/>
    <w:rsid w:val="00AC32C7"/>
    <w:rsid w:val="00AC3558"/>
    <w:rsid w:val="00AC36B6"/>
    <w:rsid w:val="00AC411F"/>
    <w:rsid w:val="00AC43B2"/>
    <w:rsid w:val="00AC5F6A"/>
    <w:rsid w:val="00AC66FC"/>
    <w:rsid w:val="00AC7C4D"/>
    <w:rsid w:val="00AD3BF0"/>
    <w:rsid w:val="00AD5538"/>
    <w:rsid w:val="00AD584F"/>
    <w:rsid w:val="00AD6C6B"/>
    <w:rsid w:val="00AD7071"/>
    <w:rsid w:val="00AD762D"/>
    <w:rsid w:val="00AD7864"/>
    <w:rsid w:val="00AE14F6"/>
    <w:rsid w:val="00AE2884"/>
    <w:rsid w:val="00AE3666"/>
    <w:rsid w:val="00AE43F6"/>
    <w:rsid w:val="00AE51EC"/>
    <w:rsid w:val="00AF01AF"/>
    <w:rsid w:val="00AF11CF"/>
    <w:rsid w:val="00AF12A8"/>
    <w:rsid w:val="00AF1B22"/>
    <w:rsid w:val="00AF1DB3"/>
    <w:rsid w:val="00AF497D"/>
    <w:rsid w:val="00AF57B4"/>
    <w:rsid w:val="00AF69BA"/>
    <w:rsid w:val="00AF73F9"/>
    <w:rsid w:val="00AF7A05"/>
    <w:rsid w:val="00B0055C"/>
    <w:rsid w:val="00B008CA"/>
    <w:rsid w:val="00B029B6"/>
    <w:rsid w:val="00B0367E"/>
    <w:rsid w:val="00B0450B"/>
    <w:rsid w:val="00B04A73"/>
    <w:rsid w:val="00B04EBD"/>
    <w:rsid w:val="00B050F9"/>
    <w:rsid w:val="00B05BB9"/>
    <w:rsid w:val="00B0661E"/>
    <w:rsid w:val="00B06E3F"/>
    <w:rsid w:val="00B079BA"/>
    <w:rsid w:val="00B10E96"/>
    <w:rsid w:val="00B115E8"/>
    <w:rsid w:val="00B11B4F"/>
    <w:rsid w:val="00B125F9"/>
    <w:rsid w:val="00B13917"/>
    <w:rsid w:val="00B14530"/>
    <w:rsid w:val="00B1490E"/>
    <w:rsid w:val="00B14997"/>
    <w:rsid w:val="00B14BEC"/>
    <w:rsid w:val="00B14EB2"/>
    <w:rsid w:val="00B162B6"/>
    <w:rsid w:val="00B16AD2"/>
    <w:rsid w:val="00B170CD"/>
    <w:rsid w:val="00B17437"/>
    <w:rsid w:val="00B17714"/>
    <w:rsid w:val="00B17B8B"/>
    <w:rsid w:val="00B21146"/>
    <w:rsid w:val="00B211D4"/>
    <w:rsid w:val="00B22553"/>
    <w:rsid w:val="00B238AF"/>
    <w:rsid w:val="00B24485"/>
    <w:rsid w:val="00B26644"/>
    <w:rsid w:val="00B27062"/>
    <w:rsid w:val="00B277BE"/>
    <w:rsid w:val="00B277C8"/>
    <w:rsid w:val="00B313AF"/>
    <w:rsid w:val="00B3284F"/>
    <w:rsid w:val="00B3547B"/>
    <w:rsid w:val="00B35E6B"/>
    <w:rsid w:val="00B368BD"/>
    <w:rsid w:val="00B375CA"/>
    <w:rsid w:val="00B41669"/>
    <w:rsid w:val="00B438C7"/>
    <w:rsid w:val="00B44293"/>
    <w:rsid w:val="00B44336"/>
    <w:rsid w:val="00B4490D"/>
    <w:rsid w:val="00B46868"/>
    <w:rsid w:val="00B4773C"/>
    <w:rsid w:val="00B50087"/>
    <w:rsid w:val="00B5068B"/>
    <w:rsid w:val="00B51A31"/>
    <w:rsid w:val="00B51D0C"/>
    <w:rsid w:val="00B52367"/>
    <w:rsid w:val="00B5452E"/>
    <w:rsid w:val="00B6084B"/>
    <w:rsid w:val="00B6143E"/>
    <w:rsid w:val="00B61614"/>
    <w:rsid w:val="00B631C4"/>
    <w:rsid w:val="00B643C4"/>
    <w:rsid w:val="00B6543F"/>
    <w:rsid w:val="00B6580A"/>
    <w:rsid w:val="00B65A08"/>
    <w:rsid w:val="00B65AB3"/>
    <w:rsid w:val="00B660E1"/>
    <w:rsid w:val="00B668B9"/>
    <w:rsid w:val="00B7217A"/>
    <w:rsid w:val="00B7399D"/>
    <w:rsid w:val="00B74674"/>
    <w:rsid w:val="00B74B00"/>
    <w:rsid w:val="00B74F1F"/>
    <w:rsid w:val="00B754D1"/>
    <w:rsid w:val="00B778DC"/>
    <w:rsid w:val="00B804DA"/>
    <w:rsid w:val="00B8093A"/>
    <w:rsid w:val="00B80EAD"/>
    <w:rsid w:val="00B82B06"/>
    <w:rsid w:val="00B82FE8"/>
    <w:rsid w:val="00B8495A"/>
    <w:rsid w:val="00B852E5"/>
    <w:rsid w:val="00B8584D"/>
    <w:rsid w:val="00B86109"/>
    <w:rsid w:val="00B909C9"/>
    <w:rsid w:val="00B90AE7"/>
    <w:rsid w:val="00B90F16"/>
    <w:rsid w:val="00B91169"/>
    <w:rsid w:val="00B92446"/>
    <w:rsid w:val="00B93657"/>
    <w:rsid w:val="00B93C12"/>
    <w:rsid w:val="00B945BA"/>
    <w:rsid w:val="00B94CBB"/>
    <w:rsid w:val="00B952DD"/>
    <w:rsid w:val="00B956D8"/>
    <w:rsid w:val="00B96B7C"/>
    <w:rsid w:val="00B96DAF"/>
    <w:rsid w:val="00B97FF1"/>
    <w:rsid w:val="00BA09E1"/>
    <w:rsid w:val="00BA1882"/>
    <w:rsid w:val="00BA2C49"/>
    <w:rsid w:val="00BA40F4"/>
    <w:rsid w:val="00BA457B"/>
    <w:rsid w:val="00BA5938"/>
    <w:rsid w:val="00BA68EE"/>
    <w:rsid w:val="00BB0905"/>
    <w:rsid w:val="00BB0DC5"/>
    <w:rsid w:val="00BB14FE"/>
    <w:rsid w:val="00BB1707"/>
    <w:rsid w:val="00BB31D0"/>
    <w:rsid w:val="00BB5F59"/>
    <w:rsid w:val="00BB61D9"/>
    <w:rsid w:val="00BB6469"/>
    <w:rsid w:val="00BB6B4E"/>
    <w:rsid w:val="00BB718B"/>
    <w:rsid w:val="00BC12FF"/>
    <w:rsid w:val="00BC1DF4"/>
    <w:rsid w:val="00BC2FB1"/>
    <w:rsid w:val="00BC55C7"/>
    <w:rsid w:val="00BC5D1B"/>
    <w:rsid w:val="00BC67B3"/>
    <w:rsid w:val="00BC7288"/>
    <w:rsid w:val="00BD121D"/>
    <w:rsid w:val="00BD27F2"/>
    <w:rsid w:val="00BD286D"/>
    <w:rsid w:val="00BD468C"/>
    <w:rsid w:val="00BD4FAD"/>
    <w:rsid w:val="00BD643E"/>
    <w:rsid w:val="00BD6A29"/>
    <w:rsid w:val="00BD7E45"/>
    <w:rsid w:val="00BE1FF5"/>
    <w:rsid w:val="00BE235F"/>
    <w:rsid w:val="00BE2647"/>
    <w:rsid w:val="00BE52DD"/>
    <w:rsid w:val="00BE6854"/>
    <w:rsid w:val="00BE699C"/>
    <w:rsid w:val="00BE75FD"/>
    <w:rsid w:val="00BF03F4"/>
    <w:rsid w:val="00BF0ACE"/>
    <w:rsid w:val="00BF181C"/>
    <w:rsid w:val="00BF1AA8"/>
    <w:rsid w:val="00BF2753"/>
    <w:rsid w:val="00BF323E"/>
    <w:rsid w:val="00BF5301"/>
    <w:rsid w:val="00BF5EF4"/>
    <w:rsid w:val="00BF6CC4"/>
    <w:rsid w:val="00BF71CB"/>
    <w:rsid w:val="00C00044"/>
    <w:rsid w:val="00C000D3"/>
    <w:rsid w:val="00C0019F"/>
    <w:rsid w:val="00C0201E"/>
    <w:rsid w:val="00C02857"/>
    <w:rsid w:val="00C02F96"/>
    <w:rsid w:val="00C03F0C"/>
    <w:rsid w:val="00C04C57"/>
    <w:rsid w:val="00C0502A"/>
    <w:rsid w:val="00C057EB"/>
    <w:rsid w:val="00C05D99"/>
    <w:rsid w:val="00C07011"/>
    <w:rsid w:val="00C10A15"/>
    <w:rsid w:val="00C1104F"/>
    <w:rsid w:val="00C11701"/>
    <w:rsid w:val="00C1213B"/>
    <w:rsid w:val="00C12260"/>
    <w:rsid w:val="00C12BDC"/>
    <w:rsid w:val="00C12C08"/>
    <w:rsid w:val="00C12C3D"/>
    <w:rsid w:val="00C12E5E"/>
    <w:rsid w:val="00C130FC"/>
    <w:rsid w:val="00C15801"/>
    <w:rsid w:val="00C17BD2"/>
    <w:rsid w:val="00C22169"/>
    <w:rsid w:val="00C22FA0"/>
    <w:rsid w:val="00C23767"/>
    <w:rsid w:val="00C24FA9"/>
    <w:rsid w:val="00C264AB"/>
    <w:rsid w:val="00C27C3D"/>
    <w:rsid w:val="00C30586"/>
    <w:rsid w:val="00C32BF2"/>
    <w:rsid w:val="00C32EC7"/>
    <w:rsid w:val="00C32F1F"/>
    <w:rsid w:val="00C339E1"/>
    <w:rsid w:val="00C3413C"/>
    <w:rsid w:val="00C35768"/>
    <w:rsid w:val="00C36960"/>
    <w:rsid w:val="00C372AB"/>
    <w:rsid w:val="00C37708"/>
    <w:rsid w:val="00C37C06"/>
    <w:rsid w:val="00C40303"/>
    <w:rsid w:val="00C41143"/>
    <w:rsid w:val="00C415F6"/>
    <w:rsid w:val="00C4376D"/>
    <w:rsid w:val="00C440A4"/>
    <w:rsid w:val="00C505D0"/>
    <w:rsid w:val="00C5373E"/>
    <w:rsid w:val="00C53E98"/>
    <w:rsid w:val="00C56888"/>
    <w:rsid w:val="00C5688D"/>
    <w:rsid w:val="00C574BE"/>
    <w:rsid w:val="00C621BF"/>
    <w:rsid w:val="00C62E46"/>
    <w:rsid w:val="00C63536"/>
    <w:rsid w:val="00C63A67"/>
    <w:rsid w:val="00C64F00"/>
    <w:rsid w:val="00C6528F"/>
    <w:rsid w:val="00C65757"/>
    <w:rsid w:val="00C65CD5"/>
    <w:rsid w:val="00C65DA7"/>
    <w:rsid w:val="00C662F9"/>
    <w:rsid w:val="00C67427"/>
    <w:rsid w:val="00C674D2"/>
    <w:rsid w:val="00C7169A"/>
    <w:rsid w:val="00C729A1"/>
    <w:rsid w:val="00C72B1E"/>
    <w:rsid w:val="00C74348"/>
    <w:rsid w:val="00C749E0"/>
    <w:rsid w:val="00C74DC5"/>
    <w:rsid w:val="00C75A74"/>
    <w:rsid w:val="00C7778D"/>
    <w:rsid w:val="00C777F7"/>
    <w:rsid w:val="00C77DB0"/>
    <w:rsid w:val="00C80989"/>
    <w:rsid w:val="00C80EDE"/>
    <w:rsid w:val="00C81CCA"/>
    <w:rsid w:val="00C82156"/>
    <w:rsid w:val="00C82410"/>
    <w:rsid w:val="00C8484C"/>
    <w:rsid w:val="00C84F24"/>
    <w:rsid w:val="00C855BA"/>
    <w:rsid w:val="00C85BC0"/>
    <w:rsid w:val="00C85D26"/>
    <w:rsid w:val="00C8662C"/>
    <w:rsid w:val="00C87641"/>
    <w:rsid w:val="00C87F85"/>
    <w:rsid w:val="00C92071"/>
    <w:rsid w:val="00C94878"/>
    <w:rsid w:val="00C9648C"/>
    <w:rsid w:val="00C96648"/>
    <w:rsid w:val="00C96954"/>
    <w:rsid w:val="00CA14A8"/>
    <w:rsid w:val="00CA4F13"/>
    <w:rsid w:val="00CA4F6F"/>
    <w:rsid w:val="00CA503B"/>
    <w:rsid w:val="00CA5C33"/>
    <w:rsid w:val="00CA774E"/>
    <w:rsid w:val="00CA77FA"/>
    <w:rsid w:val="00CA7D09"/>
    <w:rsid w:val="00CB0710"/>
    <w:rsid w:val="00CB0FB0"/>
    <w:rsid w:val="00CB0FB6"/>
    <w:rsid w:val="00CB1E43"/>
    <w:rsid w:val="00CB2A96"/>
    <w:rsid w:val="00CB2CB5"/>
    <w:rsid w:val="00CB2CE2"/>
    <w:rsid w:val="00CB5775"/>
    <w:rsid w:val="00CB76C1"/>
    <w:rsid w:val="00CC23B6"/>
    <w:rsid w:val="00CC29FD"/>
    <w:rsid w:val="00CC43FF"/>
    <w:rsid w:val="00CC4DC3"/>
    <w:rsid w:val="00CC6021"/>
    <w:rsid w:val="00CC6561"/>
    <w:rsid w:val="00CD0B51"/>
    <w:rsid w:val="00CD0BBC"/>
    <w:rsid w:val="00CD16CB"/>
    <w:rsid w:val="00CD16F6"/>
    <w:rsid w:val="00CD1705"/>
    <w:rsid w:val="00CD29B0"/>
    <w:rsid w:val="00CD3650"/>
    <w:rsid w:val="00CD431E"/>
    <w:rsid w:val="00CD4F5F"/>
    <w:rsid w:val="00CD6A09"/>
    <w:rsid w:val="00CE109F"/>
    <w:rsid w:val="00CE1756"/>
    <w:rsid w:val="00CE18EB"/>
    <w:rsid w:val="00CE23BC"/>
    <w:rsid w:val="00CE24EB"/>
    <w:rsid w:val="00CE25EF"/>
    <w:rsid w:val="00CE2C8B"/>
    <w:rsid w:val="00CE3E1B"/>
    <w:rsid w:val="00CE41C5"/>
    <w:rsid w:val="00CE51D3"/>
    <w:rsid w:val="00CE7609"/>
    <w:rsid w:val="00CF1096"/>
    <w:rsid w:val="00CF203B"/>
    <w:rsid w:val="00CF2D7A"/>
    <w:rsid w:val="00CF2F94"/>
    <w:rsid w:val="00CF42B1"/>
    <w:rsid w:val="00CF4CCA"/>
    <w:rsid w:val="00CF6117"/>
    <w:rsid w:val="00CF655C"/>
    <w:rsid w:val="00CF70B0"/>
    <w:rsid w:val="00D00378"/>
    <w:rsid w:val="00D00B63"/>
    <w:rsid w:val="00D0161C"/>
    <w:rsid w:val="00D016F7"/>
    <w:rsid w:val="00D02B91"/>
    <w:rsid w:val="00D114A6"/>
    <w:rsid w:val="00D11E3A"/>
    <w:rsid w:val="00D12794"/>
    <w:rsid w:val="00D12BAF"/>
    <w:rsid w:val="00D14F14"/>
    <w:rsid w:val="00D1694F"/>
    <w:rsid w:val="00D16F2D"/>
    <w:rsid w:val="00D20F05"/>
    <w:rsid w:val="00D2146F"/>
    <w:rsid w:val="00D23458"/>
    <w:rsid w:val="00D238A5"/>
    <w:rsid w:val="00D2504C"/>
    <w:rsid w:val="00D272C4"/>
    <w:rsid w:val="00D311ED"/>
    <w:rsid w:val="00D33C7C"/>
    <w:rsid w:val="00D365BB"/>
    <w:rsid w:val="00D4085D"/>
    <w:rsid w:val="00D414FE"/>
    <w:rsid w:val="00D41C14"/>
    <w:rsid w:val="00D41D03"/>
    <w:rsid w:val="00D4289C"/>
    <w:rsid w:val="00D45028"/>
    <w:rsid w:val="00D45099"/>
    <w:rsid w:val="00D451A4"/>
    <w:rsid w:val="00D458F2"/>
    <w:rsid w:val="00D46106"/>
    <w:rsid w:val="00D4742F"/>
    <w:rsid w:val="00D506BC"/>
    <w:rsid w:val="00D50E70"/>
    <w:rsid w:val="00D50F30"/>
    <w:rsid w:val="00D51A0C"/>
    <w:rsid w:val="00D51B3A"/>
    <w:rsid w:val="00D5267C"/>
    <w:rsid w:val="00D52E76"/>
    <w:rsid w:val="00D52F67"/>
    <w:rsid w:val="00D537C2"/>
    <w:rsid w:val="00D563A8"/>
    <w:rsid w:val="00D56A8E"/>
    <w:rsid w:val="00D57F53"/>
    <w:rsid w:val="00D60110"/>
    <w:rsid w:val="00D6134F"/>
    <w:rsid w:val="00D618AB"/>
    <w:rsid w:val="00D63C20"/>
    <w:rsid w:val="00D70B10"/>
    <w:rsid w:val="00D70EC6"/>
    <w:rsid w:val="00D725AE"/>
    <w:rsid w:val="00D72D4C"/>
    <w:rsid w:val="00D7405B"/>
    <w:rsid w:val="00D741B2"/>
    <w:rsid w:val="00D7437B"/>
    <w:rsid w:val="00D749FC"/>
    <w:rsid w:val="00D74AE7"/>
    <w:rsid w:val="00D76820"/>
    <w:rsid w:val="00D777B2"/>
    <w:rsid w:val="00D802D4"/>
    <w:rsid w:val="00D80EA6"/>
    <w:rsid w:val="00D81817"/>
    <w:rsid w:val="00D82E91"/>
    <w:rsid w:val="00D83A3F"/>
    <w:rsid w:val="00D85E8F"/>
    <w:rsid w:val="00D87809"/>
    <w:rsid w:val="00D87C10"/>
    <w:rsid w:val="00D87DAC"/>
    <w:rsid w:val="00D90C9C"/>
    <w:rsid w:val="00D91780"/>
    <w:rsid w:val="00D93001"/>
    <w:rsid w:val="00D96D35"/>
    <w:rsid w:val="00D97A1E"/>
    <w:rsid w:val="00D97E96"/>
    <w:rsid w:val="00DA086B"/>
    <w:rsid w:val="00DA14D7"/>
    <w:rsid w:val="00DA2E93"/>
    <w:rsid w:val="00DA356A"/>
    <w:rsid w:val="00DA35D5"/>
    <w:rsid w:val="00DA3813"/>
    <w:rsid w:val="00DA5814"/>
    <w:rsid w:val="00DA6486"/>
    <w:rsid w:val="00DA7561"/>
    <w:rsid w:val="00DB1D1A"/>
    <w:rsid w:val="00DB1F94"/>
    <w:rsid w:val="00DB27CC"/>
    <w:rsid w:val="00DB3F5E"/>
    <w:rsid w:val="00DB4DFF"/>
    <w:rsid w:val="00DB552D"/>
    <w:rsid w:val="00DB6B1F"/>
    <w:rsid w:val="00DB7174"/>
    <w:rsid w:val="00DC2DAC"/>
    <w:rsid w:val="00DC31E9"/>
    <w:rsid w:val="00DC334F"/>
    <w:rsid w:val="00DC5CDB"/>
    <w:rsid w:val="00DC6A2F"/>
    <w:rsid w:val="00DC6C11"/>
    <w:rsid w:val="00DC7635"/>
    <w:rsid w:val="00DC7F69"/>
    <w:rsid w:val="00DD024D"/>
    <w:rsid w:val="00DD0754"/>
    <w:rsid w:val="00DD092B"/>
    <w:rsid w:val="00DD0E31"/>
    <w:rsid w:val="00DD1C2F"/>
    <w:rsid w:val="00DD3A82"/>
    <w:rsid w:val="00DD54FA"/>
    <w:rsid w:val="00DD584E"/>
    <w:rsid w:val="00DD5E8F"/>
    <w:rsid w:val="00DD6074"/>
    <w:rsid w:val="00DD69BD"/>
    <w:rsid w:val="00DE05BD"/>
    <w:rsid w:val="00DE16C5"/>
    <w:rsid w:val="00DE2A8F"/>
    <w:rsid w:val="00DE3E29"/>
    <w:rsid w:val="00DE4AAA"/>
    <w:rsid w:val="00DE4C01"/>
    <w:rsid w:val="00DE4F56"/>
    <w:rsid w:val="00DE59C4"/>
    <w:rsid w:val="00DE6374"/>
    <w:rsid w:val="00DE6DB6"/>
    <w:rsid w:val="00DE7131"/>
    <w:rsid w:val="00DE7672"/>
    <w:rsid w:val="00DE7813"/>
    <w:rsid w:val="00DF0026"/>
    <w:rsid w:val="00DF01CA"/>
    <w:rsid w:val="00DF0203"/>
    <w:rsid w:val="00DF3291"/>
    <w:rsid w:val="00DF41EE"/>
    <w:rsid w:val="00DF4484"/>
    <w:rsid w:val="00DF5E94"/>
    <w:rsid w:val="00DF60F8"/>
    <w:rsid w:val="00DF6DEA"/>
    <w:rsid w:val="00E000BA"/>
    <w:rsid w:val="00E0242C"/>
    <w:rsid w:val="00E02A42"/>
    <w:rsid w:val="00E03819"/>
    <w:rsid w:val="00E03985"/>
    <w:rsid w:val="00E041F7"/>
    <w:rsid w:val="00E0460D"/>
    <w:rsid w:val="00E062CB"/>
    <w:rsid w:val="00E064EF"/>
    <w:rsid w:val="00E06CCE"/>
    <w:rsid w:val="00E075C2"/>
    <w:rsid w:val="00E07735"/>
    <w:rsid w:val="00E07A6C"/>
    <w:rsid w:val="00E11BBC"/>
    <w:rsid w:val="00E1219D"/>
    <w:rsid w:val="00E12A9D"/>
    <w:rsid w:val="00E136DB"/>
    <w:rsid w:val="00E13A87"/>
    <w:rsid w:val="00E14B63"/>
    <w:rsid w:val="00E15441"/>
    <w:rsid w:val="00E155EB"/>
    <w:rsid w:val="00E16187"/>
    <w:rsid w:val="00E161B0"/>
    <w:rsid w:val="00E17331"/>
    <w:rsid w:val="00E174B6"/>
    <w:rsid w:val="00E1769B"/>
    <w:rsid w:val="00E2071F"/>
    <w:rsid w:val="00E207E2"/>
    <w:rsid w:val="00E20FB5"/>
    <w:rsid w:val="00E213E2"/>
    <w:rsid w:val="00E21BBE"/>
    <w:rsid w:val="00E238C3"/>
    <w:rsid w:val="00E25026"/>
    <w:rsid w:val="00E25186"/>
    <w:rsid w:val="00E25537"/>
    <w:rsid w:val="00E2586D"/>
    <w:rsid w:val="00E26919"/>
    <w:rsid w:val="00E2773E"/>
    <w:rsid w:val="00E3011A"/>
    <w:rsid w:val="00E30D42"/>
    <w:rsid w:val="00E31E91"/>
    <w:rsid w:val="00E33337"/>
    <w:rsid w:val="00E3372B"/>
    <w:rsid w:val="00E3391D"/>
    <w:rsid w:val="00E34B58"/>
    <w:rsid w:val="00E36DAE"/>
    <w:rsid w:val="00E40F88"/>
    <w:rsid w:val="00E41705"/>
    <w:rsid w:val="00E417C9"/>
    <w:rsid w:val="00E41A59"/>
    <w:rsid w:val="00E41BCA"/>
    <w:rsid w:val="00E426C4"/>
    <w:rsid w:val="00E44EB8"/>
    <w:rsid w:val="00E45BB0"/>
    <w:rsid w:val="00E4656A"/>
    <w:rsid w:val="00E47790"/>
    <w:rsid w:val="00E528A9"/>
    <w:rsid w:val="00E5442E"/>
    <w:rsid w:val="00E55CE7"/>
    <w:rsid w:val="00E56DA6"/>
    <w:rsid w:val="00E60BE2"/>
    <w:rsid w:val="00E60F7D"/>
    <w:rsid w:val="00E612BC"/>
    <w:rsid w:val="00E617AC"/>
    <w:rsid w:val="00E634F9"/>
    <w:rsid w:val="00E64DC3"/>
    <w:rsid w:val="00E658A7"/>
    <w:rsid w:val="00E6746D"/>
    <w:rsid w:val="00E67766"/>
    <w:rsid w:val="00E67C27"/>
    <w:rsid w:val="00E70E91"/>
    <w:rsid w:val="00E73BA7"/>
    <w:rsid w:val="00E7403C"/>
    <w:rsid w:val="00E7427F"/>
    <w:rsid w:val="00E74C63"/>
    <w:rsid w:val="00E760EF"/>
    <w:rsid w:val="00E7622A"/>
    <w:rsid w:val="00E76504"/>
    <w:rsid w:val="00E802E5"/>
    <w:rsid w:val="00E8031D"/>
    <w:rsid w:val="00E80A14"/>
    <w:rsid w:val="00E83437"/>
    <w:rsid w:val="00E83A39"/>
    <w:rsid w:val="00E847A9"/>
    <w:rsid w:val="00E849C3"/>
    <w:rsid w:val="00E86170"/>
    <w:rsid w:val="00E86217"/>
    <w:rsid w:val="00E8713D"/>
    <w:rsid w:val="00E87247"/>
    <w:rsid w:val="00E90BA6"/>
    <w:rsid w:val="00E91191"/>
    <w:rsid w:val="00E9143F"/>
    <w:rsid w:val="00E91DC5"/>
    <w:rsid w:val="00E922A1"/>
    <w:rsid w:val="00E923F0"/>
    <w:rsid w:val="00E935BA"/>
    <w:rsid w:val="00E959AB"/>
    <w:rsid w:val="00E95E3D"/>
    <w:rsid w:val="00E95EC0"/>
    <w:rsid w:val="00E974D1"/>
    <w:rsid w:val="00E9757E"/>
    <w:rsid w:val="00E9774A"/>
    <w:rsid w:val="00E97F8A"/>
    <w:rsid w:val="00EA0D95"/>
    <w:rsid w:val="00EA12CF"/>
    <w:rsid w:val="00EA16AE"/>
    <w:rsid w:val="00EA20F1"/>
    <w:rsid w:val="00EA5C48"/>
    <w:rsid w:val="00EA66F9"/>
    <w:rsid w:val="00EB0B1F"/>
    <w:rsid w:val="00EB0CC0"/>
    <w:rsid w:val="00EB2320"/>
    <w:rsid w:val="00EB2435"/>
    <w:rsid w:val="00EB4E23"/>
    <w:rsid w:val="00EB5238"/>
    <w:rsid w:val="00EB54B7"/>
    <w:rsid w:val="00EB57DF"/>
    <w:rsid w:val="00EB7A93"/>
    <w:rsid w:val="00EB7D95"/>
    <w:rsid w:val="00EC1B8A"/>
    <w:rsid w:val="00EC1F6C"/>
    <w:rsid w:val="00EC22F7"/>
    <w:rsid w:val="00EC3807"/>
    <w:rsid w:val="00EC5113"/>
    <w:rsid w:val="00EC58D5"/>
    <w:rsid w:val="00EC59A5"/>
    <w:rsid w:val="00EC60F1"/>
    <w:rsid w:val="00EC6182"/>
    <w:rsid w:val="00EC6ADE"/>
    <w:rsid w:val="00EC7C30"/>
    <w:rsid w:val="00ED0257"/>
    <w:rsid w:val="00ED0429"/>
    <w:rsid w:val="00ED11AF"/>
    <w:rsid w:val="00ED2032"/>
    <w:rsid w:val="00ED233A"/>
    <w:rsid w:val="00ED2359"/>
    <w:rsid w:val="00ED5A36"/>
    <w:rsid w:val="00ED7D8F"/>
    <w:rsid w:val="00EE026B"/>
    <w:rsid w:val="00EE3D02"/>
    <w:rsid w:val="00EE5150"/>
    <w:rsid w:val="00EE5BD4"/>
    <w:rsid w:val="00EE76C6"/>
    <w:rsid w:val="00EE7CBA"/>
    <w:rsid w:val="00EF157D"/>
    <w:rsid w:val="00EF2189"/>
    <w:rsid w:val="00EF2EB5"/>
    <w:rsid w:val="00EF3473"/>
    <w:rsid w:val="00EF360A"/>
    <w:rsid w:val="00EF44FA"/>
    <w:rsid w:val="00EF4844"/>
    <w:rsid w:val="00EF4ADA"/>
    <w:rsid w:val="00EF5439"/>
    <w:rsid w:val="00EF60BF"/>
    <w:rsid w:val="00EF7B29"/>
    <w:rsid w:val="00EF7ECD"/>
    <w:rsid w:val="00F009E4"/>
    <w:rsid w:val="00F0172B"/>
    <w:rsid w:val="00F01A2D"/>
    <w:rsid w:val="00F03360"/>
    <w:rsid w:val="00F03843"/>
    <w:rsid w:val="00F04251"/>
    <w:rsid w:val="00F0500F"/>
    <w:rsid w:val="00F05B56"/>
    <w:rsid w:val="00F06887"/>
    <w:rsid w:val="00F06F9C"/>
    <w:rsid w:val="00F1090E"/>
    <w:rsid w:val="00F10F01"/>
    <w:rsid w:val="00F11C1A"/>
    <w:rsid w:val="00F12A9A"/>
    <w:rsid w:val="00F12B57"/>
    <w:rsid w:val="00F13587"/>
    <w:rsid w:val="00F15D1A"/>
    <w:rsid w:val="00F17B44"/>
    <w:rsid w:val="00F2001B"/>
    <w:rsid w:val="00F20E15"/>
    <w:rsid w:val="00F214D5"/>
    <w:rsid w:val="00F217F2"/>
    <w:rsid w:val="00F22912"/>
    <w:rsid w:val="00F22B5F"/>
    <w:rsid w:val="00F244A0"/>
    <w:rsid w:val="00F25A3C"/>
    <w:rsid w:val="00F25D49"/>
    <w:rsid w:val="00F269C9"/>
    <w:rsid w:val="00F27E66"/>
    <w:rsid w:val="00F306E3"/>
    <w:rsid w:val="00F30BC6"/>
    <w:rsid w:val="00F30C66"/>
    <w:rsid w:val="00F31166"/>
    <w:rsid w:val="00F312A3"/>
    <w:rsid w:val="00F31A6F"/>
    <w:rsid w:val="00F329EF"/>
    <w:rsid w:val="00F32C1C"/>
    <w:rsid w:val="00F32DC2"/>
    <w:rsid w:val="00F34ACA"/>
    <w:rsid w:val="00F36116"/>
    <w:rsid w:val="00F36798"/>
    <w:rsid w:val="00F370EF"/>
    <w:rsid w:val="00F41788"/>
    <w:rsid w:val="00F42154"/>
    <w:rsid w:val="00F42366"/>
    <w:rsid w:val="00F4333E"/>
    <w:rsid w:val="00F43BFD"/>
    <w:rsid w:val="00F4575D"/>
    <w:rsid w:val="00F47394"/>
    <w:rsid w:val="00F50287"/>
    <w:rsid w:val="00F51987"/>
    <w:rsid w:val="00F51C95"/>
    <w:rsid w:val="00F53DB5"/>
    <w:rsid w:val="00F53E3F"/>
    <w:rsid w:val="00F53FDE"/>
    <w:rsid w:val="00F548C4"/>
    <w:rsid w:val="00F5579C"/>
    <w:rsid w:val="00F56552"/>
    <w:rsid w:val="00F57076"/>
    <w:rsid w:val="00F6247D"/>
    <w:rsid w:val="00F62EF7"/>
    <w:rsid w:val="00F63E5F"/>
    <w:rsid w:val="00F6447A"/>
    <w:rsid w:val="00F644FF"/>
    <w:rsid w:val="00F64637"/>
    <w:rsid w:val="00F655E7"/>
    <w:rsid w:val="00F65F63"/>
    <w:rsid w:val="00F70FE8"/>
    <w:rsid w:val="00F7191A"/>
    <w:rsid w:val="00F7255D"/>
    <w:rsid w:val="00F727AA"/>
    <w:rsid w:val="00F72865"/>
    <w:rsid w:val="00F72B43"/>
    <w:rsid w:val="00F72C9A"/>
    <w:rsid w:val="00F72F9A"/>
    <w:rsid w:val="00F72FDE"/>
    <w:rsid w:val="00F735E9"/>
    <w:rsid w:val="00F7616B"/>
    <w:rsid w:val="00F76625"/>
    <w:rsid w:val="00F77119"/>
    <w:rsid w:val="00F80485"/>
    <w:rsid w:val="00F82C5A"/>
    <w:rsid w:val="00F85A02"/>
    <w:rsid w:val="00F86031"/>
    <w:rsid w:val="00F86635"/>
    <w:rsid w:val="00F876D2"/>
    <w:rsid w:val="00F8770C"/>
    <w:rsid w:val="00F91CD5"/>
    <w:rsid w:val="00F92D4E"/>
    <w:rsid w:val="00F93369"/>
    <w:rsid w:val="00F93750"/>
    <w:rsid w:val="00F9455C"/>
    <w:rsid w:val="00F956B4"/>
    <w:rsid w:val="00F958D7"/>
    <w:rsid w:val="00F9603B"/>
    <w:rsid w:val="00F96D24"/>
    <w:rsid w:val="00F97DC0"/>
    <w:rsid w:val="00FA0D96"/>
    <w:rsid w:val="00FA1477"/>
    <w:rsid w:val="00FA1EAF"/>
    <w:rsid w:val="00FA1EB1"/>
    <w:rsid w:val="00FA22F6"/>
    <w:rsid w:val="00FA231C"/>
    <w:rsid w:val="00FA2C3E"/>
    <w:rsid w:val="00FA2FC9"/>
    <w:rsid w:val="00FA368F"/>
    <w:rsid w:val="00FA38BE"/>
    <w:rsid w:val="00FA5139"/>
    <w:rsid w:val="00FA56EB"/>
    <w:rsid w:val="00FA6020"/>
    <w:rsid w:val="00FA652F"/>
    <w:rsid w:val="00FA6541"/>
    <w:rsid w:val="00FA6683"/>
    <w:rsid w:val="00FB0A49"/>
    <w:rsid w:val="00FB15BA"/>
    <w:rsid w:val="00FB19B5"/>
    <w:rsid w:val="00FB1F5B"/>
    <w:rsid w:val="00FB385A"/>
    <w:rsid w:val="00FB443A"/>
    <w:rsid w:val="00FB6B0A"/>
    <w:rsid w:val="00FB6DA8"/>
    <w:rsid w:val="00FC0760"/>
    <w:rsid w:val="00FC13CC"/>
    <w:rsid w:val="00FC1911"/>
    <w:rsid w:val="00FC257F"/>
    <w:rsid w:val="00FC2943"/>
    <w:rsid w:val="00FC2B92"/>
    <w:rsid w:val="00FC3303"/>
    <w:rsid w:val="00FC3D8D"/>
    <w:rsid w:val="00FC46E9"/>
    <w:rsid w:val="00FC7C91"/>
    <w:rsid w:val="00FC7E89"/>
    <w:rsid w:val="00FD104C"/>
    <w:rsid w:val="00FD222D"/>
    <w:rsid w:val="00FD2368"/>
    <w:rsid w:val="00FD2533"/>
    <w:rsid w:val="00FD34F8"/>
    <w:rsid w:val="00FD3E38"/>
    <w:rsid w:val="00FD3EE1"/>
    <w:rsid w:val="00FD43F1"/>
    <w:rsid w:val="00FD4564"/>
    <w:rsid w:val="00FD498D"/>
    <w:rsid w:val="00FD5281"/>
    <w:rsid w:val="00FD57D7"/>
    <w:rsid w:val="00FD5B5E"/>
    <w:rsid w:val="00FD5F01"/>
    <w:rsid w:val="00FD710B"/>
    <w:rsid w:val="00FD7731"/>
    <w:rsid w:val="00FD7C4D"/>
    <w:rsid w:val="00FD7FD9"/>
    <w:rsid w:val="00FE0809"/>
    <w:rsid w:val="00FE110F"/>
    <w:rsid w:val="00FE126E"/>
    <w:rsid w:val="00FE215E"/>
    <w:rsid w:val="00FE22FD"/>
    <w:rsid w:val="00FE445F"/>
    <w:rsid w:val="00FE4B97"/>
    <w:rsid w:val="00FE53CD"/>
    <w:rsid w:val="00FE721D"/>
    <w:rsid w:val="00FF04D3"/>
    <w:rsid w:val="00FF0E41"/>
    <w:rsid w:val="00FF14A3"/>
    <w:rsid w:val="00FF1BA4"/>
    <w:rsid w:val="00FF210A"/>
    <w:rsid w:val="00FF2E75"/>
    <w:rsid w:val="00FF2FD1"/>
    <w:rsid w:val="00FF36F0"/>
    <w:rsid w:val="00FF3B30"/>
    <w:rsid w:val="00FF5E0D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5F5B9F"/>
  <w15:chartTrackingRefBased/>
  <w15:docId w15:val="{F8088A2A-3B7F-41B8-9A5F-1C4DE741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3A"/>
    <w:rPr>
      <w:sz w:val="18"/>
      <w:lang w:val="es-PE"/>
    </w:rPr>
  </w:style>
  <w:style w:type="paragraph" w:styleId="Ttulo1">
    <w:name w:val="heading 1"/>
    <w:aliases w:val="(Nombre del curso),Heading 0,Heading A,Heading 2-SOW,H1,h1,1st level,I1,heading 1,Chapter title,l1,l1+toc 1,Level 1,Level 11,Head 1,Head 11,Head 12,Head 111,Head 13,Head 112,Head 14,Head 113,Head 15,Head 114,Head 16,Head 115,Head 17,Head 116,I"/>
    <w:basedOn w:val="Normal"/>
    <w:next w:val="TextoIndependiente"/>
    <w:link w:val="Ttulo1Car"/>
    <w:qFormat/>
    <w:rsid w:val="004B5BFD"/>
    <w:pPr>
      <w:keepNext/>
      <w:keepLines/>
      <w:pageBreakBefore/>
      <w:numPr>
        <w:numId w:val="1"/>
      </w:numPr>
      <w:spacing w:before="200" w:after="200" w:line="240" w:lineRule="auto"/>
      <w:outlineLvl w:val="0"/>
    </w:pPr>
    <w:rPr>
      <w:rFonts w:asciiTheme="majorHAnsi" w:eastAsiaTheme="majorEastAsia" w:hAnsiTheme="majorHAnsi" w:cstheme="majorBidi"/>
      <w:color w:val="00AEEF"/>
      <w:sz w:val="32"/>
      <w:szCs w:val="32"/>
    </w:rPr>
  </w:style>
  <w:style w:type="paragraph" w:styleId="Ttulo2">
    <w:name w:val="heading 2"/>
    <w:aliases w:val="h2,2,H2,título 2,título 21,título 22,título 23,título 24,título 25,Header 2,l2,Heading 2 Hidden,2nd level,1.1,Head 2,H21,H22,CHS,H2-Heading 2,Header2,22,heading2,list2,A,A.B.C.,list 2,Heading2,Heading Indent No L2,(Para otros apartados),Titolo2"/>
    <w:basedOn w:val="Ttulo1"/>
    <w:next w:val="Textoindependiente0"/>
    <w:link w:val="Ttulo2Car"/>
    <w:qFormat/>
    <w:rsid w:val="00A31FB5"/>
    <w:pPr>
      <w:pageBreakBefore w:val="0"/>
      <w:numPr>
        <w:ilvl w:val="1"/>
      </w:numPr>
      <w:spacing w:before="240" w:after="240"/>
      <w:outlineLvl w:val="1"/>
    </w:pPr>
    <w:rPr>
      <w:rFonts w:eastAsia="MS Gothic" w:cs="Arial"/>
      <w:b/>
      <w:noProof/>
      <w:color w:val="AEB1B2"/>
      <w:szCs w:val="28"/>
      <w:lang w:eastAsia="es-ES"/>
    </w:rPr>
  </w:style>
  <w:style w:type="paragraph" w:styleId="Ttulo3">
    <w:name w:val="heading 3"/>
    <w:aliases w:val="H3,l3,CT,ITT t3,PA Minor Section,Heading3,H3-Heading 3,l3.3,h3,list 3,heading 3,list3,subhead,Heading No. L3,l31,CT1,H31,l32,1.1.1 Heading 3,3 bullet,b,H32,Titolo3,Paragraph Title,L3,TE Heading,Title3,Portadilla 3,T3,H33,H34,H35,Kop 3V,31,l3."/>
    <w:basedOn w:val="Normal"/>
    <w:next w:val="Normal"/>
    <w:link w:val="Ttulo3Car"/>
    <w:qFormat/>
    <w:rsid w:val="00A31FB5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Theme="majorHAnsi" w:eastAsia="MS Gothic" w:hAnsiTheme="majorHAnsi" w:cs="Arial"/>
      <w:noProof/>
      <w:sz w:val="28"/>
      <w:szCs w:val="24"/>
      <w:lang w:eastAsia="es-ES"/>
    </w:rPr>
  </w:style>
  <w:style w:type="paragraph" w:styleId="Ttulo4">
    <w:name w:val="heading 4"/>
    <w:aliases w:val="a),b) ...,Sub-Clause Sub-paragraph,H4,h4,PA Micro Section,Tempo Heading 4,4,Head 4,TítuloN 4,Encabezado tabla,E4,Map Title,Heading Four,E41,l4+toc4,Normal4,I4,l4,heading 4,Numbered List,Req,T4,Heading 4.,H41,dash,Ref Heading 1,rh1,Heading sql"/>
    <w:basedOn w:val="Normal"/>
    <w:next w:val="Textoindependiente0"/>
    <w:link w:val="Ttulo4Car"/>
    <w:qFormat/>
    <w:rsid w:val="00A31FB5"/>
    <w:pPr>
      <w:keepNext/>
      <w:keepLines/>
      <w:numPr>
        <w:ilvl w:val="3"/>
        <w:numId w:val="1"/>
      </w:numPr>
      <w:spacing w:before="120" w:after="120" w:line="240" w:lineRule="auto"/>
      <w:outlineLvl w:val="3"/>
    </w:pPr>
    <w:rPr>
      <w:rFonts w:asciiTheme="majorHAnsi" w:eastAsia="MS Gothic" w:hAnsiTheme="majorHAnsi" w:cs="Arial"/>
      <w:noProof/>
      <w:sz w:val="24"/>
      <w:lang w:eastAsia="es-ES"/>
    </w:rPr>
  </w:style>
  <w:style w:type="paragraph" w:styleId="Ttulo5">
    <w:name w:val="heading 5"/>
    <w:aliases w:val="(i),(ii),...,( ),Tempo Heading 5,h5,Roman list,T5,H5,H5-Heading 5,l5,heading5,E5,Second Subheading,h51,Second Subheading1,ds,dd,Block Label,Block Label1,Level 3 - i,chapitre 1.1.1.1.1,heading 5,Level 1 - 1 - 1 - 1 - 1,Titolo5,PA Pico Section,5"/>
    <w:basedOn w:val="Normal"/>
    <w:next w:val="Textoindependiente2"/>
    <w:link w:val="Ttulo5Car"/>
    <w:qFormat/>
    <w:rsid w:val="00A31FB5"/>
    <w:pPr>
      <w:keepNext/>
      <w:keepLines/>
      <w:numPr>
        <w:ilvl w:val="4"/>
        <w:numId w:val="1"/>
      </w:numPr>
      <w:spacing w:before="120" w:after="120" w:line="240" w:lineRule="auto"/>
      <w:outlineLvl w:val="4"/>
    </w:pPr>
    <w:rPr>
      <w:rFonts w:asciiTheme="majorHAnsi" w:eastAsia="MS Gothic" w:hAnsiTheme="majorHAnsi" w:cs="Arial"/>
      <w:noProof/>
      <w:color w:val="00A6D6"/>
      <w:sz w:val="24"/>
      <w:lang w:eastAsia="es-ES"/>
    </w:rPr>
  </w:style>
  <w:style w:type="paragraph" w:styleId="Ttulo6">
    <w:name w:val="heading 6"/>
    <w:aliases w:val="Bullet list,H6,Appendix,h6,PIM 6,6,Requirement,Heading6,l6,ITT t6,PA Appendix,sub-dash,sd,T6,T1,Bullet list1,Bullet list2,Bullet list11,Bullet list3,Bullet list12,Bullet list21,Bullet list111,Bullet lis,(Shift Ctrl 6),Level 6,Label1,cnp,h61,h62"/>
    <w:basedOn w:val="Normal"/>
    <w:next w:val="Textoindependiente2"/>
    <w:link w:val="Ttulo6Car"/>
    <w:qFormat/>
    <w:rsid w:val="00A31FB5"/>
    <w:pPr>
      <w:keepNext/>
      <w:keepLines/>
      <w:numPr>
        <w:ilvl w:val="5"/>
        <w:numId w:val="1"/>
      </w:numPr>
      <w:spacing w:before="120" w:after="40" w:line="240" w:lineRule="auto"/>
      <w:outlineLvl w:val="5"/>
    </w:pPr>
    <w:rPr>
      <w:rFonts w:asciiTheme="majorHAnsi" w:eastAsia="MS Gothic" w:hAnsiTheme="majorHAnsi" w:cs="Arial"/>
      <w:noProof/>
      <w:szCs w:val="20"/>
      <w:lang w:eastAsia="es-ES"/>
    </w:rPr>
  </w:style>
  <w:style w:type="paragraph" w:styleId="Ttulo7">
    <w:name w:val="heading 7"/>
    <w:aliases w:val="letter list,lettered list,H7,(Shift Ctrl 7),st,T7,DO NOT USE,PIM 7,7,ExhibitTitle,heading7,req3,Legal Level 1.1.,Heading 7 (do not use),David1,Entrust Heading 7,Titolo7,L7,SDL title,Appendix Level 1,Appendix Level 11,Appendix Level 12, Car7,cnc"/>
    <w:basedOn w:val="Ttulo6"/>
    <w:next w:val="Normal"/>
    <w:link w:val="Ttulo7Car"/>
    <w:qFormat/>
    <w:rsid w:val="00A31FB5"/>
    <w:pPr>
      <w:numPr>
        <w:ilvl w:val="6"/>
      </w:numPr>
      <w:spacing w:before="40"/>
      <w:outlineLvl w:val="6"/>
    </w:pPr>
    <w:rPr>
      <w:b/>
      <w:szCs w:val="18"/>
    </w:rPr>
  </w:style>
  <w:style w:type="paragraph" w:styleId="Ttulo8">
    <w:name w:val="heading 8"/>
    <w:aliases w:val="action,tt,Legal Level 1.1.1.,T8,8 DO NOT USE,8,FigureTitle,Condition,requirement,req2,req,Heading 8 (do not use),ctp,Caption text (page-wide),Center Bold,Entrust Heading 8,(Appendici),Vedlegg,figure title,Taula comanes,Titolo8,(table no.),Lev 8"/>
    <w:basedOn w:val="Normal"/>
    <w:next w:val="Textoindependiente3"/>
    <w:link w:val="Ttulo8Car"/>
    <w:qFormat/>
    <w:rsid w:val="00A31FB5"/>
    <w:pPr>
      <w:keepNext/>
      <w:keepLines/>
      <w:numPr>
        <w:ilvl w:val="7"/>
        <w:numId w:val="1"/>
      </w:numPr>
      <w:spacing w:before="40" w:after="40" w:line="240" w:lineRule="auto"/>
      <w:outlineLvl w:val="7"/>
    </w:pPr>
    <w:rPr>
      <w:rFonts w:asciiTheme="majorHAnsi" w:eastAsia="MS Gothic" w:hAnsiTheme="majorHAnsi" w:cs="Arial"/>
      <w:noProof/>
      <w:sz w:val="20"/>
      <w:szCs w:val="20"/>
      <w:lang w:eastAsia="es-ES"/>
    </w:rPr>
  </w:style>
  <w:style w:type="paragraph" w:styleId="Ttulo9">
    <w:name w:val="heading 9"/>
    <w:aliases w:val="App Heading,progress,Titre 10,ft,T9,- DO NOT USE,PIM 9,9,TableTitle,Cond'l Reqt.,rb,req bullet,req1,Legal Level 1.1.1.1.,Heading 9 (do not use),ctc,Caption text (column-wide),Entrust Heading 9,(Bibliografia),Uvedl,table title,Taula paràmetres,c"/>
    <w:basedOn w:val="Normal"/>
    <w:next w:val="Textoindependiente3"/>
    <w:link w:val="Ttulo9Car"/>
    <w:qFormat/>
    <w:rsid w:val="00A31FB5"/>
    <w:pPr>
      <w:keepNext/>
      <w:keepLines/>
      <w:numPr>
        <w:ilvl w:val="8"/>
        <w:numId w:val="1"/>
      </w:numPr>
      <w:spacing w:before="40" w:after="40" w:line="240" w:lineRule="auto"/>
      <w:outlineLvl w:val="8"/>
    </w:pPr>
    <w:rPr>
      <w:rFonts w:asciiTheme="majorHAnsi" w:eastAsia="MS Gothic" w:hAnsiTheme="majorHAnsi" w:cs="Times New Roman"/>
      <w:b/>
      <w:noProof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qFormat/>
    <w:rsid w:val="00C02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02F96"/>
  </w:style>
  <w:style w:type="paragraph" w:styleId="Piedepgina">
    <w:name w:val="footer"/>
    <w:basedOn w:val="Normal"/>
    <w:link w:val="PiedepginaCar"/>
    <w:unhideWhenUsed/>
    <w:qFormat/>
    <w:rsid w:val="00C02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02F96"/>
  </w:style>
  <w:style w:type="character" w:styleId="Textodelmarcadordeposicin">
    <w:name w:val="Placeholder Text"/>
    <w:basedOn w:val="Fuentedeprrafopredeter"/>
    <w:uiPriority w:val="99"/>
    <w:semiHidden/>
    <w:rsid w:val="00C02F96"/>
    <w:rPr>
      <w:color w:val="808080"/>
    </w:rPr>
  </w:style>
  <w:style w:type="character" w:customStyle="1" w:styleId="Ttulo1Car">
    <w:name w:val="Título 1 Car"/>
    <w:aliases w:val="(Nombre del curso) Car,Heading 0 Car,Heading A Car,Heading 2-SOW Car,H1 Car,h1 Car,1st level Car,I1 Car,heading 1 Car,Chapter title Car,l1 Car,l1+toc 1 Car,Level 1 Car,Level 11 Car,Head 1 Car,Head 11 Car,Head 12 Car,Head 111 Car,Head 13 Car"/>
    <w:basedOn w:val="Fuentedeprrafopredeter"/>
    <w:link w:val="Ttulo1"/>
    <w:rsid w:val="004B5BFD"/>
    <w:rPr>
      <w:rFonts w:asciiTheme="majorHAnsi" w:eastAsiaTheme="majorEastAsia" w:hAnsiTheme="majorHAnsi" w:cstheme="majorBidi"/>
      <w:color w:val="00AEEF"/>
      <w:sz w:val="32"/>
      <w:szCs w:val="32"/>
      <w:lang w:val="es-PE"/>
    </w:rPr>
  </w:style>
  <w:style w:type="paragraph" w:customStyle="1" w:styleId="TtuloVeratia">
    <w:name w:val="Título Veratia"/>
    <w:basedOn w:val="Normal"/>
    <w:link w:val="TtuloVeratiaCar"/>
    <w:qFormat/>
    <w:rsid w:val="00C02F96"/>
    <w:pPr>
      <w:spacing w:line="360" w:lineRule="auto"/>
      <w:jc w:val="center"/>
    </w:pPr>
    <w:rPr>
      <w:rFonts w:ascii="Gotham Medium" w:hAnsi="Gotham Medium"/>
      <w:b/>
      <w:color w:val="00AEEF"/>
      <w:sz w:val="36"/>
    </w:rPr>
  </w:style>
  <w:style w:type="paragraph" w:customStyle="1" w:styleId="PortadaCliente">
    <w:name w:val="Portada Cliente"/>
    <w:basedOn w:val="Normal"/>
    <w:qFormat/>
    <w:rsid w:val="00AF57B4"/>
    <w:pPr>
      <w:spacing w:after="40" w:line="288" w:lineRule="auto"/>
      <w:ind w:left="1440"/>
    </w:pPr>
    <w:rPr>
      <w:rFonts w:ascii="Gotham Thin" w:eastAsia="Times New Roman" w:hAnsi="Gotham Thin" w:cs="Times New Roman"/>
      <w:b/>
      <w:color w:val="AEB1B2"/>
      <w:sz w:val="24"/>
      <w:szCs w:val="24"/>
      <w:lang w:eastAsia="es-ES"/>
    </w:rPr>
  </w:style>
  <w:style w:type="character" w:customStyle="1" w:styleId="TtuloVeratiaCar">
    <w:name w:val="Título Veratia Car"/>
    <w:basedOn w:val="Ttulo1Car"/>
    <w:link w:val="TtuloVeratia"/>
    <w:rsid w:val="008913BC"/>
    <w:rPr>
      <w:rFonts w:ascii="Gotham Medium" w:eastAsiaTheme="majorEastAsia" w:hAnsi="Gotham Medium" w:cstheme="majorBidi"/>
      <w:b/>
      <w:color w:val="00AEEF"/>
      <w:sz w:val="36"/>
      <w:szCs w:val="32"/>
      <w:lang w:val="es-PE"/>
    </w:rPr>
  </w:style>
  <w:style w:type="paragraph" w:customStyle="1" w:styleId="PortadaOferta">
    <w:name w:val="Portada Oferta"/>
    <w:basedOn w:val="Normal"/>
    <w:qFormat/>
    <w:rsid w:val="00AF57B4"/>
    <w:pPr>
      <w:spacing w:after="0" w:line="288" w:lineRule="auto"/>
      <w:ind w:left="1440"/>
    </w:pPr>
    <w:rPr>
      <w:rFonts w:ascii="Gotham ExtraLight" w:eastAsia="Times New Roman" w:hAnsi="Gotham ExtraLight" w:cs="Times New Roman"/>
      <w:color w:val="00AEEF"/>
      <w:sz w:val="16"/>
      <w:szCs w:val="18"/>
      <w:lang w:eastAsia="es-ES"/>
    </w:rPr>
  </w:style>
  <w:style w:type="paragraph" w:customStyle="1" w:styleId="PortadaVersion">
    <w:name w:val="Portada Version"/>
    <w:basedOn w:val="Normal"/>
    <w:qFormat/>
    <w:rsid w:val="00AF57B4"/>
    <w:pPr>
      <w:spacing w:after="180" w:line="288" w:lineRule="auto"/>
      <w:ind w:left="1440"/>
    </w:pPr>
    <w:rPr>
      <w:rFonts w:ascii="Gotham Thin" w:eastAsia="Times New Roman" w:hAnsi="Gotham Thin" w:cs="Times New Roman"/>
      <w:color w:val="00AEEF"/>
      <w:sz w:val="14"/>
      <w:szCs w:val="16"/>
      <w:lang w:eastAsia="es-ES"/>
    </w:rPr>
  </w:style>
  <w:style w:type="table" w:styleId="Tablaconcuadrcula">
    <w:name w:val="Table Grid"/>
    <w:basedOn w:val="Tablanormal"/>
    <w:uiPriority w:val="39"/>
    <w:rsid w:val="00C6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F57B4"/>
    <w:pPr>
      <w:spacing w:after="0" w:line="264" w:lineRule="auto"/>
    </w:pPr>
    <w:rPr>
      <w:color w:val="595959" w:themeColor="text1" w:themeTint="A6"/>
      <w:sz w:val="19"/>
      <w:szCs w:val="19"/>
      <w:lang w:eastAsia="es-ES"/>
    </w:rPr>
  </w:style>
  <w:style w:type="paragraph" w:customStyle="1" w:styleId="FechaPortada">
    <w:name w:val="Fecha Portada"/>
    <w:basedOn w:val="Fecha"/>
    <w:link w:val="FechaPortadaCar"/>
    <w:qFormat/>
    <w:rsid w:val="00465A47"/>
    <w:pPr>
      <w:jc w:val="right"/>
    </w:pPr>
    <w:rPr>
      <w:b/>
      <w:color w:val="00AEEF"/>
      <w:sz w:val="16"/>
    </w:rPr>
  </w:style>
  <w:style w:type="paragraph" w:customStyle="1" w:styleId="Estiloparacabeceras">
    <w:name w:val="Estilo para cabeceras"/>
    <w:basedOn w:val="Normal"/>
    <w:link w:val="EstiloparacabecerasCar"/>
    <w:qFormat/>
    <w:rsid w:val="00B65AB3"/>
    <w:pPr>
      <w:spacing w:after="0" w:line="240" w:lineRule="auto"/>
    </w:pPr>
    <w:rPr>
      <w:b/>
      <w:color w:val="AEB1B2"/>
      <w:sz w:val="16"/>
    </w:rPr>
  </w:style>
  <w:style w:type="character" w:customStyle="1" w:styleId="FechaPortadaCar">
    <w:name w:val="Fecha Portada Car"/>
    <w:basedOn w:val="EncabezadoCar"/>
    <w:link w:val="FechaPortada"/>
    <w:rsid w:val="00465A47"/>
    <w:rPr>
      <w:b/>
      <w:color w:val="00AEEF"/>
      <w:sz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A5DF3"/>
  </w:style>
  <w:style w:type="character" w:customStyle="1" w:styleId="FechaCar">
    <w:name w:val="Fecha Car"/>
    <w:basedOn w:val="Fuentedeprrafopredeter"/>
    <w:link w:val="Fecha"/>
    <w:uiPriority w:val="99"/>
    <w:semiHidden/>
    <w:rsid w:val="000A5DF3"/>
  </w:style>
  <w:style w:type="paragraph" w:customStyle="1" w:styleId="ndice">
    <w:name w:val="Índice"/>
    <w:basedOn w:val="TtuloVeratia"/>
    <w:link w:val="ndiceCar"/>
    <w:qFormat/>
    <w:rsid w:val="00B65AB3"/>
    <w:pPr>
      <w:jc w:val="left"/>
    </w:pPr>
  </w:style>
  <w:style w:type="character" w:customStyle="1" w:styleId="EstiloparacabecerasCar">
    <w:name w:val="Estilo para cabeceras Car"/>
    <w:basedOn w:val="EncabezadoCar"/>
    <w:link w:val="Estiloparacabeceras"/>
    <w:rsid w:val="00B65AB3"/>
    <w:rPr>
      <w:b/>
      <w:color w:val="AEB1B2"/>
      <w:sz w:val="16"/>
    </w:rPr>
  </w:style>
  <w:style w:type="paragraph" w:styleId="TtuloTDC">
    <w:name w:val="TOC Heading"/>
    <w:basedOn w:val="Ttulo1"/>
    <w:next w:val="Normal"/>
    <w:uiPriority w:val="39"/>
    <w:unhideWhenUsed/>
    <w:rsid w:val="00B65AB3"/>
    <w:pPr>
      <w:outlineLvl w:val="9"/>
    </w:pPr>
    <w:rPr>
      <w:lang w:eastAsia="es-ES"/>
    </w:rPr>
  </w:style>
  <w:style w:type="character" w:customStyle="1" w:styleId="ndiceCar">
    <w:name w:val="Índice Car"/>
    <w:basedOn w:val="TtuloVeratiaCar"/>
    <w:link w:val="ndice"/>
    <w:rsid w:val="00326BC5"/>
    <w:rPr>
      <w:rFonts w:ascii="Gotham Medium" w:eastAsiaTheme="majorEastAsia" w:hAnsi="Gotham Medium" w:cstheme="majorBidi"/>
      <w:b/>
      <w:color w:val="00AEEF"/>
      <w:sz w:val="36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563712"/>
    <w:pPr>
      <w:spacing w:after="100"/>
      <w:ind w:left="220"/>
    </w:pPr>
    <w:rPr>
      <w:rFonts w:asciiTheme="majorHAnsi" w:eastAsiaTheme="minorEastAsia" w:hAnsiTheme="majorHAnsi" w:cs="Times New Roman"/>
      <w:color w:val="000000" w:themeColor="text1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63712"/>
    <w:pPr>
      <w:tabs>
        <w:tab w:val="left" w:pos="880"/>
        <w:tab w:val="right" w:pos="9060"/>
      </w:tabs>
      <w:spacing w:after="100"/>
    </w:pPr>
    <w:rPr>
      <w:rFonts w:asciiTheme="majorHAnsi" w:eastAsiaTheme="minorEastAsia" w:hAnsiTheme="majorHAnsi" w:cs="Times New Roman"/>
      <w:b/>
      <w:color w:val="00AEEF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913BC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qFormat/>
    <w:rsid w:val="00B65AB3"/>
    <w:rPr>
      <w:rFonts w:ascii="Arial" w:hAnsi="Arial"/>
      <w:color w:val="0000FF"/>
      <w:sz w:val="18"/>
      <w:szCs w:val="20"/>
      <w:u w:val="single"/>
    </w:rPr>
  </w:style>
  <w:style w:type="character" w:customStyle="1" w:styleId="Ttulo2Car">
    <w:name w:val="Título 2 Car"/>
    <w:aliases w:val="h2 Car,2 Car,H2 Car,título 2 Car,título 21 Car,título 22 Car,título 23 Car,título 24 Car,título 25 Car,Header 2 Car,l2 Car,Heading 2 Hidden Car,2nd level Car,1.1 Car,Head 2 Car,H21 Car,H22 Car,CHS Car,H2-Heading 2 Car,Header2 Car,22 Car"/>
    <w:basedOn w:val="Fuentedeprrafopredeter"/>
    <w:link w:val="Ttulo2"/>
    <w:rsid w:val="00A31FB5"/>
    <w:rPr>
      <w:rFonts w:asciiTheme="majorHAnsi" w:eastAsia="MS Gothic" w:hAnsiTheme="majorHAnsi" w:cs="Arial"/>
      <w:b/>
      <w:noProof/>
      <w:color w:val="AEB1B2"/>
      <w:sz w:val="32"/>
      <w:szCs w:val="28"/>
      <w:lang w:val="es-PE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8913BC"/>
    <w:pPr>
      <w:spacing w:after="100"/>
      <w:ind w:left="660"/>
    </w:pPr>
    <w:rPr>
      <w:sz w:val="16"/>
    </w:rPr>
  </w:style>
  <w:style w:type="paragraph" w:styleId="TDC5">
    <w:name w:val="toc 5"/>
    <w:basedOn w:val="Normal"/>
    <w:next w:val="Normal"/>
    <w:autoRedefine/>
    <w:uiPriority w:val="39"/>
    <w:unhideWhenUsed/>
    <w:rsid w:val="008913BC"/>
    <w:pPr>
      <w:spacing w:after="100"/>
      <w:ind w:left="880"/>
    </w:pPr>
    <w:rPr>
      <w:i/>
      <w:sz w:val="16"/>
    </w:rPr>
  </w:style>
  <w:style w:type="paragraph" w:styleId="TDC6">
    <w:name w:val="toc 6"/>
    <w:basedOn w:val="Normal"/>
    <w:next w:val="Normal"/>
    <w:autoRedefine/>
    <w:uiPriority w:val="39"/>
    <w:unhideWhenUsed/>
    <w:rsid w:val="008913BC"/>
    <w:pPr>
      <w:spacing w:after="100"/>
      <w:ind w:left="1100"/>
    </w:pPr>
    <w:rPr>
      <w:i/>
      <w:color w:val="AEB1B2"/>
      <w:sz w:val="16"/>
    </w:rPr>
  </w:style>
  <w:style w:type="character" w:customStyle="1" w:styleId="Ttulo3Car">
    <w:name w:val="Título 3 Car"/>
    <w:aliases w:val="H3 Car,l3 Car,CT Car,ITT t3 Car,PA Minor Section Car,Heading3 Car,H3-Heading 3 Car,l3.3 Car,h3 Car,list 3 Car,heading 3 Car,list3 Car,subhead Car,Heading No. L3 Car,l31 Car,CT1 Car,H31 Car,l32 Car,1.1.1 Heading 3 Car,3 bullet Car,b Car"/>
    <w:basedOn w:val="Fuentedeprrafopredeter"/>
    <w:link w:val="Ttulo3"/>
    <w:rsid w:val="00A31FB5"/>
    <w:rPr>
      <w:rFonts w:asciiTheme="majorHAnsi" w:eastAsia="MS Gothic" w:hAnsiTheme="majorHAnsi" w:cs="Arial"/>
      <w:noProof/>
      <w:sz w:val="28"/>
      <w:szCs w:val="24"/>
      <w:lang w:val="es-PE" w:eastAsia="es-ES"/>
    </w:rPr>
  </w:style>
  <w:style w:type="character" w:customStyle="1" w:styleId="Ttulo4Car">
    <w:name w:val="Título 4 Car"/>
    <w:aliases w:val="a) Car,b) ... Car,Sub-Clause Sub-paragraph Car,H4 Car,h4 Car,PA Micro Section Car,Tempo Heading 4 Car,4 Car,Head 4 Car,TítuloN 4 Car,Encabezado tabla Car,E4 Car,Map Title Car,Heading Four Car,E41 Car,l4+toc4 Car,Normal4 Car,I4 Car,l4 Car"/>
    <w:basedOn w:val="Fuentedeprrafopredeter"/>
    <w:link w:val="Ttulo4"/>
    <w:rsid w:val="00A31FB5"/>
    <w:rPr>
      <w:rFonts w:asciiTheme="majorHAnsi" w:eastAsia="MS Gothic" w:hAnsiTheme="majorHAnsi" w:cs="Arial"/>
      <w:noProof/>
      <w:sz w:val="24"/>
      <w:lang w:val="es-PE" w:eastAsia="es-ES"/>
    </w:rPr>
  </w:style>
  <w:style w:type="character" w:customStyle="1" w:styleId="Ttulo5Car">
    <w:name w:val="Título 5 Car"/>
    <w:aliases w:val="(i) Car,(ii) Car,... Car,( ) Car,Tempo Heading 5 Car,h5 Car,Roman list Car,T5 Car,H5 Car,H5-Heading 5 Car,l5 Car,heading5 Car,E5 Car,Second Subheading Car,h51 Car,Second Subheading1 Car,ds Car,dd Car,Block Label Car,Block Label1 Car,5 Car"/>
    <w:basedOn w:val="Fuentedeprrafopredeter"/>
    <w:link w:val="Ttulo5"/>
    <w:rsid w:val="00A31FB5"/>
    <w:rPr>
      <w:rFonts w:asciiTheme="majorHAnsi" w:eastAsia="MS Gothic" w:hAnsiTheme="majorHAnsi" w:cs="Arial"/>
      <w:noProof/>
      <w:color w:val="00A6D6"/>
      <w:sz w:val="24"/>
      <w:lang w:val="es-PE" w:eastAsia="es-ES"/>
    </w:rPr>
  </w:style>
  <w:style w:type="character" w:customStyle="1" w:styleId="Ttulo6Car">
    <w:name w:val="Título 6 Car"/>
    <w:aliases w:val="Bullet list Car,H6 Car,Appendix Car,h6 Car,PIM 6 Car,6 Car,Requirement Car,Heading6 Car,l6 Car,ITT t6 Car,PA Appendix Car,sub-dash Car,sd Car,T6 Car,T1 Car,Bullet list1 Car,Bullet list2 Car,Bullet list11 Car,Bullet list3 Car,Bullet lis Car"/>
    <w:basedOn w:val="Fuentedeprrafopredeter"/>
    <w:link w:val="Ttulo6"/>
    <w:rsid w:val="00A31FB5"/>
    <w:rPr>
      <w:rFonts w:asciiTheme="majorHAnsi" w:eastAsia="MS Gothic" w:hAnsiTheme="majorHAnsi" w:cs="Arial"/>
      <w:noProof/>
      <w:sz w:val="18"/>
      <w:szCs w:val="20"/>
      <w:lang w:val="es-PE" w:eastAsia="es-ES"/>
    </w:rPr>
  </w:style>
  <w:style w:type="character" w:customStyle="1" w:styleId="Ttulo7Car">
    <w:name w:val="Título 7 Car"/>
    <w:aliases w:val="letter list Car,lettered list Car,H7 Car,(Shift Ctrl 7) Car,st Car,T7 Car,DO NOT USE Car,PIM 7 Car,7 Car,ExhibitTitle Car,heading7 Car,req3 Car,Legal Level 1.1. Car,Heading 7 (do not use) Car,David1 Car,Entrust Heading 7 Car,Titolo7 Car"/>
    <w:basedOn w:val="Fuentedeprrafopredeter"/>
    <w:link w:val="Ttulo7"/>
    <w:rsid w:val="00A31FB5"/>
    <w:rPr>
      <w:rFonts w:asciiTheme="majorHAnsi" w:eastAsia="MS Gothic" w:hAnsiTheme="majorHAnsi" w:cs="Arial"/>
      <w:b/>
      <w:noProof/>
      <w:sz w:val="18"/>
      <w:szCs w:val="18"/>
      <w:lang w:val="es-PE" w:eastAsia="es-ES"/>
    </w:rPr>
  </w:style>
  <w:style w:type="character" w:customStyle="1" w:styleId="Ttulo8Car">
    <w:name w:val="Título 8 Car"/>
    <w:aliases w:val="action Car,tt Car,Legal Level 1.1.1. Car,T8 Car,8 DO NOT USE Car,8 Car,FigureTitle Car,Condition Car,requirement Car,req2 Car,req Car,Heading 8 (do not use) Car,ctp Car,Caption text (page-wide) Car,Center Bold Car,Entrust Heading 8 Car"/>
    <w:basedOn w:val="Fuentedeprrafopredeter"/>
    <w:link w:val="Ttulo8"/>
    <w:rsid w:val="00A31FB5"/>
    <w:rPr>
      <w:rFonts w:asciiTheme="majorHAnsi" w:eastAsia="MS Gothic" w:hAnsiTheme="majorHAnsi" w:cs="Arial"/>
      <w:noProof/>
      <w:sz w:val="20"/>
      <w:szCs w:val="20"/>
      <w:lang w:val="es-PE" w:eastAsia="es-ES"/>
    </w:rPr>
  </w:style>
  <w:style w:type="character" w:customStyle="1" w:styleId="Ttulo9Car">
    <w:name w:val="Título 9 Car"/>
    <w:aliases w:val="App Heading Car,progress Car,Titre 10 Car,ft Car,T9 Car,- DO NOT USE Car,PIM 9 Car,9 Car,TableTitle Car,Cond'l Reqt. Car,rb Car,req bullet Car,req1 Car,Legal Level 1.1.1.1. Car,Heading 9 (do not use) Car,ctc Car,Entrust Heading 9 Car,c Car"/>
    <w:basedOn w:val="Fuentedeprrafopredeter"/>
    <w:link w:val="Ttulo9"/>
    <w:rsid w:val="00A31FB5"/>
    <w:rPr>
      <w:rFonts w:asciiTheme="majorHAnsi" w:eastAsia="MS Gothic" w:hAnsiTheme="majorHAnsi" w:cs="Times New Roman"/>
      <w:b/>
      <w:noProof/>
      <w:sz w:val="18"/>
      <w:szCs w:val="18"/>
      <w:lang w:val="es-PE" w:eastAsia="es-ES"/>
    </w:rPr>
  </w:style>
  <w:style w:type="paragraph" w:styleId="Textoindependiente0">
    <w:name w:val="Body Text"/>
    <w:basedOn w:val="Normal"/>
    <w:link w:val="TextoindependienteCar"/>
    <w:uiPriority w:val="99"/>
    <w:unhideWhenUsed/>
    <w:rsid w:val="003430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0"/>
    <w:uiPriority w:val="99"/>
    <w:rsid w:val="00343095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4309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43095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4309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43095"/>
    <w:rPr>
      <w:sz w:val="16"/>
      <w:szCs w:val="16"/>
    </w:rPr>
  </w:style>
  <w:style w:type="paragraph" w:customStyle="1" w:styleId="TextoIndependiente">
    <w:name w:val="Texto Independiente"/>
    <w:basedOn w:val="Textoindependiente0"/>
    <w:link w:val="TextoIndependienteCar0"/>
    <w:qFormat/>
    <w:rsid w:val="007D20A1"/>
    <w:pPr>
      <w:jc w:val="both"/>
    </w:pPr>
  </w:style>
  <w:style w:type="character" w:customStyle="1" w:styleId="TextoIndependienteCar0">
    <w:name w:val="Texto Independiente Car"/>
    <w:basedOn w:val="TextoindependienteCar"/>
    <w:link w:val="TextoIndependiente"/>
    <w:rsid w:val="007D20A1"/>
    <w:rPr>
      <w:sz w:val="18"/>
    </w:rPr>
  </w:style>
  <w:style w:type="paragraph" w:customStyle="1" w:styleId="Tabla-Cursiva-Centrado">
    <w:name w:val="Tabla - Cursiva - Centrado"/>
    <w:basedOn w:val="Normal"/>
    <w:link w:val="Tabla-Cursiva-CentradoCar"/>
    <w:rsid w:val="001A3498"/>
    <w:pPr>
      <w:spacing w:after="0" w:line="240" w:lineRule="auto"/>
      <w:ind w:left="108" w:right="108"/>
      <w:jc w:val="center"/>
    </w:pPr>
    <w:rPr>
      <w:rFonts w:ascii="Times New Roman" w:eastAsia="Times New Roman" w:hAnsi="Times New Roman" w:cs="Times New Roman"/>
      <w:i/>
      <w:iCs/>
      <w:szCs w:val="18"/>
      <w:lang w:eastAsia="es-ES"/>
    </w:rPr>
  </w:style>
  <w:style w:type="character" w:customStyle="1" w:styleId="Tabla-Cursiva-CentradoCar">
    <w:name w:val="Tabla - Cursiva - Centrado Car"/>
    <w:basedOn w:val="Fuentedeprrafopredeter"/>
    <w:link w:val="Tabla-Cursiva-Centrado"/>
    <w:locked/>
    <w:rsid w:val="001A3498"/>
    <w:rPr>
      <w:rFonts w:ascii="Times New Roman" w:eastAsia="Times New Roman" w:hAnsi="Times New Roman" w:cs="Times New Roman"/>
      <w:i/>
      <w:iCs/>
      <w:sz w:val="18"/>
      <w:szCs w:val="18"/>
      <w:lang w:eastAsia="es-ES"/>
    </w:rPr>
  </w:style>
  <w:style w:type="paragraph" w:customStyle="1" w:styleId="Bullet1">
    <w:name w:val="Bullet 1"/>
    <w:basedOn w:val="Normal"/>
    <w:link w:val="Bullet1Car"/>
    <w:rsid w:val="001A3498"/>
    <w:pPr>
      <w:numPr>
        <w:numId w:val="2"/>
      </w:numPr>
      <w:spacing w:after="120" w:line="288" w:lineRule="auto"/>
      <w:jc w:val="both"/>
    </w:pPr>
    <w:rPr>
      <w:rFonts w:ascii="Arial" w:eastAsia="Times New Roman" w:hAnsi="Arial" w:cs="Times New Roman"/>
      <w:szCs w:val="20"/>
      <w:lang w:val="pt-PT" w:eastAsia="es-ES"/>
    </w:rPr>
  </w:style>
  <w:style w:type="paragraph" w:customStyle="1" w:styleId="Bullet2">
    <w:name w:val="Bullet 2"/>
    <w:basedOn w:val="Normal"/>
    <w:rsid w:val="001A3498"/>
    <w:pPr>
      <w:numPr>
        <w:ilvl w:val="1"/>
        <w:numId w:val="2"/>
      </w:numPr>
      <w:spacing w:after="80" w:line="288" w:lineRule="auto"/>
      <w:jc w:val="both"/>
    </w:pPr>
    <w:rPr>
      <w:rFonts w:ascii="Arial" w:eastAsia="Times New Roman" w:hAnsi="Arial" w:cs="Times New Roman"/>
      <w:szCs w:val="20"/>
      <w:lang w:val="pt-PT" w:eastAsia="es-ES"/>
    </w:rPr>
  </w:style>
  <w:style w:type="paragraph" w:customStyle="1" w:styleId="Bullet3">
    <w:name w:val="Bullet 3"/>
    <w:basedOn w:val="Normal"/>
    <w:rsid w:val="001A3498"/>
    <w:pPr>
      <w:numPr>
        <w:ilvl w:val="2"/>
        <w:numId w:val="2"/>
      </w:numPr>
      <w:spacing w:after="80" w:line="288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numbering" w:customStyle="1" w:styleId="Listaconbullets3niveles">
    <w:name w:val="Lista con bullets 3 niveles"/>
    <w:basedOn w:val="Sinlista"/>
    <w:rsid w:val="001A3498"/>
    <w:pPr>
      <w:numPr>
        <w:numId w:val="2"/>
      </w:numPr>
    </w:pPr>
  </w:style>
  <w:style w:type="character" w:customStyle="1" w:styleId="Bullet1Car">
    <w:name w:val="Bullet 1 Car"/>
    <w:basedOn w:val="Fuentedeprrafopredeter"/>
    <w:link w:val="Bullet1"/>
    <w:rsid w:val="001A3498"/>
    <w:rPr>
      <w:rFonts w:ascii="Arial" w:eastAsia="Times New Roman" w:hAnsi="Arial" w:cs="Times New Roman"/>
      <w:sz w:val="18"/>
      <w:szCs w:val="20"/>
      <w:lang w:val="pt-PT" w:eastAsia="es-ES"/>
    </w:rPr>
  </w:style>
  <w:style w:type="paragraph" w:customStyle="1" w:styleId="TableHeading">
    <w:name w:val="Table Heading"/>
    <w:basedOn w:val="Normal"/>
    <w:next w:val="Normal"/>
    <w:rsid w:val="0047508C"/>
    <w:pPr>
      <w:spacing w:before="80" w:after="40" w:line="240" w:lineRule="auto"/>
      <w:ind w:left="90" w:right="90"/>
    </w:pPr>
    <w:rPr>
      <w:rFonts w:ascii="Calibri" w:eastAsia="Calibri" w:hAnsi="Calibri" w:cs="Calibri"/>
      <w:b/>
      <w:sz w:val="22"/>
      <w:lang w:eastAsia="es-PE"/>
    </w:rPr>
  </w:style>
  <w:style w:type="paragraph" w:customStyle="1" w:styleId="TableTextNormal">
    <w:name w:val="Table Text Normal"/>
    <w:basedOn w:val="Normal"/>
    <w:next w:val="Normal"/>
    <w:rsid w:val="0047508C"/>
    <w:pPr>
      <w:spacing w:after="0" w:line="240" w:lineRule="auto"/>
      <w:ind w:left="270" w:right="270"/>
    </w:pPr>
    <w:rPr>
      <w:rFonts w:ascii="Calibri" w:eastAsia="Calibri" w:hAnsi="Calibri" w:cs="Calibri"/>
      <w:sz w:val="22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26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2635"/>
    <w:rPr>
      <w:sz w:val="20"/>
      <w:szCs w:val="20"/>
      <w:lang w:val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622635"/>
    <w:rPr>
      <w:vertAlign w:val="superscript"/>
    </w:rPr>
  </w:style>
  <w:style w:type="paragraph" w:styleId="Prrafodelista">
    <w:name w:val="List Paragraph"/>
    <w:basedOn w:val="Normal"/>
    <w:uiPriority w:val="34"/>
    <w:qFormat/>
    <w:rsid w:val="00792041"/>
    <w:pPr>
      <w:ind w:left="720"/>
      <w:contextualSpacing/>
    </w:pPr>
  </w:style>
  <w:style w:type="paragraph" w:styleId="Lista0">
    <w:name w:val="List"/>
    <w:aliases w:val="1. List"/>
    <w:basedOn w:val="Normal"/>
    <w:unhideWhenUsed/>
    <w:rsid w:val="00FB6DA8"/>
    <w:pPr>
      <w:spacing w:before="120" w:after="12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20"/>
      <w:lang w:val="es-CO"/>
    </w:rPr>
  </w:style>
  <w:style w:type="numbering" w:customStyle="1" w:styleId="Vietas1113">
    <w:name w:val="Viñetas1113"/>
    <w:rsid w:val="00FB6DA8"/>
  </w:style>
  <w:style w:type="numbering" w:customStyle="1" w:styleId="Estilo1">
    <w:name w:val="Estilo1"/>
    <w:uiPriority w:val="99"/>
    <w:rsid w:val="000E3F16"/>
    <w:pPr>
      <w:numPr>
        <w:numId w:val="5"/>
      </w:numPr>
    </w:pPr>
  </w:style>
  <w:style w:type="numbering" w:customStyle="1" w:styleId="Estilo2">
    <w:name w:val="Estilo2"/>
    <w:uiPriority w:val="99"/>
    <w:rsid w:val="00735775"/>
    <w:pPr>
      <w:numPr>
        <w:numId w:val="6"/>
      </w:numPr>
    </w:pPr>
  </w:style>
  <w:style w:type="numbering" w:customStyle="1" w:styleId="Estilo3">
    <w:name w:val="Estilo3"/>
    <w:uiPriority w:val="99"/>
    <w:rsid w:val="001E48FF"/>
    <w:pPr>
      <w:numPr>
        <w:numId w:val="7"/>
      </w:numPr>
    </w:pPr>
  </w:style>
  <w:style w:type="numbering" w:customStyle="1" w:styleId="Estilo4">
    <w:name w:val="Estilo4"/>
    <w:uiPriority w:val="99"/>
    <w:rsid w:val="00970FD4"/>
    <w:pPr>
      <w:numPr>
        <w:numId w:val="8"/>
      </w:numPr>
    </w:pPr>
  </w:style>
  <w:style w:type="numbering" w:customStyle="1" w:styleId="Estilo5">
    <w:name w:val="Estilo5"/>
    <w:uiPriority w:val="99"/>
    <w:rsid w:val="001D755B"/>
    <w:pPr>
      <w:numPr>
        <w:numId w:val="9"/>
      </w:numPr>
    </w:pPr>
  </w:style>
  <w:style w:type="numbering" w:customStyle="1" w:styleId="Estilo6">
    <w:name w:val="Estilo6"/>
    <w:uiPriority w:val="99"/>
    <w:rsid w:val="003526F3"/>
    <w:pPr>
      <w:numPr>
        <w:numId w:val="10"/>
      </w:numPr>
    </w:pPr>
  </w:style>
  <w:style w:type="numbering" w:customStyle="1" w:styleId="Estilo7">
    <w:name w:val="Estilo7"/>
    <w:uiPriority w:val="99"/>
    <w:rsid w:val="008D1161"/>
    <w:pPr>
      <w:numPr>
        <w:numId w:val="11"/>
      </w:numPr>
    </w:pPr>
  </w:style>
  <w:style w:type="numbering" w:customStyle="1" w:styleId="Estilo8">
    <w:name w:val="Estilo8"/>
    <w:uiPriority w:val="99"/>
    <w:rsid w:val="008D1161"/>
    <w:pPr>
      <w:numPr>
        <w:numId w:val="12"/>
      </w:numPr>
    </w:pPr>
  </w:style>
  <w:style w:type="numbering" w:customStyle="1" w:styleId="Estilo9">
    <w:name w:val="Estilo9"/>
    <w:uiPriority w:val="99"/>
    <w:rsid w:val="00A4796C"/>
    <w:pPr>
      <w:numPr>
        <w:numId w:val="13"/>
      </w:numPr>
    </w:pPr>
  </w:style>
  <w:style w:type="numbering" w:customStyle="1" w:styleId="Estilo10">
    <w:name w:val="Estilo10"/>
    <w:uiPriority w:val="99"/>
    <w:rsid w:val="005F6D9E"/>
    <w:pPr>
      <w:numPr>
        <w:numId w:val="14"/>
      </w:numPr>
    </w:pPr>
  </w:style>
  <w:style w:type="numbering" w:customStyle="1" w:styleId="Estilo11">
    <w:name w:val="Estilo11"/>
    <w:uiPriority w:val="99"/>
    <w:rsid w:val="006150EE"/>
    <w:pPr>
      <w:numPr>
        <w:numId w:val="15"/>
      </w:numPr>
    </w:pPr>
  </w:style>
  <w:style w:type="numbering" w:customStyle="1" w:styleId="Estilo12">
    <w:name w:val="Estilo12"/>
    <w:uiPriority w:val="99"/>
    <w:rsid w:val="00001C29"/>
    <w:pPr>
      <w:numPr>
        <w:numId w:val="16"/>
      </w:numPr>
    </w:pPr>
  </w:style>
  <w:style w:type="numbering" w:customStyle="1" w:styleId="Estilo13">
    <w:name w:val="Estilo13"/>
    <w:uiPriority w:val="99"/>
    <w:rsid w:val="00674B0D"/>
    <w:pPr>
      <w:numPr>
        <w:numId w:val="17"/>
      </w:numPr>
    </w:pPr>
  </w:style>
  <w:style w:type="numbering" w:customStyle="1" w:styleId="Estilo14">
    <w:name w:val="Estilo14"/>
    <w:uiPriority w:val="99"/>
    <w:rsid w:val="008A4E43"/>
    <w:pPr>
      <w:numPr>
        <w:numId w:val="18"/>
      </w:numPr>
    </w:pPr>
  </w:style>
  <w:style w:type="numbering" w:customStyle="1" w:styleId="Estilo15">
    <w:name w:val="Estilo15"/>
    <w:uiPriority w:val="99"/>
    <w:rsid w:val="00E95E3D"/>
    <w:pPr>
      <w:numPr>
        <w:numId w:val="19"/>
      </w:numPr>
    </w:pPr>
  </w:style>
  <w:style w:type="numbering" w:customStyle="1" w:styleId="Estilo16">
    <w:name w:val="Estilo16"/>
    <w:uiPriority w:val="99"/>
    <w:rsid w:val="00776E83"/>
    <w:pPr>
      <w:numPr>
        <w:numId w:val="20"/>
      </w:numPr>
    </w:pPr>
  </w:style>
  <w:style w:type="numbering" w:customStyle="1" w:styleId="Estilo17">
    <w:name w:val="Estilo17"/>
    <w:uiPriority w:val="99"/>
    <w:rsid w:val="00E30D42"/>
    <w:pPr>
      <w:numPr>
        <w:numId w:val="21"/>
      </w:numPr>
    </w:pPr>
  </w:style>
  <w:style w:type="numbering" w:customStyle="1" w:styleId="Estilo18">
    <w:name w:val="Estilo18"/>
    <w:uiPriority w:val="99"/>
    <w:rsid w:val="00AD7071"/>
    <w:pPr>
      <w:numPr>
        <w:numId w:val="22"/>
      </w:numPr>
    </w:pPr>
  </w:style>
  <w:style w:type="numbering" w:customStyle="1" w:styleId="Estilo19">
    <w:name w:val="Estilo19"/>
    <w:uiPriority w:val="99"/>
    <w:rsid w:val="00F51987"/>
    <w:pPr>
      <w:numPr>
        <w:numId w:val="23"/>
      </w:numPr>
    </w:pPr>
  </w:style>
  <w:style w:type="numbering" w:customStyle="1" w:styleId="Estilo20">
    <w:name w:val="Estilo20"/>
    <w:uiPriority w:val="99"/>
    <w:rsid w:val="002A5F0D"/>
    <w:pPr>
      <w:numPr>
        <w:numId w:val="24"/>
      </w:numPr>
    </w:pPr>
  </w:style>
  <w:style w:type="numbering" w:customStyle="1" w:styleId="Estilo21">
    <w:name w:val="Estilo21"/>
    <w:uiPriority w:val="99"/>
    <w:rsid w:val="00233A02"/>
    <w:pPr>
      <w:numPr>
        <w:numId w:val="25"/>
      </w:numPr>
    </w:pPr>
  </w:style>
  <w:style w:type="numbering" w:customStyle="1" w:styleId="Estilo22">
    <w:name w:val="Estilo22"/>
    <w:uiPriority w:val="99"/>
    <w:rsid w:val="00233A02"/>
    <w:pPr>
      <w:numPr>
        <w:numId w:val="26"/>
      </w:numPr>
    </w:pPr>
  </w:style>
  <w:style w:type="numbering" w:customStyle="1" w:styleId="Estilo23">
    <w:name w:val="Estilo23"/>
    <w:uiPriority w:val="99"/>
    <w:rsid w:val="006C444B"/>
    <w:pPr>
      <w:numPr>
        <w:numId w:val="27"/>
      </w:numPr>
    </w:pPr>
  </w:style>
  <w:style w:type="numbering" w:customStyle="1" w:styleId="Estilo24">
    <w:name w:val="Estilo24"/>
    <w:uiPriority w:val="99"/>
    <w:rsid w:val="000D2179"/>
    <w:pPr>
      <w:numPr>
        <w:numId w:val="28"/>
      </w:numPr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6494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6494B"/>
    <w:rPr>
      <w:sz w:val="16"/>
      <w:szCs w:val="16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F4"/>
    <w:rPr>
      <w:rFonts w:ascii="Segoe UI" w:hAnsi="Segoe UI" w:cs="Segoe UI"/>
      <w:sz w:val="18"/>
      <w:szCs w:val="18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BF5E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EF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EF4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E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EF4"/>
    <w:rPr>
      <w:b/>
      <w:bCs/>
      <w:sz w:val="20"/>
      <w:szCs w:val="20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001B"/>
    <w:rPr>
      <w:color w:val="954F72"/>
      <w:u w:val="single"/>
    </w:rPr>
  </w:style>
  <w:style w:type="paragraph" w:customStyle="1" w:styleId="msonormal0">
    <w:name w:val="msonormal"/>
    <w:basedOn w:val="Normal"/>
    <w:rsid w:val="00F2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nt5">
    <w:name w:val="font5"/>
    <w:basedOn w:val="Normal"/>
    <w:rsid w:val="00F2001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  <w:lang w:val="en-US"/>
    </w:rPr>
  </w:style>
  <w:style w:type="paragraph" w:customStyle="1" w:styleId="xl65">
    <w:name w:val="xl65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6">
    <w:name w:val="xl66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68">
    <w:name w:val="xl68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9">
    <w:name w:val="xl69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40"/>
      <w:szCs w:val="40"/>
      <w:lang w:val="en-US"/>
    </w:rPr>
  </w:style>
  <w:style w:type="paragraph" w:customStyle="1" w:styleId="xl70">
    <w:name w:val="xl70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72">
    <w:name w:val="xl72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3">
    <w:name w:val="xl63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4">
    <w:name w:val="xl64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74">
    <w:name w:val="xl74"/>
    <w:basedOn w:val="Normal"/>
    <w:rsid w:val="00B468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75">
    <w:name w:val="xl75"/>
    <w:basedOn w:val="Normal"/>
    <w:rsid w:val="00B4686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76">
    <w:name w:val="xl76"/>
    <w:basedOn w:val="Normal"/>
    <w:rsid w:val="00B468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7">
    <w:name w:val="xl77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40"/>
      <w:szCs w:val="40"/>
      <w:lang w:val="en-US"/>
    </w:rPr>
  </w:style>
  <w:style w:type="paragraph" w:customStyle="1" w:styleId="xl78">
    <w:name w:val="xl78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B468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1">
    <w:name w:val="xl81"/>
    <w:basedOn w:val="Normal"/>
    <w:rsid w:val="00B4686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B468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3">
    <w:name w:val="xl83"/>
    <w:basedOn w:val="Normal"/>
    <w:rsid w:val="00B4686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A23D2"/>
    <w:rPr>
      <w:b/>
      <w:bCs/>
    </w:rPr>
  </w:style>
  <w:style w:type="paragraph" w:styleId="Listaconvietas2">
    <w:name w:val="List Bullet 2"/>
    <w:basedOn w:val="Normal"/>
    <w:unhideWhenUsed/>
    <w:rsid w:val="00D51A0C"/>
    <w:pPr>
      <w:numPr>
        <w:numId w:val="31"/>
      </w:numPr>
      <w:spacing w:after="0" w:line="240" w:lineRule="auto"/>
      <w:contextualSpacing/>
      <w:jc w:val="both"/>
    </w:pPr>
    <w:rPr>
      <w:rFonts w:ascii="Calibri" w:eastAsia="Calibri" w:hAnsi="Calibri" w:cs="Times New Roman"/>
      <w:sz w:val="21"/>
      <w:szCs w:val="18"/>
      <w:lang w:val="es-SV" w:eastAsia="es-PE"/>
    </w:rPr>
  </w:style>
  <w:style w:type="paragraph" w:customStyle="1" w:styleId="Vieta-cua2">
    <w:name w:val="Viñeta-cua2"/>
    <w:basedOn w:val="Normal"/>
    <w:uiPriority w:val="99"/>
    <w:rsid w:val="00D51A0C"/>
    <w:pPr>
      <w:numPr>
        <w:numId w:val="32"/>
      </w:numPr>
      <w:spacing w:after="0" w:line="288" w:lineRule="auto"/>
      <w:jc w:val="both"/>
    </w:pPr>
    <w:rPr>
      <w:rFonts w:ascii="Century Gothic" w:eastAsia="Calibri" w:hAnsi="Century Gothic" w:cs="Century Gothic"/>
      <w:color w:val="336699"/>
      <w:sz w:val="17"/>
      <w:szCs w:val="17"/>
      <w:lang w:eastAsia="es-ES"/>
    </w:rPr>
  </w:style>
  <w:style w:type="paragraph" w:customStyle="1" w:styleId="Vieta-cua">
    <w:name w:val="Viñeta-cua"/>
    <w:basedOn w:val="Normal"/>
    <w:uiPriority w:val="99"/>
    <w:rsid w:val="00D51A0C"/>
    <w:pPr>
      <w:keepNext/>
      <w:numPr>
        <w:numId w:val="33"/>
      </w:numPr>
      <w:spacing w:after="0" w:line="240" w:lineRule="auto"/>
      <w:ind w:right="57"/>
      <w:jc w:val="both"/>
    </w:pPr>
    <w:rPr>
      <w:rFonts w:ascii="Verdana" w:eastAsia="Calibri" w:hAnsi="Verdana" w:cs="Verdana"/>
      <w:color w:val="336699"/>
      <w:sz w:val="17"/>
      <w:szCs w:val="17"/>
      <w:lang w:eastAsia="es-ES"/>
    </w:rPr>
  </w:style>
  <w:style w:type="paragraph" w:customStyle="1" w:styleId="Vieta">
    <w:name w:val="Viñeta"/>
    <w:basedOn w:val="Normal"/>
    <w:uiPriority w:val="99"/>
    <w:rsid w:val="00D51A0C"/>
    <w:pPr>
      <w:keepNext/>
      <w:numPr>
        <w:numId w:val="34"/>
      </w:numPr>
      <w:spacing w:before="20" w:after="0" w:line="216" w:lineRule="auto"/>
      <w:ind w:right="113"/>
      <w:jc w:val="both"/>
    </w:pPr>
    <w:rPr>
      <w:rFonts w:ascii="Verdana" w:eastAsia="Calibri" w:hAnsi="Verdana" w:cs="Verdana"/>
      <w:color w:val="336699"/>
      <w:sz w:val="16"/>
      <w:szCs w:val="16"/>
      <w:lang w:val="en-GB" w:eastAsia="es-ES"/>
    </w:rPr>
  </w:style>
  <w:style w:type="paragraph" w:customStyle="1" w:styleId="lista">
    <w:name w:val="lista"/>
    <w:basedOn w:val="Normal"/>
    <w:uiPriority w:val="99"/>
    <w:rsid w:val="00D51A0C"/>
    <w:pPr>
      <w:numPr>
        <w:numId w:val="67"/>
      </w:numPr>
      <w:tabs>
        <w:tab w:val="right" w:pos="8789"/>
      </w:tabs>
      <w:suppressAutoHyphens/>
      <w:spacing w:after="0" w:line="240" w:lineRule="auto"/>
      <w:jc w:val="both"/>
    </w:pPr>
    <w:rPr>
      <w:rFonts w:ascii="Arial" w:eastAsia="Calibri" w:hAnsi="Arial" w:cs="Arial"/>
      <w:color w:val="336699"/>
      <w:spacing w:val="-2"/>
      <w:sz w:val="22"/>
      <w:szCs w:val="18"/>
      <w:lang w:val="es-ES_tradnl" w:eastAsia="es-ES"/>
    </w:rPr>
  </w:style>
  <w:style w:type="paragraph" w:customStyle="1" w:styleId="Normal1CarCarCarCar">
    <w:name w:val="Normal 1 Car Car Car Car"/>
    <w:basedOn w:val="Normal"/>
    <w:autoRedefine/>
    <w:uiPriority w:val="99"/>
    <w:rsid w:val="00D51A0C"/>
    <w:pPr>
      <w:numPr>
        <w:numId w:val="36"/>
      </w:numPr>
      <w:tabs>
        <w:tab w:val="num" w:pos="284"/>
      </w:tabs>
      <w:spacing w:after="0" w:line="360" w:lineRule="auto"/>
      <w:ind w:left="746" w:hanging="746"/>
      <w:jc w:val="both"/>
    </w:pPr>
    <w:rPr>
      <w:rFonts w:ascii="Calibri" w:eastAsia="Calibri" w:hAnsi="Calibri" w:cs="Times New Roman"/>
      <w:color w:val="000000"/>
      <w:sz w:val="24"/>
      <w:szCs w:val="24"/>
      <w:lang w:val="es-ES_tradnl" w:eastAsia="es-ES"/>
    </w:rPr>
  </w:style>
  <w:style w:type="paragraph" w:styleId="Listaconvietas3">
    <w:name w:val="List Bullet 3"/>
    <w:basedOn w:val="Normal"/>
    <w:rsid w:val="00D51A0C"/>
    <w:pPr>
      <w:numPr>
        <w:numId w:val="38"/>
      </w:numPr>
      <w:spacing w:after="240" w:line="240" w:lineRule="auto"/>
      <w:jc w:val="both"/>
    </w:pPr>
    <w:rPr>
      <w:rFonts w:ascii="Calibri" w:eastAsia="Times New Roman" w:hAnsi="Calibri" w:cs="Times New Roman"/>
      <w:color w:val="336699"/>
      <w:sz w:val="24"/>
      <w:szCs w:val="20"/>
      <w:lang w:val="en-GB" w:eastAsia="en-GB"/>
    </w:rPr>
  </w:style>
  <w:style w:type="paragraph" w:styleId="Listaconvietas4">
    <w:name w:val="List Bullet 4"/>
    <w:basedOn w:val="Normal"/>
    <w:rsid w:val="00D51A0C"/>
    <w:pPr>
      <w:numPr>
        <w:numId w:val="39"/>
      </w:numPr>
      <w:spacing w:after="240" w:line="240" w:lineRule="auto"/>
      <w:jc w:val="both"/>
    </w:pPr>
    <w:rPr>
      <w:rFonts w:ascii="Calibri" w:eastAsia="Times New Roman" w:hAnsi="Calibri" w:cs="Times New Roman"/>
      <w:color w:val="336699"/>
      <w:sz w:val="24"/>
      <w:szCs w:val="20"/>
      <w:lang w:val="en-GB" w:eastAsia="en-GB"/>
    </w:rPr>
  </w:style>
  <w:style w:type="paragraph" w:styleId="Listaconvietas5">
    <w:name w:val="List Bullet 5"/>
    <w:basedOn w:val="Normal"/>
    <w:autoRedefine/>
    <w:rsid w:val="00D51A0C"/>
    <w:pPr>
      <w:numPr>
        <w:numId w:val="37"/>
      </w:numPr>
      <w:spacing w:after="240" w:line="240" w:lineRule="auto"/>
      <w:jc w:val="both"/>
    </w:pPr>
    <w:rPr>
      <w:rFonts w:ascii="Calibri" w:eastAsia="Times New Roman" w:hAnsi="Calibri" w:cs="Times New Roman"/>
      <w:color w:val="336699"/>
      <w:sz w:val="24"/>
      <w:szCs w:val="20"/>
      <w:lang w:val="en-GB" w:eastAsia="en-GB"/>
    </w:rPr>
  </w:style>
  <w:style w:type="paragraph" w:customStyle="1" w:styleId="ListDash">
    <w:name w:val="List Dash"/>
    <w:basedOn w:val="Normal"/>
    <w:rsid w:val="00D51A0C"/>
    <w:pPr>
      <w:numPr>
        <w:numId w:val="40"/>
      </w:numPr>
      <w:spacing w:after="240" w:line="240" w:lineRule="auto"/>
      <w:jc w:val="both"/>
    </w:pPr>
    <w:rPr>
      <w:rFonts w:ascii="Calibri" w:eastAsia="Times New Roman" w:hAnsi="Calibri" w:cs="Times New Roman"/>
      <w:color w:val="336699"/>
      <w:sz w:val="24"/>
      <w:szCs w:val="20"/>
      <w:lang w:val="en-GB" w:eastAsia="en-GB"/>
    </w:rPr>
  </w:style>
  <w:style w:type="paragraph" w:customStyle="1" w:styleId="ListDash1">
    <w:name w:val="List Dash 1"/>
    <w:basedOn w:val="Normal"/>
    <w:rsid w:val="00D51A0C"/>
    <w:pPr>
      <w:numPr>
        <w:numId w:val="41"/>
      </w:numPr>
      <w:tabs>
        <w:tab w:val="num" w:pos="360"/>
      </w:tabs>
      <w:spacing w:after="240" w:line="240" w:lineRule="auto"/>
      <w:ind w:left="360"/>
      <w:jc w:val="both"/>
    </w:pPr>
    <w:rPr>
      <w:rFonts w:ascii="Calibri" w:eastAsia="Times New Roman" w:hAnsi="Calibri" w:cs="Times New Roman"/>
      <w:color w:val="336699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35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78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60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92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jp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na\Downloads\ASI-ZEE-01-0303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210532CCF848288F40A7F0D27A0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0779E-FDAE-4C44-B785-3723B7EFE77C}"/>
      </w:docPartPr>
      <w:docPartBody>
        <w:p w:rsidR="00AE3B77" w:rsidRDefault="00B71D2A">
          <w:pPr>
            <w:pStyle w:val="AE210532CCF848288F40A7F0D27A050D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A950602E8144C5297990B727CE40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ABF0-F5A8-452E-9AE1-EF818E16FC49}"/>
      </w:docPartPr>
      <w:docPartBody>
        <w:p w:rsidR="00AE3B77" w:rsidRDefault="00B71D2A">
          <w:pPr>
            <w:pStyle w:val="EA950602E8144C5297990B727CE40B11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BD3BCFC027234A66A5BA29F43B8A1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0DFA5-5722-4053-A0BF-760AF7138F8B}"/>
      </w:docPartPr>
      <w:docPartBody>
        <w:p w:rsidR="00AE3B77" w:rsidRDefault="00B71D2A">
          <w:pPr>
            <w:pStyle w:val="BD3BCFC027234A66A5BA29F43B8A15DB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6C25F5EF847049DEAC3DA75E756F1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655C9-9635-4BD8-B873-1522577525B6}"/>
      </w:docPartPr>
      <w:docPartBody>
        <w:p w:rsidR="00AE3B77" w:rsidRDefault="00B71D2A">
          <w:pPr>
            <w:pStyle w:val="6C25F5EF847049DEAC3DA75E756F1AA0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B91B656F7F8C4C1EB562B4A09063A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70E99-7A8B-4EBD-8C27-9B8EBB7ADCA2}"/>
      </w:docPartPr>
      <w:docPartBody>
        <w:p w:rsidR="005454AA" w:rsidRDefault="00667038" w:rsidP="00667038">
          <w:pPr>
            <w:pStyle w:val="B91B656F7F8C4C1EB562B4A09063A622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ExtraLight">
    <w:altName w:val="Calibri"/>
    <w:charset w:val="00"/>
    <w:family w:val="auto"/>
    <w:pitch w:val="variable"/>
    <w:sig w:usb0="A00000AF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2A"/>
    <w:rsid w:val="000361AC"/>
    <w:rsid w:val="000563DF"/>
    <w:rsid w:val="00056881"/>
    <w:rsid w:val="00073C28"/>
    <w:rsid w:val="000A3D31"/>
    <w:rsid w:val="000F4D31"/>
    <w:rsid w:val="00115F5A"/>
    <w:rsid w:val="00121DA4"/>
    <w:rsid w:val="00151CE1"/>
    <w:rsid w:val="00186E48"/>
    <w:rsid w:val="001E4294"/>
    <w:rsid w:val="001E766D"/>
    <w:rsid w:val="002260EC"/>
    <w:rsid w:val="00266605"/>
    <w:rsid w:val="002A13E6"/>
    <w:rsid w:val="002B29E7"/>
    <w:rsid w:val="002C6307"/>
    <w:rsid w:val="002E7AE4"/>
    <w:rsid w:val="002F2BE5"/>
    <w:rsid w:val="003346AD"/>
    <w:rsid w:val="00370E7C"/>
    <w:rsid w:val="00383C85"/>
    <w:rsid w:val="00384E1E"/>
    <w:rsid w:val="003C588C"/>
    <w:rsid w:val="00410C3D"/>
    <w:rsid w:val="00425A8E"/>
    <w:rsid w:val="00440146"/>
    <w:rsid w:val="00446E66"/>
    <w:rsid w:val="004735D8"/>
    <w:rsid w:val="005171B3"/>
    <w:rsid w:val="00534D8E"/>
    <w:rsid w:val="00537CBB"/>
    <w:rsid w:val="005414C9"/>
    <w:rsid w:val="005443D5"/>
    <w:rsid w:val="005454AA"/>
    <w:rsid w:val="00575549"/>
    <w:rsid w:val="0057584B"/>
    <w:rsid w:val="005762FE"/>
    <w:rsid w:val="005E2D7F"/>
    <w:rsid w:val="005F0D46"/>
    <w:rsid w:val="00600E30"/>
    <w:rsid w:val="00621257"/>
    <w:rsid w:val="00631FA0"/>
    <w:rsid w:val="00667038"/>
    <w:rsid w:val="00717AE1"/>
    <w:rsid w:val="0075742C"/>
    <w:rsid w:val="007A4E48"/>
    <w:rsid w:val="007B1BDB"/>
    <w:rsid w:val="007C33ED"/>
    <w:rsid w:val="007D042A"/>
    <w:rsid w:val="007E44E5"/>
    <w:rsid w:val="007E7476"/>
    <w:rsid w:val="007F2326"/>
    <w:rsid w:val="0080734B"/>
    <w:rsid w:val="00822DE8"/>
    <w:rsid w:val="00831297"/>
    <w:rsid w:val="008A5F97"/>
    <w:rsid w:val="008D1B2D"/>
    <w:rsid w:val="008F6F5F"/>
    <w:rsid w:val="00921852"/>
    <w:rsid w:val="00934AA4"/>
    <w:rsid w:val="00935799"/>
    <w:rsid w:val="009467DF"/>
    <w:rsid w:val="00A203C3"/>
    <w:rsid w:val="00A45052"/>
    <w:rsid w:val="00A50B1A"/>
    <w:rsid w:val="00AB7FC2"/>
    <w:rsid w:val="00AE1D8C"/>
    <w:rsid w:val="00AE3B77"/>
    <w:rsid w:val="00B232B6"/>
    <w:rsid w:val="00B27A6D"/>
    <w:rsid w:val="00B326EB"/>
    <w:rsid w:val="00B50300"/>
    <w:rsid w:val="00B50C31"/>
    <w:rsid w:val="00B601F4"/>
    <w:rsid w:val="00B637F9"/>
    <w:rsid w:val="00B7061A"/>
    <w:rsid w:val="00B71D2A"/>
    <w:rsid w:val="00B87A91"/>
    <w:rsid w:val="00B95E6B"/>
    <w:rsid w:val="00BB6BE1"/>
    <w:rsid w:val="00BC559B"/>
    <w:rsid w:val="00BE666B"/>
    <w:rsid w:val="00BF2E8B"/>
    <w:rsid w:val="00C65652"/>
    <w:rsid w:val="00C749A6"/>
    <w:rsid w:val="00CA4B0B"/>
    <w:rsid w:val="00CE480F"/>
    <w:rsid w:val="00CE59D8"/>
    <w:rsid w:val="00D2095D"/>
    <w:rsid w:val="00D33FFF"/>
    <w:rsid w:val="00D87C4F"/>
    <w:rsid w:val="00DF5AC4"/>
    <w:rsid w:val="00E32DC7"/>
    <w:rsid w:val="00E35734"/>
    <w:rsid w:val="00E53273"/>
    <w:rsid w:val="00E55CD1"/>
    <w:rsid w:val="00E909FD"/>
    <w:rsid w:val="00EB0EB3"/>
    <w:rsid w:val="00ED3A9E"/>
    <w:rsid w:val="00ED3E7B"/>
    <w:rsid w:val="00EE6B27"/>
    <w:rsid w:val="00F12F8A"/>
    <w:rsid w:val="00F52AAC"/>
    <w:rsid w:val="00F83997"/>
    <w:rsid w:val="00FB1285"/>
    <w:rsid w:val="00FB4793"/>
    <w:rsid w:val="00FC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7038"/>
    <w:rPr>
      <w:color w:val="808080"/>
    </w:rPr>
  </w:style>
  <w:style w:type="paragraph" w:customStyle="1" w:styleId="AE210532CCF848288F40A7F0D27A050D">
    <w:name w:val="AE210532CCF848288F40A7F0D27A050D"/>
  </w:style>
  <w:style w:type="paragraph" w:customStyle="1" w:styleId="EA950602E8144C5297990B727CE40B11">
    <w:name w:val="EA950602E8144C5297990B727CE40B11"/>
  </w:style>
  <w:style w:type="paragraph" w:customStyle="1" w:styleId="BD3BCFC027234A66A5BA29F43B8A15DB">
    <w:name w:val="BD3BCFC027234A66A5BA29F43B8A15DB"/>
  </w:style>
  <w:style w:type="paragraph" w:customStyle="1" w:styleId="6C25F5EF847049DEAC3DA75E756F1AA0">
    <w:name w:val="6C25F5EF847049DEAC3DA75E756F1AA0"/>
  </w:style>
  <w:style w:type="paragraph" w:customStyle="1" w:styleId="B91B656F7F8C4C1EB562B4A09063A622">
    <w:name w:val="B91B656F7F8C4C1EB562B4A09063A622"/>
    <w:rsid w:val="0066703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17" ma:contentTypeDescription="Crear nuevo documento." ma:contentTypeScope="" ma:versionID="a174686b1d3087f0cd702da9f6300cf6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929a2052a7cc5320de08ce8b98c25a0d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5FFA0-CBDE-419E-9FF4-5BB484B1B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2E61BB-404C-40DF-B618-68989070ECFC}"/>
</file>

<file path=customXml/itemProps3.xml><?xml version="1.0" encoding="utf-8"?>
<ds:datastoreItem xmlns:ds="http://schemas.openxmlformats.org/officeDocument/2006/customXml" ds:itemID="{1449AD1D-57ED-4127-B2FE-220F55BCBF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CB17B9-AFB9-4365-9210-DF553C6E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ASI-ZEE-01-030321</Template>
  <TotalTime>3</TotalTime>
  <Pages>50</Pages>
  <Words>9427</Words>
  <Characters>51853</Characters>
  <Application>Microsoft Office Word</Application>
  <DocSecurity>0</DocSecurity>
  <Lines>432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>Entregable 2.2. Documento de Análisis Funcional - 18122022</cp:keywords>
  <dc:description>N3 - Confidencial</dc:description>
  <cp:lastModifiedBy>Luciana Burgos</cp:lastModifiedBy>
  <cp:revision>8</cp:revision>
  <dcterms:created xsi:type="dcterms:W3CDTF">2023-06-23T04:00:00Z</dcterms:created>
  <dcterms:modified xsi:type="dcterms:W3CDTF">2023-08-24T20:40:00Z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</Properties>
</file>