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C5F11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9BDE9C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F220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896E76" w14:textId="6A9FB1BA" w:rsidR="001F3D3B" w:rsidRDefault="00E728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F91BD" w14:textId="1C0863D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6D694" w14:textId="3323AFFC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42BA37" w14:textId="31B51653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EEB0A3" w14:textId="5DE660A0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B4331" w14:textId="5AFF77B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D90E2" w14:textId="5178D9A4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BBFF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33699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677D1D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37632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4A48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893141" w14:textId="77777777" w:rsidR="001F3D3B" w:rsidRDefault="009B7BE0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14:paraId="24525DA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2F89F65A" w14:textId="77777777" w:rsidR="00E728BA" w:rsidRDefault="00E728BA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14:paraId="1A2A1457" w14:textId="77777777" w:rsidR="00E728BA" w:rsidRDefault="00E728BA" w:rsidP="00E728BA">
      <w:pPr>
        <w:tabs>
          <w:tab w:val="left" w:pos="5009"/>
        </w:tabs>
      </w:pPr>
    </w:p>
    <w:p w14:paraId="5B5B0547" w14:textId="77777777" w:rsidR="00E728BA" w:rsidRDefault="00E728BA" w:rsidP="00E728BA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14:paraId="6A3AE393" w14:textId="18800A66" w:rsidR="00E728BA" w:rsidRDefault="006D0AFE" w:rsidP="00E728BA">
          <w:pPr>
            <w:pStyle w:val="TtuloVeratia"/>
          </w:pPr>
          <w:r>
            <w:t xml:space="preserve">2.2 </w:t>
          </w:r>
          <w:r w:rsidR="005737D6" w:rsidRPr="005737D6">
            <w:t>Módulo de indicadores</w:t>
          </w:r>
        </w:p>
        <w:p w14:paraId="1727113E" w14:textId="323D8A90" w:rsidR="00E728BA" w:rsidRPr="00632ECB" w:rsidRDefault="00E728BA" w:rsidP="00E728BA">
          <w:pPr>
            <w:pStyle w:val="TtuloVeratia"/>
            <w:rPr>
              <w:rStyle w:val="Ttulo1Car"/>
            </w:rPr>
          </w:pPr>
          <w:r>
            <w:t>HU_</w:t>
          </w:r>
          <w:r w:rsidR="00DD770A">
            <w:t>0</w:t>
          </w:r>
          <w:r w:rsidR="007F3CDB">
            <w:t>1</w:t>
          </w:r>
          <w:r w:rsidR="00A01C22">
            <w:t>8</w:t>
          </w:r>
          <w:r>
            <w:t xml:space="preserve"> </w:t>
          </w:r>
          <w:r w:rsidR="00DD770A">
            <w:t>“</w:t>
          </w:r>
          <w:r w:rsidR="006D0AFE" w:rsidRPr="006D0AFE">
            <w:rPr>
              <w:lang w:val="es-ES"/>
            </w:rPr>
            <w:t>Calcular información de Indicador</w:t>
          </w:r>
          <w:r w:rsidR="006D0AFE">
            <w:rPr>
              <w:lang w:val="es-ES"/>
            </w:rPr>
            <w:t xml:space="preserve"> </w:t>
          </w:r>
          <w:r w:rsidR="00210327">
            <w:rPr>
              <w:lang w:val="es-ES"/>
            </w:rPr>
            <w:t>3.</w:t>
          </w:r>
          <w:r w:rsidR="00A01C22">
            <w:rPr>
              <w:lang w:val="es-ES"/>
            </w:rPr>
            <w:t>8</w:t>
          </w:r>
          <w:r w:rsidR="00DD770A" w:rsidRPr="006D0AFE">
            <w:rPr>
              <w:lang w:val="es-ES"/>
            </w:rPr>
            <w:t>”</w:t>
          </w:r>
          <w:r w:rsidR="00DD770A">
            <w:t xml:space="preserve"> </w:t>
          </w:r>
        </w:p>
      </w:sdtContent>
    </w:sdt>
    <w:p w14:paraId="50CD345D" w14:textId="77777777" w:rsidR="00E728BA" w:rsidRDefault="00E728BA" w:rsidP="00E728BA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A2DF" id="Conector recto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5pt" to="449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 strokecolor="#00aeef" strokeweight="1.5pt">
                <w10:wrap type="through"/>
              </v:line>
            </w:pict>
          </mc:Fallback>
        </mc:AlternateContent>
      </w:r>
    </w:p>
    <w:p w14:paraId="6B5EC081" w14:textId="77777777" w:rsidR="00E728BA" w:rsidRDefault="00E728BA" w:rsidP="00E728BA">
      <w:pPr>
        <w:pStyle w:val="PortadaCliente"/>
        <w:ind w:left="0"/>
      </w:pPr>
    </w:p>
    <w:p w14:paraId="2D0C0435" w14:textId="77777777" w:rsidR="00E728BA" w:rsidRDefault="00E728BA" w:rsidP="00E728BA">
      <w:pPr>
        <w:pStyle w:val="PortadaCliente"/>
      </w:pPr>
    </w:p>
    <w:p w14:paraId="410A3C19" w14:textId="77777777" w:rsidR="00E728BA" w:rsidRDefault="00E728BA" w:rsidP="00E728BA">
      <w:pPr>
        <w:pStyle w:val="PortadaCliente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4" w:space="0" w:color="AEB1B2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14:paraId="7EF2D287" w14:textId="77777777" w:rsidTr="0056760C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14:paraId="40B05290" w14:textId="77777777" w:rsidR="00E728BA" w:rsidRDefault="00E728BA" w:rsidP="0056760C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14:paraId="475C4317" w14:textId="581FB643" w:rsidR="00E728BA" w:rsidRPr="00816448" w:rsidRDefault="00D25872" w:rsidP="0056760C">
            <w:pPr>
              <w:pStyle w:val="PortadaCliente"/>
              <w:ind w:left="0"/>
              <w:jc w:val="center"/>
              <w:rPr>
                <w:sz w:val="18"/>
              </w:rPr>
            </w:pPr>
            <w:sdt>
              <w:sdtPr>
                <w:rPr>
                  <w:sz w:val="18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="00C6037E">
                  <w:rPr>
                    <w:sz w:val="18"/>
                  </w:rPr>
                  <w:t>HU_01</w:t>
                </w:r>
                <w:r w:rsidR="00A01C22">
                  <w:rPr>
                    <w:sz w:val="18"/>
                  </w:rPr>
                  <w:t>8</w:t>
                </w:r>
                <w:r w:rsidR="006D0AFE" w:rsidRPr="006D0AFE">
                  <w:rPr>
                    <w:sz w:val="18"/>
                  </w:rPr>
                  <w:t xml:space="preserve"> “Cal</w:t>
                </w:r>
                <w:r w:rsidR="00370513">
                  <w:rPr>
                    <w:sz w:val="18"/>
                  </w:rPr>
                  <w:t xml:space="preserve">cular información de Indicador </w:t>
                </w:r>
                <w:r w:rsidR="00210327">
                  <w:rPr>
                    <w:sz w:val="18"/>
                  </w:rPr>
                  <w:t>3.</w:t>
                </w:r>
                <w:r w:rsidR="00A01C22">
                  <w:rPr>
                    <w:sz w:val="18"/>
                  </w:rPr>
                  <w:t>8</w:t>
                </w:r>
                <w:r w:rsidR="006D0AFE" w:rsidRPr="006D0AFE">
                  <w:rPr>
                    <w:sz w:val="18"/>
                  </w:rPr>
                  <w:t>”</w:t>
                </w:r>
              </w:sdtContent>
            </w:sdt>
          </w:p>
          <w:p w14:paraId="3986AEF5" w14:textId="282BEE46" w:rsidR="00E728BA" w:rsidRPr="00AF57B4" w:rsidRDefault="00E728BA" w:rsidP="0056760C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14:paraId="3CDFB31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CE650B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AB39B1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75222D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50E74C1" w14:textId="6AE50545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76A1FF3B" w14:textId="6C71AD1E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eastAsia="Century Gothic" w:hAnsi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5CF0FE" w14:textId="53FB7D88" w:rsidR="008152A4" w:rsidRDefault="008152A4">
          <w:pPr>
            <w:pStyle w:val="TtuloTDC"/>
          </w:pPr>
          <w:r>
            <w:rPr>
              <w:lang w:val="es-ES"/>
            </w:rPr>
            <w:t>Contenido</w:t>
          </w:r>
        </w:p>
        <w:p w14:paraId="78A02283" w14:textId="50EFA6A1" w:rsidR="00B261DB" w:rsidRDefault="008152A4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94954" w:history="1">
            <w:r w:rsidR="00B261DB" w:rsidRPr="009C6171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3258F739" w14:textId="7BD4423E" w:rsidR="00B261DB" w:rsidRDefault="00D25872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5" w:history="1">
            <w:r w:rsidR="00B261DB" w:rsidRPr="009C6171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HISTORIA DE USUARIO HU_0</w:t>
            </w:r>
            <w:r w:rsidR="007F3CDB">
              <w:rPr>
                <w:rStyle w:val="Hipervnculo"/>
                <w:noProof/>
              </w:rPr>
              <w:t>1</w:t>
            </w:r>
            <w:r w:rsidR="00A01C22">
              <w:rPr>
                <w:rStyle w:val="Hipervnculo"/>
                <w:noProof/>
              </w:rPr>
              <w:t>8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1A111476" w14:textId="5C127646" w:rsidR="00B261DB" w:rsidRDefault="00D25872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116594956" w:history="1">
            <w:r w:rsidR="00B261DB" w:rsidRPr="009C6171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B261DB" w:rsidRPr="009C6171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14:paraId="279600B7" w14:textId="429C1360" w:rsidR="008152A4" w:rsidRDefault="008152A4">
          <w:r>
            <w:rPr>
              <w:b/>
              <w:bCs/>
            </w:rPr>
            <w:fldChar w:fldCharType="end"/>
          </w:r>
        </w:p>
      </w:sdtContent>
    </w:sdt>
    <w:p w14:paraId="600B5819" w14:textId="03ABBBDE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38B2452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14:paraId="74662C2B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headerReference w:type="default" r:id="rId13"/>
          <w:footerReference w:type="default" r:id="rId14"/>
          <w:headerReference w:type="first" r:id="rId15"/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14:paraId="2C8CE708" w14:textId="321FA943" w:rsidR="001F3D3B" w:rsidRDefault="009B7BE0" w:rsidP="003F0A35">
            <w:pPr>
              <w:pStyle w:val="Ttulo1"/>
              <w:numPr>
                <w:ilvl w:val="0"/>
                <w:numId w:val="19"/>
              </w:numPr>
            </w:pPr>
            <w:bookmarkStart w:id="0" w:name="_Toc116594954"/>
            <w:r>
              <w:lastRenderedPageBreak/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14:paraId="5AE57D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14:paraId="3119D4E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14:paraId="470AAC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14:paraId="7F7F859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14:paraId="5A33F5D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14:paraId="166B6E8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3D8E8D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20CE821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D62312F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B0596B7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073BEA1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4364D94A" w14:textId="6121A554" w:rsidR="001F3D3B" w:rsidRDefault="00EC79D8" w:rsidP="00241E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18/12/2022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46BE51C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E54A39A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60151007" w14:textId="31324748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2314C88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F5D3FF9" w14:textId="70E56ADF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76C335C" w14:textId="2C41E56C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0AED19E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5066EF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22DC6D6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7D5DB03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0E3DA60B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6E179DE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A1D6E05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0612AEC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5C6DC0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08F4086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14F34E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50550FC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61470FC0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7E342146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30ED632E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E02B32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689FB808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263F514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14:paraId="139B560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14:paraId="493F3789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14:paraId="19424E13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14:paraId="1FB9F76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14:paraId="3C56309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14:paraId="5192234F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C578D9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DF358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14DF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C07DC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A5389E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79E7A2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7EA5A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A6308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06D81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95CC1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C4AE6F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64A4C0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79307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04A16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16FFF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6675A1" w14:textId="1B737FE9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FED7AD" w14:textId="3648691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F54AA4" w14:textId="52D97B9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6745DD" w14:textId="351FE2A0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5F3BC" w14:textId="228A1F76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E5B30E" w14:textId="4F467454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99A1F" w14:textId="438E1B8D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C3BAED" w14:textId="7F779F7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2CE73B" w14:textId="3D012F42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7ECF04" w14:textId="69385AB8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D3B28" w14:textId="37181161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F8A29" w14:textId="057B6CCF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0A03F5" w14:textId="77777777" w:rsidR="00B73B9B" w:rsidRDefault="00B73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BB859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0E579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010D8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33005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960BD4" w14:textId="77777777" w:rsidR="001F3D3B" w:rsidRDefault="001F3D3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FF0C6C" w14:textId="75D799BE" w:rsidR="00636C97" w:rsidRDefault="00636C97" w:rsidP="00636C97">
      <w:pPr>
        <w:pStyle w:val="Normal1"/>
        <w:rPr>
          <w:b/>
        </w:rPr>
      </w:pPr>
    </w:p>
    <w:p w14:paraId="61764092" w14:textId="77777777" w:rsidR="008152A4" w:rsidRDefault="008152A4" w:rsidP="003F0A35">
      <w:pPr>
        <w:pStyle w:val="Ttulo1"/>
        <w:numPr>
          <w:ilvl w:val="0"/>
          <w:numId w:val="19"/>
        </w:numPr>
        <w:sectPr w:rsidR="008152A4" w:rsidSect="003F0A35">
          <w:pgSz w:w="11906" w:h="16838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id="1" w:name="_Toc113039456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073EAA29" w14:textId="1BEB517F" w:rsidR="001F3D3B" w:rsidRDefault="009B7BE0" w:rsidP="00A01C22">
            <w:pPr>
              <w:pStyle w:val="Ttulo1"/>
              <w:numPr>
                <w:ilvl w:val="0"/>
                <w:numId w:val="19"/>
              </w:numPr>
            </w:pPr>
            <w:bookmarkStart w:id="2" w:name="_Toc116594955"/>
            <w:r>
              <w:lastRenderedPageBreak/>
              <w:t>HISTORIA DE USUARIO HU</w:t>
            </w:r>
            <w:r w:rsidR="000F2F65">
              <w:t>_</w:t>
            </w:r>
            <w:r>
              <w:t>0</w:t>
            </w:r>
            <w:bookmarkEnd w:id="1"/>
            <w:bookmarkEnd w:id="2"/>
            <w:r w:rsidR="00210327">
              <w:t>1</w:t>
            </w:r>
            <w:r w:rsidR="00A01C22">
              <w:t>8</w:t>
            </w:r>
          </w:p>
        </w:tc>
      </w:tr>
      <w:tr w:rsidR="001F3D3B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914A507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C180" w14:textId="7A7F27A7" w:rsidR="001F3D3B" w:rsidRDefault="009B7BE0" w:rsidP="00A01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HU</w:t>
            </w:r>
            <w:r w:rsidR="00D415B8">
              <w:rPr>
                <w:color w:val="000000"/>
              </w:rPr>
              <w:t>_</w:t>
            </w:r>
            <w:r>
              <w:rPr>
                <w:color w:val="000000"/>
              </w:rPr>
              <w:t>0</w:t>
            </w:r>
            <w:r w:rsidR="00210327">
              <w:rPr>
                <w:color w:val="000000"/>
              </w:rPr>
              <w:t>1</w:t>
            </w:r>
            <w:r w:rsidR="00A01C22">
              <w:rPr>
                <w:color w:val="000000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60B4209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13AE6" w14:textId="20CC06C4" w:rsidR="001F3D3B" w:rsidRDefault="00563DCA" w:rsidP="00D4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 del Sistema</w:t>
            </w:r>
          </w:p>
        </w:tc>
      </w:tr>
      <w:tr w:rsidR="001F3D3B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0019F9D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782A8" w14:textId="007FA8C0" w:rsidR="001F3D3B" w:rsidRDefault="00C75AC1" w:rsidP="00A01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bookmarkStart w:id="3" w:name="_heading=h.2xcytpi" w:colFirst="0" w:colLast="0"/>
            <w:bookmarkEnd w:id="3"/>
            <w:r w:rsidRPr="00C75AC1">
              <w:rPr>
                <w:color w:val="000000"/>
              </w:rPr>
              <w:t xml:space="preserve">Calcular información de Indicador </w:t>
            </w:r>
            <w:r w:rsidR="00210327">
              <w:rPr>
                <w:color w:val="000000"/>
              </w:rPr>
              <w:t>3.</w:t>
            </w:r>
            <w:r w:rsidR="00A01C22">
              <w:rPr>
                <w:color w:val="000000"/>
              </w:rPr>
              <w:t>8</w:t>
            </w:r>
          </w:p>
        </w:tc>
      </w:tr>
      <w:tr w:rsidR="001F3D3B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0F75762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147B" w14:textId="3EE4CC56" w:rsidR="001F3D3B" w:rsidRDefault="00E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E7E9044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17BE4" w14:textId="5E8B9BA8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BC8545C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38662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07290F" w14:textId="4C536E19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Sistema</w:t>
            </w:r>
            <w:r w:rsidR="007E43C6">
              <w:rPr>
                <w:color w:val="000000"/>
              </w:rPr>
              <w:t>.</w:t>
            </w:r>
          </w:p>
          <w:p w14:paraId="59BED48D" w14:textId="41847075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Quiero:</w:t>
            </w:r>
            <w:r>
              <w:rPr>
                <w:color w:val="000000"/>
              </w:rPr>
              <w:t xml:space="preserve"> </w:t>
            </w:r>
            <w:r w:rsidR="00563DCA">
              <w:rPr>
                <w:color w:val="000000"/>
              </w:rPr>
              <w:t>C</w:t>
            </w:r>
            <w:r w:rsidR="00563DCA" w:rsidRPr="00563DCA">
              <w:rPr>
                <w:color w:val="000000"/>
              </w:rPr>
              <w:t>alcular el indicador</w:t>
            </w:r>
            <w:r w:rsidR="00563DCA">
              <w:rPr>
                <w:color w:val="000000"/>
              </w:rPr>
              <w:t xml:space="preserve"> </w:t>
            </w:r>
            <w:r w:rsidR="00210327">
              <w:rPr>
                <w:color w:val="000000"/>
              </w:rPr>
              <w:t>3.</w:t>
            </w:r>
            <w:r w:rsidR="00A01C22">
              <w:rPr>
                <w:color w:val="000000"/>
              </w:rPr>
              <w:t>8</w:t>
            </w:r>
          </w:p>
          <w:p w14:paraId="77215B7A" w14:textId="0D65D5B8" w:rsidR="001F3D3B" w:rsidRDefault="009B7BE0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AF4DB2">
              <w:rPr>
                <w:color w:val="000000"/>
              </w:rPr>
              <w:t xml:space="preserve">Tener la información </w:t>
            </w:r>
            <w:r w:rsidR="007F3CDB">
              <w:rPr>
                <w:color w:val="000000"/>
              </w:rPr>
              <w:t>de</w:t>
            </w:r>
            <w:r w:rsidR="00A01C22">
              <w:rPr>
                <w:color w:val="000000"/>
              </w:rPr>
              <w:t>l</w:t>
            </w:r>
            <w:r w:rsidR="007F3CDB">
              <w:rPr>
                <w:color w:val="000000"/>
              </w:rPr>
              <w:t xml:space="preserve"> </w:t>
            </w:r>
            <w:r w:rsidR="00A01C22" w:rsidRPr="00A01C22">
              <w:rPr>
                <w:color w:val="000000"/>
              </w:rPr>
              <w:t>Tiempo promedio de despacho de mercancías por tipo de exportación</w:t>
            </w:r>
            <w:r w:rsidR="00B9765D">
              <w:rPr>
                <w:color w:val="000000"/>
              </w:rPr>
              <w:t>.</w:t>
            </w:r>
          </w:p>
          <w:p w14:paraId="0A8871E1" w14:textId="70AEA5F3" w:rsidR="00B9765D" w:rsidRDefault="00B9765D" w:rsidP="00B9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E912CC5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8EF64" w14:textId="77777777" w:rsidR="001F3D3B" w:rsidRDefault="009B7BE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N/A</w:t>
            </w:r>
          </w:p>
        </w:tc>
      </w:tr>
      <w:tr w:rsidR="001F3D3B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3E6F506" w14:textId="77777777" w:rsidR="001F3D3B" w:rsidRDefault="009B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14:paraId="5B8E46E6" w14:textId="77777777" w:rsidTr="008152A4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008D" w14:textId="77777777" w:rsidR="008152A4" w:rsidRPr="008152A4" w:rsidRDefault="008152A4" w:rsidP="00815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14:paraId="224E7411" w14:textId="714B20A2" w:rsidR="00FC09B2" w:rsidRPr="00FC09B2" w:rsidRDefault="00136FEF" w:rsidP="00136FEF">
            <w:pPr>
              <w:pStyle w:val="Ttulo1"/>
              <w:rPr>
                <w:bCs/>
                <w:color w:val="000000"/>
              </w:rPr>
            </w:pPr>
            <w:bookmarkStart w:id="4" w:name="_Toc113039458"/>
            <w:r w:rsidRPr="00AE17DB">
              <w:rPr>
                <w:b w:val="0"/>
                <w:bCs/>
                <w:color w:val="000000"/>
              </w:rPr>
              <w:t>Ficha del Indicador</w:t>
            </w:r>
            <w:r>
              <w:rPr>
                <w:bCs/>
                <w:color w:val="000000"/>
              </w:rPr>
              <w:t xml:space="preserve"> </w:t>
            </w:r>
            <w:r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bookmarkEnd w:id="4"/>
          <w:p w14:paraId="36C7714A" w14:textId="558C1D1D" w:rsidR="00FC09B2" w:rsidRPr="00DC4FB9" w:rsidRDefault="00FC09B2" w:rsidP="00DC4FB9">
            <w:pPr>
              <w:pStyle w:val="Ttulo1"/>
              <w:rPr>
                <w:b w:val="0"/>
              </w:rPr>
            </w:pPr>
            <w:r w:rsidRPr="00DC4FB9">
              <w:rPr>
                <w:b w:val="0"/>
              </w:rPr>
              <w:t xml:space="preserve">Archivo Origen Entidad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1C51F7CE" w14:textId="63BB868D" w:rsidR="00FC09B2" w:rsidRDefault="00E5361A" w:rsidP="00AD4F7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0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1: </w:t>
            </w:r>
            <w:r w:rsidR="00AD4F70" w:rsidRPr="00AD4F70">
              <w:rPr>
                <w:bCs/>
                <w:color w:val="000000"/>
              </w:rPr>
              <w:t>TTLM_EXPORTACIÓN - 2021 - Diciembre-CANAL_NARANJA_VERDE</w:t>
            </w:r>
            <w:r w:rsidRPr="00E5361A">
              <w:rPr>
                <w:bCs/>
                <w:color w:val="000000"/>
              </w:rPr>
              <w:t>.xls</w:t>
            </w:r>
          </w:p>
          <w:p w14:paraId="188253DB" w14:textId="2821A0C1" w:rsidR="007D5C1B" w:rsidRDefault="007D5C1B" w:rsidP="00AD4F70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01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2: </w:t>
            </w:r>
            <w:r w:rsidR="00AD4F70" w:rsidRPr="00AD4F70">
              <w:rPr>
                <w:bCs/>
                <w:color w:val="000000"/>
              </w:rPr>
              <w:t>TTLM_EXPORTACIÓN - 2021 - Diciembre-CANAL_ROJO</w:t>
            </w:r>
            <w:r w:rsidRPr="00E5361A">
              <w:rPr>
                <w:bCs/>
                <w:color w:val="000000"/>
              </w:rPr>
              <w:t>.xls</w:t>
            </w:r>
          </w:p>
          <w:p w14:paraId="7CD2AAC3" w14:textId="0BF3E487" w:rsidR="00FC09B2" w:rsidRPr="00E5361A" w:rsidRDefault="00FC09B2" w:rsidP="00E5361A">
            <w:pPr>
              <w:pStyle w:val="Ttulo1"/>
              <w:rPr>
                <w:b w:val="0"/>
              </w:rPr>
            </w:pPr>
            <w:r w:rsidRPr="00E5361A">
              <w:rPr>
                <w:b w:val="0"/>
              </w:rPr>
              <w:t>Estructura Final</w:t>
            </w:r>
            <w:r w:rsidR="00E5361A" w:rsidRPr="00E5361A">
              <w:rPr>
                <w:b w:val="0"/>
              </w:rPr>
              <w:t xml:space="preserve"> de Datos para cargar</w:t>
            </w:r>
            <w:r w:rsidRPr="00E5361A">
              <w:rPr>
                <w:b w:val="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55B974BF" w14:textId="77199D09" w:rsidR="00D1188B" w:rsidRPr="00784215" w:rsidRDefault="00FC09B2" w:rsidP="00784215">
            <w:pPr>
              <w:pStyle w:val="Ttulo1"/>
              <w:rPr>
                <w:b w:val="0"/>
                <w:color w:val="000000"/>
              </w:rPr>
            </w:pPr>
            <w:r w:rsidRPr="00784215">
              <w:rPr>
                <w:b w:val="0"/>
                <w:bCs/>
                <w:color w:val="000000"/>
              </w:rPr>
              <w:t>Ejemplo de Carga de Datos</w:t>
            </w:r>
            <w:r w:rsidR="00784215" w:rsidRPr="00784215">
              <w:rPr>
                <w:b w:val="0"/>
                <w:bCs/>
                <w:color w:val="000000"/>
              </w:rPr>
              <w:t xml:space="preserve"> </w:t>
            </w:r>
            <w:r w:rsidR="00491E21" w:rsidRPr="00136FEF">
              <w:rPr>
                <w:b w:val="0"/>
                <w:bCs/>
                <w:color w:val="000000"/>
              </w:rPr>
              <w:t>(Ver</w:t>
            </w:r>
            <w:r w:rsidR="00491E21">
              <w:rPr>
                <w:b w:val="0"/>
                <w:bCs/>
                <w:color w:val="000000"/>
              </w:rPr>
              <w:t xml:space="preserve"> Tabla Anexos)</w:t>
            </w:r>
          </w:p>
          <w:p w14:paraId="60D3668E" w14:textId="77777777" w:rsidR="00FC09B2" w:rsidRPr="00FC09B2" w:rsidRDefault="00FC09B2" w:rsidP="00FC0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CFD55D5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14:paraId="71EDC5C7" w14:textId="77777777" w:rsidR="00DC29FE" w:rsidRPr="00DC29FE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>Se establecen los niveles de quiebre (corte) a partir del archivo origen.</w:t>
            </w:r>
          </w:p>
          <w:p w14:paraId="49C948AC" w14:textId="77777777" w:rsidR="00DC29FE" w:rsidRPr="00A01C22" w:rsidRDefault="00DC29FE" w:rsidP="00DC29FE">
            <w:pPr>
              <w:pStyle w:val="Ttulo1"/>
              <w:rPr>
                <w:b w:val="0"/>
                <w:bCs/>
                <w:color w:val="000000"/>
              </w:rPr>
            </w:pPr>
            <w:r w:rsidRPr="00DC29FE">
              <w:rPr>
                <w:b w:val="0"/>
                <w:bCs/>
                <w:color w:val="000000"/>
              </w:rPr>
              <w:t xml:space="preserve">Los datos del archivo origen deben haberse convertido en datos para el archivo de </w:t>
            </w:r>
            <w:r w:rsidRPr="00163C30">
              <w:rPr>
                <w:b w:val="0"/>
                <w:bCs/>
                <w:color w:val="000000"/>
              </w:rPr>
              <w:t xml:space="preserve">ejemplo de carga de </w:t>
            </w:r>
            <w:r w:rsidRPr="00A01C22">
              <w:rPr>
                <w:b w:val="0"/>
                <w:bCs/>
                <w:color w:val="000000"/>
              </w:rPr>
              <w:t>datos.</w:t>
            </w:r>
          </w:p>
          <w:p w14:paraId="3FFC184A" w14:textId="261679A3" w:rsidR="002760E0" w:rsidRPr="00A01C22" w:rsidRDefault="007F3CDB" w:rsidP="00A01C22">
            <w:pPr>
              <w:pStyle w:val="Ttulo1"/>
              <w:rPr>
                <w:b w:val="0"/>
              </w:rPr>
            </w:pPr>
            <w:r w:rsidRPr="00A01C22">
              <w:rPr>
                <w:b w:val="0"/>
              </w:rPr>
              <w:t xml:space="preserve">La frecuencia del indicador </w:t>
            </w:r>
            <w:r w:rsidR="00A01C22" w:rsidRPr="00A01C22">
              <w:rPr>
                <w:b w:val="0"/>
                <w:bCs/>
                <w:color w:val="000000"/>
              </w:rPr>
              <w:t>Tiempo promedio de despacho de mercancías por tipo de exportación</w:t>
            </w:r>
            <w:r w:rsidR="00210327" w:rsidRPr="00A01C22">
              <w:rPr>
                <w:b w:val="0"/>
                <w:bCs/>
                <w:color w:val="000000"/>
              </w:rPr>
              <w:t xml:space="preserve"> </w:t>
            </w:r>
            <w:r w:rsidR="00DC29FE" w:rsidRPr="00A01C22">
              <w:rPr>
                <w:b w:val="0"/>
              </w:rPr>
              <w:t>es anual</w:t>
            </w:r>
            <w:r w:rsidRPr="00A01C22">
              <w:rPr>
                <w:b w:val="0"/>
              </w:rPr>
              <w:t xml:space="preserve"> - mensual</w:t>
            </w:r>
            <w:r w:rsidR="00DC29FE" w:rsidRPr="00A01C22">
              <w:rPr>
                <w:b w:val="0"/>
              </w:rPr>
              <w:t>.</w:t>
            </w:r>
          </w:p>
          <w:p w14:paraId="26B8133A" w14:textId="52D49244" w:rsidR="00FA244A" w:rsidRPr="00FA244A" w:rsidRDefault="00FA244A" w:rsidP="00276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14:paraId="19E8190A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14:paraId="782F6515" w14:textId="646C9AE4" w:rsidR="005E667C" w:rsidRPr="00BC3A9C" w:rsidRDefault="00BC3A9C" w:rsidP="00BC3A9C">
            <w:pPr>
              <w:pStyle w:val="Ttulo1"/>
            </w:pPr>
            <w:bookmarkStart w:id="5" w:name="_Toc113039462"/>
            <w:r>
              <w:rPr>
                <w:b w:val="0"/>
                <w:bCs/>
              </w:rPr>
              <w:t xml:space="preserve">El sistema </w:t>
            </w:r>
            <w:bookmarkEnd w:id="5"/>
            <w:r>
              <w:rPr>
                <w:b w:val="0"/>
                <w:bCs/>
              </w:rPr>
              <w:t>calcula las métricas del indicador</w:t>
            </w:r>
            <w:r w:rsidR="00FD5815" w:rsidRPr="00BC3A9C">
              <w:rPr>
                <w:bCs/>
                <w:color w:val="000000"/>
              </w:rPr>
              <w:t xml:space="preserve">. </w:t>
            </w:r>
          </w:p>
          <w:p w14:paraId="6719C233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C07A6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14:paraId="7871F7D0" w14:textId="553DA3A7" w:rsidR="00D51BFA" w:rsidRPr="00A81F29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 xml:space="preserve">El usuario convierte el archivo origen en el archivo de ejemplo de carga de datos de manera mensual o anual. </w:t>
            </w:r>
            <w:r w:rsidR="00CB19C6">
              <w:rPr>
                <w:b w:val="0"/>
                <w:bCs/>
                <w:color w:val="000000"/>
              </w:rPr>
              <w:t>(</w:t>
            </w:r>
            <w:r>
              <w:rPr>
                <w:b w:val="0"/>
                <w:bCs/>
                <w:color w:val="000000"/>
              </w:rPr>
              <w:t xml:space="preserve">Ver </w:t>
            </w:r>
            <w:r w:rsidR="00CB19C6" w:rsidRPr="00CB19C6">
              <w:rPr>
                <w:b w:val="0"/>
                <w:bCs/>
                <w:color w:val="000000"/>
              </w:rPr>
              <w:t>Estructura Final de Datos para cargar</w:t>
            </w:r>
            <w:r>
              <w:rPr>
                <w:b w:val="0"/>
                <w:bCs/>
                <w:color w:val="000000"/>
              </w:rPr>
              <w:t xml:space="preserve"> en </w:t>
            </w:r>
            <w:r w:rsidR="00CB19C6">
              <w:rPr>
                <w:b w:val="0"/>
                <w:bCs/>
                <w:color w:val="000000"/>
              </w:rPr>
              <w:t>Anexo 03)</w:t>
            </w:r>
          </w:p>
          <w:p w14:paraId="473CE963" w14:textId="2F716E1C" w:rsidR="00D51BFA" w:rsidRPr="002F5A8B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bookmarkStart w:id="6" w:name="_Toc113039464"/>
            <w:r>
              <w:rPr>
                <w:b w:val="0"/>
                <w:bCs/>
                <w:color w:val="000000"/>
              </w:rPr>
              <w:t>El usuario carga el archivo de ejemplo de carga de datos a la base de datos OLCE</w:t>
            </w:r>
            <w:r w:rsidR="004C089A">
              <w:rPr>
                <w:b w:val="0"/>
                <w:bCs/>
                <w:color w:val="000000"/>
              </w:rPr>
              <w:t>.</w:t>
            </w:r>
          </w:p>
          <w:p w14:paraId="06D25A81" w14:textId="48301E62" w:rsidR="00D51BFA" w:rsidRDefault="00D51BFA" w:rsidP="00D51BF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color w:val="000000"/>
              </w:rPr>
            </w:pPr>
            <w:r w:rsidRPr="00A81F29">
              <w:rPr>
                <w:b w:val="0"/>
                <w:bCs/>
                <w:color w:val="000000"/>
              </w:rPr>
              <w:t>El sistema valida</w:t>
            </w:r>
            <w:r>
              <w:rPr>
                <w:b w:val="0"/>
                <w:bCs/>
                <w:color w:val="000000"/>
              </w:rPr>
              <w:t xml:space="preserve"> la </w:t>
            </w:r>
            <w:r w:rsidR="004D2552">
              <w:rPr>
                <w:b w:val="0"/>
                <w:bCs/>
                <w:color w:val="000000"/>
              </w:rPr>
              <w:t>fórmula</w:t>
            </w:r>
            <w:r>
              <w:rPr>
                <w:b w:val="0"/>
                <w:bCs/>
                <w:color w:val="000000"/>
              </w:rPr>
              <w:t xml:space="preserve"> de cálculo</w:t>
            </w:r>
            <w:r w:rsidR="004D2552">
              <w:rPr>
                <w:b w:val="0"/>
                <w:bCs/>
                <w:color w:val="000000"/>
              </w:rPr>
              <w:t xml:space="preserve"> del indicador</w:t>
            </w:r>
            <w:r w:rsidRPr="00A81F29">
              <w:rPr>
                <w:b w:val="0"/>
                <w:bCs/>
                <w:color w:val="000000"/>
              </w:rPr>
              <w:t>.</w:t>
            </w:r>
            <w:bookmarkEnd w:id="6"/>
          </w:p>
          <w:p w14:paraId="4EE6AAAE" w14:textId="77777777" w:rsidR="00D51BFA" w:rsidRPr="002F5A8B" w:rsidRDefault="00D51BFA" w:rsidP="00D51BFA">
            <w:pPr>
              <w:pStyle w:val="Ttulo1"/>
            </w:pPr>
            <w:r>
              <w:rPr>
                <w:b w:val="0"/>
                <w:bCs/>
              </w:rPr>
              <w:t>El sistema almacena el resultado del cálculo de indicador.</w:t>
            </w:r>
          </w:p>
          <w:p w14:paraId="472384B7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8A73CF1" w14:textId="34C4D401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14:paraId="02D9C8F0" w14:textId="063F001E" w:rsidR="00FA244A" w:rsidRPr="00FA244A" w:rsidRDefault="004C61D3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Dado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1F27E8">
              <w:rPr>
                <w:bCs/>
                <w:color w:val="000000"/>
              </w:rPr>
              <w:t xml:space="preserve">Que se </w:t>
            </w:r>
            <w:r w:rsidR="00FA244A" w:rsidRPr="00FA244A">
              <w:rPr>
                <w:bCs/>
                <w:color w:val="000000"/>
              </w:rPr>
              <w:t xml:space="preserve">requiere </w:t>
            </w:r>
            <w:r w:rsidR="00CC2ACF">
              <w:rPr>
                <w:bCs/>
                <w:color w:val="000000"/>
              </w:rPr>
              <w:t>realizar el cálculo del indicador</w:t>
            </w:r>
            <w:r w:rsidR="006B1B46">
              <w:rPr>
                <w:color w:val="000000"/>
              </w:rPr>
              <w:t>.</w:t>
            </w:r>
          </w:p>
          <w:p w14:paraId="6FAD4EB7" w14:textId="1A5FE73F" w:rsidR="006B1B46" w:rsidRPr="00FA244A" w:rsidRDefault="004C61D3" w:rsidP="006B1B4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="00FA244A" w:rsidRPr="00BB26A8">
              <w:rPr>
                <w:bCs/>
                <w:i/>
                <w:color w:val="000000"/>
              </w:rPr>
              <w:t>:</w:t>
            </w:r>
            <w:r w:rsidR="00FA244A" w:rsidRPr="00FA244A">
              <w:rPr>
                <w:bCs/>
                <w:color w:val="000000"/>
              </w:rPr>
              <w:t xml:space="preserve"> </w:t>
            </w:r>
            <w:r w:rsidR="00CC2ACF" w:rsidRPr="00CC2ACF">
              <w:rPr>
                <w:bCs/>
                <w:color w:val="000000"/>
              </w:rPr>
              <w:t>Se necesite obtener el resultado</w:t>
            </w:r>
            <w:r w:rsidR="006B1B46">
              <w:rPr>
                <w:color w:val="000000"/>
              </w:rPr>
              <w:t>.</w:t>
            </w:r>
          </w:p>
          <w:p w14:paraId="2D2A2878" w14:textId="08AB2A19" w:rsidR="001F27E8" w:rsidRDefault="004C61D3" w:rsidP="009268B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="00FA244A" w:rsidRPr="001F27E8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14:paraId="5F3B1F35" w14:textId="287B2C3C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85CB4EB" w14:textId="2290E992" w:rsidR="00006E88" w:rsidRDefault="00CC2ACF" w:rsidP="00CC2AC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44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Escenario 1: C</w:t>
            </w:r>
            <w:r w:rsidR="006678F9">
              <w:rPr>
                <w:b/>
                <w:bCs/>
                <w:color w:val="000000"/>
                <w:u w:val="single"/>
              </w:rPr>
              <w:t>á</w:t>
            </w:r>
            <w:r>
              <w:rPr>
                <w:b/>
                <w:bCs/>
                <w:color w:val="000000"/>
                <w:u w:val="single"/>
              </w:rPr>
              <w:t>lculo de</w:t>
            </w:r>
            <w:r w:rsidR="005B05CE">
              <w:rPr>
                <w:b/>
                <w:bCs/>
                <w:color w:val="000000"/>
                <w:u w:val="single"/>
              </w:rPr>
              <w:t xml:space="preserve"> </w:t>
            </w:r>
            <w:r>
              <w:rPr>
                <w:b/>
                <w:bCs/>
                <w:color w:val="000000"/>
                <w:u w:val="single"/>
              </w:rPr>
              <w:t>l</w:t>
            </w:r>
            <w:r w:rsidR="005B05CE">
              <w:rPr>
                <w:b/>
                <w:bCs/>
                <w:color w:val="000000"/>
                <w:u w:val="single"/>
              </w:rPr>
              <w:t>a</w:t>
            </w:r>
            <w:r>
              <w:rPr>
                <w:b/>
                <w:bCs/>
                <w:color w:val="000000"/>
                <w:u w:val="single"/>
              </w:rPr>
              <w:t xml:space="preserve"> </w:t>
            </w:r>
            <w:r w:rsidR="005B05CE">
              <w:rPr>
                <w:b/>
                <w:bCs/>
                <w:color w:val="000000"/>
                <w:u w:val="single"/>
              </w:rPr>
              <w:t>métrica</w:t>
            </w:r>
            <w:r w:rsidR="001F2825">
              <w:rPr>
                <w:b/>
                <w:bCs/>
                <w:color w:val="000000"/>
                <w:u w:val="single"/>
              </w:rPr>
              <w:t xml:space="preserve"> “</w:t>
            </w:r>
            <w:r w:rsidR="00EB621F">
              <w:rPr>
                <w:b/>
                <w:bCs/>
                <w:color w:val="000000"/>
                <w:u w:val="single"/>
              </w:rPr>
              <w:t>Tiempo</w:t>
            </w:r>
            <w:r w:rsidR="000C467F">
              <w:rPr>
                <w:b/>
                <w:bCs/>
                <w:color w:val="000000"/>
                <w:u w:val="single"/>
              </w:rPr>
              <w:t xml:space="preserve"> Exportaciones</w:t>
            </w:r>
            <w:r w:rsidR="001F2825">
              <w:rPr>
                <w:b/>
                <w:bCs/>
                <w:color w:val="000000"/>
                <w:u w:val="single"/>
              </w:rPr>
              <w:t>”</w:t>
            </w:r>
          </w:p>
          <w:p w14:paraId="61DB8E1E" w14:textId="42842834" w:rsid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0BD950CF" w14:textId="1AD2750A" w:rsidR="00006E88" w:rsidRDefault="00DF3199" w:rsidP="00B037BB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</w:t>
            </w:r>
            <w:r w:rsidR="00EB621F">
              <w:rPr>
                <w:bCs/>
              </w:rPr>
              <w:t>CANAL NARANJA_VERDE</w:t>
            </w:r>
            <w:r>
              <w:rPr>
                <w:bCs/>
              </w:rPr>
              <w:t>”</w:t>
            </w:r>
            <w:r w:rsidR="00A34A27">
              <w:rPr>
                <w:bCs/>
                <w:color w:val="000000"/>
              </w:rPr>
              <w:t xml:space="preserve">:  </w:t>
            </w:r>
          </w:p>
          <w:p w14:paraId="63072B9B" w14:textId="77777777" w:rsidR="00006E88" w:rsidRPr="00006E88" w:rsidRDefault="00006E88" w:rsidP="00006E8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2E7D6DCB" w14:textId="7CC1BEB4" w:rsidR="00CC2ACF" w:rsidRPr="00CC2ACF" w:rsidRDefault="00CC2ACF" w:rsidP="00496844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03"/>
              <w:rPr>
                <w:bCs/>
                <w:color w:val="000000"/>
              </w:rPr>
            </w:pPr>
            <w:r>
              <w:rPr>
                <w:bCs/>
              </w:rPr>
              <w:t xml:space="preserve">Para realizar el cálculo de este parámetro se debe considerar el total </w:t>
            </w:r>
            <w:r w:rsidR="00EB621F">
              <w:rPr>
                <w:bCs/>
              </w:rPr>
              <w:t>TTLM</w:t>
            </w:r>
            <w:r w:rsidR="00E459D1">
              <w:rPr>
                <w:bCs/>
              </w:rPr>
              <w:t xml:space="preserve"> </w:t>
            </w:r>
            <w:r w:rsidR="00640CA5">
              <w:rPr>
                <w:bCs/>
              </w:rPr>
              <w:t>anual</w:t>
            </w:r>
            <w:r w:rsidR="00CB72A3">
              <w:rPr>
                <w:bCs/>
              </w:rPr>
              <w:t xml:space="preserve"> </w:t>
            </w:r>
            <w:r w:rsidR="00640CA5">
              <w:rPr>
                <w:bCs/>
              </w:rPr>
              <w:t>del Archivo 0</w:t>
            </w:r>
            <w:r w:rsidR="00EB621F">
              <w:rPr>
                <w:bCs/>
              </w:rPr>
              <w:t>1</w:t>
            </w:r>
            <w:r w:rsidR="00CB72A3">
              <w:rPr>
                <w:bCs/>
              </w:rPr>
              <w:t xml:space="preserve"> / 12</w:t>
            </w:r>
          </w:p>
          <w:p w14:paraId="54389DB7" w14:textId="77777777" w:rsidR="005A3938" w:rsidRDefault="005A3938" w:rsidP="00A34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4E6BEB2" w14:textId="7291C30C" w:rsidR="00EB621F" w:rsidRDefault="00EB621F" w:rsidP="00EB621F">
            <w:pPr>
              <w:pStyle w:val="Prrafodelista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85"/>
              <w:rPr>
                <w:bCs/>
                <w:color w:val="000000"/>
              </w:rPr>
            </w:pPr>
            <w:r>
              <w:rPr>
                <w:bCs/>
              </w:rPr>
              <w:t>Métrica “CANAL ROJO”</w:t>
            </w:r>
            <w:r>
              <w:rPr>
                <w:bCs/>
                <w:color w:val="000000"/>
              </w:rPr>
              <w:t xml:space="preserve">:  </w:t>
            </w:r>
          </w:p>
          <w:p w14:paraId="132E761A" w14:textId="77777777" w:rsidR="00EB621F" w:rsidRPr="00006E88" w:rsidRDefault="00EB621F" w:rsidP="00EB621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/>
                <w:bCs/>
                <w:color w:val="000000"/>
                <w:u w:val="single"/>
              </w:rPr>
            </w:pPr>
          </w:p>
          <w:p w14:paraId="78758933" w14:textId="68FEB098" w:rsidR="00EB621F" w:rsidRPr="00CC2ACF" w:rsidRDefault="00EB621F" w:rsidP="00EB621F">
            <w:pPr>
              <w:pStyle w:val="Prrafodelista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903"/>
              <w:rPr>
                <w:bCs/>
                <w:color w:val="000000"/>
              </w:rPr>
            </w:pPr>
            <w:r>
              <w:rPr>
                <w:bCs/>
              </w:rPr>
              <w:t>Para realizar el cálculo de este parámetro se debe considerar el total TTLM anual</w:t>
            </w:r>
            <w:r w:rsidR="00CB72A3">
              <w:rPr>
                <w:bCs/>
              </w:rPr>
              <w:t xml:space="preserve"> </w:t>
            </w:r>
            <w:r>
              <w:rPr>
                <w:bCs/>
              </w:rPr>
              <w:t>del Archivo 02</w:t>
            </w:r>
            <w:r w:rsidR="00CB72A3">
              <w:rPr>
                <w:bCs/>
              </w:rPr>
              <w:t xml:space="preserve"> / 12</w:t>
            </w:r>
          </w:p>
          <w:p w14:paraId="501D6DDA" w14:textId="77777777" w:rsidR="00EB621F" w:rsidRDefault="00EB621F" w:rsidP="00EB6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  <w:p w14:paraId="37977DC5" w14:textId="77777777" w:rsidR="007A6550" w:rsidRDefault="007A6550" w:rsidP="00A1009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14:paraId="11B65440" w14:textId="5C04264E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14:paraId="2F0B8A6E" w14:textId="77777777" w:rsidR="00FB6A62" w:rsidRDefault="00FB6A62" w:rsidP="00FB6A62">
            <w:pPr>
              <w:pStyle w:val="Ttulo1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 xml:space="preserve">Dashboard </w:t>
            </w:r>
            <w:r w:rsidRPr="00FB5354">
              <w:rPr>
                <w:b w:val="0"/>
                <w:bCs/>
              </w:rPr>
              <w:t>(Ver HU_023 “Visualizar dashboard del Indicador”</w:t>
            </w:r>
            <w:r>
              <w:rPr>
                <w:b w:val="0"/>
                <w:bCs/>
              </w:rPr>
              <w:t>):</w:t>
            </w:r>
          </w:p>
          <w:p w14:paraId="0C173E08" w14:textId="77777777" w:rsidR="00D61D3A" w:rsidRDefault="00D61D3A" w:rsidP="00D61D3A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72B3796B" w14:textId="77777777" w:rsidR="00D61D3A" w:rsidRDefault="00D61D3A" w:rsidP="00D61D3A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6A45E6C5" w14:textId="77777777" w:rsidR="00D61D3A" w:rsidRPr="009A4E45" w:rsidRDefault="00D61D3A" w:rsidP="00D61D3A">
            <w:pPr>
              <w:pStyle w:val="Normal1"/>
              <w:numPr>
                <w:ilvl w:val="0"/>
                <w:numId w:val="38"/>
              </w:numPr>
              <w:ind w:left="1910"/>
            </w:pPr>
            <w:r>
              <w:t>Frecuencia: Anual - Mensua</w:t>
            </w:r>
            <w:r w:rsidRPr="009A4E45">
              <w:t>l</w:t>
            </w:r>
          </w:p>
          <w:p w14:paraId="16B2F8CC" w14:textId="36136DBF" w:rsidR="00D61D3A" w:rsidRPr="009A4E45" w:rsidRDefault="00D61D3A" w:rsidP="00D61D3A">
            <w:pPr>
              <w:pStyle w:val="Normal1"/>
              <w:numPr>
                <w:ilvl w:val="0"/>
                <w:numId w:val="38"/>
              </w:numPr>
              <w:ind w:left="1910"/>
            </w:pPr>
            <w:r w:rsidRPr="009A4E45">
              <w:t xml:space="preserve">Métrica: </w:t>
            </w:r>
            <w:r>
              <w:rPr>
                <w:bCs/>
                <w:color w:val="000000"/>
              </w:rPr>
              <w:t>Tiempo</w:t>
            </w:r>
            <w:r w:rsidRPr="009A4E45">
              <w:rPr>
                <w:bCs/>
                <w:color w:val="000000"/>
              </w:rPr>
              <w:t xml:space="preserve"> Exportaciones</w:t>
            </w:r>
          </w:p>
          <w:p w14:paraId="6AFF6CCB" w14:textId="77777777" w:rsidR="00D61D3A" w:rsidRDefault="00D61D3A" w:rsidP="00D61D3A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63FD9AE9" w14:textId="77777777" w:rsidR="00D61D3A" w:rsidRDefault="00D61D3A" w:rsidP="00D61D3A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 y 04:</w:t>
            </w:r>
          </w:p>
          <w:p w14:paraId="132CBD88" w14:textId="4F15AD50" w:rsidR="00D61D3A" w:rsidRPr="00DE5851" w:rsidRDefault="00D61D3A" w:rsidP="00D61D3A">
            <w:pPr>
              <w:pStyle w:val="Normal1"/>
              <w:numPr>
                <w:ilvl w:val="0"/>
                <w:numId w:val="36"/>
              </w:numPr>
              <w:ind w:left="1768"/>
            </w:pPr>
            <w:r>
              <w:t xml:space="preserve">La visualización de los datos de la tabla, así como los gráficos mostrados se encuentra expresado en </w:t>
            </w:r>
            <w:r w:rsidR="00F758F8">
              <w:t>horas</w:t>
            </w:r>
            <w:r>
              <w:t xml:space="preserve"> (numérico – suma de totales)</w:t>
            </w:r>
          </w:p>
          <w:p w14:paraId="366FB890" w14:textId="77777777" w:rsidR="00D61D3A" w:rsidRDefault="00D61D3A" w:rsidP="00D61D3A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770841F4" w14:textId="77777777" w:rsidR="00D61D3A" w:rsidRDefault="00D61D3A" w:rsidP="00D61D3A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05:</w:t>
            </w:r>
          </w:p>
          <w:p w14:paraId="12D71F16" w14:textId="6C7212BA" w:rsidR="00D61D3A" w:rsidRDefault="00D61D3A" w:rsidP="00D61D3A">
            <w:pPr>
              <w:pStyle w:val="Normal1"/>
              <w:numPr>
                <w:ilvl w:val="0"/>
                <w:numId w:val="36"/>
              </w:numPr>
              <w:ind w:left="1768"/>
            </w:pPr>
            <w:r w:rsidRPr="00C42B6A">
              <w:t>Se ha establecido la siguiente estructura para poder visualizar la información</w:t>
            </w:r>
            <w:r>
              <w:t>,</w:t>
            </w:r>
            <w:r w:rsidRPr="00C42B6A">
              <w:t xml:space="preserve"> la cual se </w:t>
            </w:r>
            <w:r w:rsidRPr="003555AF">
              <w:t xml:space="preserve">encuentra expresada en </w:t>
            </w:r>
            <w:r w:rsidR="002937AC">
              <w:rPr>
                <w:bCs/>
                <w:u w:val="single"/>
              </w:rPr>
              <w:t>Horas</w:t>
            </w:r>
            <w:r>
              <w:rPr>
                <w:bCs/>
                <w:u w:val="single"/>
              </w:rPr>
              <w:t>:</w:t>
            </w:r>
          </w:p>
          <w:p w14:paraId="61D042C4" w14:textId="77777777" w:rsidR="00D61D3A" w:rsidRDefault="00D61D3A" w:rsidP="00D61D3A">
            <w:pPr>
              <w:pStyle w:val="Normal1"/>
              <w:ind w:left="1768"/>
            </w:pPr>
            <w:r>
              <w:rPr>
                <w:bCs/>
              </w:rPr>
              <w:t>Niveles de Quiebre:</w:t>
            </w:r>
          </w:p>
          <w:p w14:paraId="0D9E46C0" w14:textId="77777777" w:rsidR="00D61D3A" w:rsidRPr="00355FD7" w:rsidRDefault="00D61D3A" w:rsidP="00D61D3A">
            <w:pPr>
              <w:pStyle w:val="Normal1"/>
              <w:numPr>
                <w:ilvl w:val="0"/>
                <w:numId w:val="39"/>
              </w:numPr>
              <w:ind w:left="2193"/>
            </w:pPr>
            <w:r w:rsidRPr="00C02D58">
              <w:rPr>
                <w:bCs/>
              </w:rPr>
              <w:t xml:space="preserve">1er </w:t>
            </w:r>
            <w:r>
              <w:rPr>
                <w:bCs/>
              </w:rPr>
              <w:t>Nivel de Quiebre: Canal</w:t>
            </w:r>
          </w:p>
          <w:p w14:paraId="0C0CFCA9" w14:textId="77777777" w:rsidR="00D61D3A" w:rsidRPr="00D72EED" w:rsidRDefault="00D61D3A" w:rsidP="00D61D3A">
            <w:pPr>
              <w:pStyle w:val="Normal1"/>
              <w:ind w:left="1343"/>
            </w:pPr>
          </w:p>
          <w:p w14:paraId="694588C1" w14:textId="77777777" w:rsidR="00D61D3A" w:rsidRDefault="00D61D3A" w:rsidP="00D61D3A">
            <w:pPr>
              <w:pStyle w:val="Normal1"/>
            </w:pPr>
          </w:p>
          <w:p w14:paraId="2B9C3825" w14:textId="3606AF41" w:rsidR="00D61D3A" w:rsidRDefault="006678F9" w:rsidP="00D61D3A">
            <w:pPr>
              <w:pStyle w:val="Ttulo1"/>
              <w:numPr>
                <w:ilvl w:val="0"/>
                <w:numId w:val="5"/>
              </w:numPr>
              <w:rPr>
                <w:b w:val="0"/>
                <w:bCs/>
              </w:rPr>
            </w:pPr>
            <w:r w:rsidRPr="00FB5354">
              <w:rPr>
                <w:bCs/>
              </w:rPr>
              <w:t>Tabla de datos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(Ver</w:t>
            </w:r>
            <w:r>
              <w:rPr>
                <w:bCs/>
              </w:rPr>
              <w:t xml:space="preserve"> </w:t>
            </w:r>
            <w:r w:rsidRPr="00FB5354">
              <w:rPr>
                <w:b w:val="0"/>
                <w:bCs/>
              </w:rPr>
              <w:t>HU_024 “Visualizar tabla de datos del Indicador”</w:t>
            </w:r>
            <w:r>
              <w:rPr>
                <w:b w:val="0"/>
                <w:bCs/>
              </w:rPr>
              <w:t>)</w:t>
            </w:r>
            <w:r w:rsidR="00D61D3A">
              <w:rPr>
                <w:b w:val="0"/>
                <w:bCs/>
              </w:rPr>
              <w:t>:</w:t>
            </w:r>
          </w:p>
          <w:p w14:paraId="2322A9BA" w14:textId="77777777" w:rsidR="00D61D3A" w:rsidRDefault="00D61D3A" w:rsidP="00D61D3A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SECCIÓN 02:</w:t>
            </w:r>
          </w:p>
          <w:p w14:paraId="03D60696" w14:textId="77777777" w:rsidR="00D61D3A" w:rsidRDefault="00D61D3A" w:rsidP="00D61D3A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  <w:r>
              <w:rPr>
                <w:b w:val="0"/>
                <w:bCs/>
              </w:rPr>
              <w:t>Se considera para los filtros:</w:t>
            </w:r>
          </w:p>
          <w:p w14:paraId="44C75CF1" w14:textId="77777777" w:rsidR="00D61D3A" w:rsidRDefault="00D61D3A" w:rsidP="00D61D3A">
            <w:pPr>
              <w:pStyle w:val="Normal1"/>
              <w:numPr>
                <w:ilvl w:val="0"/>
                <w:numId w:val="38"/>
              </w:numPr>
              <w:ind w:left="1910"/>
            </w:pPr>
            <w:r>
              <w:t>Frecuencia: Anual - Mensual</w:t>
            </w:r>
          </w:p>
          <w:p w14:paraId="2F456916" w14:textId="77777777" w:rsidR="00D61D3A" w:rsidRDefault="00D61D3A" w:rsidP="00D61D3A">
            <w:pPr>
              <w:pStyle w:val="Normal1"/>
              <w:numPr>
                <w:ilvl w:val="0"/>
                <w:numId w:val="38"/>
              </w:numPr>
              <w:ind w:left="1910"/>
            </w:pPr>
            <w:r>
              <w:t xml:space="preserve">Dimensión1: </w:t>
            </w:r>
            <w:r>
              <w:rPr>
                <w:bCs/>
              </w:rPr>
              <w:t>Canal</w:t>
            </w:r>
          </w:p>
          <w:p w14:paraId="14DD3B2D" w14:textId="77777777" w:rsidR="00D61D3A" w:rsidRPr="00DB795E" w:rsidRDefault="00D61D3A" w:rsidP="00D61D3A">
            <w:pPr>
              <w:pStyle w:val="Normal1"/>
            </w:pPr>
          </w:p>
          <w:p w14:paraId="0633DA15" w14:textId="77777777" w:rsidR="00D61D3A" w:rsidRDefault="00D61D3A" w:rsidP="00D61D3A">
            <w:pPr>
              <w:pStyle w:val="Ttulo1"/>
              <w:numPr>
                <w:ilvl w:val="0"/>
                <w:numId w:val="35"/>
              </w:numPr>
              <w:ind w:left="1343"/>
              <w:rPr>
                <w:b w:val="0"/>
                <w:bCs/>
              </w:rPr>
            </w:pPr>
            <w:r w:rsidRPr="003073AB">
              <w:rPr>
                <w:b w:val="0"/>
                <w:bCs/>
              </w:rPr>
              <w:t xml:space="preserve">SECCIÓN </w:t>
            </w:r>
            <w:r>
              <w:rPr>
                <w:b w:val="0"/>
                <w:bCs/>
              </w:rPr>
              <w:t>03:</w:t>
            </w:r>
          </w:p>
          <w:p w14:paraId="0E421BF8" w14:textId="77777777" w:rsidR="00D61D3A" w:rsidRDefault="00D61D3A" w:rsidP="00D61D3A">
            <w:pPr>
              <w:pStyle w:val="Normal1"/>
              <w:numPr>
                <w:ilvl w:val="0"/>
                <w:numId w:val="40"/>
              </w:numPr>
              <w:ind w:left="1768"/>
            </w:pPr>
            <w:r>
              <w:t xml:space="preserve">Tabla 01: Ver Archivo 1 del </w:t>
            </w:r>
            <w:r w:rsidRPr="00DC4FB9">
              <w:t>Archivo Origen Entidad</w:t>
            </w:r>
            <w:r>
              <w:t xml:space="preserve"> (Anexo 02).</w:t>
            </w:r>
          </w:p>
          <w:p w14:paraId="19379F63" w14:textId="77777777" w:rsidR="00D61D3A" w:rsidRDefault="00D61D3A" w:rsidP="00D61D3A">
            <w:pPr>
              <w:pStyle w:val="Normal1"/>
              <w:numPr>
                <w:ilvl w:val="0"/>
                <w:numId w:val="40"/>
              </w:numPr>
              <w:ind w:left="1768"/>
            </w:pPr>
            <w:r>
              <w:t xml:space="preserve">Tabla 02: Ver Archivo 2 del </w:t>
            </w:r>
            <w:r w:rsidRPr="00DC4FB9">
              <w:t>Archivo Origen Entidad</w:t>
            </w:r>
            <w:r>
              <w:t xml:space="preserve"> (Anexo 02).</w:t>
            </w:r>
          </w:p>
          <w:p w14:paraId="05EA457A" w14:textId="77777777" w:rsidR="00D61D3A" w:rsidRDefault="00D61D3A" w:rsidP="00D61D3A">
            <w:pPr>
              <w:pStyle w:val="Ttulo1"/>
              <w:numPr>
                <w:ilvl w:val="0"/>
                <w:numId w:val="0"/>
              </w:numPr>
              <w:ind w:left="1343"/>
              <w:rPr>
                <w:b w:val="0"/>
                <w:bCs/>
              </w:rPr>
            </w:pPr>
          </w:p>
          <w:p w14:paraId="2BA55D74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14:paraId="01FEF15A" w14:textId="77777777" w:rsidR="00FA244A" w:rsidRPr="00FA244A" w:rsidRDefault="00FA244A" w:rsidP="00FA244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FA244A">
              <w:rPr>
                <w:bCs/>
                <w:color w:val="000000"/>
              </w:rPr>
              <w:t>No aplica.</w:t>
            </w:r>
          </w:p>
          <w:p w14:paraId="2C7DC4BE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F16598" w14:textId="77777777" w:rsidR="00FA244A" w:rsidRPr="00FA244A" w:rsidRDefault="00FA244A" w:rsidP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</w:t>
            </w:r>
            <w:proofErr w:type="spellStart"/>
            <w:r w:rsidRPr="00FA244A">
              <w:rPr>
                <w:b/>
                <w:color w:val="000000"/>
                <w:u w:val="single"/>
              </w:rPr>
              <w:t>DoD</w:t>
            </w:r>
            <w:proofErr w:type="spellEnd"/>
            <w:r w:rsidRPr="00FA244A">
              <w:rPr>
                <w:b/>
                <w:color w:val="000000"/>
                <w:u w:val="single"/>
              </w:rPr>
              <w:t>)</w:t>
            </w:r>
          </w:p>
          <w:p w14:paraId="484A34F5" w14:textId="760FA11D" w:rsidR="00FA244A" w:rsidRPr="00462E9A" w:rsidRDefault="00FA244A" w:rsidP="001D5B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1D5B0C">
              <w:rPr>
                <w:bCs/>
              </w:rPr>
              <w:t xml:space="preserve">El usuario </w:t>
            </w:r>
            <w:r w:rsidR="004636FE" w:rsidRPr="001D5B0C">
              <w:rPr>
                <w:bCs/>
              </w:rPr>
              <w:t>visualiza</w:t>
            </w:r>
            <w:r w:rsidR="004636FE" w:rsidRPr="00462E9A">
              <w:rPr>
                <w:bCs/>
                <w:color w:val="000000"/>
              </w:rPr>
              <w:t xml:space="preserve"> </w:t>
            </w:r>
            <w:r w:rsidR="00C66748" w:rsidRPr="00462E9A">
              <w:rPr>
                <w:bCs/>
                <w:color w:val="000000"/>
              </w:rPr>
              <w:t>la información del indicador seleccionado</w:t>
            </w:r>
            <w:r w:rsidR="00143C71" w:rsidRPr="00462E9A">
              <w:rPr>
                <w:bCs/>
                <w:color w:val="000000"/>
              </w:rPr>
              <w:t>.</w:t>
            </w:r>
          </w:p>
          <w:p w14:paraId="58234155" w14:textId="2EADF177" w:rsidR="00FA244A" w:rsidRDefault="00FA2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1FD240B1" w14:textId="77777777" w:rsidR="001F3D3B" w:rsidRDefault="001F3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3E5BD817" w14:textId="54E7DEC4" w:rsidR="00986C45" w:rsidRDefault="00986C45" w:rsidP="00986C45"/>
    <w:p w14:paraId="5E59F179" w14:textId="47C9814B" w:rsidR="008C2D89" w:rsidRDefault="008C2D89" w:rsidP="00986C45"/>
    <w:p w14:paraId="1871F1B1" w14:textId="59E1636B" w:rsidR="00ED7B00" w:rsidRDefault="00ED7B00" w:rsidP="00986C45"/>
    <w:p w14:paraId="36AFECE5" w14:textId="2628C67E" w:rsidR="00ED7B00" w:rsidRDefault="00ED7B00" w:rsidP="00986C45"/>
    <w:p w14:paraId="05538B7F" w14:textId="77777777" w:rsidR="00ED7B00" w:rsidRDefault="00ED7B00" w:rsidP="00986C45"/>
    <w:tbl>
      <w:tblPr>
        <w:tblStyle w:val="a1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14:paraId="1F6DBF70" w14:textId="77777777" w:rsidTr="0099655D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14:paraId="15585CCD" w14:textId="7655E90A" w:rsidR="00726D95" w:rsidRDefault="00726D95" w:rsidP="00726D95">
            <w:pPr>
              <w:pStyle w:val="Ttulo1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id="7" w:name="_Toc116594956"/>
            <w:r>
              <w:t>ANEXO</w:t>
            </w:r>
            <w:bookmarkEnd w:id="7"/>
          </w:p>
        </w:tc>
      </w:tr>
      <w:tr w:rsidR="00726D95" w14:paraId="1832D52F" w14:textId="77777777" w:rsidTr="0099655D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14:paraId="13194325" w14:textId="7B5650B3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14:paraId="4B3191F2" w14:textId="3962D6F1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14:paraId="47B8D0E6" w14:textId="1FDCB564" w:rsidR="00726D95" w:rsidRDefault="00726D95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14:paraId="010DF0E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055DDF7" w14:textId="2EAB054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9312201" w14:textId="38F480AA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El Ficha del Indicador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3CF2289A" w14:textId="0A773552" w:rsidR="00726D95" w:rsidRDefault="00451CD4" w:rsidP="005F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4099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</w:t>
            </w:r>
            <w:r w:rsidR="00B82725">
              <w:rPr>
                <w:color w:val="000000"/>
              </w:rPr>
              <w:t>/</w:t>
            </w:r>
            <w:r w:rsidR="00414563">
              <w:t xml:space="preserve"> </w:t>
            </w:r>
            <w:r w:rsidR="005F3D10">
              <w:rPr>
                <w:color w:val="000000"/>
              </w:rPr>
              <w:t xml:space="preserve">Indicador </w:t>
            </w:r>
            <w:r w:rsidR="00C8632C" w:rsidRPr="00C8632C">
              <w:rPr>
                <w:color w:val="000000"/>
              </w:rPr>
              <w:t xml:space="preserve">3.8 </w:t>
            </w:r>
            <w:r w:rsidR="002A2654" w:rsidRPr="002A2654">
              <w:rPr>
                <w:color w:val="000000"/>
              </w:rPr>
              <w:t>/</w:t>
            </w:r>
            <w:r w:rsidR="002A2654">
              <w:rPr>
                <w:color w:val="000000"/>
              </w:rPr>
              <w:t>1. Ficha del Indicador</w:t>
            </w:r>
          </w:p>
        </w:tc>
      </w:tr>
      <w:tr w:rsidR="00726D95" w14:paraId="0F9D72D1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0EDEA316" w14:textId="7C83575A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E233114" w14:textId="0BE55CD8" w:rsidR="00726D95" w:rsidRDefault="00491E21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91E21">
              <w:rPr>
                <w:color w:val="000000"/>
              </w:rPr>
              <w:t>Archivo Origen Entidad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771E8013" w14:textId="50D47AE0" w:rsidR="00726D95" w:rsidRDefault="00451CD4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4099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047328">
              <w:t xml:space="preserve"> </w:t>
            </w:r>
            <w:r w:rsidR="005F3D10">
              <w:rPr>
                <w:color w:val="000000"/>
              </w:rPr>
              <w:t xml:space="preserve">Indicador </w:t>
            </w:r>
            <w:r w:rsidR="005F3D10" w:rsidRPr="00C8632C">
              <w:rPr>
                <w:color w:val="000000"/>
              </w:rPr>
              <w:t xml:space="preserve">3.8 </w:t>
            </w:r>
            <w:r w:rsidR="002A2654" w:rsidRPr="002A2654">
              <w:rPr>
                <w:color w:val="000000"/>
              </w:rPr>
              <w:t>/2. Archivo Origen Entidad</w:t>
            </w:r>
          </w:p>
        </w:tc>
      </w:tr>
      <w:tr w:rsidR="00726D95" w14:paraId="6B42049B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264A655D" w14:textId="72CA55E5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03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0F1F656C" w14:textId="4CC549AC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Estructura Final de Datos para cargar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4282A265" w14:textId="632D5958" w:rsidR="00726D95" w:rsidRDefault="00451CD4" w:rsidP="005F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4099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047328">
              <w:t xml:space="preserve"> </w:t>
            </w:r>
            <w:r w:rsidR="005F3D10">
              <w:rPr>
                <w:color w:val="000000"/>
              </w:rPr>
              <w:t xml:space="preserve">Indicador </w:t>
            </w:r>
            <w:r w:rsidR="005F3D10" w:rsidRPr="00C8632C">
              <w:rPr>
                <w:color w:val="000000"/>
              </w:rPr>
              <w:t xml:space="preserve">3.8 </w:t>
            </w:r>
            <w:r w:rsidR="002A2654" w:rsidRPr="002A2654">
              <w:rPr>
                <w:color w:val="000000"/>
              </w:rPr>
              <w:t>/3. Estructura Final de Datos para cargar</w:t>
            </w:r>
          </w:p>
        </w:tc>
      </w:tr>
      <w:tr w:rsidR="00726D95" w14:paraId="3B7A3FFC" w14:textId="77777777" w:rsidTr="0099655D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14:paraId="5EB7963C" w14:textId="73065E4D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14:paraId="440B533D" w14:textId="359C5826" w:rsidR="00726D95" w:rsidRDefault="002A2654" w:rsidP="00726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2A2654">
              <w:rPr>
                <w:color w:val="000000"/>
              </w:rPr>
              <w:t>Ejemplo de Carga de Datos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14:paraId="01852407" w14:textId="33DA7878" w:rsidR="00726D95" w:rsidRDefault="00451CD4" w:rsidP="002A2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Módulo de Indicadores</w:t>
            </w:r>
            <w:r w:rsidR="00040994">
              <w:rPr>
                <w:color w:val="000000"/>
              </w:rPr>
              <w:t>/</w:t>
            </w:r>
            <w:r w:rsidR="002A2654" w:rsidRPr="002A2654">
              <w:rPr>
                <w:color w:val="000000"/>
              </w:rPr>
              <w:t>Anexos/</w:t>
            </w:r>
            <w:r w:rsidR="00047328">
              <w:t xml:space="preserve"> </w:t>
            </w:r>
            <w:r w:rsidR="005F3D10">
              <w:rPr>
                <w:color w:val="000000"/>
              </w:rPr>
              <w:t xml:space="preserve">Indicador </w:t>
            </w:r>
            <w:r w:rsidR="005F3D10" w:rsidRPr="00C8632C">
              <w:rPr>
                <w:color w:val="000000"/>
              </w:rPr>
              <w:t xml:space="preserve">3.8 </w:t>
            </w:r>
            <w:r w:rsidR="002A2654" w:rsidRPr="002A2654">
              <w:rPr>
                <w:color w:val="000000"/>
              </w:rPr>
              <w:t>/4. Ejemplo de Carga de Datos</w:t>
            </w:r>
          </w:p>
        </w:tc>
      </w:tr>
    </w:tbl>
    <w:p w14:paraId="1AAA2156" w14:textId="1381DC01" w:rsidR="00986C45" w:rsidRDefault="00986C45" w:rsidP="003D02BC"/>
    <w:p w14:paraId="77E1D845" w14:textId="39674048" w:rsidR="00E8494B" w:rsidRDefault="00E8494B" w:rsidP="003D02BC"/>
    <w:p w14:paraId="4919ECFD" w14:textId="77777777" w:rsidR="00E8494B" w:rsidRPr="00986C45" w:rsidRDefault="00E8494B" w:rsidP="003D02BC">
      <w:bookmarkStart w:id="8" w:name="_GoBack"/>
      <w:bookmarkEnd w:id="8"/>
    </w:p>
    <w:sectPr w:rsidR="00E8494B" w:rsidRPr="00986C45" w:rsidSect="003F0A35">
      <w:pgSz w:w="11906" w:h="16838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76BD4" w14:textId="77777777" w:rsidR="00D25872" w:rsidRDefault="00D25872">
      <w:r>
        <w:separator/>
      </w:r>
    </w:p>
  </w:endnote>
  <w:endnote w:type="continuationSeparator" w:id="0">
    <w:p w14:paraId="6CF08979" w14:textId="77777777" w:rsidR="00D25872" w:rsidRDefault="00D2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951F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eastAsia="Helvetica Neue" w:hAnsi="Helvetica Neue" w:cs="Helvetica Neue"/>
        <w:color w:val="000000"/>
        <w:sz w:val="16"/>
        <w:szCs w:val="16"/>
      </w:rPr>
    </w:pPr>
  </w:p>
  <w:p w14:paraId="14B8880D" w14:textId="21487249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C79D8"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C79D8"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064820A2" w14:textId="77777777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38B51" w14:textId="77777777" w:rsidR="00D25872" w:rsidRDefault="00D25872">
      <w:r>
        <w:separator/>
      </w:r>
    </w:p>
  </w:footnote>
  <w:footnote w:type="continuationSeparator" w:id="0">
    <w:p w14:paraId="54A18DEA" w14:textId="77777777" w:rsidR="00D25872" w:rsidRDefault="00D25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0A7C" w14:textId="6013C52B" w:rsidR="00986C45" w:rsidRDefault="00986C45" w:rsidP="00816448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AB3DB" id="Conector recto 3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.7pt" to="469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 strokecolor="#00aeef" strokeweight=".25pt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834111225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846678402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E54CC3">
              <w:rPr>
                <w:rStyle w:val="EstiloparacabecerasCar"/>
              </w:rPr>
              <w:t>HU_018 “Calcular información de Indicador 3.8”</w:t>
            </w:r>
          </w:sdtContent>
        </w:sdt>
      </w:sdtContent>
    </w:sdt>
  </w:p>
  <w:p w14:paraId="70D816E1" w14:textId="77777777" w:rsidR="00986C45" w:rsidRDefault="00D25872" w:rsidP="00816448">
    <w:pPr>
      <w:pStyle w:val="Encabezado"/>
      <w:jc w:val="right"/>
    </w:pPr>
    <w:sdt>
      <w:sdtPr>
        <w:rPr>
          <w:rStyle w:val="FechaPortadaCar"/>
        </w:rPr>
        <w:id w:val="-1566724154"/>
        <w:date w:fullDate="2022-07-30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986C45">
          <w:rPr>
            <w:rStyle w:val="FechaPortadaCar"/>
            <w:lang w:val="es-ES"/>
          </w:rPr>
          <w:t>30/07/2022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A1B06" w14:textId="1D47901A" w:rsidR="00D27F16" w:rsidRDefault="00D27F16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33A405D"/>
    <w:multiLevelType w:val="hybridMultilevel"/>
    <w:tmpl w:val="D842F142"/>
    <w:lvl w:ilvl="0" w:tplc="1D06F4E4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1C52C9D"/>
    <w:multiLevelType w:val="hybridMultilevel"/>
    <w:tmpl w:val="70BC5B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A25440"/>
    <w:multiLevelType w:val="hybridMultilevel"/>
    <w:tmpl w:val="2156474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7117C6"/>
    <w:multiLevelType w:val="hybridMultilevel"/>
    <w:tmpl w:val="64E65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0F581A"/>
    <w:multiLevelType w:val="hybridMultilevel"/>
    <w:tmpl w:val="70108A1C"/>
    <w:lvl w:ilvl="0" w:tplc="1D06F4E4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14" w15:restartNumberingAfterBreak="0">
    <w:nsid w:val="2FF219BE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4B608A"/>
    <w:multiLevelType w:val="hybridMultilevel"/>
    <w:tmpl w:val="5EA0B150"/>
    <w:lvl w:ilvl="0" w:tplc="1D06F4E4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ascii="Wingdings" w:hAnsi="Wingdings" w:hint="default"/>
      </w:rPr>
    </w:lvl>
  </w:abstractNum>
  <w:abstractNum w:abstractNumId="19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3DE25A1A"/>
    <w:multiLevelType w:val="hybridMultilevel"/>
    <w:tmpl w:val="E558FA60"/>
    <w:lvl w:ilvl="0" w:tplc="04090009">
      <w:start w:val="1"/>
      <w:numFmt w:val="bullet"/>
      <w:lvlText w:val=""/>
      <w:lvlJc w:val="left"/>
      <w:pPr>
        <w:ind w:left="206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3" w:hanging="360"/>
      </w:pPr>
      <w:rPr>
        <w:rFonts w:ascii="Wingdings" w:hAnsi="Wingdings" w:hint="default"/>
      </w:rPr>
    </w:lvl>
  </w:abstractNum>
  <w:abstractNum w:abstractNumId="22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467498"/>
    <w:multiLevelType w:val="multilevel"/>
    <w:tmpl w:val="6B5AF9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EB95400"/>
    <w:multiLevelType w:val="hybridMultilevel"/>
    <w:tmpl w:val="A516E130"/>
    <w:lvl w:ilvl="0" w:tplc="04090003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28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ACE47A5"/>
    <w:multiLevelType w:val="hybridMultilevel"/>
    <w:tmpl w:val="A2B6A092"/>
    <w:lvl w:ilvl="0" w:tplc="1D06F4E4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3" w:hanging="360"/>
      </w:pPr>
      <w:rPr>
        <w:rFonts w:ascii="Wingdings" w:hAnsi="Wingdings" w:hint="default"/>
      </w:rPr>
    </w:lvl>
  </w:abstractNum>
  <w:abstractNum w:abstractNumId="30" w15:restartNumberingAfterBreak="0">
    <w:nsid w:val="66FA63BB"/>
    <w:multiLevelType w:val="hybridMultilevel"/>
    <w:tmpl w:val="1F5A40D6"/>
    <w:lvl w:ilvl="0" w:tplc="1D06F4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C821B2"/>
    <w:multiLevelType w:val="hybridMultilevel"/>
    <w:tmpl w:val="B69E6B18"/>
    <w:lvl w:ilvl="0" w:tplc="04090009">
      <w:start w:val="1"/>
      <w:numFmt w:val="bullet"/>
      <w:lvlText w:val=""/>
      <w:lvlJc w:val="left"/>
      <w:pPr>
        <w:ind w:left="30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2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F372EEA"/>
    <w:multiLevelType w:val="hybridMultilevel"/>
    <w:tmpl w:val="E1B2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9"/>
  </w:num>
  <w:num w:numId="4">
    <w:abstractNumId w:val="24"/>
  </w:num>
  <w:num w:numId="5">
    <w:abstractNumId w:val="12"/>
  </w:num>
  <w:num w:numId="6">
    <w:abstractNumId w:val="28"/>
  </w:num>
  <w:num w:numId="7">
    <w:abstractNumId w:val="26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22"/>
  </w:num>
  <w:num w:numId="14">
    <w:abstractNumId w:val="12"/>
  </w:num>
  <w:num w:numId="15">
    <w:abstractNumId w:val="12"/>
  </w:num>
  <w:num w:numId="16">
    <w:abstractNumId w:val="10"/>
  </w:num>
  <w:num w:numId="17">
    <w:abstractNumId w:val="17"/>
  </w:num>
  <w:num w:numId="18">
    <w:abstractNumId w:val="23"/>
  </w:num>
  <w:num w:numId="19">
    <w:abstractNumId w:val="3"/>
  </w:num>
  <w:num w:numId="20">
    <w:abstractNumId w:val="2"/>
  </w:num>
  <w:num w:numId="21">
    <w:abstractNumId w:val="0"/>
  </w:num>
  <w:num w:numId="22">
    <w:abstractNumId w:val="4"/>
  </w:num>
  <w:num w:numId="23">
    <w:abstractNumId w:val="12"/>
  </w:num>
  <w:num w:numId="24">
    <w:abstractNumId w:val="15"/>
  </w:num>
  <w:num w:numId="25">
    <w:abstractNumId w:val="18"/>
  </w:num>
  <w:num w:numId="26">
    <w:abstractNumId w:val="20"/>
  </w:num>
  <w:num w:numId="27">
    <w:abstractNumId w:val="1"/>
  </w:num>
  <w:num w:numId="28">
    <w:abstractNumId w:val="6"/>
  </w:num>
  <w:num w:numId="29">
    <w:abstractNumId w:val="16"/>
  </w:num>
  <w:num w:numId="30">
    <w:abstractNumId w:val="25"/>
  </w:num>
  <w:num w:numId="31">
    <w:abstractNumId w:val="33"/>
  </w:num>
  <w:num w:numId="32">
    <w:abstractNumId w:val="31"/>
  </w:num>
  <w:num w:numId="33">
    <w:abstractNumId w:val="27"/>
  </w:num>
  <w:num w:numId="34">
    <w:abstractNumId w:val="29"/>
  </w:num>
  <w:num w:numId="35">
    <w:abstractNumId w:val="9"/>
  </w:num>
  <w:num w:numId="36">
    <w:abstractNumId w:val="5"/>
  </w:num>
  <w:num w:numId="37">
    <w:abstractNumId w:val="8"/>
  </w:num>
  <w:num w:numId="38">
    <w:abstractNumId w:val="13"/>
  </w:num>
  <w:num w:numId="39">
    <w:abstractNumId w:val="21"/>
  </w:num>
  <w:num w:numId="40">
    <w:abstractNumId w:val="30"/>
  </w:num>
  <w:num w:numId="41">
    <w:abstractNumId w:val="11"/>
  </w:num>
  <w:num w:numId="42">
    <w:abstractNumId w:val="14"/>
  </w:num>
  <w:num w:numId="4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3B"/>
    <w:rsid w:val="00000105"/>
    <w:rsid w:val="00000FFC"/>
    <w:rsid w:val="00002F40"/>
    <w:rsid w:val="00006E88"/>
    <w:rsid w:val="00017F19"/>
    <w:rsid w:val="000202F3"/>
    <w:rsid w:val="00031FC7"/>
    <w:rsid w:val="00033D9D"/>
    <w:rsid w:val="00040994"/>
    <w:rsid w:val="000449A2"/>
    <w:rsid w:val="00047328"/>
    <w:rsid w:val="00050B97"/>
    <w:rsid w:val="00052270"/>
    <w:rsid w:val="0005272B"/>
    <w:rsid w:val="0005444D"/>
    <w:rsid w:val="00054AB3"/>
    <w:rsid w:val="00057403"/>
    <w:rsid w:val="000621F3"/>
    <w:rsid w:val="00065F60"/>
    <w:rsid w:val="000716F5"/>
    <w:rsid w:val="000734AE"/>
    <w:rsid w:val="00074D61"/>
    <w:rsid w:val="00080929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5354"/>
    <w:rsid w:val="000B75A5"/>
    <w:rsid w:val="000B7EAD"/>
    <w:rsid w:val="000C1CEB"/>
    <w:rsid w:val="000C2A84"/>
    <w:rsid w:val="000C2AB9"/>
    <w:rsid w:val="000C347E"/>
    <w:rsid w:val="000C467F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102373"/>
    <w:rsid w:val="00106978"/>
    <w:rsid w:val="00114F39"/>
    <w:rsid w:val="00115BD0"/>
    <w:rsid w:val="001218D3"/>
    <w:rsid w:val="0013343F"/>
    <w:rsid w:val="00136FEF"/>
    <w:rsid w:val="00141490"/>
    <w:rsid w:val="00143B90"/>
    <w:rsid w:val="00143C71"/>
    <w:rsid w:val="001479EB"/>
    <w:rsid w:val="001517A5"/>
    <w:rsid w:val="001527BB"/>
    <w:rsid w:val="00154C32"/>
    <w:rsid w:val="00156D44"/>
    <w:rsid w:val="00156D6E"/>
    <w:rsid w:val="001601E0"/>
    <w:rsid w:val="00162B97"/>
    <w:rsid w:val="00163C30"/>
    <w:rsid w:val="00165316"/>
    <w:rsid w:val="00175B15"/>
    <w:rsid w:val="0017676F"/>
    <w:rsid w:val="0018000D"/>
    <w:rsid w:val="0018124B"/>
    <w:rsid w:val="001818BD"/>
    <w:rsid w:val="00191223"/>
    <w:rsid w:val="00196204"/>
    <w:rsid w:val="0019634B"/>
    <w:rsid w:val="00196512"/>
    <w:rsid w:val="00197734"/>
    <w:rsid w:val="001A005A"/>
    <w:rsid w:val="001A022C"/>
    <w:rsid w:val="001A223B"/>
    <w:rsid w:val="001A2937"/>
    <w:rsid w:val="001A58EA"/>
    <w:rsid w:val="001C1434"/>
    <w:rsid w:val="001C4679"/>
    <w:rsid w:val="001C6AB8"/>
    <w:rsid w:val="001C7B39"/>
    <w:rsid w:val="001C7EF8"/>
    <w:rsid w:val="001D0E61"/>
    <w:rsid w:val="001D48EE"/>
    <w:rsid w:val="001D5B0C"/>
    <w:rsid w:val="001D73B4"/>
    <w:rsid w:val="001D7A4D"/>
    <w:rsid w:val="001E0B11"/>
    <w:rsid w:val="001E2CE9"/>
    <w:rsid w:val="001E4288"/>
    <w:rsid w:val="001F27E8"/>
    <w:rsid w:val="001F2825"/>
    <w:rsid w:val="001F306E"/>
    <w:rsid w:val="001F37F1"/>
    <w:rsid w:val="001F3D3B"/>
    <w:rsid w:val="001F451A"/>
    <w:rsid w:val="001F667F"/>
    <w:rsid w:val="001F7866"/>
    <w:rsid w:val="001F78F6"/>
    <w:rsid w:val="00200E56"/>
    <w:rsid w:val="00206D10"/>
    <w:rsid w:val="00210327"/>
    <w:rsid w:val="00211794"/>
    <w:rsid w:val="00220B30"/>
    <w:rsid w:val="00220E67"/>
    <w:rsid w:val="00222CC4"/>
    <w:rsid w:val="002254FC"/>
    <w:rsid w:val="00230B80"/>
    <w:rsid w:val="0023100A"/>
    <w:rsid w:val="00231FAD"/>
    <w:rsid w:val="00233BDB"/>
    <w:rsid w:val="00236850"/>
    <w:rsid w:val="00240B59"/>
    <w:rsid w:val="00241E33"/>
    <w:rsid w:val="002421D6"/>
    <w:rsid w:val="002441BE"/>
    <w:rsid w:val="002538B4"/>
    <w:rsid w:val="002569D4"/>
    <w:rsid w:val="00261C7B"/>
    <w:rsid w:val="00263A7D"/>
    <w:rsid w:val="0026612A"/>
    <w:rsid w:val="002678FF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7AC"/>
    <w:rsid w:val="00293A9C"/>
    <w:rsid w:val="00295DB1"/>
    <w:rsid w:val="0029641A"/>
    <w:rsid w:val="00297045"/>
    <w:rsid w:val="002A2654"/>
    <w:rsid w:val="002A5A2F"/>
    <w:rsid w:val="002A68A6"/>
    <w:rsid w:val="002B0354"/>
    <w:rsid w:val="002B075B"/>
    <w:rsid w:val="002B6DBA"/>
    <w:rsid w:val="002C07A3"/>
    <w:rsid w:val="002C6473"/>
    <w:rsid w:val="002C778E"/>
    <w:rsid w:val="002D5D1E"/>
    <w:rsid w:val="002F1355"/>
    <w:rsid w:val="002F1FD8"/>
    <w:rsid w:val="002F2217"/>
    <w:rsid w:val="003003D4"/>
    <w:rsid w:val="003018AC"/>
    <w:rsid w:val="003049F4"/>
    <w:rsid w:val="003069B9"/>
    <w:rsid w:val="003107A6"/>
    <w:rsid w:val="0031088D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69C"/>
    <w:rsid w:val="00342041"/>
    <w:rsid w:val="0034496F"/>
    <w:rsid w:val="0034626B"/>
    <w:rsid w:val="00351056"/>
    <w:rsid w:val="003536D7"/>
    <w:rsid w:val="003543F9"/>
    <w:rsid w:val="003571A0"/>
    <w:rsid w:val="003574CC"/>
    <w:rsid w:val="00357694"/>
    <w:rsid w:val="00357B4C"/>
    <w:rsid w:val="00360622"/>
    <w:rsid w:val="00362F0F"/>
    <w:rsid w:val="003642B8"/>
    <w:rsid w:val="00370513"/>
    <w:rsid w:val="00371060"/>
    <w:rsid w:val="00372B91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B033E"/>
    <w:rsid w:val="003B4C59"/>
    <w:rsid w:val="003B5E97"/>
    <w:rsid w:val="003C02A3"/>
    <w:rsid w:val="003C0517"/>
    <w:rsid w:val="003C2F5B"/>
    <w:rsid w:val="003D02BC"/>
    <w:rsid w:val="003D1903"/>
    <w:rsid w:val="003D3C7A"/>
    <w:rsid w:val="003D4324"/>
    <w:rsid w:val="003D718C"/>
    <w:rsid w:val="003D7299"/>
    <w:rsid w:val="003E2657"/>
    <w:rsid w:val="003E40C9"/>
    <w:rsid w:val="003F0A35"/>
    <w:rsid w:val="00400178"/>
    <w:rsid w:val="0040304C"/>
    <w:rsid w:val="00406462"/>
    <w:rsid w:val="00414563"/>
    <w:rsid w:val="004159BF"/>
    <w:rsid w:val="00415F97"/>
    <w:rsid w:val="00421A7E"/>
    <w:rsid w:val="00422CDF"/>
    <w:rsid w:val="00422D44"/>
    <w:rsid w:val="004240AE"/>
    <w:rsid w:val="00430553"/>
    <w:rsid w:val="0043097D"/>
    <w:rsid w:val="00434FCF"/>
    <w:rsid w:val="00435C41"/>
    <w:rsid w:val="0043780A"/>
    <w:rsid w:val="004418C5"/>
    <w:rsid w:val="004431DA"/>
    <w:rsid w:val="00451CD4"/>
    <w:rsid w:val="00452219"/>
    <w:rsid w:val="004536FE"/>
    <w:rsid w:val="00453F89"/>
    <w:rsid w:val="00456D73"/>
    <w:rsid w:val="004578B9"/>
    <w:rsid w:val="0046026C"/>
    <w:rsid w:val="00462E9A"/>
    <w:rsid w:val="00463246"/>
    <w:rsid w:val="004636FE"/>
    <w:rsid w:val="00464F1F"/>
    <w:rsid w:val="00466D58"/>
    <w:rsid w:val="00467676"/>
    <w:rsid w:val="00477254"/>
    <w:rsid w:val="004810F2"/>
    <w:rsid w:val="00484219"/>
    <w:rsid w:val="00491CD1"/>
    <w:rsid w:val="00491E21"/>
    <w:rsid w:val="00495C0F"/>
    <w:rsid w:val="00496844"/>
    <w:rsid w:val="00496BBE"/>
    <w:rsid w:val="0049717C"/>
    <w:rsid w:val="00497260"/>
    <w:rsid w:val="004A0058"/>
    <w:rsid w:val="004A04D8"/>
    <w:rsid w:val="004A13F1"/>
    <w:rsid w:val="004A5C1F"/>
    <w:rsid w:val="004A6177"/>
    <w:rsid w:val="004B622F"/>
    <w:rsid w:val="004B7906"/>
    <w:rsid w:val="004C089A"/>
    <w:rsid w:val="004C61D3"/>
    <w:rsid w:val="004D0D68"/>
    <w:rsid w:val="004D156E"/>
    <w:rsid w:val="004D1DD2"/>
    <w:rsid w:val="004D2552"/>
    <w:rsid w:val="004F2123"/>
    <w:rsid w:val="00501363"/>
    <w:rsid w:val="00501C0D"/>
    <w:rsid w:val="00503FAB"/>
    <w:rsid w:val="005147D0"/>
    <w:rsid w:val="0051682B"/>
    <w:rsid w:val="00516A67"/>
    <w:rsid w:val="00516B31"/>
    <w:rsid w:val="00520D51"/>
    <w:rsid w:val="00523731"/>
    <w:rsid w:val="00524540"/>
    <w:rsid w:val="00526BE8"/>
    <w:rsid w:val="00540FEB"/>
    <w:rsid w:val="005414F4"/>
    <w:rsid w:val="00541E5D"/>
    <w:rsid w:val="00542613"/>
    <w:rsid w:val="005427A5"/>
    <w:rsid w:val="00546A27"/>
    <w:rsid w:val="00553054"/>
    <w:rsid w:val="005542CA"/>
    <w:rsid w:val="00554317"/>
    <w:rsid w:val="0055613F"/>
    <w:rsid w:val="0055615C"/>
    <w:rsid w:val="0056338D"/>
    <w:rsid w:val="00563DCA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47C2"/>
    <w:rsid w:val="00584A10"/>
    <w:rsid w:val="0058720E"/>
    <w:rsid w:val="00590D3A"/>
    <w:rsid w:val="00594972"/>
    <w:rsid w:val="005973BD"/>
    <w:rsid w:val="005A3938"/>
    <w:rsid w:val="005A76AF"/>
    <w:rsid w:val="005B05CE"/>
    <w:rsid w:val="005B0EAC"/>
    <w:rsid w:val="005B1428"/>
    <w:rsid w:val="005B28F0"/>
    <w:rsid w:val="005B3B6E"/>
    <w:rsid w:val="005B45ED"/>
    <w:rsid w:val="005B5147"/>
    <w:rsid w:val="005B5451"/>
    <w:rsid w:val="005B784F"/>
    <w:rsid w:val="005C50C3"/>
    <w:rsid w:val="005C5550"/>
    <w:rsid w:val="005D3602"/>
    <w:rsid w:val="005D3F7D"/>
    <w:rsid w:val="005D7CAE"/>
    <w:rsid w:val="005E080C"/>
    <w:rsid w:val="005E1988"/>
    <w:rsid w:val="005E2784"/>
    <w:rsid w:val="005E4B3C"/>
    <w:rsid w:val="005E667C"/>
    <w:rsid w:val="005E6CCA"/>
    <w:rsid w:val="005F3D10"/>
    <w:rsid w:val="005F6A8F"/>
    <w:rsid w:val="005F7EB4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30065"/>
    <w:rsid w:val="006339C1"/>
    <w:rsid w:val="006346A3"/>
    <w:rsid w:val="006353B9"/>
    <w:rsid w:val="00636C88"/>
    <w:rsid w:val="00636C97"/>
    <w:rsid w:val="0064061A"/>
    <w:rsid w:val="0064091C"/>
    <w:rsid w:val="00640CA5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678F9"/>
    <w:rsid w:val="00672A88"/>
    <w:rsid w:val="0067798A"/>
    <w:rsid w:val="00680138"/>
    <w:rsid w:val="00680890"/>
    <w:rsid w:val="00683495"/>
    <w:rsid w:val="00687469"/>
    <w:rsid w:val="0069016E"/>
    <w:rsid w:val="006953C4"/>
    <w:rsid w:val="00697E7E"/>
    <w:rsid w:val="006A04EF"/>
    <w:rsid w:val="006A1639"/>
    <w:rsid w:val="006A1656"/>
    <w:rsid w:val="006A3963"/>
    <w:rsid w:val="006A4612"/>
    <w:rsid w:val="006B1A8D"/>
    <w:rsid w:val="006B1B46"/>
    <w:rsid w:val="006B7A04"/>
    <w:rsid w:val="006C0FDC"/>
    <w:rsid w:val="006C319E"/>
    <w:rsid w:val="006C3452"/>
    <w:rsid w:val="006C3A4A"/>
    <w:rsid w:val="006C3ACC"/>
    <w:rsid w:val="006C6476"/>
    <w:rsid w:val="006C76AF"/>
    <w:rsid w:val="006D0AFE"/>
    <w:rsid w:val="006D124F"/>
    <w:rsid w:val="006D2963"/>
    <w:rsid w:val="006D3137"/>
    <w:rsid w:val="006D7C71"/>
    <w:rsid w:val="006E06CC"/>
    <w:rsid w:val="006E0FB8"/>
    <w:rsid w:val="006E3888"/>
    <w:rsid w:val="006E3CF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887"/>
    <w:rsid w:val="00703E99"/>
    <w:rsid w:val="007055EB"/>
    <w:rsid w:val="0071046A"/>
    <w:rsid w:val="00710D18"/>
    <w:rsid w:val="0071130E"/>
    <w:rsid w:val="00713344"/>
    <w:rsid w:val="00713A40"/>
    <w:rsid w:val="00714E9E"/>
    <w:rsid w:val="0071618B"/>
    <w:rsid w:val="007161C8"/>
    <w:rsid w:val="00722123"/>
    <w:rsid w:val="00722554"/>
    <w:rsid w:val="0072302B"/>
    <w:rsid w:val="00726D95"/>
    <w:rsid w:val="00727641"/>
    <w:rsid w:val="007319FA"/>
    <w:rsid w:val="007323AF"/>
    <w:rsid w:val="007329D0"/>
    <w:rsid w:val="00736C3B"/>
    <w:rsid w:val="00736F40"/>
    <w:rsid w:val="0074155C"/>
    <w:rsid w:val="007442DC"/>
    <w:rsid w:val="00750B84"/>
    <w:rsid w:val="00751240"/>
    <w:rsid w:val="00753588"/>
    <w:rsid w:val="0076314D"/>
    <w:rsid w:val="00763DF3"/>
    <w:rsid w:val="00772278"/>
    <w:rsid w:val="00772616"/>
    <w:rsid w:val="00776A20"/>
    <w:rsid w:val="00780514"/>
    <w:rsid w:val="0078102E"/>
    <w:rsid w:val="00781CFB"/>
    <w:rsid w:val="00783293"/>
    <w:rsid w:val="00784215"/>
    <w:rsid w:val="00785303"/>
    <w:rsid w:val="007858ED"/>
    <w:rsid w:val="00785E8D"/>
    <w:rsid w:val="0079164B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6550"/>
    <w:rsid w:val="007A721A"/>
    <w:rsid w:val="007B05AF"/>
    <w:rsid w:val="007B2CA0"/>
    <w:rsid w:val="007B2D52"/>
    <w:rsid w:val="007B7266"/>
    <w:rsid w:val="007C0495"/>
    <w:rsid w:val="007C175D"/>
    <w:rsid w:val="007D013C"/>
    <w:rsid w:val="007D5834"/>
    <w:rsid w:val="007D5C1B"/>
    <w:rsid w:val="007E1725"/>
    <w:rsid w:val="007E2C5F"/>
    <w:rsid w:val="007E3959"/>
    <w:rsid w:val="007E43C6"/>
    <w:rsid w:val="007E44F2"/>
    <w:rsid w:val="007F2B09"/>
    <w:rsid w:val="007F34A7"/>
    <w:rsid w:val="007F3CDB"/>
    <w:rsid w:val="007F54F6"/>
    <w:rsid w:val="00804CC3"/>
    <w:rsid w:val="00807025"/>
    <w:rsid w:val="00810AE5"/>
    <w:rsid w:val="00811E9D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3666"/>
    <w:rsid w:val="008260CB"/>
    <w:rsid w:val="00826570"/>
    <w:rsid w:val="008305C1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28E4"/>
    <w:rsid w:val="00882AC5"/>
    <w:rsid w:val="00883723"/>
    <w:rsid w:val="00885922"/>
    <w:rsid w:val="0089124D"/>
    <w:rsid w:val="0089304F"/>
    <w:rsid w:val="00895070"/>
    <w:rsid w:val="008A21E4"/>
    <w:rsid w:val="008A37B9"/>
    <w:rsid w:val="008B206A"/>
    <w:rsid w:val="008B26F1"/>
    <w:rsid w:val="008B3CA7"/>
    <w:rsid w:val="008B69EA"/>
    <w:rsid w:val="008B7E66"/>
    <w:rsid w:val="008C0F75"/>
    <w:rsid w:val="008C2D89"/>
    <w:rsid w:val="008C4ED5"/>
    <w:rsid w:val="008C57C6"/>
    <w:rsid w:val="008D3A7F"/>
    <w:rsid w:val="008E0242"/>
    <w:rsid w:val="008E5C26"/>
    <w:rsid w:val="008E5DD6"/>
    <w:rsid w:val="008E654F"/>
    <w:rsid w:val="008E66C9"/>
    <w:rsid w:val="008E7F63"/>
    <w:rsid w:val="008F12E5"/>
    <w:rsid w:val="008F2A83"/>
    <w:rsid w:val="008F64E8"/>
    <w:rsid w:val="00900642"/>
    <w:rsid w:val="0090088B"/>
    <w:rsid w:val="00905230"/>
    <w:rsid w:val="00914968"/>
    <w:rsid w:val="00921358"/>
    <w:rsid w:val="00925C05"/>
    <w:rsid w:val="0092640F"/>
    <w:rsid w:val="00927840"/>
    <w:rsid w:val="00927C8D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52F4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6C45"/>
    <w:rsid w:val="0099539B"/>
    <w:rsid w:val="00995F3C"/>
    <w:rsid w:val="0099655D"/>
    <w:rsid w:val="00997333"/>
    <w:rsid w:val="009A5433"/>
    <w:rsid w:val="009A5E9B"/>
    <w:rsid w:val="009A79DD"/>
    <w:rsid w:val="009B4705"/>
    <w:rsid w:val="009B61D0"/>
    <w:rsid w:val="009B7BE0"/>
    <w:rsid w:val="009C148A"/>
    <w:rsid w:val="009D20FF"/>
    <w:rsid w:val="009D2BD2"/>
    <w:rsid w:val="009D4D1F"/>
    <w:rsid w:val="009D5CB3"/>
    <w:rsid w:val="009D5FEE"/>
    <w:rsid w:val="009D6F44"/>
    <w:rsid w:val="009E1109"/>
    <w:rsid w:val="009E160F"/>
    <w:rsid w:val="009E4ADB"/>
    <w:rsid w:val="009E5B76"/>
    <w:rsid w:val="009E6C6A"/>
    <w:rsid w:val="009F0A21"/>
    <w:rsid w:val="009F0B79"/>
    <w:rsid w:val="009F33EC"/>
    <w:rsid w:val="009F46ED"/>
    <w:rsid w:val="009F6F52"/>
    <w:rsid w:val="00A01C22"/>
    <w:rsid w:val="00A02228"/>
    <w:rsid w:val="00A05C24"/>
    <w:rsid w:val="00A10093"/>
    <w:rsid w:val="00A101EE"/>
    <w:rsid w:val="00A1405C"/>
    <w:rsid w:val="00A16091"/>
    <w:rsid w:val="00A17B64"/>
    <w:rsid w:val="00A17D1C"/>
    <w:rsid w:val="00A20230"/>
    <w:rsid w:val="00A229F0"/>
    <w:rsid w:val="00A2305D"/>
    <w:rsid w:val="00A2386D"/>
    <w:rsid w:val="00A2427D"/>
    <w:rsid w:val="00A34A27"/>
    <w:rsid w:val="00A361C4"/>
    <w:rsid w:val="00A45E4D"/>
    <w:rsid w:val="00A46930"/>
    <w:rsid w:val="00A54E04"/>
    <w:rsid w:val="00A5528E"/>
    <w:rsid w:val="00A55475"/>
    <w:rsid w:val="00A5600B"/>
    <w:rsid w:val="00A573C9"/>
    <w:rsid w:val="00A5751C"/>
    <w:rsid w:val="00A57999"/>
    <w:rsid w:val="00A605CC"/>
    <w:rsid w:val="00A62E0E"/>
    <w:rsid w:val="00A64208"/>
    <w:rsid w:val="00A651E8"/>
    <w:rsid w:val="00A6700C"/>
    <w:rsid w:val="00A73B74"/>
    <w:rsid w:val="00A7571E"/>
    <w:rsid w:val="00A814AA"/>
    <w:rsid w:val="00A81F29"/>
    <w:rsid w:val="00A83120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449F"/>
    <w:rsid w:val="00AB565E"/>
    <w:rsid w:val="00AC18ED"/>
    <w:rsid w:val="00AC539F"/>
    <w:rsid w:val="00AD1F8E"/>
    <w:rsid w:val="00AD4B3C"/>
    <w:rsid w:val="00AD4F70"/>
    <w:rsid w:val="00AD5186"/>
    <w:rsid w:val="00AD5FF1"/>
    <w:rsid w:val="00AE17DB"/>
    <w:rsid w:val="00AF3144"/>
    <w:rsid w:val="00AF42CC"/>
    <w:rsid w:val="00AF4DB2"/>
    <w:rsid w:val="00AF6AF3"/>
    <w:rsid w:val="00B037BB"/>
    <w:rsid w:val="00B077C2"/>
    <w:rsid w:val="00B07CB8"/>
    <w:rsid w:val="00B1053F"/>
    <w:rsid w:val="00B11C6E"/>
    <w:rsid w:val="00B11DE0"/>
    <w:rsid w:val="00B15DDE"/>
    <w:rsid w:val="00B165CB"/>
    <w:rsid w:val="00B261DB"/>
    <w:rsid w:val="00B2669C"/>
    <w:rsid w:val="00B30277"/>
    <w:rsid w:val="00B31AEF"/>
    <w:rsid w:val="00B320A2"/>
    <w:rsid w:val="00B35F83"/>
    <w:rsid w:val="00B3642B"/>
    <w:rsid w:val="00B4002B"/>
    <w:rsid w:val="00B53381"/>
    <w:rsid w:val="00B60862"/>
    <w:rsid w:val="00B62C64"/>
    <w:rsid w:val="00B64081"/>
    <w:rsid w:val="00B719E6"/>
    <w:rsid w:val="00B71D2B"/>
    <w:rsid w:val="00B73B9B"/>
    <w:rsid w:val="00B74325"/>
    <w:rsid w:val="00B7474B"/>
    <w:rsid w:val="00B8112F"/>
    <w:rsid w:val="00B82725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3271"/>
    <w:rsid w:val="00BA4732"/>
    <w:rsid w:val="00BA476A"/>
    <w:rsid w:val="00BA711A"/>
    <w:rsid w:val="00BB0C88"/>
    <w:rsid w:val="00BB26A8"/>
    <w:rsid w:val="00BB32FA"/>
    <w:rsid w:val="00BC032A"/>
    <w:rsid w:val="00BC15B5"/>
    <w:rsid w:val="00BC38CC"/>
    <w:rsid w:val="00BC3A9C"/>
    <w:rsid w:val="00BC6CDD"/>
    <w:rsid w:val="00BC6D38"/>
    <w:rsid w:val="00BD33D8"/>
    <w:rsid w:val="00BD3D1F"/>
    <w:rsid w:val="00BD57CB"/>
    <w:rsid w:val="00BD58D6"/>
    <w:rsid w:val="00BD67D3"/>
    <w:rsid w:val="00BD6BD3"/>
    <w:rsid w:val="00BE1DB0"/>
    <w:rsid w:val="00BE45A0"/>
    <w:rsid w:val="00BE4EF8"/>
    <w:rsid w:val="00BF2B39"/>
    <w:rsid w:val="00BF49AD"/>
    <w:rsid w:val="00BF5F3F"/>
    <w:rsid w:val="00C0274F"/>
    <w:rsid w:val="00C0295D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2763F"/>
    <w:rsid w:val="00C3543F"/>
    <w:rsid w:val="00C36DA5"/>
    <w:rsid w:val="00C374FF"/>
    <w:rsid w:val="00C37FA5"/>
    <w:rsid w:val="00C42F94"/>
    <w:rsid w:val="00C44556"/>
    <w:rsid w:val="00C44629"/>
    <w:rsid w:val="00C4697F"/>
    <w:rsid w:val="00C50FE7"/>
    <w:rsid w:val="00C51090"/>
    <w:rsid w:val="00C572B6"/>
    <w:rsid w:val="00C6037E"/>
    <w:rsid w:val="00C60C56"/>
    <w:rsid w:val="00C624BB"/>
    <w:rsid w:val="00C64689"/>
    <w:rsid w:val="00C65A76"/>
    <w:rsid w:val="00C66748"/>
    <w:rsid w:val="00C66CBB"/>
    <w:rsid w:val="00C707D3"/>
    <w:rsid w:val="00C71FC7"/>
    <w:rsid w:val="00C723D3"/>
    <w:rsid w:val="00C75AC1"/>
    <w:rsid w:val="00C75E16"/>
    <w:rsid w:val="00C75E4B"/>
    <w:rsid w:val="00C81BD7"/>
    <w:rsid w:val="00C8251E"/>
    <w:rsid w:val="00C861CE"/>
    <w:rsid w:val="00C8632C"/>
    <w:rsid w:val="00C86992"/>
    <w:rsid w:val="00C86A66"/>
    <w:rsid w:val="00C914FD"/>
    <w:rsid w:val="00C929E6"/>
    <w:rsid w:val="00C935C7"/>
    <w:rsid w:val="00C94CD7"/>
    <w:rsid w:val="00C94D9E"/>
    <w:rsid w:val="00C95B0F"/>
    <w:rsid w:val="00C9798A"/>
    <w:rsid w:val="00C97C72"/>
    <w:rsid w:val="00CA162D"/>
    <w:rsid w:val="00CB0994"/>
    <w:rsid w:val="00CB19C6"/>
    <w:rsid w:val="00CB72A3"/>
    <w:rsid w:val="00CC2ACF"/>
    <w:rsid w:val="00CC4CCD"/>
    <w:rsid w:val="00CC7B8F"/>
    <w:rsid w:val="00CD0771"/>
    <w:rsid w:val="00CD40D1"/>
    <w:rsid w:val="00CD6419"/>
    <w:rsid w:val="00CD7FE7"/>
    <w:rsid w:val="00CE589F"/>
    <w:rsid w:val="00CE6523"/>
    <w:rsid w:val="00CF5D54"/>
    <w:rsid w:val="00CF72A5"/>
    <w:rsid w:val="00D03792"/>
    <w:rsid w:val="00D06BC1"/>
    <w:rsid w:val="00D06CC6"/>
    <w:rsid w:val="00D1188B"/>
    <w:rsid w:val="00D148B7"/>
    <w:rsid w:val="00D14EEB"/>
    <w:rsid w:val="00D15573"/>
    <w:rsid w:val="00D16EF0"/>
    <w:rsid w:val="00D25872"/>
    <w:rsid w:val="00D27F16"/>
    <w:rsid w:val="00D35ED6"/>
    <w:rsid w:val="00D36164"/>
    <w:rsid w:val="00D415B8"/>
    <w:rsid w:val="00D420FC"/>
    <w:rsid w:val="00D4304F"/>
    <w:rsid w:val="00D4722C"/>
    <w:rsid w:val="00D47BBB"/>
    <w:rsid w:val="00D501A7"/>
    <w:rsid w:val="00D51BFA"/>
    <w:rsid w:val="00D53AA6"/>
    <w:rsid w:val="00D54D5B"/>
    <w:rsid w:val="00D55549"/>
    <w:rsid w:val="00D56FFE"/>
    <w:rsid w:val="00D572BE"/>
    <w:rsid w:val="00D6168C"/>
    <w:rsid w:val="00D61D3A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1FC9"/>
    <w:rsid w:val="00DA319A"/>
    <w:rsid w:val="00DA4649"/>
    <w:rsid w:val="00DA4D2F"/>
    <w:rsid w:val="00DA7E3F"/>
    <w:rsid w:val="00DB5362"/>
    <w:rsid w:val="00DB722A"/>
    <w:rsid w:val="00DC1E06"/>
    <w:rsid w:val="00DC29FE"/>
    <w:rsid w:val="00DC3FA0"/>
    <w:rsid w:val="00DC4FB9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E49C4"/>
    <w:rsid w:val="00DE5B5D"/>
    <w:rsid w:val="00DF0619"/>
    <w:rsid w:val="00DF3199"/>
    <w:rsid w:val="00DF3960"/>
    <w:rsid w:val="00DF69FA"/>
    <w:rsid w:val="00DF6B26"/>
    <w:rsid w:val="00E00806"/>
    <w:rsid w:val="00E00976"/>
    <w:rsid w:val="00E06553"/>
    <w:rsid w:val="00E11E10"/>
    <w:rsid w:val="00E141BF"/>
    <w:rsid w:val="00E21FF5"/>
    <w:rsid w:val="00E24FBC"/>
    <w:rsid w:val="00E37AE7"/>
    <w:rsid w:val="00E4086F"/>
    <w:rsid w:val="00E435D6"/>
    <w:rsid w:val="00E449F7"/>
    <w:rsid w:val="00E44F3B"/>
    <w:rsid w:val="00E459D1"/>
    <w:rsid w:val="00E5210E"/>
    <w:rsid w:val="00E526AF"/>
    <w:rsid w:val="00E5361A"/>
    <w:rsid w:val="00E53748"/>
    <w:rsid w:val="00E54CC3"/>
    <w:rsid w:val="00E555E0"/>
    <w:rsid w:val="00E56BDE"/>
    <w:rsid w:val="00E57FA5"/>
    <w:rsid w:val="00E62A2C"/>
    <w:rsid w:val="00E62EE3"/>
    <w:rsid w:val="00E651E1"/>
    <w:rsid w:val="00E6595A"/>
    <w:rsid w:val="00E717AD"/>
    <w:rsid w:val="00E71D3B"/>
    <w:rsid w:val="00E728BA"/>
    <w:rsid w:val="00E729A3"/>
    <w:rsid w:val="00E76512"/>
    <w:rsid w:val="00E827E0"/>
    <w:rsid w:val="00E8494B"/>
    <w:rsid w:val="00E8547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5052"/>
    <w:rsid w:val="00EB621F"/>
    <w:rsid w:val="00EB6770"/>
    <w:rsid w:val="00EC2388"/>
    <w:rsid w:val="00EC45C5"/>
    <w:rsid w:val="00EC5932"/>
    <w:rsid w:val="00EC71A3"/>
    <w:rsid w:val="00EC72FE"/>
    <w:rsid w:val="00EC79D8"/>
    <w:rsid w:val="00ED0363"/>
    <w:rsid w:val="00ED2155"/>
    <w:rsid w:val="00ED25BB"/>
    <w:rsid w:val="00ED28CE"/>
    <w:rsid w:val="00ED7B00"/>
    <w:rsid w:val="00EE1947"/>
    <w:rsid w:val="00EE26D3"/>
    <w:rsid w:val="00EE3876"/>
    <w:rsid w:val="00F003D8"/>
    <w:rsid w:val="00F00F57"/>
    <w:rsid w:val="00F01404"/>
    <w:rsid w:val="00F03D86"/>
    <w:rsid w:val="00F14ABC"/>
    <w:rsid w:val="00F157BA"/>
    <w:rsid w:val="00F21ADB"/>
    <w:rsid w:val="00F273BC"/>
    <w:rsid w:val="00F30871"/>
    <w:rsid w:val="00F4352B"/>
    <w:rsid w:val="00F44948"/>
    <w:rsid w:val="00F44C15"/>
    <w:rsid w:val="00F45182"/>
    <w:rsid w:val="00F50BB3"/>
    <w:rsid w:val="00F52DC7"/>
    <w:rsid w:val="00F57650"/>
    <w:rsid w:val="00F57B5A"/>
    <w:rsid w:val="00F57BDA"/>
    <w:rsid w:val="00F60180"/>
    <w:rsid w:val="00F61B52"/>
    <w:rsid w:val="00F62A53"/>
    <w:rsid w:val="00F653B5"/>
    <w:rsid w:val="00F70FDE"/>
    <w:rsid w:val="00F7290F"/>
    <w:rsid w:val="00F73656"/>
    <w:rsid w:val="00F748E6"/>
    <w:rsid w:val="00F758F8"/>
    <w:rsid w:val="00F76D83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B6A62"/>
    <w:rsid w:val="00FC09B2"/>
    <w:rsid w:val="00FC2E45"/>
    <w:rsid w:val="00FC4AD1"/>
    <w:rsid w:val="00FC5C94"/>
    <w:rsid w:val="00FC6C7D"/>
    <w:rsid w:val="00FC789B"/>
    <w:rsid w:val="00FD5815"/>
    <w:rsid w:val="00FD5AAB"/>
    <w:rsid w:val="00FD6CA0"/>
    <w:rsid w:val="00FE208E"/>
    <w:rsid w:val="00FE48E8"/>
    <w:rsid w:val="00FE6B5F"/>
    <w:rsid w:val="00FE72A2"/>
    <w:rsid w:val="00FF00A3"/>
    <w:rsid w:val="00FF0B1D"/>
    <w:rsid w:val="00FF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8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4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4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48420D"/>
  </w:style>
  <w:style w:type="character" w:customStyle="1" w:styleId="Ttulo7Car">
    <w:name w:val="Título 7 Car"/>
    <w:basedOn w:val="Fuentedeprrafopredeter"/>
    <w:link w:val="Ttulo7"/>
    <w:uiPriority w:val="9"/>
    <w:rsid w:val="007D4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1">
    <w:name w:val="Table Normal1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9">
    <w:name w:val="2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7">
    <w:name w:val="27"/>
    <w:basedOn w:val="TableNormal1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customStyle="1" w:styleId="26">
    <w:name w:val="2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4">
    <w:name w:val="14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728BA"/>
    <w:rPr>
      <w:b/>
    </w:rPr>
  </w:style>
  <w:style w:type="paragraph" w:customStyle="1" w:styleId="TtuloVeratia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Cliente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eastAsia="Times New Roman" w:hAnsi="Gotham Thin" w:cs="Times New Roman"/>
      <w:b/>
      <w:color w:val="AEB1B2"/>
      <w:sz w:val="24"/>
      <w:szCs w:val="24"/>
      <w:lang w:val="es-PE" w:eastAsia="es-ES"/>
    </w:rPr>
  </w:style>
  <w:style w:type="character" w:customStyle="1" w:styleId="TtuloVeratiaCar">
    <w:name w:val="Título Veratia Car"/>
    <w:basedOn w:val="Ttulo1Car"/>
    <w:link w:val="TtuloVeratia"/>
    <w:rsid w:val="00E728BA"/>
    <w:rPr>
      <w:rFonts w:ascii="Gotham Medium" w:eastAsiaTheme="minorHAnsi" w:hAnsi="Gotham Medium" w:cstheme="minorBidi"/>
      <w:b/>
      <w:color w:val="00AEEF"/>
      <w:sz w:val="36"/>
      <w:szCs w:val="22"/>
      <w:lang w:val="es-PE" w:eastAsia="en-US"/>
    </w:rPr>
  </w:style>
  <w:style w:type="paragraph" w:customStyle="1" w:styleId="PortadaVersion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eastAsia="Times New Roman" w:hAnsi="Gotham Thi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customStyle="1" w:styleId="FechaPortada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paragraph" w:customStyle="1" w:styleId="Estiloparacabeceras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FechaPortadaCar">
    <w:name w:val="Fecha Portada Car"/>
    <w:basedOn w:val="EncabezadoCar"/>
    <w:link w:val="FechaPortada"/>
    <w:rsid w:val="00816448"/>
    <w:rPr>
      <w:rFonts w:asciiTheme="minorHAnsi" w:eastAsiaTheme="minorHAnsi" w:hAnsiTheme="minorHAnsi" w:cstheme="minorBidi"/>
      <w:b/>
      <w:color w:val="00AEEF"/>
      <w:sz w:val="16"/>
      <w:szCs w:val="22"/>
      <w:lang w:val="es-PE" w:eastAsia="en-US"/>
    </w:rPr>
  </w:style>
  <w:style w:type="character" w:customStyle="1" w:styleId="EstiloparacabecerasCar">
    <w:name w:val="Estilo para cabeceras Car"/>
    <w:basedOn w:val="EncabezadoCar"/>
    <w:link w:val="Estiloparacabeceras"/>
    <w:rsid w:val="00816448"/>
    <w:rPr>
      <w:rFonts w:asciiTheme="minorHAnsi" w:eastAsiaTheme="minorHAnsi" w:hAnsiTheme="minorHAnsi" w:cstheme="minorBidi"/>
      <w:b/>
      <w:color w:val="AEB1B2"/>
      <w:sz w:val="16"/>
      <w:szCs w:val="22"/>
      <w:lang w:val="es-PE" w:eastAsia="en-US"/>
    </w:rPr>
  </w:style>
  <w:style w:type="character" w:customStyle="1" w:styleId="st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customStyle="1" w:styleId="FechaCar">
    <w:name w:val="Fecha Car"/>
    <w:basedOn w:val="Fuentedeprrafopredeter"/>
    <w:link w:val="Fecha"/>
    <w:uiPriority w:val="99"/>
    <w:semiHidden/>
    <w:rsid w:val="0081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76"/>
    <w:rsid w:val="001B3476"/>
    <w:rsid w:val="00206F89"/>
    <w:rsid w:val="002205ED"/>
    <w:rsid w:val="00296A0C"/>
    <w:rsid w:val="002C5681"/>
    <w:rsid w:val="002E42C8"/>
    <w:rsid w:val="004F3C05"/>
    <w:rsid w:val="0058277D"/>
    <w:rsid w:val="00625FC0"/>
    <w:rsid w:val="00667874"/>
    <w:rsid w:val="006A3CEF"/>
    <w:rsid w:val="006E026C"/>
    <w:rsid w:val="00710DDE"/>
    <w:rsid w:val="007D558D"/>
    <w:rsid w:val="00836F0F"/>
    <w:rsid w:val="008874B3"/>
    <w:rsid w:val="00976E34"/>
    <w:rsid w:val="009D4C5B"/>
    <w:rsid w:val="009E01D5"/>
    <w:rsid w:val="009F273F"/>
    <w:rsid w:val="00A55A27"/>
    <w:rsid w:val="00A733A1"/>
    <w:rsid w:val="00AA4073"/>
    <w:rsid w:val="00AE7533"/>
    <w:rsid w:val="00B36812"/>
    <w:rsid w:val="00B707DD"/>
    <w:rsid w:val="00B7130D"/>
    <w:rsid w:val="00BD54A4"/>
    <w:rsid w:val="00C541B1"/>
    <w:rsid w:val="00C949E9"/>
    <w:rsid w:val="00D218EE"/>
    <w:rsid w:val="00D66635"/>
    <w:rsid w:val="00D97DFA"/>
    <w:rsid w:val="00DF5A15"/>
    <w:rsid w:val="00E20AE1"/>
    <w:rsid w:val="00EA3662"/>
    <w:rsid w:val="00EB7597"/>
    <w:rsid w:val="00EC7426"/>
    <w:rsid w:val="00F309D1"/>
    <w:rsid w:val="00F87168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7597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6C7DA90FBD314655ACE9D3EA462E8A8F">
    <w:name w:val="6C7DA90FBD314655ACE9D3EA462E8A8F"/>
    <w:rsid w:val="00C949E9"/>
  </w:style>
  <w:style w:type="paragraph" w:customStyle="1" w:styleId="45B51F445946452588B259C5A7976CA2">
    <w:name w:val="45B51F445946452588B259C5A7976CA2"/>
    <w:rsid w:val="00C949E9"/>
  </w:style>
  <w:style w:type="paragraph" w:customStyle="1" w:styleId="005C4B8CAC984773AB645BF0B44AF6D4">
    <w:name w:val="005C4B8CAC984773AB645BF0B44AF6D4"/>
    <w:rsid w:val="00667874"/>
  </w:style>
  <w:style w:type="paragraph" w:customStyle="1" w:styleId="0F8D04ACAAF14260ABD62B04A8C39859">
    <w:name w:val="0F8D04ACAAF14260ABD62B04A8C39859"/>
    <w:rsid w:val="00667874"/>
  </w:style>
  <w:style w:type="paragraph" w:customStyle="1" w:styleId="90F1226AB4894DEFA2E1177B313A30ED">
    <w:name w:val="90F1226AB4894DEFA2E1177B313A30ED"/>
    <w:rsid w:val="006678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12E472-1965-4179-86C2-A73A618F14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E9527D-07A4-4843-AE00-DAA5D327D490}"/>
</file>

<file path=customXml/itemProps4.xml><?xml version="1.0" encoding="utf-8"?>
<ds:datastoreItem xmlns:ds="http://schemas.openxmlformats.org/officeDocument/2006/customXml" ds:itemID="{5B5899D0-0DE2-4D20-B458-C771FB3872D4}"/>
</file>

<file path=customXml/itemProps5.xml><?xml version="1.0" encoding="utf-8"?>
<ds:datastoreItem xmlns:ds="http://schemas.openxmlformats.org/officeDocument/2006/customXml" ds:itemID="{F9B5430C-1ED3-438C-B16B-B600258BBA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HU_018 “Calcular información de Indicador 3.8”</cp:keywords>
  <cp:lastModifiedBy>Luciana Burgos</cp:lastModifiedBy>
  <cp:revision>112</cp:revision>
  <dcterms:created xsi:type="dcterms:W3CDTF">2022-10-26T01:59:00Z</dcterms:created>
  <dcterms:modified xsi:type="dcterms:W3CDTF">2023-03-17T19:28:00Z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</Properties>
</file>