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360410E0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4FF96C1A" w:rsidR="00E728BA" w:rsidRPr="00632ECB" w:rsidRDefault="00F65E92" w:rsidP="00E728BA">
          <w:pPr>
            <w:pStyle w:val="TtuloVeratia"/>
            <w:rPr>
              <w:rStyle w:val="Ttulo1Car"/>
            </w:rPr>
          </w:pPr>
          <w:r>
            <w:t>HU_2.32</w:t>
          </w:r>
          <w:r w:rsidR="00E728BA"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0F3EE2">
            <w:rPr>
              <w:lang w:val="es-ES"/>
            </w:rPr>
            <w:t>3</w:t>
          </w:r>
          <w:r w:rsidR="00DA749F">
            <w:rPr>
              <w:lang w:val="es-ES"/>
            </w:rPr>
            <w:t>.</w:t>
          </w:r>
          <w:r w:rsidR="000D7BD8">
            <w:rPr>
              <w:lang w:val="es-ES"/>
            </w:rPr>
            <w:t>1</w:t>
          </w:r>
          <w:r w:rsidR="000F3EE2">
            <w:rPr>
              <w:lang w:val="es-ES"/>
            </w:rPr>
            <w:t>3.</w:t>
          </w:r>
          <w:r w:rsidR="007B10E4">
            <w:rPr>
              <w:lang w:val="es-ES"/>
            </w:rPr>
            <w:t>4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5C9F1144" w:rsidR="00E728BA" w:rsidRPr="00816448" w:rsidRDefault="009422B4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F65E92">
                  <w:rPr>
                    <w:sz w:val="18"/>
                  </w:rPr>
                  <w:t>HU_2.32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0F3EE2">
                  <w:rPr>
                    <w:sz w:val="18"/>
                  </w:rPr>
                  <w:t>3.13</w:t>
                </w:r>
                <w:r w:rsidR="00DA749F">
                  <w:rPr>
                    <w:sz w:val="18"/>
                  </w:rPr>
                  <w:t>.</w:t>
                </w:r>
                <w:r w:rsidR="007B10E4">
                  <w:rPr>
                    <w:sz w:val="18"/>
                  </w:rPr>
                  <w:t>4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20A6823B" w:rsidR="00B261DB" w:rsidRDefault="009422B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 xml:space="preserve">HISTORIA DE USUARIO </w:t>
            </w:r>
            <w:r w:rsidR="00F65E92">
              <w:rPr>
                <w:rStyle w:val="Hipervnculo"/>
                <w:noProof/>
              </w:rPr>
              <w:t>HU_2.32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9422B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1E850410" w:rsidR="001F3D3B" w:rsidRDefault="00892A14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92A14"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3717AD60" w:rsidR="001F3D3B" w:rsidRDefault="009B7BE0" w:rsidP="007B10E4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 xml:space="preserve">HISTORIA DE USUARIO </w:t>
            </w:r>
            <w:bookmarkEnd w:id="1"/>
            <w:bookmarkEnd w:id="2"/>
            <w:r w:rsidR="00F65E92">
              <w:t>HU_2.32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4DA9A623" w:rsidR="001F3D3B" w:rsidRDefault="00F65E92" w:rsidP="00DA7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HU_2.32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15C26DF4" w:rsidR="001F3D3B" w:rsidRDefault="00C75AC1" w:rsidP="007B1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0F3EE2">
              <w:rPr>
                <w:color w:val="000000"/>
              </w:rPr>
              <w:t>3.13.</w:t>
            </w:r>
            <w:r w:rsidR="007B10E4">
              <w:rPr>
                <w:color w:val="000000"/>
              </w:rPr>
              <w:t>4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6141951B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0F3EE2">
              <w:rPr>
                <w:color w:val="000000"/>
              </w:rPr>
              <w:t>3.13.1</w:t>
            </w:r>
          </w:p>
          <w:p w14:paraId="77215B7A" w14:textId="681B697D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DA749F">
              <w:rPr>
                <w:color w:val="000000"/>
              </w:rPr>
              <w:t xml:space="preserve"> </w:t>
            </w:r>
            <w:r w:rsidR="001965F1">
              <w:rPr>
                <w:color w:val="000000"/>
              </w:rPr>
              <w:t>de</w:t>
            </w:r>
            <w:r w:rsidR="007B10E4">
              <w:rPr>
                <w:color w:val="000000"/>
              </w:rPr>
              <w:t xml:space="preserve"> </w:t>
            </w:r>
            <w:r w:rsidR="000F3EE2">
              <w:rPr>
                <w:color w:val="000000"/>
              </w:rPr>
              <w:t>l</w:t>
            </w:r>
            <w:r w:rsidR="007B10E4">
              <w:rPr>
                <w:color w:val="000000"/>
              </w:rPr>
              <w:t>a</w:t>
            </w:r>
            <w:r w:rsidR="000F3EE2">
              <w:rPr>
                <w:color w:val="000000"/>
              </w:rPr>
              <w:t xml:space="preserve"> </w:t>
            </w:r>
            <w:r w:rsidR="007B10E4" w:rsidRPr="007B10E4">
              <w:rPr>
                <w:color w:val="000000"/>
              </w:rPr>
              <w:t>Evolución de trámites de mercancías restringidas en VUCE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44EAD2AE" w:rsidR="00FC09B2" w:rsidRDefault="00FC09B2" w:rsidP="00DC4FB9">
            <w:pPr>
              <w:pStyle w:val="Ttulo1"/>
              <w:rPr>
                <w:b w:val="0"/>
                <w:bCs/>
                <w:color w:val="00000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0B727BCE" w:rsidR="00FC09B2" w:rsidRDefault="00E5361A" w:rsidP="003A097A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0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3A097A" w:rsidRPr="003A097A">
              <w:rPr>
                <w:bCs/>
                <w:color w:val="000000"/>
              </w:rPr>
              <w:t>Evolución de trámites de mercancías peligrosas</w:t>
            </w:r>
            <w:r w:rsidR="000D7BD8">
              <w:rPr>
                <w:bCs/>
                <w:color w:val="000000"/>
              </w:rPr>
              <w:t>.</w:t>
            </w:r>
            <w:r w:rsidR="000F3EE2">
              <w:rPr>
                <w:bCs/>
                <w:color w:val="000000"/>
              </w:rPr>
              <w:t>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7B10E4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</w:t>
            </w:r>
            <w:r w:rsidRPr="000F3EE2">
              <w:rPr>
                <w:b w:val="0"/>
                <w:bCs/>
                <w:color w:val="000000"/>
              </w:rPr>
              <w:t xml:space="preserve">archivo de </w:t>
            </w:r>
            <w:r w:rsidRPr="007B10E4">
              <w:rPr>
                <w:b w:val="0"/>
                <w:bCs/>
                <w:color w:val="000000"/>
              </w:rPr>
              <w:t>ejemplo de carga de datos.</w:t>
            </w:r>
          </w:p>
          <w:p w14:paraId="3FFC184A" w14:textId="447E4866" w:rsidR="002760E0" w:rsidRPr="007B10E4" w:rsidRDefault="00DC29FE" w:rsidP="007B10E4">
            <w:pPr>
              <w:pStyle w:val="Ttulo1"/>
              <w:rPr>
                <w:b w:val="0"/>
                <w:bCs/>
                <w:color w:val="000000"/>
              </w:rPr>
            </w:pPr>
            <w:r w:rsidRPr="007B10E4">
              <w:rPr>
                <w:b w:val="0"/>
                <w:bCs/>
                <w:color w:val="000000"/>
              </w:rPr>
              <w:t>La frecuencia de</w:t>
            </w:r>
            <w:r w:rsidR="007B10E4" w:rsidRPr="007B10E4">
              <w:rPr>
                <w:b w:val="0"/>
                <w:bCs/>
                <w:color w:val="000000"/>
              </w:rPr>
              <w:t xml:space="preserve"> </w:t>
            </w:r>
            <w:r w:rsidRPr="007B10E4">
              <w:rPr>
                <w:b w:val="0"/>
                <w:bCs/>
                <w:color w:val="000000"/>
              </w:rPr>
              <w:t>l</w:t>
            </w:r>
            <w:r w:rsidR="007B10E4" w:rsidRPr="007B10E4">
              <w:rPr>
                <w:b w:val="0"/>
                <w:bCs/>
                <w:color w:val="000000"/>
              </w:rPr>
              <w:t>a</w:t>
            </w:r>
            <w:r w:rsidRPr="007B10E4">
              <w:rPr>
                <w:b w:val="0"/>
                <w:bCs/>
                <w:color w:val="000000"/>
              </w:rPr>
              <w:t xml:space="preserve"> </w:t>
            </w:r>
            <w:r w:rsidR="007B10E4" w:rsidRPr="007B10E4">
              <w:rPr>
                <w:b w:val="0"/>
                <w:bCs/>
                <w:color w:val="000000"/>
              </w:rPr>
              <w:t>Evolución de trámites de mercancías restringidas en VUCE</w:t>
            </w:r>
            <w:r w:rsidR="00B178BD" w:rsidRPr="007B10E4">
              <w:rPr>
                <w:b w:val="0"/>
                <w:bCs/>
                <w:color w:val="000000"/>
              </w:rPr>
              <w:t xml:space="preserve"> es</w:t>
            </w:r>
            <w:r w:rsidRPr="007B10E4">
              <w:rPr>
                <w:b w:val="0"/>
                <w:bCs/>
                <w:color w:val="000000"/>
              </w:rPr>
              <w:t xml:space="preserve">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1D13C8E1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B178BD">
              <w:rPr>
                <w:b/>
                <w:bCs/>
                <w:color w:val="000000"/>
                <w:u w:val="single"/>
              </w:rPr>
              <w:t>Entidad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E39C66D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DIGEMID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97E0AB4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36D83B1" w14:textId="46C73F04" w:rsidR="006B3F83" w:rsidRPr="00CC2ACF" w:rsidRDefault="006B3F83" w:rsidP="006B3F8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a mostrar el </w:t>
            </w:r>
            <w:r w:rsidR="00832903">
              <w:rPr>
                <w:bCs/>
              </w:rPr>
              <w:t>valor de la columna “Cantidad” por año</w:t>
            </w:r>
            <w:r>
              <w:rPr>
                <w:bCs/>
              </w:rPr>
              <w:t xml:space="preserve"> </w:t>
            </w:r>
          </w:p>
          <w:p w14:paraId="2B61F126" w14:textId="77777777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49A5373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7763E25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DIGESA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E3AF518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1EC8E2A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228BA016" w14:textId="1B6CA46C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6776FBF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3F35FF78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IPEN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59679EF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122624E0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033454D8" w14:textId="2C5D4B7F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52A1EAAD" w14:textId="71A22374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2016FCBF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MINAM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2CEAE3CF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53914547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06D0FE2E" w14:textId="08CDA074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9A05B03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3780CAA3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MINCETUR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62EAB02C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ED09A79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0B7782DE" w14:textId="2F738C0D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573B6D3C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MTC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1DDA8073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B948398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28259AC9" w14:textId="382CD92E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21794884" w14:textId="21F45C26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11E7C116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PRODUCE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02E72A69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FC6B1D4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1FF6EC1" w14:textId="25797693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CC58BFB" w14:textId="4ABDA15F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6B131FA3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SANIPES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7B1AD92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7F142B9" w14:textId="4D9972AC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El cálculo de este parámetro corresponderá</w:t>
            </w:r>
            <w:r w:rsidR="00832903">
              <w:rPr>
                <w:bCs/>
              </w:rPr>
              <w:t xml:space="preserve"> a mostrar el valor de la columna “Cantidad” por año </w:t>
            </w:r>
          </w:p>
          <w:p w14:paraId="37FB37E9" w14:textId="78F5C771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599ED288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CFF9A00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SENASA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34C3CFBC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3815B4C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FC3D5FE" w14:textId="190BC496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68F4F6CE" w14:textId="77777777" w:rsid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AD377F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SERFOR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836C3E0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3167B052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C6E0DCA" w14:textId="062E1852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3A9C0E5" w14:textId="77777777" w:rsidR="006B3F83" w:rsidRPr="006B3F83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</w:p>
          <w:p w14:paraId="23580EE6" w14:textId="77777777" w:rsidR="006B3F83" w:rsidRPr="0064630F" w:rsidRDefault="006B3F83" w:rsidP="006B3F83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>
              <w:rPr>
                <w:bCs/>
              </w:rPr>
              <w:t>SUCAMEC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044062E7" w14:textId="77777777" w:rsidR="006B3F83" w:rsidRPr="00006E88" w:rsidRDefault="006B3F83" w:rsidP="006B3F8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6EB0F099" w14:textId="77777777" w:rsidR="00832903" w:rsidRPr="00CC2ACF" w:rsidRDefault="006B3F83" w:rsidP="00832903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lastRenderedPageBreak/>
              <w:t xml:space="preserve">El cálculo de este parámetro corresponderá </w:t>
            </w:r>
            <w:r w:rsidR="00832903">
              <w:rPr>
                <w:bCs/>
              </w:rPr>
              <w:t xml:space="preserve">a mostrar el valor de la columna “Cantidad” por año </w:t>
            </w:r>
          </w:p>
          <w:p w14:paraId="7D957ABB" w14:textId="6E131F9E" w:rsidR="006B3F83" w:rsidRDefault="006B3F83" w:rsidP="006B3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0B4C6CFE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450F7548" w14:textId="77777777" w:rsidR="00B178BD" w:rsidRDefault="00B178BD" w:rsidP="00B178B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1108E49E" w14:textId="77777777" w:rsidR="00171FCC" w:rsidRDefault="00171FCC" w:rsidP="00171FCC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Dashboard </w:t>
            </w:r>
          </w:p>
          <w:p w14:paraId="1D3744D6" w14:textId="5EC9AFEF" w:rsidR="00171FCC" w:rsidRDefault="00171FCC" w:rsidP="00171FCC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6A2831">
              <w:rPr>
                <w:b w:val="0"/>
                <w:bCs/>
              </w:rPr>
              <w:t xml:space="preserve">Cada una de las secciones presentadas en este apartado “Dashboard”, corresponden a la estructura de las sesiones ubicadas en la </w:t>
            </w:r>
            <w:r w:rsidR="00F65E92">
              <w:rPr>
                <w:b w:val="0"/>
                <w:bCs/>
              </w:rPr>
              <w:t>HU_2.2 “Visualizar dashboard del Indicador”</w:t>
            </w:r>
          </w:p>
          <w:p w14:paraId="6C588B80" w14:textId="77777777" w:rsidR="00171FCC" w:rsidRPr="00EA16CC" w:rsidRDefault="00171FCC" w:rsidP="00171FCC">
            <w:pPr>
              <w:pStyle w:val="Normal1"/>
            </w:pPr>
          </w:p>
          <w:p w14:paraId="1BEC8B76" w14:textId="77777777" w:rsidR="00171FCC" w:rsidRDefault="00171FCC" w:rsidP="00171FC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732664EC" w14:textId="77777777" w:rsidR="00171FCC" w:rsidRPr="00171FCC" w:rsidRDefault="00171FCC" w:rsidP="00171FCC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171FCC">
              <w:rPr>
                <w:bCs/>
                <w:color w:val="000000"/>
              </w:rPr>
              <w:t>Evolución de trámites de mercancías restringidas en VUCE</w:t>
            </w:r>
          </w:p>
          <w:p w14:paraId="40858AE9" w14:textId="2E3645F4" w:rsidR="00171FCC" w:rsidRPr="00FF64D7" w:rsidRDefault="00171FCC" w:rsidP="00171FCC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Fuente</w:t>
            </w:r>
            <w:r>
              <w:t xml:space="preserve">: </w:t>
            </w:r>
            <w:r w:rsidRPr="008015C5">
              <w:t>MINCETUR</w:t>
            </w:r>
          </w:p>
          <w:p w14:paraId="5E2EE73B" w14:textId="637BE938" w:rsidR="00171FCC" w:rsidRDefault="00171FCC" w:rsidP="00171FCC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 xml:space="preserve">Sumilla: </w:t>
            </w:r>
            <w:r w:rsidRPr="00171FCC">
              <w:t>Evaluar la evolución de los trámites relacionados con mercancías restringidas realizados por las entidades en VUCE</w:t>
            </w:r>
            <w:r>
              <w:t>.</w:t>
            </w:r>
          </w:p>
          <w:p w14:paraId="7CB29240" w14:textId="77777777" w:rsidR="00171FCC" w:rsidRDefault="00171FCC" w:rsidP="00171FCC">
            <w:pPr>
              <w:pStyle w:val="Normal1"/>
              <w:ind w:left="1910"/>
            </w:pP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B98EDF8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14EE1D76" w14:textId="77777777" w:rsidR="0037539C" w:rsidRDefault="0037539C" w:rsidP="0037539C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>Frecuencia: Anual</w:t>
            </w:r>
          </w:p>
          <w:p w14:paraId="0DECED98" w14:textId="5A5DF148" w:rsidR="0037539C" w:rsidRDefault="0037539C" w:rsidP="00BF1DF0">
            <w:pPr>
              <w:pStyle w:val="Normal1"/>
              <w:numPr>
                <w:ilvl w:val="0"/>
                <w:numId w:val="37"/>
              </w:numPr>
              <w:ind w:left="1910"/>
            </w:pPr>
            <w:r>
              <w:t xml:space="preserve">Métrica: </w:t>
            </w:r>
            <w:r w:rsidR="00394A34">
              <w:rPr>
                <w:bCs/>
              </w:rPr>
              <w:t>Entidad</w:t>
            </w:r>
            <w:r w:rsidR="00171FCC">
              <w:rPr>
                <w:bCs/>
              </w:rPr>
              <w:t xml:space="preserve"> </w:t>
            </w:r>
            <w:r w:rsidR="00171FCC" w:rsidRPr="00804400">
              <w:rPr>
                <w:bCs/>
              </w:rPr>
              <w:t>(cálculo indicado en el Escenario 1)</w:t>
            </w:r>
          </w:p>
          <w:p w14:paraId="15CAF97E" w14:textId="77777777" w:rsidR="007C1DBB" w:rsidRDefault="007C1DBB" w:rsidP="007C1DB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3954C1B7" w14:textId="77777777" w:rsidR="00171FCC" w:rsidRDefault="00171FCC" w:rsidP="00171FC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03985C94" w14:textId="2C476FF2" w:rsidR="00171FCC" w:rsidRDefault="00171FCC" w:rsidP="001B4B48">
            <w:pPr>
              <w:pStyle w:val="Normal1"/>
              <w:numPr>
                <w:ilvl w:val="0"/>
                <w:numId w:val="36"/>
              </w:numPr>
              <w:ind w:left="1762"/>
            </w:pPr>
            <w:bookmarkStart w:id="7" w:name="_GoBack"/>
            <w:bookmarkEnd w:id="7"/>
            <w:r>
              <w:t xml:space="preserve">La visualización de los datos se encuentra expresado en </w:t>
            </w:r>
            <w:r w:rsidR="001B4B48" w:rsidRPr="001B4B48">
              <w:t>Número de trámites</w:t>
            </w:r>
          </w:p>
          <w:p w14:paraId="07245E1B" w14:textId="77777777" w:rsidR="00171FCC" w:rsidRPr="006A2831" w:rsidRDefault="00171FCC" w:rsidP="00171FCC">
            <w:pPr>
              <w:pStyle w:val="Normal1"/>
            </w:pPr>
          </w:p>
          <w:p w14:paraId="193AD81A" w14:textId="77777777" w:rsidR="00171FCC" w:rsidRDefault="00171FCC" w:rsidP="00171FC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04:</w:t>
            </w:r>
          </w:p>
          <w:p w14:paraId="018109F5" w14:textId="277EC798" w:rsidR="00171FCC" w:rsidRDefault="00171FCC" w:rsidP="001B4B48">
            <w:pPr>
              <w:pStyle w:val="Normal1"/>
              <w:numPr>
                <w:ilvl w:val="0"/>
                <w:numId w:val="36"/>
              </w:numPr>
              <w:ind w:left="1762"/>
            </w:pPr>
            <w:r>
              <w:t xml:space="preserve">Los datos visualizados en el cuadro de comparativa se encuentran expresado en </w:t>
            </w:r>
            <w:r w:rsidR="001B4B48" w:rsidRPr="001B4B48">
              <w:t>Número de trámites</w:t>
            </w:r>
            <w:r>
              <w:t>.</w:t>
            </w:r>
          </w:p>
          <w:p w14:paraId="4E67AB6F" w14:textId="19F664EA" w:rsidR="00171FCC" w:rsidRPr="00EA16CC" w:rsidRDefault="00171FCC" w:rsidP="00171FCC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Los tipos de gráficos a visualizarse en esta sección serán: </w:t>
            </w:r>
            <w:r w:rsidRPr="002A3A8E">
              <w:t>Barra, Columna, Líneas y Áreas</w:t>
            </w:r>
            <w:r>
              <w:t>.  (Ver prototipos en</w:t>
            </w:r>
            <w:r w:rsidRPr="00DE5851">
              <w:t xml:space="preserve"> </w:t>
            </w:r>
            <w:r>
              <w:rPr>
                <w:bCs/>
                <w:color w:val="000000"/>
              </w:rPr>
              <w:t>SECCIÓN 4 de la</w:t>
            </w:r>
            <w:r w:rsidRPr="002A3A8E">
              <w:rPr>
                <w:bCs/>
                <w:color w:val="000000"/>
              </w:rPr>
              <w:t xml:space="preserve"> </w:t>
            </w:r>
            <w:r w:rsidR="00F65E92">
              <w:rPr>
                <w:bCs/>
              </w:rPr>
              <w:t>HU_2.2 “Visualizar dashboard del Indicador”</w:t>
            </w:r>
            <w:r w:rsidRPr="002A3A8E">
              <w:rPr>
                <w:bCs/>
              </w:rPr>
              <w:t>)</w:t>
            </w:r>
          </w:p>
          <w:p w14:paraId="7A289A56" w14:textId="77777777" w:rsidR="00171FCC" w:rsidRDefault="00171FCC" w:rsidP="00171FC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02B5D8D2" w14:textId="77777777" w:rsidR="00171FCC" w:rsidRPr="00D72EED" w:rsidRDefault="00171FCC" w:rsidP="00171FCC">
            <w:pPr>
              <w:pStyle w:val="Normal1"/>
              <w:numPr>
                <w:ilvl w:val="0"/>
                <w:numId w:val="35"/>
              </w:numPr>
              <w:ind w:left="1343"/>
            </w:pPr>
            <w:r w:rsidRPr="00D72EED">
              <w:rPr>
                <w:bCs/>
              </w:rPr>
              <w:t>SECCIÓN 0</w:t>
            </w:r>
            <w:r>
              <w:rPr>
                <w:bCs/>
              </w:rPr>
              <w:t>5</w:t>
            </w:r>
            <w:r w:rsidRPr="00D72EED">
              <w:rPr>
                <w:bCs/>
              </w:rPr>
              <w:t>:</w:t>
            </w:r>
          </w:p>
          <w:p w14:paraId="154BA245" w14:textId="77777777" w:rsidR="00171FCC" w:rsidRPr="006309B5" w:rsidRDefault="00171FCC" w:rsidP="00171FCC">
            <w:pPr>
              <w:pStyle w:val="Ttulo1"/>
              <w:numPr>
                <w:ilvl w:val="0"/>
                <w:numId w:val="39"/>
              </w:numPr>
              <w:ind w:left="1768" w:hanging="218"/>
              <w:rPr>
                <w:b w:val="0"/>
                <w:bCs/>
              </w:rPr>
            </w:pPr>
            <w:r w:rsidRPr="006309B5">
              <w:rPr>
                <w:b w:val="0"/>
                <w:bCs/>
                <w:color w:val="000000"/>
              </w:rPr>
              <w:t>No aplica</w:t>
            </w:r>
            <w:r w:rsidRPr="006309B5">
              <w:rPr>
                <w:b w:val="0"/>
                <w:bCs/>
              </w:rPr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7D5D6C79" w14:textId="77777777" w:rsidR="00171FCC" w:rsidRDefault="00171FCC" w:rsidP="00171FCC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</w:p>
          <w:p w14:paraId="0417698D" w14:textId="69D6B541" w:rsidR="00171FCC" w:rsidRDefault="00171FCC" w:rsidP="00171FCC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F25513">
              <w:rPr>
                <w:b w:val="0"/>
                <w:bCs/>
              </w:rPr>
              <w:t xml:space="preserve">Cada una de las secciones presentadas en este apartado “Tabla de datos”, corresponden a la estructura de las sesiones ubicadas en la </w:t>
            </w:r>
            <w:r w:rsidR="00F65E92">
              <w:rPr>
                <w:b w:val="0"/>
                <w:bCs/>
              </w:rPr>
              <w:t>HU_2.3 “Visualizar tabla de datos del Indicador”</w:t>
            </w:r>
          </w:p>
          <w:p w14:paraId="3D93A166" w14:textId="34ED7817" w:rsidR="00171FCC" w:rsidRDefault="00171FCC" w:rsidP="00171FCC">
            <w:pPr>
              <w:pStyle w:val="Normal1"/>
            </w:pPr>
          </w:p>
          <w:p w14:paraId="5EB56034" w14:textId="77777777" w:rsidR="00171FCC" w:rsidRDefault="00171FCC" w:rsidP="00171FC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6F389D3B" w14:textId="77777777" w:rsidR="00171FCC" w:rsidRPr="00171FCC" w:rsidRDefault="00171FCC" w:rsidP="00171FCC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171FCC">
              <w:rPr>
                <w:bCs/>
                <w:color w:val="000000"/>
              </w:rPr>
              <w:t>Evolución de trámites de mercancías restringidas en VUCE</w:t>
            </w:r>
          </w:p>
          <w:p w14:paraId="69F4C150" w14:textId="77777777" w:rsidR="00171FCC" w:rsidRPr="00FF64D7" w:rsidRDefault="00171FCC" w:rsidP="00171FCC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Fuente</w:t>
            </w:r>
            <w:r>
              <w:t xml:space="preserve">: </w:t>
            </w:r>
            <w:r w:rsidRPr="008015C5">
              <w:t>MINCETUR</w:t>
            </w:r>
          </w:p>
          <w:p w14:paraId="6DA91504" w14:textId="77777777" w:rsidR="00171FCC" w:rsidRDefault="00171FCC" w:rsidP="00171FCC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 xml:space="preserve">Sumilla: </w:t>
            </w:r>
            <w:r w:rsidRPr="00171FCC">
              <w:t>Evaluar la evolución de los trámites relacionados con mercancías restringidas realizados por las entidades en VUCE</w:t>
            </w:r>
            <w:r>
              <w:t>.</w:t>
            </w:r>
          </w:p>
          <w:p w14:paraId="1524DAAE" w14:textId="77777777" w:rsidR="00171FCC" w:rsidRPr="00171FCC" w:rsidRDefault="00171FCC" w:rsidP="00171FCC">
            <w:pPr>
              <w:pStyle w:val="Normal1"/>
            </w:pP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186AD7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2A4C24DC" w14:textId="2F0F8442" w:rsidR="00186AD7" w:rsidRDefault="00186AD7" w:rsidP="00153332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462EC804" w14:textId="4DBBBEDC" w:rsidR="00186AD7" w:rsidRPr="0073219F" w:rsidRDefault="00186AD7" w:rsidP="00153332">
            <w:pPr>
              <w:pStyle w:val="Normal1"/>
              <w:ind w:left="1768"/>
            </w:pPr>
            <w:r>
              <w:t xml:space="preserve">Dimensión1: </w:t>
            </w:r>
            <w:r w:rsidR="00394A34">
              <w:rPr>
                <w:bCs/>
              </w:rPr>
              <w:t>Entidad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7BF22C51" w14:textId="77777777" w:rsidR="00171FCC" w:rsidRDefault="00171FCC" w:rsidP="00171FC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lastRenderedPageBreak/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149B2494" w14:textId="77777777" w:rsidR="00171FCC" w:rsidRDefault="00171FCC" w:rsidP="00171FCC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>No aplica; dado que solo cuenta con una tabla, por lo que directamente se visualizará la tabla.</w:t>
            </w:r>
          </w:p>
          <w:p w14:paraId="1ED6ECB4" w14:textId="77777777" w:rsidR="00171FCC" w:rsidRDefault="00171FCC" w:rsidP="00171FC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36436BF0" w14:textId="77777777" w:rsidR="00171FCC" w:rsidRDefault="00171FCC" w:rsidP="00171FC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04:</w:t>
            </w:r>
          </w:p>
          <w:p w14:paraId="5390B904" w14:textId="77777777" w:rsidR="00171FCC" w:rsidRDefault="00171FCC" w:rsidP="00171FCC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7216BEB1" w14:textId="77777777" w:rsidR="00171FCC" w:rsidRDefault="00171FCC" w:rsidP="00171FCC">
            <w:pPr>
              <w:pStyle w:val="Normal1"/>
              <w:numPr>
                <w:ilvl w:val="0"/>
                <w:numId w:val="39"/>
              </w:numPr>
              <w:ind w:left="1768"/>
            </w:pPr>
            <w:r w:rsidRPr="00261006">
              <w:t xml:space="preserve">Al visualizar la tabla, esta mostrará una cantidad de 12 filas por </w:t>
            </w:r>
            <w:r>
              <w:t>página.</w:t>
            </w:r>
          </w:p>
          <w:p w14:paraId="6D9E903F" w14:textId="79DA534B" w:rsidR="00171FCC" w:rsidRDefault="00171FCC" w:rsidP="00171FCC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La forma de visualizarse la tabla de datos corresponderá a la presentada en los prototipos de la SECCIÓN 4 de la </w:t>
            </w:r>
            <w:r w:rsidR="00F65E92">
              <w:t>HU_2.3 “Visualizar tabla de datos del Indicador”</w:t>
            </w:r>
            <w:r>
              <w:t>.</w:t>
            </w:r>
          </w:p>
          <w:p w14:paraId="0A0951BE" w14:textId="13D016CD" w:rsidR="0037539C" w:rsidRDefault="00153332" w:rsidP="00153332">
            <w:pPr>
              <w:pStyle w:val="Normal1"/>
              <w:ind w:left="1768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01DE86E" w14:textId="77777777" w:rsidR="0037539C" w:rsidRPr="0037539C" w:rsidRDefault="0037539C" w:rsidP="0037539C">
            <w:pPr>
              <w:pStyle w:val="Ttulo1"/>
              <w:numPr>
                <w:ilvl w:val="0"/>
                <w:numId w:val="0"/>
              </w:numPr>
              <w:ind w:left="720"/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6710C52" w:rsidR="00FA244A" w:rsidRPr="00FA244A" w:rsidRDefault="00171FCC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Cuando se tenga una caída a nivel de servidores, peticiones, el indicador ya no exista o no esté disponible; la web mostrará el mensaje “Pagina no encontrada” (Ver prototipo indicado en el Anexo 05)</w:t>
            </w:r>
            <w:r w:rsidR="00FA244A" w:rsidRPr="00FA244A">
              <w:rPr>
                <w:bCs/>
                <w:color w:val="000000"/>
              </w:rPr>
              <w:t>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09EF42E" w14:textId="749784E9" w:rsidR="00986C45" w:rsidRDefault="00986C45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3E5BD817" w14:textId="582EB48B" w:rsidR="00986C45" w:rsidRDefault="00986C45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8" w:name="_Toc116594956"/>
            <w:r>
              <w:t>ANEXO</w:t>
            </w:r>
            <w:bookmarkEnd w:id="8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692B45DE" w:rsidR="00726D95" w:rsidRDefault="00347CE7" w:rsidP="00D74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 xml:space="preserve">Indicador </w:t>
            </w:r>
            <w:r w:rsidR="006F5C00">
              <w:rPr>
                <w:color w:val="000000"/>
              </w:rPr>
              <w:t>3.13.4</w:t>
            </w:r>
            <w:r w:rsidR="00155D67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16C27175" w:rsidR="00726D95" w:rsidRDefault="00347CE7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>Indicador 3.13.4</w:t>
            </w:r>
            <w:r w:rsidR="00D74B2D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152AA53E" w:rsidR="00726D95" w:rsidRDefault="00347CE7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>Indicador 3.13.4</w:t>
            </w:r>
            <w:r w:rsidR="00D74B2D" w:rsidRPr="00155D67">
              <w:rPr>
                <w:color w:val="000000"/>
              </w:rPr>
              <w:t xml:space="preserve">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0E91B034" w:rsidR="00726D95" w:rsidRDefault="00347CE7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F409F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D74B2D">
              <w:rPr>
                <w:color w:val="000000"/>
              </w:rPr>
              <w:t>Indicador 3.13.4</w:t>
            </w:r>
            <w:r w:rsidR="00D74B2D" w:rsidRPr="00155D67">
              <w:rPr>
                <w:color w:val="000000"/>
              </w:rPr>
              <w:t xml:space="preserve"> 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  <w:tr w:rsidR="00171FCC" w14:paraId="0F077FA6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4D6021C" w14:textId="0A0EB0C0" w:rsidR="00171FCC" w:rsidRDefault="00171FCC" w:rsidP="00171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311BDC57" w14:textId="709F6D92" w:rsidR="00171FCC" w:rsidRPr="002A2654" w:rsidRDefault="00171FCC" w:rsidP="00171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Ejemplo de Mensaje de Error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14E0CC3A" w14:textId="2F3B603E" w:rsidR="00171FCC" w:rsidRDefault="00171FCC" w:rsidP="00171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Indicadores/</w:t>
            </w:r>
            <w:r w:rsidRPr="002A2654">
              <w:rPr>
                <w:color w:val="000000"/>
              </w:rPr>
              <w:t>Anexos/</w:t>
            </w:r>
            <w:r w:rsidRPr="00DE3CA2">
              <w:rPr>
                <w:color w:val="000000"/>
              </w:rPr>
              <w:t>Mensaje de error</w:t>
            </w:r>
            <w:r>
              <w:rPr>
                <w:color w:val="000000"/>
              </w:rPr>
              <w:t>.JPG</w:t>
            </w:r>
          </w:p>
        </w:tc>
      </w:tr>
    </w:tbl>
    <w:p w14:paraId="1AAA2156" w14:textId="77777777" w:rsidR="00986C45" w:rsidRPr="00986C45" w:rsidRDefault="00986C45" w:rsidP="003D02BC"/>
    <w:sectPr w:rsidR="00986C45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4D4DB" w14:textId="77777777" w:rsidR="009422B4" w:rsidRDefault="009422B4">
      <w:r>
        <w:separator/>
      </w:r>
    </w:p>
  </w:endnote>
  <w:endnote w:type="continuationSeparator" w:id="0">
    <w:p w14:paraId="60BBEBEA" w14:textId="77777777" w:rsidR="009422B4" w:rsidRDefault="0094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775D99C9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4B48">
      <w:rPr>
        <w:b/>
        <w:noProof/>
        <w:color w:val="000000"/>
      </w:rPr>
      <w:t>7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B4B48"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91FB7" w14:textId="77777777" w:rsidR="009422B4" w:rsidRDefault="009422B4">
      <w:r>
        <w:separator/>
      </w:r>
    </w:p>
  </w:footnote>
  <w:footnote w:type="continuationSeparator" w:id="0">
    <w:p w14:paraId="3093CCB1" w14:textId="77777777" w:rsidR="009422B4" w:rsidRDefault="00942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6AD964DC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F65E92">
              <w:rPr>
                <w:rStyle w:val="EstiloparacabecerasCar"/>
              </w:rPr>
              <w:t>HU_2.32</w:t>
            </w:r>
            <w:r w:rsidR="00672E2C">
              <w:rPr>
                <w:rStyle w:val="EstiloparacabecerasCar"/>
              </w:rPr>
              <w:t xml:space="preserve"> “Calcular información de Indicador 3.13.4”</w:t>
            </w:r>
          </w:sdtContent>
        </w:sdt>
      </w:sdtContent>
    </w:sdt>
  </w:p>
  <w:p w14:paraId="70D816E1" w14:textId="77777777" w:rsidR="00986C45" w:rsidRDefault="009422B4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6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7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9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1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7"/>
  </w:num>
  <w:num w:numId="4">
    <w:abstractNumId w:val="22"/>
  </w:num>
  <w:num w:numId="5">
    <w:abstractNumId w:val="11"/>
  </w:num>
  <w:num w:numId="6">
    <w:abstractNumId w:val="27"/>
  </w:num>
  <w:num w:numId="7">
    <w:abstractNumId w:val="24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20"/>
  </w:num>
  <w:num w:numId="14">
    <w:abstractNumId w:val="11"/>
  </w:num>
  <w:num w:numId="15">
    <w:abstractNumId w:val="11"/>
  </w:num>
  <w:num w:numId="16">
    <w:abstractNumId w:val="9"/>
  </w:num>
  <w:num w:numId="17">
    <w:abstractNumId w:val="15"/>
  </w:num>
  <w:num w:numId="18">
    <w:abstractNumId w:val="21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1"/>
  </w:num>
  <w:num w:numId="24">
    <w:abstractNumId w:val="13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14"/>
  </w:num>
  <w:num w:numId="30">
    <w:abstractNumId w:val="23"/>
  </w:num>
  <w:num w:numId="31">
    <w:abstractNumId w:val="32"/>
  </w:num>
  <w:num w:numId="32">
    <w:abstractNumId w:val="30"/>
  </w:num>
  <w:num w:numId="33">
    <w:abstractNumId w:val="26"/>
  </w:num>
  <w:num w:numId="34">
    <w:abstractNumId w:val="28"/>
  </w:num>
  <w:num w:numId="35">
    <w:abstractNumId w:val="8"/>
  </w:num>
  <w:num w:numId="36">
    <w:abstractNumId w:val="5"/>
  </w:num>
  <w:num w:numId="37">
    <w:abstractNumId w:val="12"/>
  </w:num>
  <w:num w:numId="38">
    <w:abstractNumId w:val="19"/>
  </w:num>
  <w:num w:numId="39">
    <w:abstractNumId w:val="29"/>
  </w:num>
  <w:num w:numId="40">
    <w:abstractNumId w:val="10"/>
  </w:num>
  <w:num w:numId="4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0318B"/>
    <w:rsid w:val="00006E88"/>
    <w:rsid w:val="000202F3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5F60"/>
    <w:rsid w:val="000712FF"/>
    <w:rsid w:val="000716F5"/>
    <w:rsid w:val="000734AE"/>
    <w:rsid w:val="000741F3"/>
    <w:rsid w:val="00074D61"/>
    <w:rsid w:val="00080929"/>
    <w:rsid w:val="000840E7"/>
    <w:rsid w:val="000848E9"/>
    <w:rsid w:val="000876C0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D7BD8"/>
    <w:rsid w:val="000E059D"/>
    <w:rsid w:val="000E1194"/>
    <w:rsid w:val="000E3471"/>
    <w:rsid w:val="000E4DFF"/>
    <w:rsid w:val="000E5E5D"/>
    <w:rsid w:val="000F1651"/>
    <w:rsid w:val="000F17C5"/>
    <w:rsid w:val="000F2F65"/>
    <w:rsid w:val="000F3EE2"/>
    <w:rsid w:val="000F409F"/>
    <w:rsid w:val="00100D3B"/>
    <w:rsid w:val="00106978"/>
    <w:rsid w:val="00114F39"/>
    <w:rsid w:val="00115BD0"/>
    <w:rsid w:val="001218D3"/>
    <w:rsid w:val="0013343F"/>
    <w:rsid w:val="00136FEF"/>
    <w:rsid w:val="00143C71"/>
    <w:rsid w:val="001479EB"/>
    <w:rsid w:val="001517A5"/>
    <w:rsid w:val="001527BB"/>
    <w:rsid w:val="00153332"/>
    <w:rsid w:val="00154C32"/>
    <w:rsid w:val="00155D67"/>
    <w:rsid w:val="00156D44"/>
    <w:rsid w:val="00156D6E"/>
    <w:rsid w:val="001601E0"/>
    <w:rsid w:val="00162B97"/>
    <w:rsid w:val="00165316"/>
    <w:rsid w:val="00171FCC"/>
    <w:rsid w:val="00175B15"/>
    <w:rsid w:val="0017676F"/>
    <w:rsid w:val="0018000D"/>
    <w:rsid w:val="0018124B"/>
    <w:rsid w:val="001818BD"/>
    <w:rsid w:val="00186AD7"/>
    <w:rsid w:val="00191223"/>
    <w:rsid w:val="00196204"/>
    <w:rsid w:val="0019634B"/>
    <w:rsid w:val="00196512"/>
    <w:rsid w:val="001965F1"/>
    <w:rsid w:val="00197734"/>
    <w:rsid w:val="001A005A"/>
    <w:rsid w:val="001A022C"/>
    <w:rsid w:val="001A223B"/>
    <w:rsid w:val="001A2937"/>
    <w:rsid w:val="001A58EA"/>
    <w:rsid w:val="001B4B48"/>
    <w:rsid w:val="001C1434"/>
    <w:rsid w:val="001C1F00"/>
    <w:rsid w:val="001C4679"/>
    <w:rsid w:val="001C6AB8"/>
    <w:rsid w:val="001C7B39"/>
    <w:rsid w:val="001C7EF8"/>
    <w:rsid w:val="001D0E61"/>
    <w:rsid w:val="001D2B74"/>
    <w:rsid w:val="001D48EE"/>
    <w:rsid w:val="001D5B0C"/>
    <w:rsid w:val="001D5FC6"/>
    <w:rsid w:val="001D79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20B30"/>
    <w:rsid w:val="00220E67"/>
    <w:rsid w:val="00222CC4"/>
    <w:rsid w:val="002254FC"/>
    <w:rsid w:val="00230B80"/>
    <w:rsid w:val="0023100A"/>
    <w:rsid w:val="00233BDB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2654"/>
    <w:rsid w:val="002A5A2F"/>
    <w:rsid w:val="002B0354"/>
    <w:rsid w:val="002B075B"/>
    <w:rsid w:val="002B6DBA"/>
    <w:rsid w:val="002C778E"/>
    <w:rsid w:val="002D5D1E"/>
    <w:rsid w:val="002F1355"/>
    <w:rsid w:val="002F1FD8"/>
    <w:rsid w:val="002F2217"/>
    <w:rsid w:val="003003D4"/>
    <w:rsid w:val="003018AC"/>
    <w:rsid w:val="003049F4"/>
    <w:rsid w:val="003107A6"/>
    <w:rsid w:val="00313877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47CE7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70513"/>
    <w:rsid w:val="00371060"/>
    <w:rsid w:val="00372D15"/>
    <w:rsid w:val="00372E53"/>
    <w:rsid w:val="00374FD4"/>
    <w:rsid w:val="0037539C"/>
    <w:rsid w:val="00376AE8"/>
    <w:rsid w:val="00385B77"/>
    <w:rsid w:val="00386C41"/>
    <w:rsid w:val="00386DD2"/>
    <w:rsid w:val="00390F96"/>
    <w:rsid w:val="0039290F"/>
    <w:rsid w:val="00393730"/>
    <w:rsid w:val="00394A34"/>
    <w:rsid w:val="00395B9B"/>
    <w:rsid w:val="003A097A"/>
    <w:rsid w:val="003B033E"/>
    <w:rsid w:val="003B4C59"/>
    <w:rsid w:val="003B5E97"/>
    <w:rsid w:val="003C02A3"/>
    <w:rsid w:val="003C0517"/>
    <w:rsid w:val="003C2F5B"/>
    <w:rsid w:val="003D02BC"/>
    <w:rsid w:val="003D170F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159BF"/>
    <w:rsid w:val="00415F97"/>
    <w:rsid w:val="00417900"/>
    <w:rsid w:val="00421696"/>
    <w:rsid w:val="00421A7E"/>
    <w:rsid w:val="00422CDF"/>
    <w:rsid w:val="00422D44"/>
    <w:rsid w:val="004240AE"/>
    <w:rsid w:val="00430553"/>
    <w:rsid w:val="0043097D"/>
    <w:rsid w:val="0043117D"/>
    <w:rsid w:val="00434559"/>
    <w:rsid w:val="0043472C"/>
    <w:rsid w:val="00434FCF"/>
    <w:rsid w:val="0043780A"/>
    <w:rsid w:val="004418C5"/>
    <w:rsid w:val="004431DA"/>
    <w:rsid w:val="00452219"/>
    <w:rsid w:val="00452B98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C089A"/>
    <w:rsid w:val="004C61D3"/>
    <w:rsid w:val="004D0D68"/>
    <w:rsid w:val="004D1DD2"/>
    <w:rsid w:val="004D2552"/>
    <w:rsid w:val="00501363"/>
    <w:rsid w:val="00501C0D"/>
    <w:rsid w:val="00503FAB"/>
    <w:rsid w:val="005147D0"/>
    <w:rsid w:val="0051682B"/>
    <w:rsid w:val="00516A67"/>
    <w:rsid w:val="00516B31"/>
    <w:rsid w:val="00523731"/>
    <w:rsid w:val="00524540"/>
    <w:rsid w:val="00526BE8"/>
    <w:rsid w:val="0053220E"/>
    <w:rsid w:val="00540FEB"/>
    <w:rsid w:val="005414F4"/>
    <w:rsid w:val="00541E5D"/>
    <w:rsid w:val="00542613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47C2"/>
    <w:rsid w:val="00584A10"/>
    <w:rsid w:val="0058720E"/>
    <w:rsid w:val="00590D3A"/>
    <w:rsid w:val="005921C5"/>
    <w:rsid w:val="005973BD"/>
    <w:rsid w:val="005A1C85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1B6A"/>
    <w:rsid w:val="005D3602"/>
    <w:rsid w:val="005D7CAE"/>
    <w:rsid w:val="005E080C"/>
    <w:rsid w:val="005E1988"/>
    <w:rsid w:val="005E2784"/>
    <w:rsid w:val="005E4B3C"/>
    <w:rsid w:val="005E667C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2F90"/>
    <w:rsid w:val="0064630F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2E2C"/>
    <w:rsid w:val="0067798A"/>
    <w:rsid w:val="00680138"/>
    <w:rsid w:val="00680890"/>
    <w:rsid w:val="00683495"/>
    <w:rsid w:val="00687469"/>
    <w:rsid w:val="0069016E"/>
    <w:rsid w:val="006953C4"/>
    <w:rsid w:val="00697E7E"/>
    <w:rsid w:val="006A04EF"/>
    <w:rsid w:val="006A1639"/>
    <w:rsid w:val="006A1656"/>
    <w:rsid w:val="006A3963"/>
    <w:rsid w:val="006A4612"/>
    <w:rsid w:val="006B1A8D"/>
    <w:rsid w:val="006B1B46"/>
    <w:rsid w:val="006B3F83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5C00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2691"/>
    <w:rsid w:val="007442DC"/>
    <w:rsid w:val="00750B84"/>
    <w:rsid w:val="00750DBB"/>
    <w:rsid w:val="00751240"/>
    <w:rsid w:val="00753588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10E4"/>
    <w:rsid w:val="007B2CA0"/>
    <w:rsid w:val="007B2D52"/>
    <w:rsid w:val="007B7266"/>
    <w:rsid w:val="007C0495"/>
    <w:rsid w:val="007C175D"/>
    <w:rsid w:val="007C1DBB"/>
    <w:rsid w:val="007C357E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A8C"/>
    <w:rsid w:val="00804CC3"/>
    <w:rsid w:val="00807025"/>
    <w:rsid w:val="008077AB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13B4"/>
    <w:rsid w:val="00823666"/>
    <w:rsid w:val="008260CB"/>
    <w:rsid w:val="00826570"/>
    <w:rsid w:val="008305C1"/>
    <w:rsid w:val="00832903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134F"/>
    <w:rsid w:val="00881BB9"/>
    <w:rsid w:val="008828E4"/>
    <w:rsid w:val="00882AC5"/>
    <w:rsid w:val="00883723"/>
    <w:rsid w:val="00885922"/>
    <w:rsid w:val="0089124D"/>
    <w:rsid w:val="00892A14"/>
    <w:rsid w:val="0089304F"/>
    <w:rsid w:val="00895070"/>
    <w:rsid w:val="008953DE"/>
    <w:rsid w:val="008A21E4"/>
    <w:rsid w:val="008A37B9"/>
    <w:rsid w:val="008B206A"/>
    <w:rsid w:val="008B26F1"/>
    <w:rsid w:val="008B3CA7"/>
    <w:rsid w:val="008B47F2"/>
    <w:rsid w:val="008B69EA"/>
    <w:rsid w:val="008B7E66"/>
    <w:rsid w:val="008C0F75"/>
    <w:rsid w:val="008C4ED5"/>
    <w:rsid w:val="008C57C6"/>
    <w:rsid w:val="008D3A7F"/>
    <w:rsid w:val="008E0242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3354E"/>
    <w:rsid w:val="00934184"/>
    <w:rsid w:val="00935A21"/>
    <w:rsid w:val="00936170"/>
    <w:rsid w:val="0093717B"/>
    <w:rsid w:val="009374D2"/>
    <w:rsid w:val="0094220F"/>
    <w:rsid w:val="009422B4"/>
    <w:rsid w:val="00942CDF"/>
    <w:rsid w:val="00942FAD"/>
    <w:rsid w:val="009435CF"/>
    <w:rsid w:val="009437C1"/>
    <w:rsid w:val="00945BE0"/>
    <w:rsid w:val="009503F9"/>
    <w:rsid w:val="009552F4"/>
    <w:rsid w:val="00957E15"/>
    <w:rsid w:val="009621C0"/>
    <w:rsid w:val="009635A4"/>
    <w:rsid w:val="009635BF"/>
    <w:rsid w:val="00965163"/>
    <w:rsid w:val="00971293"/>
    <w:rsid w:val="0097229A"/>
    <w:rsid w:val="009737FA"/>
    <w:rsid w:val="00982724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33EC"/>
    <w:rsid w:val="009F46ED"/>
    <w:rsid w:val="009F6F52"/>
    <w:rsid w:val="00A02228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0BF2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449F"/>
    <w:rsid w:val="00AB565E"/>
    <w:rsid w:val="00AB720A"/>
    <w:rsid w:val="00AC539F"/>
    <w:rsid w:val="00AD1F8E"/>
    <w:rsid w:val="00AD4B3C"/>
    <w:rsid w:val="00AD5186"/>
    <w:rsid w:val="00AD5FF1"/>
    <w:rsid w:val="00AE17DB"/>
    <w:rsid w:val="00AF3144"/>
    <w:rsid w:val="00AF42CC"/>
    <w:rsid w:val="00AF4DB2"/>
    <w:rsid w:val="00AF6AF3"/>
    <w:rsid w:val="00AF6C19"/>
    <w:rsid w:val="00B077C2"/>
    <w:rsid w:val="00B07CB8"/>
    <w:rsid w:val="00B1053F"/>
    <w:rsid w:val="00B11C6E"/>
    <w:rsid w:val="00B11DE0"/>
    <w:rsid w:val="00B15DDE"/>
    <w:rsid w:val="00B165CB"/>
    <w:rsid w:val="00B178BD"/>
    <w:rsid w:val="00B261DB"/>
    <w:rsid w:val="00B2669C"/>
    <w:rsid w:val="00B30277"/>
    <w:rsid w:val="00B31AEF"/>
    <w:rsid w:val="00B320A2"/>
    <w:rsid w:val="00B35F83"/>
    <w:rsid w:val="00B3642B"/>
    <w:rsid w:val="00B4002B"/>
    <w:rsid w:val="00B53381"/>
    <w:rsid w:val="00B60862"/>
    <w:rsid w:val="00B62C64"/>
    <w:rsid w:val="00B64081"/>
    <w:rsid w:val="00B65E71"/>
    <w:rsid w:val="00B719E6"/>
    <w:rsid w:val="00B71D2B"/>
    <w:rsid w:val="00B73B9B"/>
    <w:rsid w:val="00B74325"/>
    <w:rsid w:val="00B7474B"/>
    <w:rsid w:val="00B7549F"/>
    <w:rsid w:val="00B77655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38CC"/>
    <w:rsid w:val="00BC3A9C"/>
    <w:rsid w:val="00BC4F3C"/>
    <w:rsid w:val="00BC58A7"/>
    <w:rsid w:val="00BC6CDD"/>
    <w:rsid w:val="00BC6D38"/>
    <w:rsid w:val="00BD33D8"/>
    <w:rsid w:val="00BD3D1F"/>
    <w:rsid w:val="00BD57CB"/>
    <w:rsid w:val="00BD58D6"/>
    <w:rsid w:val="00BD6BD3"/>
    <w:rsid w:val="00BE1DB0"/>
    <w:rsid w:val="00BE45A0"/>
    <w:rsid w:val="00BE4EF8"/>
    <w:rsid w:val="00BF1DF0"/>
    <w:rsid w:val="00BF2B39"/>
    <w:rsid w:val="00BF49AD"/>
    <w:rsid w:val="00BF4F55"/>
    <w:rsid w:val="00BF5F3F"/>
    <w:rsid w:val="00C021AD"/>
    <w:rsid w:val="00C02612"/>
    <w:rsid w:val="00C0274F"/>
    <w:rsid w:val="00C0295D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6B47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5AC1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301F"/>
    <w:rsid w:val="00CC03D2"/>
    <w:rsid w:val="00CC2ACF"/>
    <w:rsid w:val="00CC4CCD"/>
    <w:rsid w:val="00CC7B8F"/>
    <w:rsid w:val="00CD0771"/>
    <w:rsid w:val="00CD40D1"/>
    <w:rsid w:val="00CD5294"/>
    <w:rsid w:val="00CD6419"/>
    <w:rsid w:val="00CD7FE7"/>
    <w:rsid w:val="00CE589F"/>
    <w:rsid w:val="00CE6523"/>
    <w:rsid w:val="00CF56EB"/>
    <w:rsid w:val="00CF72A5"/>
    <w:rsid w:val="00D03792"/>
    <w:rsid w:val="00D06BC1"/>
    <w:rsid w:val="00D06CC6"/>
    <w:rsid w:val="00D1188B"/>
    <w:rsid w:val="00D148B7"/>
    <w:rsid w:val="00D14EEB"/>
    <w:rsid w:val="00D15573"/>
    <w:rsid w:val="00D158AC"/>
    <w:rsid w:val="00D16EF0"/>
    <w:rsid w:val="00D27F16"/>
    <w:rsid w:val="00D35ED6"/>
    <w:rsid w:val="00D36164"/>
    <w:rsid w:val="00D4150C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2D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64E5"/>
    <w:rsid w:val="00D8776C"/>
    <w:rsid w:val="00D87920"/>
    <w:rsid w:val="00D91923"/>
    <w:rsid w:val="00D9207D"/>
    <w:rsid w:val="00D924CA"/>
    <w:rsid w:val="00DA319A"/>
    <w:rsid w:val="00DA4649"/>
    <w:rsid w:val="00DA4892"/>
    <w:rsid w:val="00DA4D2F"/>
    <w:rsid w:val="00DA749F"/>
    <w:rsid w:val="00DA7E3F"/>
    <w:rsid w:val="00DB3984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E00806"/>
    <w:rsid w:val="00E00976"/>
    <w:rsid w:val="00E0243C"/>
    <w:rsid w:val="00E06553"/>
    <w:rsid w:val="00E11E10"/>
    <w:rsid w:val="00E13DEA"/>
    <w:rsid w:val="00E141BF"/>
    <w:rsid w:val="00E14DA3"/>
    <w:rsid w:val="00E21FF5"/>
    <w:rsid w:val="00E24FBC"/>
    <w:rsid w:val="00E25936"/>
    <w:rsid w:val="00E37AE7"/>
    <w:rsid w:val="00E4086F"/>
    <w:rsid w:val="00E435D6"/>
    <w:rsid w:val="00E449F7"/>
    <w:rsid w:val="00E44F3B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5E44"/>
    <w:rsid w:val="00E76512"/>
    <w:rsid w:val="00E827E0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770"/>
    <w:rsid w:val="00EC2388"/>
    <w:rsid w:val="00EC45C5"/>
    <w:rsid w:val="00EC5932"/>
    <w:rsid w:val="00EC71A3"/>
    <w:rsid w:val="00ED0363"/>
    <w:rsid w:val="00ED148B"/>
    <w:rsid w:val="00ED2155"/>
    <w:rsid w:val="00ED25BB"/>
    <w:rsid w:val="00ED28CE"/>
    <w:rsid w:val="00EE1947"/>
    <w:rsid w:val="00EE26D3"/>
    <w:rsid w:val="00EE3876"/>
    <w:rsid w:val="00F003D8"/>
    <w:rsid w:val="00F00F57"/>
    <w:rsid w:val="00F01404"/>
    <w:rsid w:val="00F034CD"/>
    <w:rsid w:val="00F03D86"/>
    <w:rsid w:val="00F14ABC"/>
    <w:rsid w:val="00F157BA"/>
    <w:rsid w:val="00F21ADB"/>
    <w:rsid w:val="00F273BC"/>
    <w:rsid w:val="00F4352B"/>
    <w:rsid w:val="00F44948"/>
    <w:rsid w:val="00F44C15"/>
    <w:rsid w:val="00F45182"/>
    <w:rsid w:val="00F52DC7"/>
    <w:rsid w:val="00F57650"/>
    <w:rsid w:val="00F57B5A"/>
    <w:rsid w:val="00F57BDA"/>
    <w:rsid w:val="00F60180"/>
    <w:rsid w:val="00F61B52"/>
    <w:rsid w:val="00F653B5"/>
    <w:rsid w:val="00F65E92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041BFD"/>
    <w:rsid w:val="001230B3"/>
    <w:rsid w:val="00153857"/>
    <w:rsid w:val="001B3476"/>
    <w:rsid w:val="00296A0C"/>
    <w:rsid w:val="003346DF"/>
    <w:rsid w:val="003F7EF7"/>
    <w:rsid w:val="004160AE"/>
    <w:rsid w:val="00454E4F"/>
    <w:rsid w:val="004B7C9F"/>
    <w:rsid w:val="004F3C05"/>
    <w:rsid w:val="00562024"/>
    <w:rsid w:val="0058277D"/>
    <w:rsid w:val="00625FC0"/>
    <w:rsid w:val="00667874"/>
    <w:rsid w:val="006949B4"/>
    <w:rsid w:val="006A3CEF"/>
    <w:rsid w:val="007503B1"/>
    <w:rsid w:val="007C2299"/>
    <w:rsid w:val="00882E82"/>
    <w:rsid w:val="008B714D"/>
    <w:rsid w:val="00976E34"/>
    <w:rsid w:val="0098759C"/>
    <w:rsid w:val="009E01D5"/>
    <w:rsid w:val="009F273F"/>
    <w:rsid w:val="00A55A27"/>
    <w:rsid w:val="00A733A1"/>
    <w:rsid w:val="00AA4073"/>
    <w:rsid w:val="00B127E5"/>
    <w:rsid w:val="00B36812"/>
    <w:rsid w:val="00B6757A"/>
    <w:rsid w:val="00B94D82"/>
    <w:rsid w:val="00BD54A4"/>
    <w:rsid w:val="00BF7940"/>
    <w:rsid w:val="00C841AA"/>
    <w:rsid w:val="00C9219C"/>
    <w:rsid w:val="00C949E9"/>
    <w:rsid w:val="00D14B12"/>
    <w:rsid w:val="00D218EE"/>
    <w:rsid w:val="00D97DFA"/>
    <w:rsid w:val="00DA08BB"/>
    <w:rsid w:val="00DE3B20"/>
    <w:rsid w:val="00E20AE1"/>
    <w:rsid w:val="00E437CA"/>
    <w:rsid w:val="00EA3662"/>
    <w:rsid w:val="00EB7597"/>
    <w:rsid w:val="00F309D1"/>
    <w:rsid w:val="00F84A04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59C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8EDF5B-7708-4178-B862-E764BCD5FF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FE7C7C-A478-4C64-8FCD-A8A1577B0B95}"/>
</file>

<file path=customXml/itemProps4.xml><?xml version="1.0" encoding="utf-8"?>
<ds:datastoreItem xmlns:ds="http://schemas.openxmlformats.org/officeDocument/2006/customXml" ds:itemID="{4A974479-64E4-478F-91B5-562BBE044217}"/>
</file>

<file path=customXml/itemProps5.xml><?xml version="1.0" encoding="utf-8"?>
<ds:datastoreItem xmlns:ds="http://schemas.openxmlformats.org/officeDocument/2006/customXml" ds:itemID="{EE81E854-8D18-4FE4-A7F4-89A54D29A3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HU_2.32 “Calcular información de Indicador 3.13.4”</cp:keywords>
  <cp:lastModifiedBy>Luciana Burgos</cp:lastModifiedBy>
  <cp:revision>121</cp:revision>
  <dcterms:created xsi:type="dcterms:W3CDTF">2022-10-26T01:59:00Z</dcterms:created>
  <dcterms:modified xsi:type="dcterms:W3CDTF">2023-07-21T02:54:00Z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</Properties>
</file>