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B6D3C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FeCIM Component Spec: MAC Lane and Lane Array</w:t>
      </w:r>
    </w:p>
    <w:p w14:paraId="53DA47CD" w14:textId="77777777" w:rsidR="00FD6DB6" w:rsidRPr="00FD6DB6" w:rsidRDefault="00FD6DB6" w:rsidP="00FD6DB6">
      <w:r w:rsidRPr="00FD6DB6">
        <w:rPr>
          <w:b/>
          <w:bCs/>
        </w:rPr>
        <w:t>Module:</w:t>
      </w:r>
      <w:r w:rsidRPr="00FD6DB6">
        <w:t xml:space="preserve"> mac_lane, mac_array, read_noise, adc_quant </w:t>
      </w:r>
      <w:r w:rsidRPr="00FD6DB6">
        <w:rPr>
          <w:b/>
          <w:bCs/>
        </w:rPr>
        <w:t>Owner:</w:t>
      </w:r>
      <w:r w:rsidRPr="00FD6DB6">
        <w:t xml:space="preserve"> Lane B (array RTL), model equivalence jointly with Lane C </w:t>
      </w:r>
      <w:r w:rsidRPr="00FD6DB6">
        <w:rPr>
          <w:b/>
          <w:bCs/>
        </w:rPr>
        <w:t>Depends on:</w:t>
      </w:r>
      <w:r w:rsidRPr="00FD6DB6">
        <w:t xml:space="preserve"> act_buffer (broadcast), write_path (weight writes), control_fsm </w:t>
      </w:r>
      <w:r w:rsidRPr="00FD6DB6">
        <w:rPr>
          <w:b/>
          <w:bCs/>
        </w:rPr>
        <w:t>Milestone:</w:t>
      </w:r>
      <w:r w:rsidRPr="00FD6DB6">
        <w:t xml:space="preserve"> Weeks 4–5 </w:t>
      </w:r>
      <w:r w:rsidRPr="00FD6DB6">
        <w:rPr>
          <w:b/>
          <w:bCs/>
        </w:rPr>
        <w:t>Revision:</w:t>
      </w:r>
      <w:r w:rsidRPr="00FD6DB6">
        <w:t xml:space="preserve"> 2 — corrected against the MAX 10 Embedded Multipliers User Guide</w:t>
      </w:r>
    </w:p>
    <w:p w14:paraId="7801555E" w14:textId="77777777" w:rsidR="00FD6DB6" w:rsidRPr="00FD6DB6" w:rsidRDefault="00FD6DB6" w:rsidP="00FD6DB6">
      <w:r w:rsidRPr="00FD6DB6">
        <w:pict w14:anchorId="35654BFB">
          <v:rect id="_x0000_i1103" style="width:0;height:1.5pt" o:hralign="center" o:hrstd="t" o:hr="t" fillcolor="#a0a0a0" stroked="f"/>
        </w:pict>
      </w:r>
    </w:p>
    <w:p w14:paraId="6634E571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1. Purpose and scope</w:t>
      </w:r>
    </w:p>
    <w:p w14:paraId="16530847" w14:textId="77777777" w:rsidR="00FD6DB6" w:rsidRPr="00FD6DB6" w:rsidRDefault="00FD6DB6" w:rsidP="00FD6DB6">
      <w:r w:rsidRPr="00FD6DB6">
        <w:t>The computational core. Sixty-four lanes, each owning one crossbar column per pass, each holding its own weight memory and read-noise generator, all accumulating in parallel while a shared activation broadcasts one row per cycle.</w:t>
      </w:r>
    </w:p>
    <w:p w14:paraId="0A7158AC" w14:textId="77777777" w:rsidR="00FD6DB6" w:rsidRPr="00FD6DB6" w:rsidRDefault="00FD6DB6" w:rsidP="00FD6DB6">
      <w:r w:rsidRPr="00FD6DB6">
        <w:t xml:space="preserve">Contains the </w:t>
      </w:r>
      <w:r w:rsidRPr="00FD6DB6">
        <w:rPr>
          <w:b/>
          <w:bCs/>
        </w:rPr>
        <w:t>read-time</w:t>
      </w:r>
      <w:r w:rsidRPr="00FD6DB6">
        <w:t xml:space="preserve"> non-ideality (cycle-to-cycle noise) and the </w:t>
      </w:r>
      <w:r w:rsidRPr="00FD6DB6">
        <w:rPr>
          <w:b/>
          <w:bCs/>
        </w:rPr>
        <w:t>accumulation-time</w:t>
      </w:r>
      <w:r w:rsidRPr="00FD6DB6">
        <w:t xml:space="preserve"> ones (IR drop, ADC quantization). Programming-time effects are already baked into the stored weights by the write path.</w:t>
      </w:r>
    </w:p>
    <w:p w14:paraId="39637FE6" w14:textId="77777777" w:rsidR="00FD6DB6" w:rsidRPr="00FD6DB6" w:rsidRDefault="00FD6DB6" w:rsidP="00FD6DB6">
      <w:r w:rsidRPr="00FD6DB6">
        <w:pict w14:anchorId="0A20BBCC">
          <v:rect id="_x0000_i1104" style="width:0;height:1.5pt" o:hralign="center" o:hrstd="t" o:hr="t" fillcolor="#a0a0a0" stroked="f"/>
        </w:pict>
      </w:r>
    </w:p>
    <w:p w14:paraId="392E63FC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2. The 9-bit rule</w:t>
      </w:r>
    </w:p>
    <w:p w14:paraId="43BE94B0" w14:textId="77777777" w:rsidR="00FD6DB6" w:rsidRPr="00FD6DB6" w:rsidRDefault="00FD6DB6" w:rsidP="00FD6DB6">
      <w:r w:rsidRPr="00FD6DB6">
        <w:t>Every width decision in this document follows from one device fact, so it goes first.</w:t>
      </w:r>
    </w:p>
    <w:p w14:paraId="015AEB20" w14:textId="77777777" w:rsidR="00FD6DB6" w:rsidRPr="00FD6DB6" w:rsidRDefault="00FD6DB6" w:rsidP="00FD6DB6">
      <w:r w:rsidRPr="00FD6DB6">
        <w:t xml:space="preserve">The MAX 10 has </w:t>
      </w:r>
      <w:r w:rsidRPr="00FD6DB6">
        <w:rPr>
          <w:b/>
          <w:bCs/>
        </w:rPr>
        <w:t>144 embedded multiplier blocks</w:t>
      </w:r>
      <w:r w:rsidRPr="00FD6DB6">
        <w:t xml:space="preserve">. Each block is </w:t>
      </w:r>
      <w:r w:rsidRPr="00FD6DB6">
        <w:rPr>
          <w:i/>
          <w:iCs/>
        </w:rPr>
        <w:t>either</w:t>
      </w:r>
      <w:r w:rsidRPr="00FD6DB6">
        <w:t xml:space="preserve"> one 18×18 multiplier </w:t>
      </w:r>
      <w:r w:rsidRPr="00FD6DB6">
        <w:rPr>
          <w:i/>
          <w:iCs/>
        </w:rPr>
        <w:t>or</w:t>
      </w:r>
      <w:r w:rsidRPr="00FD6DB6">
        <w:t xml:space="preserve"> two 9×9 multipliers. An operand of 10 bits or more consumes a whole block.</w:t>
      </w:r>
    </w:p>
    <w:p w14:paraId="17FACD2B" w14:textId="77777777" w:rsidR="00FD6DB6" w:rsidRPr="00FD6DB6" w:rsidRDefault="00FD6DB6" w:rsidP="00FD6DB6">
      <w:r w:rsidRPr="00FD6DB6">
        <w:t xml:space="preserve">Revision 1 of this spec used a 10-bit noisy weight and a 16-bit sigma. Both exceeded 9 bits, so each lane consumed two full blocks — 128 blocks at 64 lanes, against a budget of 144, before the write path. </w:t>
      </w:r>
      <w:r w:rsidRPr="00FD6DB6">
        <w:rPr>
          <w:b/>
          <w:bCs/>
        </w:rPr>
        <w:t>The design did not fit.</w:t>
      </w:r>
    </w:p>
    <w:p w14:paraId="0B9DBA59" w14:textId="77777777" w:rsidR="00FD6DB6" w:rsidRPr="00FD6DB6" w:rsidRDefault="00FD6DB6" w:rsidP="00FD6DB6">
      <w:r w:rsidRPr="00FD6DB6">
        <w:t>Every multiply is now 9×9 signed, two per block: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874"/>
        <w:gridCol w:w="1908"/>
      </w:tblGrid>
      <w:tr w:rsidR="00FD6DB6" w:rsidRPr="00FD6DB6" w14:paraId="2B5C41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2B180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Multiply</w:t>
            </w:r>
          </w:p>
        </w:tc>
        <w:tc>
          <w:tcPr>
            <w:tcW w:w="0" w:type="auto"/>
            <w:vAlign w:val="center"/>
            <w:hideMark/>
          </w:tcPr>
          <w:p w14:paraId="2B60506F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Operands</w:t>
            </w:r>
          </w:p>
        </w:tc>
        <w:tc>
          <w:tcPr>
            <w:tcW w:w="0" w:type="auto"/>
            <w:vAlign w:val="center"/>
            <w:hideMark/>
          </w:tcPr>
          <w:p w14:paraId="28FA74B6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Blocks (64 lanes)</w:t>
            </w:r>
          </w:p>
        </w:tc>
      </w:tr>
      <w:tr w:rsidR="00FD6DB6" w:rsidRPr="00FD6DB6" w14:paraId="35C2C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62414" w14:textId="77777777" w:rsidR="00FD6DB6" w:rsidRPr="00FD6DB6" w:rsidRDefault="00FD6DB6" w:rsidP="00FD6DB6">
            <w:r w:rsidRPr="00FD6DB6">
              <w:t>MAC</w:t>
            </w:r>
          </w:p>
        </w:tc>
        <w:tc>
          <w:tcPr>
            <w:tcW w:w="0" w:type="auto"/>
            <w:vAlign w:val="center"/>
            <w:hideMark/>
          </w:tcPr>
          <w:p w14:paraId="56E2B8F4" w14:textId="77777777" w:rsidR="00FD6DB6" w:rsidRPr="00FD6DB6" w:rsidRDefault="00FD6DB6" w:rsidP="00FD6DB6">
            <w:r w:rsidRPr="00FD6DB6">
              <w:t>w_n 9-bit signed × act 9-bit signed</w:t>
            </w:r>
          </w:p>
        </w:tc>
        <w:tc>
          <w:tcPr>
            <w:tcW w:w="0" w:type="auto"/>
            <w:vAlign w:val="center"/>
            <w:hideMark/>
          </w:tcPr>
          <w:p w14:paraId="52DE507E" w14:textId="77777777" w:rsidR="00FD6DB6" w:rsidRPr="00FD6DB6" w:rsidRDefault="00FD6DB6" w:rsidP="00FD6DB6">
            <w:r w:rsidRPr="00FD6DB6">
              <w:t>32</w:t>
            </w:r>
          </w:p>
        </w:tc>
      </w:tr>
      <w:tr w:rsidR="00FD6DB6" w:rsidRPr="00FD6DB6" w14:paraId="1B3EB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E801" w14:textId="77777777" w:rsidR="00FD6DB6" w:rsidRPr="00FD6DB6" w:rsidRDefault="00FD6DB6" w:rsidP="00FD6DB6">
            <w:r w:rsidRPr="00FD6DB6">
              <w:t>Noise scaling</w:t>
            </w:r>
          </w:p>
        </w:tc>
        <w:tc>
          <w:tcPr>
            <w:tcW w:w="0" w:type="auto"/>
            <w:vAlign w:val="center"/>
            <w:hideMark/>
          </w:tcPr>
          <w:p w14:paraId="109435EC" w14:textId="77777777" w:rsidR="00FD6DB6" w:rsidRPr="00FD6DB6" w:rsidRDefault="00FD6DB6" w:rsidP="00FD6DB6">
            <w:r w:rsidRPr="00FD6DB6">
              <w:t>ih9 9-bit signed × sigma9 9-bit signed</w:t>
            </w:r>
          </w:p>
        </w:tc>
        <w:tc>
          <w:tcPr>
            <w:tcW w:w="0" w:type="auto"/>
            <w:vAlign w:val="center"/>
            <w:hideMark/>
          </w:tcPr>
          <w:p w14:paraId="20E5641F" w14:textId="77777777" w:rsidR="00FD6DB6" w:rsidRPr="00FD6DB6" w:rsidRDefault="00FD6DB6" w:rsidP="00FD6DB6">
            <w:r w:rsidRPr="00FD6DB6">
              <w:t>32</w:t>
            </w:r>
          </w:p>
        </w:tc>
      </w:tr>
    </w:tbl>
    <w:p w14:paraId="4F9AD324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2.1 Signedness must stay uniform</w:t>
      </w:r>
    </w:p>
    <w:p w14:paraId="01A2E71F" w14:textId="77777777" w:rsidR="00FD6DB6" w:rsidRPr="00FD6DB6" w:rsidRDefault="00FD6DB6" w:rsidP="00FD6DB6">
      <w:r w:rsidRPr="00FD6DB6">
        <w:t xml:space="preserve">A block has </w:t>
      </w:r>
      <w:r w:rsidRPr="00FD6DB6">
        <w:rPr>
          <w:b/>
          <w:bCs/>
        </w:rPr>
        <w:t>one</w:t>
      </w:r>
      <w:r w:rsidRPr="00FD6DB6">
        <w:t xml:space="preserve"> signa and </w:t>
      </w:r>
      <w:r w:rsidRPr="00FD6DB6">
        <w:rPr>
          <w:b/>
          <w:bCs/>
        </w:rPr>
        <w:t>one</w:t>
      </w:r>
      <w:r w:rsidRPr="00FD6DB6">
        <w:t xml:space="preserve"> signb signal shared by both of its 9×9 multipliers, so two multiplies packed into one block must agree on operand signedness.</w:t>
      </w:r>
    </w:p>
    <w:p w14:paraId="618937F9" w14:textId="77777777" w:rsidR="00FD6DB6" w:rsidRPr="00FD6DB6" w:rsidRDefault="00FD6DB6" w:rsidP="00FD6DB6">
      <w:r w:rsidRPr="00FD6DB6">
        <w:lastRenderedPageBreak/>
        <w:t xml:space="preserve">Every multiply here is signed × signed — act and sigma9 are unsigned quantities zero-extended into signed-positive form. </w:t>
      </w:r>
      <w:r w:rsidRPr="00FD6DB6">
        <w:rPr>
          <w:b/>
          <w:bCs/>
        </w:rPr>
        <w:t>Do not convert any of them to unsigned multiplies.</w:t>
      </w:r>
      <w:r w:rsidRPr="00FD6DB6">
        <w:t xml:space="preserve"> It looks like a free optimization and it silently prevents pairing, doubling the block count.</w:t>
      </w:r>
    </w:p>
    <w:p w14:paraId="68352FA3" w14:textId="77777777" w:rsidR="00FD6DB6" w:rsidRPr="00FD6DB6" w:rsidRDefault="00FD6DB6" w:rsidP="00FD6DB6">
      <w:r w:rsidRPr="00FD6DB6">
        <w:t>fecim_pkg.sv carries elaboration assertions on W_N_W and SIGMA_W so a future widening fails at compile time rather than at fitting.</w:t>
      </w:r>
    </w:p>
    <w:p w14:paraId="5B715FE6" w14:textId="77777777" w:rsidR="00FD6DB6" w:rsidRPr="00FD6DB6" w:rsidRDefault="00FD6DB6" w:rsidP="00FD6DB6">
      <w:r w:rsidRPr="00FD6DB6">
        <w:pict w14:anchorId="24D12BE5">
          <v:rect id="_x0000_i1105" style="width:0;height:1.5pt" o:hralign="center" o:hrstd="t" o:hr="t" fillcolor="#a0a0a0" stroked="f"/>
        </w:pict>
      </w:r>
    </w:p>
    <w:p w14:paraId="2778D2AC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3. Accumulator width</w:t>
      </w:r>
    </w:p>
    <w:p w14:paraId="6136DB56" w14:textId="77777777" w:rsidR="00FD6DB6" w:rsidRPr="00FD6DB6" w:rsidRDefault="00FD6DB6" w:rsidP="00FD6DB6">
      <w:r w:rsidRPr="00FD6DB6">
        <w:t>Worst case with the corrected widths: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2"/>
        <w:gridCol w:w="1223"/>
        <w:gridCol w:w="1202"/>
      </w:tblGrid>
      <w:tr w:rsidR="00FD6DB6" w:rsidRPr="00FD6DB6" w14:paraId="24A8B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95DB1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0DC14EA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161AFEAC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Bits</w:t>
            </w:r>
          </w:p>
        </w:tc>
      </w:tr>
      <w:tr w:rsidR="00FD6DB6" w:rsidRPr="00FD6DB6" w14:paraId="1CD80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D9E0E" w14:textId="77777777" w:rsidR="00FD6DB6" w:rsidRPr="00FD6DB6" w:rsidRDefault="00FD6DB6" w:rsidP="00FD6DB6">
            <w:r w:rsidRPr="00FD6DB6">
              <w:t>Stored weight</w:t>
            </w:r>
          </w:p>
        </w:tc>
        <w:tc>
          <w:tcPr>
            <w:tcW w:w="0" w:type="auto"/>
            <w:vAlign w:val="center"/>
            <w:hideMark/>
          </w:tcPr>
          <w:p w14:paraId="0335779D" w14:textId="77777777" w:rsidR="00FD6DB6" w:rsidRPr="00FD6DB6" w:rsidRDefault="00FD6DB6" w:rsidP="00FD6DB6">
            <w:r w:rsidRPr="00FD6DB6">
              <w:t>±127</w:t>
            </w:r>
          </w:p>
        </w:tc>
        <w:tc>
          <w:tcPr>
            <w:tcW w:w="0" w:type="auto"/>
            <w:vAlign w:val="center"/>
            <w:hideMark/>
          </w:tcPr>
          <w:p w14:paraId="353A68ED" w14:textId="77777777" w:rsidR="00FD6DB6" w:rsidRPr="00FD6DB6" w:rsidRDefault="00FD6DB6" w:rsidP="00FD6DB6">
            <w:r w:rsidRPr="00FD6DB6">
              <w:t>8 signed</w:t>
            </w:r>
          </w:p>
        </w:tc>
      </w:tr>
      <w:tr w:rsidR="00FD6DB6" w:rsidRPr="00FD6DB6" w14:paraId="26393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4211A" w14:textId="77777777" w:rsidR="00FD6DB6" w:rsidRPr="00FD6DB6" w:rsidRDefault="00FD6DB6" w:rsidP="00FD6DB6">
            <w:r w:rsidRPr="00FD6DB6">
              <w:t>Read noise (clamped, §5.3)</w:t>
            </w:r>
          </w:p>
        </w:tc>
        <w:tc>
          <w:tcPr>
            <w:tcW w:w="0" w:type="auto"/>
            <w:vAlign w:val="center"/>
            <w:hideMark/>
          </w:tcPr>
          <w:p w14:paraId="6476B564" w14:textId="77777777" w:rsidR="00FD6DB6" w:rsidRPr="00FD6DB6" w:rsidRDefault="00FD6DB6" w:rsidP="00FD6DB6">
            <w:r w:rsidRPr="00FD6DB6">
              <w:t>±127</w:t>
            </w:r>
          </w:p>
        </w:tc>
        <w:tc>
          <w:tcPr>
            <w:tcW w:w="0" w:type="auto"/>
            <w:vAlign w:val="center"/>
            <w:hideMark/>
          </w:tcPr>
          <w:p w14:paraId="39199A17" w14:textId="77777777" w:rsidR="00FD6DB6" w:rsidRPr="00FD6DB6" w:rsidRDefault="00FD6DB6" w:rsidP="00FD6DB6">
            <w:r w:rsidRPr="00FD6DB6">
              <w:t>8 signed</w:t>
            </w:r>
          </w:p>
        </w:tc>
      </w:tr>
      <w:tr w:rsidR="00FD6DB6" w:rsidRPr="00FD6DB6" w14:paraId="36E1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1E5E" w14:textId="77777777" w:rsidR="00FD6DB6" w:rsidRPr="00FD6DB6" w:rsidRDefault="00FD6DB6" w:rsidP="00FD6DB6">
            <w:r w:rsidRPr="00FD6DB6">
              <w:t>Noisy weight w_n</w:t>
            </w:r>
          </w:p>
        </w:tc>
        <w:tc>
          <w:tcPr>
            <w:tcW w:w="0" w:type="auto"/>
            <w:vAlign w:val="center"/>
            <w:hideMark/>
          </w:tcPr>
          <w:p w14:paraId="0ED7FF5A" w14:textId="77777777" w:rsidR="00FD6DB6" w:rsidRPr="00FD6DB6" w:rsidRDefault="00FD6DB6" w:rsidP="00FD6DB6">
            <w:r w:rsidRPr="00FD6DB6">
              <w:t>±254</w:t>
            </w:r>
          </w:p>
        </w:tc>
        <w:tc>
          <w:tcPr>
            <w:tcW w:w="0" w:type="auto"/>
            <w:vAlign w:val="center"/>
            <w:hideMark/>
          </w:tcPr>
          <w:p w14:paraId="0F6BD546" w14:textId="77777777" w:rsidR="00FD6DB6" w:rsidRPr="00FD6DB6" w:rsidRDefault="00FD6DB6" w:rsidP="00FD6DB6">
            <w:r w:rsidRPr="00FD6DB6">
              <w:rPr>
                <w:b/>
                <w:bCs/>
              </w:rPr>
              <w:t>9 signed</w:t>
            </w:r>
          </w:p>
        </w:tc>
      </w:tr>
      <w:tr w:rsidR="00FD6DB6" w:rsidRPr="00FD6DB6" w14:paraId="725A1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C6B5D" w14:textId="77777777" w:rsidR="00FD6DB6" w:rsidRPr="00FD6DB6" w:rsidRDefault="00FD6DB6" w:rsidP="00FD6DB6">
            <w:r w:rsidRPr="00FD6DB6">
              <w:t>Activation</w:t>
            </w:r>
          </w:p>
        </w:tc>
        <w:tc>
          <w:tcPr>
            <w:tcW w:w="0" w:type="auto"/>
            <w:vAlign w:val="center"/>
            <w:hideMark/>
          </w:tcPr>
          <w:p w14:paraId="59DF8123" w14:textId="77777777" w:rsidR="00FD6DB6" w:rsidRPr="00FD6DB6" w:rsidRDefault="00FD6DB6" w:rsidP="00FD6DB6">
            <w:r w:rsidRPr="00FD6DB6">
              <w:t>0…255</w:t>
            </w:r>
          </w:p>
        </w:tc>
        <w:tc>
          <w:tcPr>
            <w:tcW w:w="0" w:type="auto"/>
            <w:vAlign w:val="center"/>
            <w:hideMark/>
          </w:tcPr>
          <w:p w14:paraId="6E69F7F3" w14:textId="77777777" w:rsidR="00FD6DB6" w:rsidRPr="00FD6DB6" w:rsidRDefault="00FD6DB6" w:rsidP="00FD6DB6">
            <w:r w:rsidRPr="00FD6DB6">
              <w:t>8 unsigned</w:t>
            </w:r>
          </w:p>
        </w:tc>
      </w:tr>
      <w:tr w:rsidR="00FD6DB6" w:rsidRPr="00FD6DB6" w14:paraId="5BF3F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F6C05" w14:textId="77777777" w:rsidR="00FD6DB6" w:rsidRPr="00FD6DB6" w:rsidRDefault="00FD6DB6" w:rsidP="00FD6DB6">
            <w:r w:rsidRPr="00FD6DB6">
              <w:t>Product</w:t>
            </w:r>
          </w:p>
        </w:tc>
        <w:tc>
          <w:tcPr>
            <w:tcW w:w="0" w:type="auto"/>
            <w:vAlign w:val="center"/>
            <w:hideMark/>
          </w:tcPr>
          <w:p w14:paraId="3BAFBDAE" w14:textId="77777777" w:rsidR="00FD6DB6" w:rsidRPr="00FD6DB6" w:rsidRDefault="00FD6DB6" w:rsidP="00FD6DB6">
            <w:r w:rsidRPr="00FD6DB6">
              <w:t>±64,770</w:t>
            </w:r>
          </w:p>
        </w:tc>
        <w:tc>
          <w:tcPr>
            <w:tcW w:w="0" w:type="auto"/>
            <w:vAlign w:val="center"/>
            <w:hideMark/>
          </w:tcPr>
          <w:p w14:paraId="600C8916" w14:textId="77777777" w:rsidR="00FD6DB6" w:rsidRPr="00FD6DB6" w:rsidRDefault="00FD6DB6" w:rsidP="00FD6DB6">
            <w:r w:rsidRPr="00FD6DB6">
              <w:t>18 signed</w:t>
            </w:r>
          </w:p>
        </w:tc>
      </w:tr>
      <w:tr w:rsidR="00FD6DB6" w:rsidRPr="00FD6DB6" w14:paraId="63EF3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B66FF" w14:textId="77777777" w:rsidR="00FD6DB6" w:rsidRPr="00FD6DB6" w:rsidRDefault="00FD6DB6" w:rsidP="00FD6DB6">
            <w:r w:rsidRPr="00FD6DB6">
              <w:t>Sum over 128 rows</w:t>
            </w:r>
          </w:p>
        </w:tc>
        <w:tc>
          <w:tcPr>
            <w:tcW w:w="0" w:type="auto"/>
            <w:vAlign w:val="center"/>
            <w:hideMark/>
          </w:tcPr>
          <w:p w14:paraId="19CB1EC7" w14:textId="77777777" w:rsidR="00FD6DB6" w:rsidRPr="00FD6DB6" w:rsidRDefault="00FD6DB6" w:rsidP="00FD6DB6">
            <w:r w:rsidRPr="00FD6DB6">
              <w:t>±8,290,560</w:t>
            </w:r>
          </w:p>
        </w:tc>
        <w:tc>
          <w:tcPr>
            <w:tcW w:w="0" w:type="auto"/>
            <w:vAlign w:val="center"/>
            <w:hideMark/>
          </w:tcPr>
          <w:p w14:paraId="20687F7A" w14:textId="77777777" w:rsidR="00FD6DB6" w:rsidRPr="00FD6DB6" w:rsidRDefault="00FD6DB6" w:rsidP="00FD6DB6">
            <w:r w:rsidRPr="00FD6DB6">
              <w:t>24 signed</w:t>
            </w:r>
          </w:p>
        </w:tc>
      </w:tr>
    </w:tbl>
    <w:p w14:paraId="6AB364CB" w14:textId="77777777" w:rsidR="00FD6DB6" w:rsidRPr="00FD6DB6" w:rsidRDefault="00FD6DB6" w:rsidP="00FD6DB6">
      <w:r w:rsidRPr="00FD6DB6">
        <w:t xml:space="preserve">24-bit signed holds up to 8,388,607, so the worst case fits — </w:t>
      </w:r>
      <w:r w:rsidRPr="00FD6DB6">
        <w:rPr>
          <w:b/>
          <w:bCs/>
        </w:rPr>
        <w:t>by 1.2%</w:t>
      </w:r>
      <w:r w:rsidRPr="00FD6DB6">
        <w:t>.</w:t>
      </w:r>
    </w:p>
    <w:p w14:paraId="7F2EA3C6" w14:textId="77777777" w:rsidR="00FD6DB6" w:rsidRPr="00FD6DB6" w:rsidRDefault="00FD6DB6" w:rsidP="00FD6DB6">
      <w:r w:rsidRPr="00FD6DB6">
        <w:t xml:space="preserve">That margin is not worth taking. It vanishes entirely at 256 rows, and it leaves nothing for IR-drop fractional scaling. </w:t>
      </w:r>
      <w:r w:rsidRPr="00FD6DB6">
        <w:rPr>
          <w:b/>
          <w:bCs/>
        </w:rPr>
        <w:t>ACC_W = 32.</w:t>
      </w:r>
      <w:r w:rsidRPr="00FD6DB6">
        <w:t xml:space="preserve"> The result buffer M9K runs natively in 256×32 mode, so the extra width costs nothing where it is stored, and about 256 LEs across the array where it is accumulated.</w:t>
      </w:r>
    </w:p>
    <w:p w14:paraId="3B4DCF94" w14:textId="77777777" w:rsidR="00FD6DB6" w:rsidRPr="00FD6DB6" w:rsidRDefault="00FD6DB6" w:rsidP="00FD6DB6">
      <w:r w:rsidRPr="00FD6DB6">
        <w:pict w14:anchorId="078DBF2B">
          <v:rect id="_x0000_i1106" style="width:0;height:1.5pt" o:hralign="center" o:hrstd="t" o:hr="t" fillcolor="#a0a0a0" stroked="f"/>
        </w:pict>
      </w:r>
    </w:p>
    <w:p w14:paraId="332122EE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4. Lane structure</w:t>
      </w:r>
    </w:p>
    <w:p w14:paraId="1945C6DA" w14:textId="77777777" w:rsidR="00FD6DB6" w:rsidRPr="00FD6DB6" w:rsidRDefault="00FD6DB6" w:rsidP="00FD6DB6">
      <w:r w:rsidRPr="00FD6DB6">
        <w:t xml:space="preserve">                 seq_cnt                    act_bcast (shared, all lanes)</w:t>
      </w:r>
    </w:p>
    <w:p w14:paraId="24EA4A20" w14:textId="77777777" w:rsidR="00FD6DB6" w:rsidRPr="00FD6DB6" w:rsidRDefault="00FD6DB6" w:rsidP="00FD6DB6">
      <w:r w:rsidRPr="00FD6DB6">
        <w:t xml:space="preserve">                    │                              │</w:t>
      </w:r>
    </w:p>
    <w:p w14:paraId="4B2A788E" w14:textId="77777777" w:rsidR="00FD6DB6" w:rsidRPr="00FD6DB6" w:rsidRDefault="00FD6DB6" w:rsidP="00FD6DB6">
      <w:r w:rsidRPr="00FD6DB6">
        <w:t xml:space="preserve">                    </w:t>
      </w:r>
      <w:r w:rsidRPr="00FD6DB6">
        <w:rPr>
          <w:rFonts w:ascii="Arial" w:hAnsi="Arial" w:cs="Arial"/>
        </w:rPr>
        <w:t>▼</w:t>
      </w:r>
      <w:r w:rsidRPr="00FD6DB6">
        <w:t xml:space="preserve">                              </w:t>
      </w:r>
      <w:r w:rsidRPr="00FD6DB6">
        <w:rPr>
          <w:rFonts w:ascii="Aptos" w:hAnsi="Aptos" w:cs="Aptos"/>
        </w:rPr>
        <w:t>│</w:t>
      </w:r>
    </w:p>
    <w:p w14:paraId="375FABA4" w14:textId="77777777" w:rsidR="00FD6DB6" w:rsidRPr="00FD6DB6" w:rsidRDefault="00FD6DB6" w:rsidP="00FD6DB6">
      <w:r w:rsidRPr="00FD6DB6">
        <w:t xml:space="preserve">         ┌──────────────────┐                      │</w:t>
      </w:r>
    </w:p>
    <w:p w14:paraId="6C487410" w14:textId="77777777" w:rsidR="00FD6DB6" w:rsidRPr="00FD6DB6" w:rsidRDefault="00FD6DB6" w:rsidP="00FD6DB6">
      <w:r w:rsidRPr="00FD6DB6">
        <w:t xml:space="preserve">         │  Weight M9K      │  port A </w:t>
      </w:r>
      <w:r w:rsidRPr="00FD6DB6">
        <w:rPr>
          <w:rFonts w:ascii="Arial" w:hAnsi="Arial" w:cs="Arial"/>
        </w:rPr>
        <w:t>◄</w:t>
      </w:r>
      <w:r w:rsidRPr="00FD6DB6">
        <w:rPr>
          <w:rFonts w:ascii="Aptos" w:hAnsi="Aptos" w:cs="Aptos"/>
        </w:rPr>
        <w:t>──</w:t>
      </w:r>
      <w:r w:rsidRPr="00FD6DB6">
        <w:t xml:space="preserve"> write_path</w:t>
      </w:r>
    </w:p>
    <w:p w14:paraId="32998093" w14:textId="77777777" w:rsidR="00FD6DB6" w:rsidRPr="00FD6DB6" w:rsidRDefault="00FD6DB6" w:rsidP="00FD6DB6">
      <w:r w:rsidRPr="00FD6DB6">
        <w:lastRenderedPageBreak/>
        <w:t xml:space="preserve">         │  1024 × 8        │                      │</w:t>
      </w:r>
    </w:p>
    <w:p w14:paraId="45E65D7F" w14:textId="77777777" w:rsidR="00FD6DB6" w:rsidRPr="00FD6DB6" w:rsidRDefault="00FD6DB6" w:rsidP="00FD6DB6">
      <w:r w:rsidRPr="00FD6DB6">
        <w:t xml:space="preserve">         │  (dual port)     │                      │</w:t>
      </w:r>
    </w:p>
    <w:p w14:paraId="319D9FAA" w14:textId="77777777" w:rsidR="00FD6DB6" w:rsidRPr="00FD6DB6" w:rsidRDefault="00FD6DB6" w:rsidP="00FD6DB6">
      <w:r w:rsidRPr="00FD6DB6">
        <w:t xml:space="preserve">         └────────</w:t>
      </w:r>
      <w:r w:rsidRPr="00FD6DB6">
        <w:rPr>
          <w:rFonts w:ascii="MS Gothic" w:eastAsia="MS Gothic" w:hAnsi="MS Gothic" w:cs="MS Gothic" w:hint="eastAsia"/>
        </w:rPr>
        <w:t>┬</w:t>
      </w:r>
      <w:r w:rsidRPr="00FD6DB6">
        <w:rPr>
          <w:rFonts w:ascii="Aptos" w:hAnsi="Aptos" w:cs="Aptos"/>
        </w:rPr>
        <w:t>─────────┘</w:t>
      </w:r>
      <w:r w:rsidRPr="00FD6DB6">
        <w:t xml:space="preserve">                      </w:t>
      </w:r>
      <w:r w:rsidRPr="00FD6DB6">
        <w:rPr>
          <w:rFonts w:ascii="Aptos" w:hAnsi="Aptos" w:cs="Aptos"/>
        </w:rPr>
        <w:t>│</w:t>
      </w:r>
    </w:p>
    <w:p w14:paraId="0702FE06" w14:textId="77777777" w:rsidR="00FD6DB6" w:rsidRPr="00FD6DB6" w:rsidRDefault="00FD6DB6" w:rsidP="00FD6DB6">
      <w:r w:rsidRPr="00FD6DB6">
        <w:t xml:space="preserve">                  │ w_raw[7:0]                     │</w:t>
      </w:r>
    </w:p>
    <w:p w14:paraId="18D7E7AD" w14:textId="77777777" w:rsidR="00FD6DB6" w:rsidRPr="00FD6DB6" w:rsidRDefault="00FD6DB6" w:rsidP="00FD6DB6">
      <w:r w:rsidRPr="00FD6DB6">
        <w:t xml:space="preserve">                  </w:t>
      </w:r>
      <w:r w:rsidRPr="00FD6DB6">
        <w:rPr>
          <w:rFonts w:ascii="Arial" w:hAnsi="Arial" w:cs="Arial"/>
        </w:rPr>
        <w:t>▼</w:t>
      </w:r>
      <w:r w:rsidRPr="00FD6DB6">
        <w:t xml:space="preserve">                                </w:t>
      </w:r>
      <w:r w:rsidRPr="00FD6DB6">
        <w:rPr>
          <w:rFonts w:ascii="Aptos" w:hAnsi="Aptos" w:cs="Aptos"/>
        </w:rPr>
        <w:t>│</w:t>
      </w:r>
    </w:p>
    <w:p w14:paraId="2DDF93DE" w14:textId="77777777" w:rsidR="00FD6DB6" w:rsidRPr="00FD6DB6" w:rsidRDefault="00FD6DB6" w:rsidP="00FD6DB6">
      <w:r w:rsidRPr="00FD6DB6">
        <w:t xml:space="preserve">           ┌─────────────┐                         │</w:t>
      </w:r>
    </w:p>
    <w:p w14:paraId="75387214" w14:textId="77777777" w:rsidR="00FD6DB6" w:rsidRPr="00FD6DB6" w:rsidRDefault="00FD6DB6" w:rsidP="00FD6DB6">
      <w:r w:rsidRPr="00FD6DB6">
        <w:t xml:space="preserve">           │ align reg   │                         │</w:t>
      </w:r>
    </w:p>
    <w:p w14:paraId="117D5F95" w14:textId="77777777" w:rsidR="00FD6DB6" w:rsidRPr="00FD6DB6" w:rsidRDefault="00FD6DB6" w:rsidP="00FD6DB6">
      <w:r w:rsidRPr="00FD6DB6">
        <w:t xml:space="preserve">           └──────</w:t>
      </w:r>
      <w:r w:rsidRPr="00FD6DB6">
        <w:rPr>
          <w:rFonts w:ascii="MS Gothic" w:eastAsia="MS Gothic" w:hAnsi="MS Gothic" w:cs="MS Gothic" w:hint="eastAsia"/>
        </w:rPr>
        <w:t>┬</w:t>
      </w:r>
      <w:r w:rsidRPr="00FD6DB6">
        <w:rPr>
          <w:rFonts w:ascii="Aptos" w:hAnsi="Aptos" w:cs="Aptos"/>
        </w:rPr>
        <w:t>──────┘</w:t>
      </w:r>
      <w:r w:rsidRPr="00FD6DB6">
        <w:t xml:space="preserve">                         │</w:t>
      </w:r>
    </w:p>
    <w:p w14:paraId="11C8836A" w14:textId="77777777" w:rsidR="00FD6DB6" w:rsidRPr="00FD6DB6" w:rsidRDefault="00FD6DB6" w:rsidP="00FD6DB6">
      <w:r w:rsidRPr="00FD6DB6">
        <w:t xml:space="preserve">                  │                                │</w:t>
      </w:r>
    </w:p>
    <w:p w14:paraId="54663A65" w14:textId="77777777" w:rsidR="00FD6DB6" w:rsidRPr="00FD6DB6" w:rsidRDefault="00FD6DB6" w:rsidP="00FD6DB6">
      <w:r w:rsidRPr="00FD6DB6">
        <w:t xml:space="preserve">       ┌──────────</w:t>
      </w:r>
      <w:r w:rsidRPr="00FD6DB6">
        <w:rPr>
          <w:rFonts w:ascii="Arial" w:hAnsi="Arial" w:cs="Arial"/>
        </w:rPr>
        <w:t>▼</w:t>
      </w:r>
      <w:r w:rsidRPr="00FD6DB6">
        <w:rPr>
          <w:rFonts w:ascii="Aptos" w:hAnsi="Aptos" w:cs="Aptos"/>
        </w:rPr>
        <w:t>───────────┐</w:t>
      </w:r>
      <w:r w:rsidRPr="00FD6DB6">
        <w:t xml:space="preserve">                    </w:t>
      </w:r>
      <w:r w:rsidRPr="00FD6DB6">
        <w:rPr>
          <w:rFonts w:ascii="Aptos" w:hAnsi="Aptos" w:cs="Aptos"/>
        </w:rPr>
        <w:t>│</w:t>
      </w:r>
    </w:p>
    <w:p w14:paraId="70DB1A11" w14:textId="77777777" w:rsidR="00FD6DB6" w:rsidRPr="00FD6DB6" w:rsidRDefault="00FD6DB6" w:rsidP="00FD6DB6">
      <w:r w:rsidRPr="00FD6DB6">
        <w:t xml:space="preserve">       │   + (9-bit, no sat)  │</w:t>
      </w:r>
      <w:r w:rsidRPr="00FD6DB6">
        <w:rPr>
          <w:rFonts w:ascii="Arial" w:hAnsi="Arial" w:cs="Arial"/>
        </w:rPr>
        <w:t>◄</w:t>
      </w:r>
      <w:r w:rsidRPr="00FD6DB6">
        <w:rPr>
          <w:rFonts w:ascii="Aptos" w:hAnsi="Aptos" w:cs="Aptos"/>
        </w:rPr>
        <w:t>──</w:t>
      </w:r>
      <w:r w:rsidRPr="00FD6DB6">
        <w:t xml:space="preserve"> noise_q[7:0]    </w:t>
      </w:r>
      <w:r w:rsidRPr="00FD6DB6">
        <w:rPr>
          <w:rFonts w:ascii="Aptos" w:hAnsi="Aptos" w:cs="Aptos"/>
        </w:rPr>
        <w:t>│</w:t>
      </w:r>
    </w:p>
    <w:p w14:paraId="2083F52A" w14:textId="77777777" w:rsidR="00FD6DB6" w:rsidRPr="00FD6DB6" w:rsidRDefault="00FD6DB6" w:rsidP="00FD6DB6">
      <w:r w:rsidRPr="00FD6DB6">
        <w:t xml:space="preserve">       └──────────</w:t>
      </w:r>
      <w:r w:rsidRPr="00FD6DB6">
        <w:rPr>
          <w:rFonts w:ascii="MS Gothic" w:eastAsia="MS Gothic" w:hAnsi="MS Gothic" w:cs="MS Gothic" w:hint="eastAsia"/>
        </w:rPr>
        <w:t>┬</w:t>
      </w:r>
      <w:r w:rsidRPr="00FD6DB6">
        <w:rPr>
          <w:rFonts w:ascii="Aptos" w:hAnsi="Aptos" w:cs="Aptos"/>
        </w:rPr>
        <w:t>───────────┘</w:t>
      </w:r>
      <w:r w:rsidRPr="00FD6DB6">
        <w:t xml:space="preserve">    (registered)    </w:t>
      </w:r>
      <w:r w:rsidRPr="00FD6DB6">
        <w:rPr>
          <w:rFonts w:ascii="Aptos" w:hAnsi="Aptos" w:cs="Aptos"/>
        </w:rPr>
        <w:t>│</w:t>
      </w:r>
    </w:p>
    <w:p w14:paraId="016110D2" w14:textId="77777777" w:rsidR="00FD6DB6" w:rsidRPr="00FD6DB6" w:rsidRDefault="00FD6DB6" w:rsidP="00FD6DB6">
      <w:r w:rsidRPr="00FD6DB6">
        <w:t xml:space="preserve">                  │ w_n[8:0]                       │</w:t>
      </w:r>
    </w:p>
    <w:p w14:paraId="03CF037D" w14:textId="77777777" w:rsidR="00FD6DB6" w:rsidRPr="00FD6DB6" w:rsidRDefault="00FD6DB6" w:rsidP="00FD6DB6">
      <w:r w:rsidRPr="00FD6DB6">
        <w:t xml:space="preserve">                  </w:t>
      </w:r>
      <w:r w:rsidRPr="00FD6DB6">
        <w:rPr>
          <w:rFonts w:ascii="Arial" w:hAnsi="Arial" w:cs="Arial"/>
        </w:rPr>
        <w:t>▼</w:t>
      </w:r>
      <w:r w:rsidRPr="00FD6DB6">
        <w:t xml:space="preserve">                                </w:t>
      </w:r>
      <w:r w:rsidRPr="00FD6DB6">
        <w:rPr>
          <w:rFonts w:ascii="Aptos" w:hAnsi="Aptos" w:cs="Aptos"/>
        </w:rPr>
        <w:t>│</w:t>
      </w:r>
    </w:p>
    <w:p w14:paraId="37C5728E" w14:textId="77777777" w:rsidR="00FD6DB6" w:rsidRPr="00FD6DB6" w:rsidRDefault="00FD6DB6" w:rsidP="00FD6DB6">
      <w:r w:rsidRPr="00FD6DB6">
        <w:t xml:space="preserve">           ┌─────────────┐                         │</w:t>
      </w:r>
    </w:p>
    <w:p w14:paraId="2CC89400" w14:textId="77777777" w:rsidR="00FD6DB6" w:rsidRPr="00FD6DB6" w:rsidRDefault="00FD6DB6" w:rsidP="00FD6DB6">
      <w:r w:rsidRPr="00FD6DB6">
        <w:t xml:space="preserve">           │  9×9 signed │</w:t>
      </w:r>
      <w:r w:rsidRPr="00FD6DB6">
        <w:rPr>
          <w:rFonts w:ascii="Arial" w:hAnsi="Arial" w:cs="Arial"/>
        </w:rPr>
        <w:t>◄</w:t>
      </w:r>
      <w:r w:rsidRPr="00FD6DB6">
        <w:rPr>
          <w:rFonts w:ascii="Aptos" w:hAnsi="Aptos" w:cs="Aptos"/>
        </w:rPr>
        <w:t>────────────────────────┘</w:t>
      </w:r>
    </w:p>
    <w:p w14:paraId="25E2997F" w14:textId="77777777" w:rsidR="00FD6DB6" w:rsidRPr="00FD6DB6" w:rsidRDefault="00FD6DB6" w:rsidP="00FD6DB6">
      <w:r w:rsidRPr="00FD6DB6">
        <w:t xml:space="preserve">           │  multiply   │</w:t>
      </w:r>
    </w:p>
    <w:p w14:paraId="01275A48" w14:textId="77777777" w:rsidR="00FD6DB6" w:rsidRPr="00FD6DB6" w:rsidRDefault="00FD6DB6" w:rsidP="00FD6DB6">
      <w:r w:rsidRPr="00FD6DB6">
        <w:t xml:space="preserve">           └──────</w:t>
      </w:r>
      <w:r w:rsidRPr="00FD6DB6">
        <w:rPr>
          <w:rFonts w:ascii="MS Gothic" w:eastAsia="MS Gothic" w:hAnsi="MS Gothic" w:cs="MS Gothic" w:hint="eastAsia"/>
        </w:rPr>
        <w:t>┬</w:t>
      </w:r>
      <w:r w:rsidRPr="00FD6DB6">
        <w:rPr>
          <w:rFonts w:ascii="Aptos" w:hAnsi="Aptos" w:cs="Aptos"/>
        </w:rPr>
        <w:t>──────┘</w:t>
      </w:r>
    </w:p>
    <w:p w14:paraId="5DBF3806" w14:textId="77777777" w:rsidR="00FD6DB6" w:rsidRPr="00FD6DB6" w:rsidRDefault="00FD6DB6" w:rsidP="00FD6DB6">
      <w:r w:rsidRPr="00FD6DB6">
        <w:t xml:space="preserve">                  │ prod[17:0]              ┌──────────────┐</w:t>
      </w:r>
    </w:p>
    <w:p w14:paraId="0BD51D0B" w14:textId="77777777" w:rsidR="00FD6DB6" w:rsidRPr="00FD6DB6" w:rsidRDefault="00FD6DB6" w:rsidP="00FD6DB6">
      <w:r w:rsidRPr="00FD6DB6">
        <w:t xml:space="preserve">                  </w:t>
      </w:r>
      <w:r w:rsidRPr="00FD6DB6">
        <w:rPr>
          <w:rFonts w:ascii="Arial" w:hAnsi="Arial" w:cs="Arial"/>
        </w:rPr>
        <w:t>▼</w:t>
      </w:r>
      <w:r w:rsidRPr="00FD6DB6">
        <w:t xml:space="preserve">                         </w:t>
      </w:r>
      <w:r w:rsidRPr="00FD6DB6">
        <w:rPr>
          <w:rFonts w:ascii="Aptos" w:hAnsi="Aptos" w:cs="Aptos"/>
        </w:rPr>
        <w:t>│</w:t>
      </w:r>
      <w:r w:rsidRPr="00FD6DB6">
        <w:t xml:space="preserve">  read_noise  </w:t>
      </w:r>
      <w:r w:rsidRPr="00FD6DB6">
        <w:rPr>
          <w:rFonts w:ascii="Aptos" w:hAnsi="Aptos" w:cs="Aptos"/>
        </w:rPr>
        <w:t>│</w:t>
      </w:r>
    </w:p>
    <w:p w14:paraId="09C7EC4B" w14:textId="77777777" w:rsidR="00FD6DB6" w:rsidRPr="00FD6DB6" w:rsidRDefault="00FD6DB6" w:rsidP="00FD6DB6">
      <w:r w:rsidRPr="00FD6DB6">
        <w:t xml:space="preserve">           ┌─────────────┐                  │  LFSR → IH   │</w:t>
      </w:r>
    </w:p>
    <w:p w14:paraId="55C09CB0" w14:textId="77777777" w:rsidR="00FD6DB6" w:rsidRPr="00FD6DB6" w:rsidRDefault="00FD6DB6" w:rsidP="00FD6DB6">
      <w:r w:rsidRPr="00FD6DB6">
        <w:t xml:space="preserve">           │  ACC (32b)  │                  │  → scale     │</w:t>
      </w:r>
    </w:p>
    <w:p w14:paraId="5947E28E" w14:textId="77777777" w:rsidR="00FD6DB6" w:rsidRPr="00FD6DB6" w:rsidRDefault="00FD6DB6" w:rsidP="00FD6DB6">
      <w:r w:rsidRPr="00FD6DB6">
        <w:t xml:space="preserve">           │  + shift mux│                  │  → clamp     │</w:t>
      </w:r>
    </w:p>
    <w:p w14:paraId="35CB3A87" w14:textId="77777777" w:rsidR="00FD6DB6" w:rsidRPr="00FD6DB6" w:rsidRDefault="00FD6DB6" w:rsidP="00FD6DB6">
      <w:r w:rsidRPr="00FD6DB6">
        <w:t xml:space="preserve">           └──────</w:t>
      </w:r>
      <w:r w:rsidRPr="00FD6DB6">
        <w:rPr>
          <w:rFonts w:ascii="MS Gothic" w:eastAsia="MS Gothic" w:hAnsi="MS Gothic" w:cs="MS Gothic" w:hint="eastAsia"/>
        </w:rPr>
        <w:t>┬</w:t>
      </w:r>
      <w:r w:rsidRPr="00FD6DB6">
        <w:rPr>
          <w:rFonts w:ascii="Aptos" w:hAnsi="Aptos" w:cs="Aptos"/>
        </w:rPr>
        <w:t>──────┘</w:t>
      </w:r>
      <w:r w:rsidRPr="00FD6DB6">
        <w:t xml:space="preserve">                  </w:t>
      </w:r>
      <w:r w:rsidRPr="00FD6DB6">
        <w:rPr>
          <w:rFonts w:ascii="Aptos" w:hAnsi="Aptos" w:cs="Aptos"/>
        </w:rPr>
        <w:t>└──────────────┘</w:t>
      </w:r>
    </w:p>
    <w:p w14:paraId="509117D2" w14:textId="77777777" w:rsidR="00FD6DB6" w:rsidRPr="00FD6DB6" w:rsidRDefault="00FD6DB6" w:rsidP="00FD6DB6">
      <w:r w:rsidRPr="00FD6DB6">
        <w:t xml:space="preserve">                  │</w:t>
      </w:r>
    </w:p>
    <w:p w14:paraId="694BB7C4" w14:textId="77777777" w:rsidR="00FD6DB6" w:rsidRPr="00FD6DB6" w:rsidRDefault="00FD6DB6" w:rsidP="00FD6DB6">
      <w:r w:rsidRPr="00FD6DB6">
        <w:t xml:space="preserve">    shift_in </w:t>
      </w:r>
      <w:r w:rsidRPr="00FD6DB6">
        <w:rPr>
          <w:rFonts w:ascii="Arial" w:hAnsi="Arial" w:cs="Arial"/>
        </w:rPr>
        <w:t>◄</w:t>
      </w:r>
      <w:r w:rsidRPr="00FD6DB6">
        <w:rPr>
          <w:rFonts w:ascii="Aptos" w:hAnsi="Aptos" w:cs="Aptos"/>
        </w:rPr>
        <w:t>────</w:t>
      </w:r>
      <w:r w:rsidRPr="00FD6DB6">
        <w:rPr>
          <w:rFonts w:ascii="MS Gothic" w:eastAsia="MS Gothic" w:hAnsi="MS Gothic" w:cs="MS Gothic" w:hint="eastAsia"/>
        </w:rPr>
        <w:t>┴</w:t>
      </w:r>
      <w:r w:rsidRPr="00FD6DB6">
        <w:rPr>
          <w:rFonts w:ascii="Aptos" w:hAnsi="Aptos" w:cs="Aptos"/>
        </w:rPr>
        <w:t>────</w:t>
      </w:r>
      <w:r w:rsidRPr="00FD6DB6">
        <w:rPr>
          <w:rFonts w:ascii="Arial" w:hAnsi="Arial" w:cs="Arial"/>
        </w:rPr>
        <w:t>►</w:t>
      </w:r>
      <w:r w:rsidRPr="00FD6DB6">
        <w:t xml:space="preserve"> acc_out </w:t>
      </w:r>
      <w:r w:rsidRPr="00FD6DB6">
        <w:rPr>
          <w:rFonts w:ascii="Aptos" w:hAnsi="Aptos" w:cs="Aptos"/>
        </w:rPr>
        <w:t>──</w:t>
      </w:r>
      <w:r w:rsidRPr="00FD6DB6">
        <w:rPr>
          <w:rFonts w:ascii="Arial" w:hAnsi="Arial" w:cs="Arial"/>
        </w:rPr>
        <w:t>►</w:t>
      </w:r>
      <w:r w:rsidRPr="00FD6DB6">
        <w:t xml:space="preserve"> lane[l-1]</w:t>
      </w:r>
    </w:p>
    <w:p w14:paraId="18D5CA4C" w14:textId="77777777" w:rsidR="00FD6DB6" w:rsidRPr="00FD6DB6" w:rsidRDefault="00FD6DB6" w:rsidP="00FD6DB6">
      <w:r w:rsidRPr="00FD6DB6">
        <w:lastRenderedPageBreak/>
        <w:t xml:space="preserve">    from lane[l+1]</w:t>
      </w:r>
    </w:p>
    <w:p w14:paraId="5CBE9542" w14:textId="77777777" w:rsidR="00FD6DB6" w:rsidRPr="00FD6DB6" w:rsidRDefault="00FD6DB6" w:rsidP="00FD6DB6">
      <w:r w:rsidRPr="00FD6DB6">
        <w:pict w14:anchorId="63EB9954">
          <v:rect id="_x0000_i1107" style="width:0;height:1.5pt" o:hralign="center" o:hrstd="t" o:hr="t" fillcolor="#a0a0a0" stroked="f"/>
        </w:pict>
      </w:r>
    </w:p>
    <w:p w14:paraId="1670E20A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 Read noise</w:t>
      </w:r>
    </w:p>
    <w:p w14:paraId="039C640A" w14:textId="77777777" w:rsidR="00FD6DB6" w:rsidRPr="00FD6DB6" w:rsidRDefault="00FD6DB6" w:rsidP="00FD6DB6">
      <w:r w:rsidRPr="00FD6DB6">
        <w:t xml:space="preserve">The read-time non-ideality. Unlike write-path effects, it must produce a </w:t>
      </w:r>
      <w:r w:rsidRPr="00FD6DB6">
        <w:rPr>
          <w:b/>
          <w:bCs/>
        </w:rPr>
        <w:t>different value on every access</w:t>
      </w:r>
      <w:r w:rsidRPr="00FD6DB6">
        <w:t xml:space="preserve"> — the same cell read twice gives two different answers, because the noise is in the sensing, not the stored state.</w:t>
      </w:r>
    </w:p>
    <w:p w14:paraId="21B69546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5.1 Per-lane LFSR, decorrelated at elaboration</w:t>
      </w:r>
    </w:p>
    <w:p w14:paraId="74895666" w14:textId="77777777" w:rsidR="00FD6DB6" w:rsidRPr="00FD6DB6" w:rsidRDefault="00FD6DB6" w:rsidP="00FD6DB6">
      <w:r w:rsidRPr="00FD6DB6">
        <w:t>A shared generator would make noise identical across all columns simultaneously, which is physically wrong — read noise is independent per sense amplifier, and correlated noise partially cancels in an argmax, understating its impact.</w:t>
      </w:r>
    </w:p>
    <w:p w14:paraId="53C47B31" w14:textId="77777777" w:rsidR="00FD6DB6" w:rsidRPr="00FD6DB6" w:rsidRDefault="00FD6DB6" w:rsidP="00FD6DB6">
      <w:r w:rsidRPr="00FD6DB6">
        <w:t>localparam logic [31:0] LANE_SALT = LANE_SALT_C * LANE_ID;   // elaboration-time</w:t>
      </w:r>
    </w:p>
    <w:p w14:paraId="33B6F59F" w14:textId="77777777" w:rsidR="00FD6DB6" w:rsidRPr="00FD6DB6" w:rsidRDefault="00FD6DB6" w:rsidP="00FD6DB6"/>
    <w:p w14:paraId="0CF9A10B" w14:textId="77777777" w:rsidR="00FD6DB6" w:rsidRPr="00FD6DB6" w:rsidRDefault="00FD6DB6" w:rsidP="00FD6DB6">
      <w:r w:rsidRPr="00FD6DB6">
        <w:t>logic [31:0] seed_eff;</w:t>
      </w:r>
    </w:p>
    <w:p w14:paraId="5FA3D306" w14:textId="77777777" w:rsidR="00FD6DB6" w:rsidRPr="00FD6DB6" w:rsidRDefault="00FD6DB6" w:rsidP="00FD6DB6">
      <w:r w:rsidRPr="00FD6DB6">
        <w:t>assign seed_eff = (noise_seed ^ LANE_SALT) | 32'd1;          // never all-zero</w:t>
      </w:r>
    </w:p>
    <w:p w14:paraId="2AE37794" w14:textId="77777777" w:rsidR="00FD6DB6" w:rsidRPr="00FD6DB6" w:rsidRDefault="00FD6DB6" w:rsidP="00FD6DB6"/>
    <w:p w14:paraId="736F3FE8" w14:textId="77777777" w:rsidR="00FD6DB6" w:rsidRPr="00FD6DB6" w:rsidRDefault="00FD6DB6" w:rsidP="00FD6DB6">
      <w:r w:rsidRPr="00FD6DB6">
        <w:t>always_ff @(posedge clk or negedge rst_n) begin</w:t>
      </w:r>
    </w:p>
    <w:p w14:paraId="0DF38AA4" w14:textId="77777777" w:rsidR="00FD6DB6" w:rsidRPr="00FD6DB6" w:rsidRDefault="00FD6DB6" w:rsidP="00FD6DB6">
      <w:r w:rsidRPr="00FD6DB6">
        <w:t xml:space="preserve">    if (!rst_n)      lfsr &lt;= seed_eff;</w:t>
      </w:r>
    </w:p>
    <w:p w14:paraId="531A63A8" w14:textId="77777777" w:rsidR="00FD6DB6" w:rsidRPr="00FD6DB6" w:rsidRDefault="00FD6DB6" w:rsidP="00FD6DB6">
      <w:r w:rsidRPr="00FD6DB6">
        <w:t xml:space="preserve">    else if (reseed) lfsr &lt;= seed_eff;</w:t>
      </w:r>
    </w:p>
    <w:p w14:paraId="366E1912" w14:textId="77777777" w:rsidR="00FD6DB6" w:rsidRPr="00FD6DB6" w:rsidRDefault="00FD6DB6" w:rsidP="00FD6DB6">
      <w:r w:rsidRPr="00FD6DB6">
        <w:t xml:space="preserve">    else if (acc_en) lfsr &lt;= lfsr[0] ? ((lfsr &gt;&gt; 1) ^ LFSR_TAPS)</w:t>
      </w:r>
    </w:p>
    <w:p w14:paraId="38C496BD" w14:textId="77777777" w:rsidR="00FD6DB6" w:rsidRPr="00FD6DB6" w:rsidRDefault="00FD6DB6" w:rsidP="00FD6DB6">
      <w:r w:rsidRPr="00FD6DB6">
        <w:t xml:space="preserve">                                     :  (lfsr &gt;&gt; 1);</w:t>
      </w:r>
    </w:p>
    <w:p w14:paraId="68D7AA46" w14:textId="77777777" w:rsidR="00FD6DB6" w:rsidRPr="00FD6DB6" w:rsidRDefault="00FD6DB6" w:rsidP="00FD6DB6">
      <w:r w:rsidRPr="00FD6DB6">
        <w:t>end</w:t>
      </w:r>
    </w:p>
    <w:p w14:paraId="34AC2290" w14:textId="77777777" w:rsidR="00FD6DB6" w:rsidRPr="00FD6DB6" w:rsidRDefault="00FD6DB6" w:rsidP="00FD6DB6">
      <w:r w:rsidRPr="00FD6DB6">
        <w:t>LANE_SALT is computed from the generate index at elaboration, so decorrelation costs zero hardware. The | 32'd1 guard matters: a Galois LFSR seeded to zero stays at zero forever, and NOISE_SEED = 0 is what a user types first.</w:t>
      </w:r>
    </w:p>
    <w:p w14:paraId="4AB6ADB4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5.2 Advance on acc_en, not on clk</w:t>
      </w:r>
    </w:p>
    <w:p w14:paraId="5D329F7E" w14:textId="77777777" w:rsidR="00FD6DB6" w:rsidRPr="00FD6DB6" w:rsidRDefault="00FD6DB6" w:rsidP="00FD6DB6">
      <w:r w:rsidRPr="00FD6DB6">
        <w:rPr>
          <w:b/>
          <w:bCs/>
        </w:rPr>
        <w:t>The LFSR must advance only when an accumulate actually occurs.</w:t>
      </w:r>
      <w:r w:rsidRPr="00FD6DB6">
        <w:t xml:space="preserve"> If it free-runs, the noise sequence depends on how many idle cycles elapsed between computes, so two runs with identical seeds and inputs produce different results depending on host timing.</w:t>
      </w:r>
    </w:p>
    <w:p w14:paraId="7A1D7B16" w14:textId="77777777" w:rsidR="00FD6DB6" w:rsidRPr="00FD6DB6" w:rsidRDefault="00FD6DB6" w:rsidP="00FD6DB6">
      <w:r w:rsidRPr="00FD6DB6">
        <w:lastRenderedPageBreak/>
        <w:t>That destroys reproducibility, which destroys the RTL-versus-model equivalence tests, which are the foundation the whole verification plan rests on.</w:t>
      </w:r>
    </w:p>
    <w:p w14:paraId="580804C9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5.3 Uniform to bell-shaped, within 9 bits</w:t>
      </w:r>
    </w:p>
    <w:p w14:paraId="46AC6E5B" w14:textId="77777777" w:rsidR="00FD6DB6" w:rsidRPr="00FD6DB6" w:rsidRDefault="00FD6DB6" w:rsidP="00FD6DB6">
      <w:r w:rsidRPr="00FD6DB6">
        <w:t>logic [9:0]         ih_sum;</w:t>
      </w:r>
    </w:p>
    <w:p w14:paraId="60128301" w14:textId="77777777" w:rsidR="00FD6DB6" w:rsidRPr="00FD6DB6" w:rsidRDefault="00FD6DB6" w:rsidP="00FD6DB6">
      <w:r w:rsidRPr="00FD6DB6">
        <w:t>logic signed [10:0] ih_centered;</w:t>
      </w:r>
    </w:p>
    <w:p w14:paraId="4138B76C" w14:textId="77777777" w:rsidR="00FD6DB6" w:rsidRPr="00FD6DB6" w:rsidRDefault="00FD6DB6" w:rsidP="00FD6DB6">
      <w:r w:rsidRPr="00FD6DB6">
        <w:t>logic signed [8:0]  ih9;</w:t>
      </w:r>
    </w:p>
    <w:p w14:paraId="37E17FF4" w14:textId="77777777" w:rsidR="00FD6DB6" w:rsidRPr="00FD6DB6" w:rsidRDefault="00FD6DB6" w:rsidP="00FD6DB6"/>
    <w:p w14:paraId="60F685AF" w14:textId="77777777" w:rsidR="00FD6DB6" w:rsidRPr="00FD6DB6" w:rsidRDefault="00FD6DB6" w:rsidP="00FD6DB6">
      <w:r w:rsidRPr="00FD6DB6">
        <w:t>assign ih_sum      = lfsr[7:0] + lfsr[15:8] + lfsr[23:16] + lfsr[31:24];</w:t>
      </w:r>
    </w:p>
    <w:p w14:paraId="6C7386CE" w14:textId="77777777" w:rsidR="00FD6DB6" w:rsidRPr="00FD6DB6" w:rsidRDefault="00FD6DB6" w:rsidP="00FD6DB6">
      <w:r w:rsidRPr="00FD6DB6">
        <w:t>assign ih_centered = $signed({1'b0, ih_sum}) - 11'sd510;    // 4 × 255 / 2</w:t>
      </w:r>
    </w:p>
    <w:p w14:paraId="27076CD2" w14:textId="77777777" w:rsidR="00FD6DB6" w:rsidRPr="00FD6DB6" w:rsidRDefault="00FD6DB6" w:rsidP="00FD6DB6">
      <w:r w:rsidRPr="00FD6DB6">
        <w:t>assign ih9         = ih_centered &gt;&gt;&gt; 1;                     // ±510 → ±255</w:t>
      </w:r>
    </w:p>
    <w:p w14:paraId="62E681FD" w14:textId="77777777" w:rsidR="00FD6DB6" w:rsidRPr="00FD6DB6" w:rsidRDefault="00FD6DB6" w:rsidP="00FD6DB6">
      <w:r w:rsidRPr="00FD6DB6">
        <w:t>The halving is a pure scale change absorbed into sigma — no distribution is lost, and it brings the operand to 9 bits.</w:t>
      </w:r>
    </w:p>
    <w:p w14:paraId="4015AE9C" w14:textId="77777777" w:rsidR="00FD6DB6" w:rsidRPr="00FD6DB6" w:rsidRDefault="00FD6DB6" w:rsidP="00FD6DB6">
      <w:r w:rsidRPr="00FD6DB6">
        <w:rPr>
          <w:b/>
          <w:bCs/>
        </w:rPr>
        <w:t>Be honest about the distribution in the report.</w:t>
      </w:r>
      <w:r w:rsidRPr="00FD6DB6">
        <w:t xml:space="preserve"> The four bytes are slices of a single LFSR state, so they are linearly related rather than independent, and this is not a true Irwin–Hall distribution. It is zero-mean, bell-shaped, bounded, and cheap, which is what the noise model needs. Verify the empirical moments (test 4) and report those rather than claiming a theoretical form the construction does not have.</w:t>
      </w:r>
    </w:p>
    <w:p w14:paraId="1AD87F80" w14:textId="77777777" w:rsidR="00FD6DB6" w:rsidRPr="00FD6DB6" w:rsidRDefault="00FD6DB6" w:rsidP="00FD6DB6">
      <w:r w:rsidRPr="00FD6DB6">
        <w:t>Scale and clamp:</w:t>
      </w:r>
    </w:p>
    <w:p w14:paraId="7EA00965" w14:textId="77777777" w:rsidR="00FD6DB6" w:rsidRPr="00FD6DB6" w:rsidRDefault="00FD6DB6" w:rsidP="00FD6DB6">
      <w:r w:rsidRPr="00FD6DB6">
        <w:t>logic signed [17:0] scaled;</w:t>
      </w:r>
    </w:p>
    <w:p w14:paraId="5C9554DC" w14:textId="77777777" w:rsidR="00FD6DB6" w:rsidRPr="00FD6DB6" w:rsidRDefault="00FD6DB6" w:rsidP="00FD6DB6">
      <w:r w:rsidRPr="00FD6DB6">
        <w:t>logic signed [7:0]  noise_q;                   // registered, cycle N+1</w:t>
      </w:r>
    </w:p>
    <w:p w14:paraId="67E56EC9" w14:textId="77777777" w:rsidR="00FD6DB6" w:rsidRPr="00FD6DB6" w:rsidRDefault="00FD6DB6" w:rsidP="00FD6DB6"/>
    <w:p w14:paraId="67D80051" w14:textId="77777777" w:rsidR="00FD6DB6" w:rsidRPr="00FD6DB6" w:rsidRDefault="00FD6DB6" w:rsidP="00FD6DB6">
      <w:r w:rsidRPr="00FD6DB6">
        <w:t>assign scaled  = (ih9 * $signed({1'b0, sigma9})) &gt;&gt;&gt; 9;      // Q1.8</w:t>
      </w:r>
    </w:p>
    <w:p w14:paraId="64910175" w14:textId="77777777" w:rsidR="00FD6DB6" w:rsidRPr="00FD6DB6" w:rsidRDefault="00FD6DB6" w:rsidP="00FD6DB6">
      <w:r w:rsidRPr="00FD6DB6">
        <w:t>assign noise_q = (scaled &gt;  NOISE_CLAMP) ?  8'sd127 :</w:t>
      </w:r>
    </w:p>
    <w:p w14:paraId="29F1E422" w14:textId="77777777" w:rsidR="00FD6DB6" w:rsidRPr="00FD6DB6" w:rsidRDefault="00FD6DB6" w:rsidP="00FD6DB6">
      <w:r w:rsidRPr="00FD6DB6">
        <w:t xml:space="preserve">                 (scaled &lt; -NOISE_CLAMP) ? -8'sd127 : scaled[7:0];</w:t>
      </w:r>
    </w:p>
    <w:p w14:paraId="3FC9C524" w14:textId="77777777" w:rsidR="00FD6DB6" w:rsidRPr="00FD6DB6" w:rsidRDefault="00FD6DB6" w:rsidP="00FD6DB6">
      <w:r w:rsidRPr="00FD6DB6">
        <w:t>sigma9 is Q1.8 spanning 0 to 0.996 in steps of 1/256, giving noise-σ granularity of about 0.29 LSB — finer than any sweep needs. At maximum sigma the noise standard deviation is roughly 57% of full weight scale, which is far beyond any realistic device.</w:t>
      </w:r>
    </w:p>
    <w:p w14:paraId="3A9CD949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5.4 The clamp value is structural, not arbitrary</w:t>
      </w:r>
    </w:p>
    <w:p w14:paraId="2E488BE1" w14:textId="77777777" w:rsidR="00FD6DB6" w:rsidRPr="00FD6DB6" w:rsidRDefault="00FD6DB6" w:rsidP="00FD6DB6">
      <w:r w:rsidRPr="00FD6DB6">
        <w:lastRenderedPageBreak/>
        <w:t xml:space="preserve">±127 is chosen so that w_n = w(±127) + noise(±127) = ±254 stays within </w:t>
      </w:r>
      <w:r w:rsidRPr="00FD6DB6">
        <w:rPr>
          <w:b/>
          <w:bCs/>
        </w:rPr>
        <w:t>9 bits signed</w:t>
      </w:r>
      <w:r w:rsidRPr="00FD6DB6">
        <w:t>.</w:t>
      </w:r>
    </w:p>
    <w:p w14:paraId="302AFFB8" w14:textId="77777777" w:rsidR="00FD6DB6" w:rsidRPr="00FD6DB6" w:rsidRDefault="00FD6DB6" w:rsidP="00FD6DB6">
      <w:r w:rsidRPr="00FD6DB6">
        <w:t>Two consequences, both load-bearing:</w:t>
      </w:r>
    </w:p>
    <w:p w14:paraId="7CA10C88" w14:textId="77777777" w:rsidR="00FD6DB6" w:rsidRPr="00FD6DB6" w:rsidRDefault="00FD6DB6" w:rsidP="00FD6DB6">
      <w:pPr>
        <w:numPr>
          <w:ilvl w:val="0"/>
          <w:numId w:val="1"/>
        </w:numPr>
      </w:pPr>
      <w:r w:rsidRPr="00FD6DB6">
        <w:t>The MAC multiply remains 9×9 and packs two per block. Raising the clamp to ±255 makes w_n 10 bits and doubles the block cost of the entire array.</w:t>
      </w:r>
    </w:p>
    <w:p w14:paraId="496AC3AD" w14:textId="77777777" w:rsidR="00FD6DB6" w:rsidRPr="00FD6DB6" w:rsidRDefault="00FD6DB6" w:rsidP="00FD6DB6">
      <w:pPr>
        <w:numPr>
          <w:ilvl w:val="0"/>
          <w:numId w:val="1"/>
        </w:numPr>
      </w:pPr>
      <w:r w:rsidRPr="00FD6DB6">
        <w:rPr>
          <w:b/>
          <w:bCs/>
        </w:rPr>
        <w:t>The add in cycle N+2 needs no saturation logic</w:t>
      </w:r>
      <w:r w:rsidRPr="00FD6DB6">
        <w:t xml:space="preserve"> — the sum cannot overflow 9 bits. That removes a comparator chain from the tightest path in the design.</w:t>
      </w:r>
    </w:p>
    <w:p w14:paraId="1FE1B0DF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5.5 Why scaling happens in cycle N+1</w:t>
      </w:r>
    </w:p>
    <w:p w14:paraId="304B1981" w14:textId="77777777" w:rsidR="00FD6DB6" w:rsidRPr="00FD6DB6" w:rsidRDefault="00FD6DB6" w:rsidP="00FD6DB6">
      <w:r w:rsidRPr="00FD6DB6">
        <w:t>Cycle N+2 already carries an add and the main multiply in one 20 ns period. Putting the scaling multiply there too would make it multiply → add → multiply, which will not close.</w:t>
      </w:r>
    </w:p>
    <w:p w14:paraId="4C1E3012" w14:textId="77777777" w:rsidR="00FD6DB6" w:rsidRPr="00FD6DB6" w:rsidRDefault="00FD6DB6" w:rsidP="00FD6DB6">
      <w:r w:rsidRPr="00FD6DB6">
        <w:t>The LFSR state is available a cycle early — it advances when the address is issued at N — so the Irwin–Hall sum, scaling multiply, and clamp all complete in N+1 and register into noise_q.</w:t>
      </w:r>
    </w:p>
    <w:p w14:paraId="3D2703F2" w14:textId="77777777" w:rsidR="00FD6DB6" w:rsidRPr="00FD6DB6" w:rsidRDefault="00FD6DB6" w:rsidP="00FD6DB6">
      <w:r w:rsidRPr="00FD6DB6">
        <w:pict w14:anchorId="60661B02">
          <v:rect id="_x0000_i1108" style="width:0;height:1.5pt" o:hralign="center" o:hrstd="t" o:hr="t" fillcolor="#a0a0a0" stroked="f"/>
        </w:pict>
      </w:r>
    </w:p>
    <w:p w14:paraId="1CCF39DA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6. Multiplier</w:t>
      </w:r>
    </w:p>
    <w:p w14:paraId="54EB18FD" w14:textId="77777777" w:rsidR="00FD6DB6" w:rsidRPr="00FD6DB6" w:rsidRDefault="00FD6DB6" w:rsidP="00FD6DB6">
      <w:r w:rsidRPr="00FD6DB6">
        <w:t>9-bit signed w_n × 9-bit signed act (zero-extended from 8-bit unsigned):</w:t>
      </w:r>
    </w:p>
    <w:p w14:paraId="5A2A95F9" w14:textId="77777777" w:rsidR="00FD6DB6" w:rsidRPr="00FD6DB6" w:rsidRDefault="00FD6DB6" w:rsidP="00FD6DB6">
      <w:r w:rsidRPr="00FD6DB6">
        <w:t>logic signed [17:0] prod;</w:t>
      </w:r>
    </w:p>
    <w:p w14:paraId="2EC85929" w14:textId="77777777" w:rsidR="00FD6DB6" w:rsidRPr="00FD6DB6" w:rsidRDefault="00FD6DB6" w:rsidP="00FD6DB6"/>
    <w:p w14:paraId="57113C5B" w14:textId="77777777" w:rsidR="00FD6DB6" w:rsidRPr="00FD6DB6" w:rsidRDefault="00FD6DB6" w:rsidP="00FD6DB6">
      <w:r w:rsidRPr="00FD6DB6">
        <w:t>always_ff @(posedge clk)</w:t>
      </w:r>
    </w:p>
    <w:p w14:paraId="4B454D51" w14:textId="77777777" w:rsidR="00FD6DB6" w:rsidRPr="00FD6DB6" w:rsidRDefault="00FD6DB6" w:rsidP="00FD6DB6">
      <w:r w:rsidRPr="00FD6DB6">
        <w:t xml:space="preserve">    if (acc_en) prod &lt;= $signed(w_n) * $signed({1'b0, act_bcast});</w:t>
      </w:r>
    </w:p>
    <w:p w14:paraId="3CB40999" w14:textId="77777777" w:rsidR="00FD6DB6" w:rsidRPr="00FD6DB6" w:rsidRDefault="00FD6DB6" w:rsidP="00FD6DB6">
      <w:r w:rsidRPr="00FD6DB6">
        <w:t>Let the block's own output register serve as the pipeline stage rather than adding an LE register after it — Quartus infers this from the always_ff and it improves timing.</w:t>
      </w:r>
    </w:p>
    <w:p w14:paraId="61E0FF02" w14:textId="77777777" w:rsidR="00FD6DB6" w:rsidRPr="00FD6DB6" w:rsidRDefault="00FD6DB6" w:rsidP="00FD6DB6">
      <w:r w:rsidRPr="00FD6DB6">
        <w:t>Two lanes' multipliers share one block. Quartus performs the packing; your job is to keep the widths and signedness eligible for it. Check the fitter report for Embedded Multiplier 9-bit elements to confirm pairing actually happened.</w:t>
      </w:r>
    </w:p>
    <w:p w14:paraId="0FA3D40F" w14:textId="77777777" w:rsidR="00FD6DB6" w:rsidRPr="00FD6DB6" w:rsidRDefault="00FD6DB6" w:rsidP="00FD6DB6">
      <w:r w:rsidRPr="00FD6DB6">
        <w:pict w14:anchorId="4827005B">
          <v:rect id="_x0000_i1109" style="width:0;height:1.5pt" o:hralign="center" o:hrstd="t" o:hr="t" fillcolor="#a0a0a0" stroked="f"/>
        </w:pict>
      </w:r>
    </w:p>
    <w:p w14:paraId="1B0AFF3F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7. Accumulator and drain shift chain</w:t>
      </w:r>
    </w:p>
    <w:p w14:paraId="0FEEC56B" w14:textId="77777777" w:rsidR="00FD6DB6" w:rsidRPr="00FD6DB6" w:rsidRDefault="00FD6DB6" w:rsidP="00FD6DB6">
      <w:r w:rsidRPr="00FD6DB6">
        <w:t>always_ff @(posedge clk) begin</w:t>
      </w:r>
    </w:p>
    <w:p w14:paraId="56184FD2" w14:textId="77777777" w:rsidR="00FD6DB6" w:rsidRPr="00FD6DB6" w:rsidRDefault="00FD6DB6" w:rsidP="00FD6DB6">
      <w:r w:rsidRPr="00FD6DB6">
        <w:t xml:space="preserve">    if      (acc_clear) acc &lt;= '0;</w:t>
      </w:r>
    </w:p>
    <w:p w14:paraId="7DBAFCBC" w14:textId="77777777" w:rsidR="00FD6DB6" w:rsidRPr="00FD6DB6" w:rsidRDefault="00FD6DB6" w:rsidP="00FD6DB6">
      <w:r w:rsidRPr="00FD6DB6">
        <w:lastRenderedPageBreak/>
        <w:t xml:space="preserve">    else if (acc_en)    acc &lt;= acc + $signed(prod);</w:t>
      </w:r>
    </w:p>
    <w:p w14:paraId="097EA326" w14:textId="77777777" w:rsidR="00FD6DB6" w:rsidRPr="00FD6DB6" w:rsidRDefault="00FD6DB6" w:rsidP="00FD6DB6">
      <w:r w:rsidRPr="00FD6DB6">
        <w:t xml:space="preserve">    else if (shift_en)  acc &lt;= shift_in;</w:t>
      </w:r>
    </w:p>
    <w:p w14:paraId="5A459D2E" w14:textId="77777777" w:rsidR="00FD6DB6" w:rsidRPr="00FD6DB6" w:rsidRDefault="00FD6DB6" w:rsidP="00FD6DB6">
      <w:r w:rsidRPr="00FD6DB6">
        <w:t>end</w:t>
      </w:r>
    </w:p>
    <w:p w14:paraId="3BABC647" w14:textId="77777777" w:rsidR="00FD6DB6" w:rsidRPr="00FD6DB6" w:rsidRDefault="00FD6DB6" w:rsidP="00FD6DB6">
      <w:r w:rsidRPr="00FD6DB6">
        <w:t>The third branch is the drain path — during DRAIN each lane loads its neighbour's value, walking results toward lane 0 one per cycle. The mux is 32 bits × 64 lanes, but every connection is lane-to-adjacent-lane, so placement stays local and timing is trivial. A 64-to-1 multiplexer would have six levels of logic spanning the array physically.</w:t>
      </w:r>
    </w:p>
    <w:p w14:paraId="47E26018" w14:textId="77777777" w:rsidR="00FD6DB6" w:rsidRPr="00FD6DB6" w:rsidRDefault="00FD6DB6" w:rsidP="00FD6DB6">
      <w:r w:rsidRPr="00FD6DB6">
        <w:t>Priority order matters: acc_clear outranks acc_en so the first row of a pass overwrites rather than accumulating onto stale data.</w:t>
      </w:r>
    </w:p>
    <w:p w14:paraId="528D4B70" w14:textId="77777777" w:rsidR="00FD6DB6" w:rsidRPr="00FD6DB6" w:rsidRDefault="00FD6DB6" w:rsidP="00FD6DB6">
      <w:r w:rsidRPr="00FD6DB6">
        <w:pict w14:anchorId="1B457ABA">
          <v:rect id="_x0000_i1110" style="width:0;height:1.5pt" o:hralign="center" o:hrstd="t" o:hr="t" fillcolor="#a0a0a0" stroked="f"/>
        </w:pict>
      </w:r>
    </w:p>
    <w:p w14:paraId="1193F5E9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8. IR drop: one multiplier, not sixty-four</w:t>
      </w:r>
    </w:p>
    <w:p w14:paraId="744DA689" w14:textId="77777777" w:rsidR="00FD6DB6" w:rsidRPr="00FD6DB6" w:rsidRDefault="00FD6DB6" w:rsidP="00FD6DB6">
      <w:r w:rsidRPr="00FD6DB6">
        <w:t>The obvious implementation puts an attenuation multiply in each lane's accumulate path — 64 extra blocks the design cannot afford.</w:t>
      </w:r>
    </w:p>
    <w:p w14:paraId="61FACD21" w14:textId="77777777" w:rsidR="00FD6DB6" w:rsidRPr="00FD6DB6" w:rsidRDefault="00FD6DB6" w:rsidP="00FD6DB6">
      <w:r w:rsidRPr="00FD6DB6">
        <w:t>The attenuation coefficient depends only on row position, and the activation is indexed by row, so:</w:t>
      </w:r>
    </w:p>
    <w:p w14:paraId="6D9C5276" w14:textId="77777777" w:rsidR="00FD6DB6" w:rsidRPr="00FD6DB6" w:rsidRDefault="00FD6DB6" w:rsidP="00FD6DB6">
      <w:r w:rsidRPr="00FD6DB6">
        <w:t>Σ_r  atten[r] · (w[r,c] · a[r])   ≡   Σ_r  w[r,c] · (atten[r] · a[r])</w:t>
      </w:r>
    </w:p>
    <w:p w14:paraId="21147327" w14:textId="77777777" w:rsidR="00FD6DB6" w:rsidRPr="00FD6DB6" w:rsidRDefault="00FD6DB6" w:rsidP="00FD6DB6">
      <w:r w:rsidRPr="00FD6DB6">
        <w:t xml:space="preserve">Attenuating the activation once before broadcast is algebraically identical and costs </w:t>
      </w:r>
      <w:r w:rsidRPr="00FD6DB6">
        <w:rPr>
          <w:b/>
          <w:bCs/>
        </w:rPr>
        <w:t>one shared 9×9 multiply</w:t>
      </w:r>
      <w:r w:rsidRPr="00FD6DB6">
        <w:t>.</w:t>
      </w:r>
    </w:p>
    <w:p w14:paraId="2892636E" w14:textId="77777777" w:rsidR="00FD6DB6" w:rsidRPr="00FD6DB6" w:rsidRDefault="00FD6DB6" w:rsidP="00FD6DB6">
      <w:r w:rsidRPr="00FD6DB6">
        <w:t>// in the activation broadcast path, not in the lane</w:t>
      </w:r>
    </w:p>
    <w:p w14:paraId="12FD38A6" w14:textId="77777777" w:rsidR="00FD6DB6" w:rsidRPr="00FD6DB6" w:rsidRDefault="00FD6DB6" w:rsidP="00FD6DB6">
      <w:r w:rsidRPr="00FD6DB6">
        <w:t>logic [7:0] act_atten;</w:t>
      </w:r>
    </w:p>
    <w:p w14:paraId="1772E8F0" w14:textId="77777777" w:rsidR="00FD6DB6" w:rsidRPr="00FD6DB6" w:rsidRDefault="00FD6DB6" w:rsidP="00FD6DB6">
      <w:r w:rsidRPr="00FD6DB6">
        <w:t>assign act_atten = noise_en.ir ? ((act_raw * atten_rom[row_idx]) &gt;&gt; 8)</w:t>
      </w:r>
    </w:p>
    <w:p w14:paraId="2E5EEE3E" w14:textId="77777777" w:rsidR="00FD6DB6" w:rsidRPr="00FD6DB6" w:rsidRDefault="00FD6DB6" w:rsidP="00FD6DB6">
      <w:r w:rsidRPr="00FD6DB6">
        <w:t xml:space="preserve">                               :   act_raw;</w:t>
      </w:r>
    </w:p>
    <w:p w14:paraId="0AE69D10" w14:textId="77777777" w:rsidR="00FD6DB6" w:rsidRPr="00FD6DB6" w:rsidRDefault="00FD6DB6" w:rsidP="00FD6DB6">
      <w:r w:rsidRPr="00FD6DB6">
        <w:t>atten_rom is a TILE_ROWS × 8-bit coefficient table in logic, host-writable, defaulting to all-ones.</w:t>
      </w:r>
    </w:p>
    <w:p w14:paraId="4C242ECD" w14:textId="77777777" w:rsidR="00FD6DB6" w:rsidRPr="00FD6DB6" w:rsidRDefault="00FD6DB6" w:rsidP="00FD6DB6">
      <w:r w:rsidRPr="00FD6DB6">
        <w:t xml:space="preserve">This works precisely </w:t>
      </w:r>
      <w:r w:rsidRPr="00FD6DB6">
        <w:rPr>
          <w:b/>
          <w:bCs/>
        </w:rPr>
        <w:t>because</w:t>
      </w:r>
      <w:r w:rsidRPr="00FD6DB6">
        <w:t xml:space="preserve"> the model is a row-position-dependent approximation. A rigorous IR-drop treatment depends on total column current, which differs per column and breaks the factorization — that version genuinely needs per-lane multipliers and an iterative solve besides. Say so in the report: the simplification follows from the stated approximation rather than being independent of it.</w:t>
      </w:r>
    </w:p>
    <w:p w14:paraId="23244CF6" w14:textId="77777777" w:rsidR="00FD6DB6" w:rsidRPr="00FD6DB6" w:rsidRDefault="00FD6DB6" w:rsidP="00FD6DB6">
      <w:r w:rsidRPr="00FD6DB6">
        <w:lastRenderedPageBreak/>
        <w:t>Implementation note: this block lives in the activation broadcast path, so it amends the activation buffer spec rather than sitting inside mac_lane.</w:t>
      </w:r>
    </w:p>
    <w:p w14:paraId="42A92EB7" w14:textId="77777777" w:rsidR="00FD6DB6" w:rsidRPr="00FD6DB6" w:rsidRDefault="00FD6DB6" w:rsidP="00FD6DB6">
      <w:r w:rsidRPr="00FD6DB6">
        <w:pict w14:anchorId="5381F8FA">
          <v:rect id="_x0000_i1111" style="width:0;height:1.5pt" o:hralign="center" o:hrstd="t" o:hr="t" fillcolor="#a0a0a0" stroked="f"/>
        </w:pict>
      </w:r>
    </w:p>
    <w:p w14:paraId="6F7208E8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9. ADC quantization: one shared instance</w:t>
      </w:r>
    </w:p>
    <w:p w14:paraId="04CC91BD" w14:textId="77777777" w:rsidR="00FD6DB6" w:rsidRPr="00FD6DB6" w:rsidRDefault="00FD6DB6" w:rsidP="00FD6DB6">
      <w:r w:rsidRPr="00FD6DB6">
        <w:t xml:space="preserve">Results pass through the shift chain one per cycle during DRAIN, so quantization is a </w:t>
      </w:r>
      <w:r w:rsidRPr="00FD6DB6">
        <w:rPr>
          <w:b/>
          <w:bCs/>
        </w:rPr>
        <w:t>single block at the chain output</w:t>
      </w:r>
      <w:r w:rsidRPr="00FD6DB6">
        <w:t xml:space="preserve"> rather than 64 per-lane instances.</w:t>
      </w:r>
    </w:p>
    <w:p w14:paraId="36FFB10A" w14:textId="77777777" w:rsidR="00FD6DB6" w:rsidRPr="00FD6DB6" w:rsidRDefault="00FD6DB6" w:rsidP="00FD6DB6">
      <w:r w:rsidRPr="00FD6DB6">
        <w:t>logic [4:0]         sh;</w:t>
      </w:r>
    </w:p>
    <w:p w14:paraId="0A379B03" w14:textId="77777777" w:rsidR="00FD6DB6" w:rsidRPr="00FD6DB6" w:rsidRDefault="00FD6DB6" w:rsidP="00FD6DB6">
      <w:r w:rsidRPr="00FD6DB6">
        <w:t>logic signed [31:0] adc_out;</w:t>
      </w:r>
    </w:p>
    <w:p w14:paraId="1242756B" w14:textId="77777777" w:rsidR="00FD6DB6" w:rsidRPr="00FD6DB6" w:rsidRDefault="00FD6DB6" w:rsidP="00FD6DB6"/>
    <w:p w14:paraId="1A9F4D9C" w14:textId="77777777" w:rsidR="00FD6DB6" w:rsidRPr="00FD6DB6" w:rsidRDefault="00FD6DB6" w:rsidP="00FD6DB6">
      <w:r w:rsidRPr="00FD6DB6">
        <w:t>assign sh = ACC_W - adc_bits;</w:t>
      </w:r>
    </w:p>
    <w:p w14:paraId="6C7114F0" w14:textId="77777777" w:rsidR="00FD6DB6" w:rsidRPr="00FD6DB6" w:rsidRDefault="00FD6DB6" w:rsidP="00FD6DB6">
      <w:r w:rsidRPr="00FD6DB6">
        <w:t>assign adc_out = noise_en.adc</w:t>
      </w:r>
    </w:p>
    <w:p w14:paraId="493D2F07" w14:textId="77777777" w:rsidR="00FD6DB6" w:rsidRPr="00FD6DB6" w:rsidRDefault="00FD6DB6" w:rsidP="00FD6DB6">
      <w:r w:rsidRPr="00FD6DB6">
        <w:t xml:space="preserve">               ? (($signed(acc_chain_out) + (32'sd1 &lt;&lt;&lt; (sh-1))) &gt;&gt;&gt; sh) &lt;&lt;&lt; sh</w:t>
      </w:r>
    </w:p>
    <w:p w14:paraId="4B41F27D" w14:textId="77777777" w:rsidR="00FD6DB6" w:rsidRPr="00FD6DB6" w:rsidRDefault="00FD6DB6" w:rsidP="00FD6DB6">
      <w:r w:rsidRPr="00FD6DB6">
        <w:t xml:space="preserve">               :   acc_chain_out;</w:t>
      </w:r>
    </w:p>
    <w:p w14:paraId="3C00822C" w14:textId="77777777" w:rsidR="00FD6DB6" w:rsidRPr="00FD6DB6" w:rsidRDefault="00FD6DB6" w:rsidP="00FD6DB6">
      <w:r w:rsidRPr="00FD6DB6">
        <w:rPr>
          <w:b/>
          <w:bCs/>
        </w:rPr>
        <w:t>Round, do not truncate.</w:t>
      </w:r>
      <w:r w:rsidRPr="00FD6DB6">
        <w:t xml:space="preserve"> Adding half an LSB before shifting makes this round-to-nearest, which is what a real ADC does. Plain truncation introduces a systematic negative bias that grows with the number of accumulated terms — a consistent downward offset easily misread as a weight-mapping error.</w:t>
      </w:r>
    </w:p>
    <w:p w14:paraId="7A8EA6E0" w14:textId="77777777" w:rsidR="00FD6DB6" w:rsidRPr="00FD6DB6" w:rsidRDefault="00FD6DB6" w:rsidP="00FD6DB6">
      <w:r w:rsidRPr="00FD6DB6">
        <w:t>One 32-bit barrel shifter, ~160 LEs, once. Guard sh == 0 so adc_bits == ACC_W is an exact no-op rather than a shift by −1.</w:t>
      </w:r>
    </w:p>
    <w:p w14:paraId="4DA4D7DC" w14:textId="77777777" w:rsidR="00FD6DB6" w:rsidRPr="00FD6DB6" w:rsidRDefault="00FD6DB6" w:rsidP="00FD6DB6">
      <w:r w:rsidRPr="00FD6DB6">
        <w:pict w14:anchorId="3C396CA2">
          <v:rect id="_x0000_i1112" style="width:0;height:1.5pt" o:hralign="center" o:hrstd="t" o:hr="t" fillcolor="#a0a0a0" stroked="f"/>
        </w:pict>
      </w:r>
    </w:p>
    <w:p w14:paraId="47F9EFC2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10. Weight memory write decode</w:t>
      </w:r>
    </w:p>
    <w:p w14:paraId="5A6FC156" w14:textId="77777777" w:rsidR="00FD6DB6" w:rsidRPr="00FD6DB6" w:rsidRDefault="00FD6DB6" w:rsidP="00FD6DB6">
      <w:r w:rsidRPr="00FD6DB6">
        <w:t>Port A of each lane's M9K, write enable qualified by the lane select:</w:t>
      </w:r>
    </w:p>
    <w:p w14:paraId="0C58F49C" w14:textId="77777777" w:rsidR="00FD6DB6" w:rsidRPr="00FD6DB6" w:rsidRDefault="00FD6DB6" w:rsidP="00FD6DB6">
      <w:r w:rsidRPr="00FD6DB6">
        <w:t>assign wr_en = bulk_we &amp;&amp; (bulk_target == TGT_WEIGHTS)</w:t>
      </w:r>
    </w:p>
    <w:p w14:paraId="4BACBB85" w14:textId="77777777" w:rsidR="00FD6DB6" w:rsidRPr="00FD6DB6" w:rsidRDefault="00FD6DB6" w:rsidP="00FD6DB6">
      <w:r w:rsidRPr="00FD6DB6">
        <w:t xml:space="preserve">                       &amp;&amp; (lane_sel == LANE_ID[LANE_AW-1:0]);</w:t>
      </w:r>
    </w:p>
    <w:p w14:paraId="3CA2B5A8" w14:textId="77777777" w:rsidR="00FD6DB6" w:rsidRPr="00FD6DB6" w:rsidRDefault="00FD6DB6" w:rsidP="00FD6DB6">
      <w:r w:rsidRPr="00FD6DB6">
        <w:t>Reads use port B with seq_cnt as the address. Writes and compute never overlap (control FSM spec §5), so read-during-write behaviour is unspecified and does not matter.</w:t>
      </w:r>
    </w:p>
    <w:p w14:paraId="491FCDCA" w14:textId="77777777" w:rsidR="00FD6DB6" w:rsidRPr="00FD6DB6" w:rsidRDefault="00FD6DB6" w:rsidP="00FD6DB6">
      <w:r w:rsidRPr="00FD6DB6">
        <w:t>At 128 rows and 2 passes each lane stores 256 weights, using 256 of the 1024 words available in 1024×8 mode. Room for 512 rows before the memory map changes.</w:t>
      </w:r>
    </w:p>
    <w:p w14:paraId="64269D77" w14:textId="77777777" w:rsidR="00FD6DB6" w:rsidRPr="00FD6DB6" w:rsidRDefault="00FD6DB6" w:rsidP="00FD6DB6">
      <w:r w:rsidRPr="00FD6DB6">
        <w:lastRenderedPageBreak/>
        <w:pict w14:anchorId="02094637">
          <v:rect id="_x0000_i1113" style="width:0;height:1.5pt" o:hralign="center" o:hrstd="t" o:hr="t" fillcolor="#a0a0a0" stroked="f"/>
        </w:pict>
      </w:r>
    </w:p>
    <w:p w14:paraId="3873CB54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11. Resource estimate</w:t>
      </w:r>
    </w:p>
    <w:p w14:paraId="4D4C1AF9" w14:textId="77777777" w:rsidR="00FD6DB6" w:rsidRPr="00FD6DB6" w:rsidRDefault="00FD6DB6" w:rsidP="00FD6DB6">
      <w:r w:rsidRPr="00FD6DB6">
        <w:rPr>
          <w:b/>
          <w:bCs/>
        </w:rPr>
        <w:t>Per lane: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573"/>
        <w:gridCol w:w="1331"/>
        <w:gridCol w:w="550"/>
      </w:tblGrid>
      <w:tr w:rsidR="00FD6DB6" w:rsidRPr="00FD6DB6" w14:paraId="2C23F3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3AAE7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6B06810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LEs</w:t>
            </w:r>
          </w:p>
        </w:tc>
        <w:tc>
          <w:tcPr>
            <w:tcW w:w="0" w:type="auto"/>
            <w:vAlign w:val="center"/>
            <w:hideMark/>
          </w:tcPr>
          <w:p w14:paraId="2895094D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Mult blocks</w:t>
            </w:r>
          </w:p>
        </w:tc>
        <w:tc>
          <w:tcPr>
            <w:tcW w:w="0" w:type="auto"/>
            <w:vAlign w:val="center"/>
            <w:hideMark/>
          </w:tcPr>
          <w:p w14:paraId="7892A07E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M9K</w:t>
            </w:r>
          </w:p>
        </w:tc>
      </w:tr>
      <w:tr w:rsidR="00FD6DB6" w:rsidRPr="00FD6DB6" w14:paraId="148CD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4BE65" w14:textId="77777777" w:rsidR="00FD6DB6" w:rsidRPr="00FD6DB6" w:rsidRDefault="00FD6DB6" w:rsidP="00FD6DB6">
            <w:r w:rsidRPr="00FD6DB6">
              <w:t>Weight M9K + decode</w:t>
            </w:r>
          </w:p>
        </w:tc>
        <w:tc>
          <w:tcPr>
            <w:tcW w:w="0" w:type="auto"/>
            <w:vAlign w:val="center"/>
            <w:hideMark/>
          </w:tcPr>
          <w:p w14:paraId="3A492107" w14:textId="77777777" w:rsidR="00FD6DB6" w:rsidRPr="00FD6DB6" w:rsidRDefault="00FD6DB6" w:rsidP="00FD6DB6">
            <w:r w:rsidRPr="00FD6DB6">
              <w:t>15</w:t>
            </w:r>
          </w:p>
        </w:tc>
        <w:tc>
          <w:tcPr>
            <w:tcW w:w="0" w:type="auto"/>
            <w:vAlign w:val="center"/>
            <w:hideMark/>
          </w:tcPr>
          <w:p w14:paraId="2284D898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5D760AE5" w14:textId="77777777" w:rsidR="00FD6DB6" w:rsidRPr="00FD6DB6" w:rsidRDefault="00FD6DB6" w:rsidP="00FD6DB6">
            <w:r w:rsidRPr="00FD6DB6">
              <w:t>1</w:t>
            </w:r>
          </w:p>
        </w:tc>
      </w:tr>
      <w:tr w:rsidR="00FD6DB6" w:rsidRPr="00FD6DB6" w14:paraId="4977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31F50" w14:textId="77777777" w:rsidR="00FD6DB6" w:rsidRPr="00FD6DB6" w:rsidRDefault="00FD6DB6" w:rsidP="00FD6DB6">
            <w:r w:rsidRPr="00FD6DB6">
              <w:t>LFSR (32b)</w:t>
            </w:r>
          </w:p>
        </w:tc>
        <w:tc>
          <w:tcPr>
            <w:tcW w:w="0" w:type="auto"/>
            <w:vAlign w:val="center"/>
            <w:hideMark/>
          </w:tcPr>
          <w:p w14:paraId="59153A92" w14:textId="77777777" w:rsidR="00FD6DB6" w:rsidRPr="00FD6DB6" w:rsidRDefault="00FD6DB6" w:rsidP="00FD6DB6">
            <w:r w:rsidRPr="00FD6DB6">
              <w:t>32</w:t>
            </w:r>
          </w:p>
        </w:tc>
        <w:tc>
          <w:tcPr>
            <w:tcW w:w="0" w:type="auto"/>
            <w:vAlign w:val="center"/>
            <w:hideMark/>
          </w:tcPr>
          <w:p w14:paraId="1E74CC48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01CDA673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56D4E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5825F" w14:textId="77777777" w:rsidR="00FD6DB6" w:rsidRPr="00FD6DB6" w:rsidRDefault="00FD6DB6" w:rsidP="00FD6DB6">
            <w:r w:rsidRPr="00FD6DB6">
              <w:t>Irwin–Hall adders + halve</w:t>
            </w:r>
          </w:p>
        </w:tc>
        <w:tc>
          <w:tcPr>
            <w:tcW w:w="0" w:type="auto"/>
            <w:vAlign w:val="center"/>
            <w:hideMark/>
          </w:tcPr>
          <w:p w14:paraId="6BB77570" w14:textId="77777777" w:rsidR="00FD6DB6" w:rsidRPr="00FD6DB6" w:rsidRDefault="00FD6DB6" w:rsidP="00FD6DB6">
            <w:r w:rsidRPr="00FD6DB6">
              <w:t>32</w:t>
            </w:r>
          </w:p>
        </w:tc>
        <w:tc>
          <w:tcPr>
            <w:tcW w:w="0" w:type="auto"/>
            <w:vAlign w:val="center"/>
            <w:hideMark/>
          </w:tcPr>
          <w:p w14:paraId="78213E7F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2E67953C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22A4EF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77FF" w14:textId="77777777" w:rsidR="00FD6DB6" w:rsidRPr="00FD6DB6" w:rsidRDefault="00FD6DB6" w:rsidP="00FD6DB6">
            <w:r w:rsidRPr="00FD6DB6">
              <w:t>Noise scale + clamp</w:t>
            </w:r>
          </w:p>
        </w:tc>
        <w:tc>
          <w:tcPr>
            <w:tcW w:w="0" w:type="auto"/>
            <w:vAlign w:val="center"/>
            <w:hideMark/>
          </w:tcPr>
          <w:p w14:paraId="28CF37D9" w14:textId="77777777" w:rsidR="00FD6DB6" w:rsidRPr="00FD6DB6" w:rsidRDefault="00FD6DB6" w:rsidP="00FD6DB6">
            <w:r w:rsidRPr="00FD6DB6">
              <w:t>35</w:t>
            </w:r>
          </w:p>
        </w:tc>
        <w:tc>
          <w:tcPr>
            <w:tcW w:w="0" w:type="auto"/>
            <w:vAlign w:val="center"/>
            <w:hideMark/>
          </w:tcPr>
          <w:p w14:paraId="309E3AE0" w14:textId="77777777" w:rsidR="00FD6DB6" w:rsidRPr="00FD6DB6" w:rsidRDefault="00FD6DB6" w:rsidP="00FD6DB6">
            <w:r w:rsidRPr="00FD6DB6">
              <w:t>½</w:t>
            </w:r>
          </w:p>
        </w:tc>
        <w:tc>
          <w:tcPr>
            <w:tcW w:w="0" w:type="auto"/>
            <w:vAlign w:val="center"/>
            <w:hideMark/>
          </w:tcPr>
          <w:p w14:paraId="4145824F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146EF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98A0" w14:textId="77777777" w:rsidR="00FD6DB6" w:rsidRPr="00FD6DB6" w:rsidRDefault="00FD6DB6" w:rsidP="00FD6DB6">
            <w:r w:rsidRPr="00FD6DB6">
              <w:t>Alignment registers</w:t>
            </w:r>
          </w:p>
        </w:tc>
        <w:tc>
          <w:tcPr>
            <w:tcW w:w="0" w:type="auto"/>
            <w:vAlign w:val="center"/>
            <w:hideMark/>
          </w:tcPr>
          <w:p w14:paraId="0EF5F377" w14:textId="77777777" w:rsidR="00FD6DB6" w:rsidRPr="00FD6DB6" w:rsidRDefault="00FD6DB6" w:rsidP="00FD6DB6">
            <w:r w:rsidRPr="00FD6DB6">
              <w:t>17</w:t>
            </w:r>
          </w:p>
        </w:tc>
        <w:tc>
          <w:tcPr>
            <w:tcW w:w="0" w:type="auto"/>
            <w:vAlign w:val="center"/>
            <w:hideMark/>
          </w:tcPr>
          <w:p w14:paraId="0C89DEB2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20310A90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65CD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5AB1" w14:textId="77777777" w:rsidR="00FD6DB6" w:rsidRPr="00FD6DB6" w:rsidRDefault="00FD6DB6" w:rsidP="00FD6DB6">
            <w:r w:rsidRPr="00FD6DB6">
              <w:t>9-bit add (no saturation)</w:t>
            </w:r>
          </w:p>
        </w:tc>
        <w:tc>
          <w:tcPr>
            <w:tcW w:w="0" w:type="auto"/>
            <w:vAlign w:val="center"/>
            <w:hideMark/>
          </w:tcPr>
          <w:p w14:paraId="4630F644" w14:textId="77777777" w:rsidR="00FD6DB6" w:rsidRPr="00FD6DB6" w:rsidRDefault="00FD6DB6" w:rsidP="00FD6DB6">
            <w:r w:rsidRPr="00FD6DB6">
              <w:t>9</w:t>
            </w:r>
          </w:p>
        </w:tc>
        <w:tc>
          <w:tcPr>
            <w:tcW w:w="0" w:type="auto"/>
            <w:vAlign w:val="center"/>
            <w:hideMark/>
          </w:tcPr>
          <w:p w14:paraId="5F6470DC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2B4A8B47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4D22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CEE18" w14:textId="77777777" w:rsidR="00FD6DB6" w:rsidRPr="00FD6DB6" w:rsidRDefault="00FD6DB6" w:rsidP="00FD6DB6">
            <w:r w:rsidRPr="00FD6DB6">
              <w:t>Multiplier + product reg</w:t>
            </w:r>
          </w:p>
        </w:tc>
        <w:tc>
          <w:tcPr>
            <w:tcW w:w="0" w:type="auto"/>
            <w:vAlign w:val="center"/>
            <w:hideMark/>
          </w:tcPr>
          <w:p w14:paraId="1E96E62A" w14:textId="77777777" w:rsidR="00FD6DB6" w:rsidRPr="00FD6DB6" w:rsidRDefault="00FD6DB6" w:rsidP="00FD6DB6">
            <w:r w:rsidRPr="00FD6DB6">
              <w:t>20</w:t>
            </w:r>
          </w:p>
        </w:tc>
        <w:tc>
          <w:tcPr>
            <w:tcW w:w="0" w:type="auto"/>
            <w:vAlign w:val="center"/>
            <w:hideMark/>
          </w:tcPr>
          <w:p w14:paraId="1E088BC3" w14:textId="77777777" w:rsidR="00FD6DB6" w:rsidRPr="00FD6DB6" w:rsidRDefault="00FD6DB6" w:rsidP="00FD6DB6">
            <w:r w:rsidRPr="00FD6DB6">
              <w:t>½</w:t>
            </w:r>
          </w:p>
        </w:tc>
        <w:tc>
          <w:tcPr>
            <w:tcW w:w="0" w:type="auto"/>
            <w:vAlign w:val="center"/>
            <w:hideMark/>
          </w:tcPr>
          <w:p w14:paraId="48E67BA6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1E45F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C8A3" w14:textId="77777777" w:rsidR="00FD6DB6" w:rsidRPr="00FD6DB6" w:rsidRDefault="00FD6DB6" w:rsidP="00FD6DB6">
            <w:r w:rsidRPr="00FD6DB6">
              <w:t>Accumulator (32b) + shift mux</w:t>
            </w:r>
          </w:p>
        </w:tc>
        <w:tc>
          <w:tcPr>
            <w:tcW w:w="0" w:type="auto"/>
            <w:vAlign w:val="center"/>
            <w:hideMark/>
          </w:tcPr>
          <w:p w14:paraId="5543E862" w14:textId="77777777" w:rsidR="00FD6DB6" w:rsidRPr="00FD6DB6" w:rsidRDefault="00FD6DB6" w:rsidP="00FD6DB6">
            <w:r w:rsidRPr="00FD6DB6">
              <w:t>64</w:t>
            </w:r>
          </w:p>
        </w:tc>
        <w:tc>
          <w:tcPr>
            <w:tcW w:w="0" w:type="auto"/>
            <w:vAlign w:val="center"/>
            <w:hideMark/>
          </w:tcPr>
          <w:p w14:paraId="2936E945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3A9FC499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23507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3B49" w14:textId="77777777" w:rsidR="00FD6DB6" w:rsidRPr="00FD6DB6" w:rsidRDefault="00FD6DB6" w:rsidP="00FD6DB6">
            <w:r w:rsidRPr="00FD6DB6">
              <w:t>Control</w:t>
            </w:r>
          </w:p>
        </w:tc>
        <w:tc>
          <w:tcPr>
            <w:tcW w:w="0" w:type="auto"/>
            <w:vAlign w:val="center"/>
            <w:hideMark/>
          </w:tcPr>
          <w:p w14:paraId="0EC54A4C" w14:textId="77777777" w:rsidR="00FD6DB6" w:rsidRPr="00FD6DB6" w:rsidRDefault="00FD6DB6" w:rsidP="00FD6DB6">
            <w:r w:rsidRPr="00FD6DB6">
              <w:t>15</w:t>
            </w:r>
          </w:p>
        </w:tc>
        <w:tc>
          <w:tcPr>
            <w:tcW w:w="0" w:type="auto"/>
            <w:vAlign w:val="center"/>
            <w:hideMark/>
          </w:tcPr>
          <w:p w14:paraId="41BFF2F1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7BD7DD44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0928D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6987A" w14:textId="77777777" w:rsidR="00FD6DB6" w:rsidRPr="00FD6DB6" w:rsidRDefault="00FD6DB6" w:rsidP="00FD6DB6">
            <w:r w:rsidRPr="00FD6DB6">
              <w:rPr>
                <w:b/>
                <w:bCs/>
              </w:rPr>
              <w:t>Per lane</w:t>
            </w:r>
          </w:p>
        </w:tc>
        <w:tc>
          <w:tcPr>
            <w:tcW w:w="0" w:type="auto"/>
            <w:vAlign w:val="center"/>
            <w:hideMark/>
          </w:tcPr>
          <w:p w14:paraId="29846746" w14:textId="77777777" w:rsidR="00FD6DB6" w:rsidRPr="00FD6DB6" w:rsidRDefault="00FD6DB6" w:rsidP="00FD6DB6">
            <w:r w:rsidRPr="00FD6DB6">
              <w:rPr>
                <w:b/>
                <w:bCs/>
              </w:rPr>
              <w:t>~239</w:t>
            </w:r>
          </w:p>
        </w:tc>
        <w:tc>
          <w:tcPr>
            <w:tcW w:w="0" w:type="auto"/>
            <w:vAlign w:val="center"/>
            <w:hideMark/>
          </w:tcPr>
          <w:p w14:paraId="577AB1EF" w14:textId="77777777" w:rsidR="00FD6DB6" w:rsidRPr="00FD6DB6" w:rsidRDefault="00FD6DB6" w:rsidP="00FD6DB6">
            <w:r w:rsidRPr="00FD6DB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08FEEF" w14:textId="77777777" w:rsidR="00FD6DB6" w:rsidRPr="00FD6DB6" w:rsidRDefault="00FD6DB6" w:rsidP="00FD6DB6">
            <w:r w:rsidRPr="00FD6DB6">
              <w:rPr>
                <w:b/>
                <w:bCs/>
              </w:rPr>
              <w:t>1</w:t>
            </w:r>
          </w:p>
        </w:tc>
      </w:tr>
    </w:tbl>
    <w:p w14:paraId="7F3BA2BE" w14:textId="77777777" w:rsidR="00FD6DB6" w:rsidRPr="00FD6DB6" w:rsidRDefault="00FD6DB6" w:rsidP="00FD6DB6">
      <w:r w:rsidRPr="00FD6DB6">
        <w:rPr>
          <w:b/>
          <w:bCs/>
        </w:rPr>
        <w:t>Array totals: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902"/>
        <w:gridCol w:w="1331"/>
        <w:gridCol w:w="550"/>
      </w:tblGrid>
      <w:tr w:rsidR="00FD6DB6" w:rsidRPr="00FD6DB6" w14:paraId="2F56C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F4597" w14:textId="77777777" w:rsidR="00FD6DB6" w:rsidRPr="00FD6DB6" w:rsidRDefault="00FD6DB6" w:rsidP="00FD6DB6"/>
        </w:tc>
        <w:tc>
          <w:tcPr>
            <w:tcW w:w="0" w:type="auto"/>
            <w:vAlign w:val="center"/>
            <w:hideMark/>
          </w:tcPr>
          <w:p w14:paraId="697D815A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LEs</w:t>
            </w:r>
          </w:p>
        </w:tc>
        <w:tc>
          <w:tcPr>
            <w:tcW w:w="0" w:type="auto"/>
            <w:vAlign w:val="center"/>
            <w:hideMark/>
          </w:tcPr>
          <w:p w14:paraId="0ED84F30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Mult blocks</w:t>
            </w:r>
          </w:p>
        </w:tc>
        <w:tc>
          <w:tcPr>
            <w:tcW w:w="0" w:type="auto"/>
            <w:vAlign w:val="center"/>
            <w:hideMark/>
          </w:tcPr>
          <w:p w14:paraId="1B6290B9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M9K</w:t>
            </w:r>
          </w:p>
        </w:tc>
      </w:tr>
      <w:tr w:rsidR="00FD6DB6" w:rsidRPr="00FD6DB6" w14:paraId="30ABE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3E019" w14:textId="77777777" w:rsidR="00FD6DB6" w:rsidRPr="00FD6DB6" w:rsidRDefault="00FD6DB6" w:rsidP="00FD6DB6">
            <w:r w:rsidRPr="00FD6DB6">
              <w:t>64 lanes</w:t>
            </w:r>
          </w:p>
        </w:tc>
        <w:tc>
          <w:tcPr>
            <w:tcW w:w="0" w:type="auto"/>
            <w:vAlign w:val="center"/>
            <w:hideMark/>
          </w:tcPr>
          <w:p w14:paraId="5708EFB4" w14:textId="77777777" w:rsidR="00FD6DB6" w:rsidRPr="00FD6DB6" w:rsidRDefault="00FD6DB6" w:rsidP="00FD6DB6">
            <w:r w:rsidRPr="00FD6DB6">
              <w:t>15,296</w:t>
            </w:r>
          </w:p>
        </w:tc>
        <w:tc>
          <w:tcPr>
            <w:tcW w:w="0" w:type="auto"/>
            <w:vAlign w:val="center"/>
            <w:hideMark/>
          </w:tcPr>
          <w:p w14:paraId="0CE0B751" w14:textId="77777777" w:rsidR="00FD6DB6" w:rsidRPr="00FD6DB6" w:rsidRDefault="00FD6DB6" w:rsidP="00FD6DB6">
            <w:r w:rsidRPr="00FD6DB6">
              <w:t>64</w:t>
            </w:r>
          </w:p>
        </w:tc>
        <w:tc>
          <w:tcPr>
            <w:tcW w:w="0" w:type="auto"/>
            <w:vAlign w:val="center"/>
            <w:hideMark/>
          </w:tcPr>
          <w:p w14:paraId="23E5599F" w14:textId="77777777" w:rsidR="00FD6DB6" w:rsidRPr="00FD6DB6" w:rsidRDefault="00FD6DB6" w:rsidP="00FD6DB6">
            <w:r w:rsidRPr="00FD6DB6">
              <w:t>64</w:t>
            </w:r>
          </w:p>
        </w:tc>
      </w:tr>
      <w:tr w:rsidR="00FD6DB6" w:rsidRPr="00FD6DB6" w14:paraId="26200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700FC" w14:textId="77777777" w:rsidR="00FD6DB6" w:rsidRPr="00FD6DB6" w:rsidRDefault="00FD6DB6" w:rsidP="00FD6DB6">
            <w:r w:rsidRPr="00FD6DB6">
              <w:t>ADC quantizer (shared)</w:t>
            </w:r>
          </w:p>
        </w:tc>
        <w:tc>
          <w:tcPr>
            <w:tcW w:w="0" w:type="auto"/>
            <w:vAlign w:val="center"/>
            <w:hideMark/>
          </w:tcPr>
          <w:p w14:paraId="5ABD91FF" w14:textId="77777777" w:rsidR="00FD6DB6" w:rsidRPr="00FD6DB6" w:rsidRDefault="00FD6DB6" w:rsidP="00FD6DB6">
            <w:r w:rsidRPr="00FD6DB6">
              <w:t>160</w:t>
            </w:r>
          </w:p>
        </w:tc>
        <w:tc>
          <w:tcPr>
            <w:tcW w:w="0" w:type="auto"/>
            <w:vAlign w:val="center"/>
            <w:hideMark/>
          </w:tcPr>
          <w:p w14:paraId="3596C44C" w14:textId="77777777" w:rsidR="00FD6DB6" w:rsidRPr="00FD6DB6" w:rsidRDefault="00FD6DB6" w:rsidP="00FD6DB6">
            <w:r w:rsidRPr="00FD6DB6">
              <w:t>—</w:t>
            </w:r>
          </w:p>
        </w:tc>
        <w:tc>
          <w:tcPr>
            <w:tcW w:w="0" w:type="auto"/>
            <w:vAlign w:val="center"/>
            <w:hideMark/>
          </w:tcPr>
          <w:p w14:paraId="73F55738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3958D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4C170" w14:textId="77777777" w:rsidR="00FD6DB6" w:rsidRPr="00FD6DB6" w:rsidRDefault="00FD6DB6" w:rsidP="00FD6DB6">
            <w:r w:rsidRPr="00FD6DB6">
              <w:t>IR attenuation (shared)</w:t>
            </w:r>
          </w:p>
        </w:tc>
        <w:tc>
          <w:tcPr>
            <w:tcW w:w="0" w:type="auto"/>
            <w:vAlign w:val="center"/>
            <w:hideMark/>
          </w:tcPr>
          <w:p w14:paraId="3E0DA3E1" w14:textId="77777777" w:rsidR="00FD6DB6" w:rsidRPr="00FD6DB6" w:rsidRDefault="00FD6DB6" w:rsidP="00FD6DB6">
            <w:r w:rsidRPr="00FD6DB6">
              <w:t>80</w:t>
            </w:r>
          </w:p>
        </w:tc>
        <w:tc>
          <w:tcPr>
            <w:tcW w:w="0" w:type="auto"/>
            <w:vAlign w:val="center"/>
            <w:hideMark/>
          </w:tcPr>
          <w:p w14:paraId="2C54BF70" w14:textId="77777777" w:rsidR="00FD6DB6" w:rsidRPr="00FD6DB6" w:rsidRDefault="00FD6DB6" w:rsidP="00FD6DB6">
            <w:r w:rsidRPr="00FD6DB6">
              <w:t>1</w:t>
            </w:r>
          </w:p>
        </w:tc>
        <w:tc>
          <w:tcPr>
            <w:tcW w:w="0" w:type="auto"/>
            <w:vAlign w:val="center"/>
            <w:hideMark/>
          </w:tcPr>
          <w:p w14:paraId="4A40F737" w14:textId="77777777" w:rsidR="00FD6DB6" w:rsidRPr="00FD6DB6" w:rsidRDefault="00FD6DB6" w:rsidP="00FD6DB6">
            <w:r w:rsidRPr="00FD6DB6">
              <w:t>—</w:t>
            </w:r>
          </w:p>
        </w:tc>
      </w:tr>
      <w:tr w:rsidR="00FD6DB6" w:rsidRPr="00FD6DB6" w14:paraId="5F51F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68DC1" w14:textId="77777777" w:rsidR="00FD6DB6" w:rsidRPr="00FD6DB6" w:rsidRDefault="00FD6DB6" w:rsidP="00FD6DB6">
            <w:r w:rsidRPr="00FD6DB6">
              <w:rPr>
                <w:b/>
                <w:bCs/>
              </w:rPr>
              <w:t>Array total</w:t>
            </w:r>
          </w:p>
        </w:tc>
        <w:tc>
          <w:tcPr>
            <w:tcW w:w="0" w:type="auto"/>
            <w:vAlign w:val="center"/>
            <w:hideMark/>
          </w:tcPr>
          <w:p w14:paraId="0218F883" w14:textId="77777777" w:rsidR="00FD6DB6" w:rsidRPr="00FD6DB6" w:rsidRDefault="00FD6DB6" w:rsidP="00FD6DB6">
            <w:r w:rsidRPr="00FD6DB6">
              <w:rPr>
                <w:b/>
                <w:bCs/>
              </w:rPr>
              <w:t>~15,536</w:t>
            </w:r>
          </w:p>
        </w:tc>
        <w:tc>
          <w:tcPr>
            <w:tcW w:w="0" w:type="auto"/>
            <w:vAlign w:val="center"/>
            <w:hideMark/>
          </w:tcPr>
          <w:p w14:paraId="13027370" w14:textId="77777777" w:rsidR="00FD6DB6" w:rsidRPr="00FD6DB6" w:rsidRDefault="00FD6DB6" w:rsidP="00FD6DB6">
            <w:r w:rsidRPr="00FD6DB6">
              <w:rPr>
                <w:b/>
                <w:bCs/>
              </w:rPr>
              <w:t>65</w:t>
            </w:r>
          </w:p>
        </w:tc>
        <w:tc>
          <w:tcPr>
            <w:tcW w:w="0" w:type="auto"/>
            <w:vAlign w:val="center"/>
            <w:hideMark/>
          </w:tcPr>
          <w:p w14:paraId="60134BDB" w14:textId="77777777" w:rsidR="00FD6DB6" w:rsidRPr="00FD6DB6" w:rsidRDefault="00FD6DB6" w:rsidP="00FD6DB6">
            <w:r w:rsidRPr="00FD6DB6">
              <w:rPr>
                <w:b/>
                <w:bCs/>
              </w:rPr>
              <w:t>64</w:t>
            </w:r>
          </w:p>
        </w:tc>
      </w:tr>
    </w:tbl>
    <w:p w14:paraId="673ABE76" w14:textId="77777777" w:rsidR="00FD6DB6" w:rsidRPr="00FD6DB6" w:rsidRDefault="00FD6DB6" w:rsidP="00FD6DB6">
      <w:r w:rsidRPr="00FD6DB6">
        <w:rPr>
          <w:b/>
          <w:bCs/>
        </w:rPr>
        <w:t>Whole design, 64 lanes / 128×128: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898"/>
        <w:gridCol w:w="1071"/>
        <w:gridCol w:w="534"/>
      </w:tblGrid>
      <w:tr w:rsidR="00FD6DB6" w:rsidRPr="00FD6DB6" w14:paraId="193B70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9AF60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2FB9CF0A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Used</w:t>
            </w:r>
          </w:p>
        </w:tc>
        <w:tc>
          <w:tcPr>
            <w:tcW w:w="0" w:type="auto"/>
            <w:vAlign w:val="center"/>
            <w:hideMark/>
          </w:tcPr>
          <w:p w14:paraId="06489252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2922058B" w14:textId="77777777" w:rsidR="00FD6DB6" w:rsidRPr="00FD6DB6" w:rsidRDefault="00FD6DB6" w:rsidP="00FD6DB6">
            <w:pPr>
              <w:rPr>
                <w:b/>
                <w:bCs/>
              </w:rPr>
            </w:pPr>
            <w:r w:rsidRPr="00FD6DB6">
              <w:rPr>
                <w:b/>
                <w:bCs/>
              </w:rPr>
              <w:t>%</w:t>
            </w:r>
          </w:p>
        </w:tc>
      </w:tr>
      <w:tr w:rsidR="00FD6DB6" w:rsidRPr="00FD6DB6" w14:paraId="3D83B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1F1C8" w14:textId="77777777" w:rsidR="00FD6DB6" w:rsidRPr="00FD6DB6" w:rsidRDefault="00FD6DB6" w:rsidP="00FD6DB6">
            <w:r w:rsidRPr="00FD6DB6">
              <w:t>Logic elements</w:t>
            </w:r>
          </w:p>
        </w:tc>
        <w:tc>
          <w:tcPr>
            <w:tcW w:w="0" w:type="auto"/>
            <w:vAlign w:val="center"/>
            <w:hideMark/>
          </w:tcPr>
          <w:p w14:paraId="1AB54B44" w14:textId="77777777" w:rsidR="00FD6DB6" w:rsidRPr="00FD6DB6" w:rsidRDefault="00FD6DB6" w:rsidP="00FD6DB6">
            <w:r w:rsidRPr="00FD6DB6">
              <w:t>~18,300</w:t>
            </w:r>
          </w:p>
        </w:tc>
        <w:tc>
          <w:tcPr>
            <w:tcW w:w="0" w:type="auto"/>
            <w:vAlign w:val="center"/>
            <w:hideMark/>
          </w:tcPr>
          <w:p w14:paraId="38153FBA" w14:textId="77777777" w:rsidR="00FD6DB6" w:rsidRPr="00FD6DB6" w:rsidRDefault="00FD6DB6" w:rsidP="00FD6DB6">
            <w:r w:rsidRPr="00FD6DB6">
              <w:t>49,760</w:t>
            </w:r>
          </w:p>
        </w:tc>
        <w:tc>
          <w:tcPr>
            <w:tcW w:w="0" w:type="auto"/>
            <w:vAlign w:val="center"/>
            <w:hideMark/>
          </w:tcPr>
          <w:p w14:paraId="223A9C1D" w14:textId="77777777" w:rsidR="00FD6DB6" w:rsidRPr="00FD6DB6" w:rsidRDefault="00FD6DB6" w:rsidP="00FD6DB6">
            <w:r w:rsidRPr="00FD6DB6">
              <w:t>37%</w:t>
            </w:r>
          </w:p>
        </w:tc>
      </w:tr>
      <w:tr w:rsidR="00FD6DB6" w:rsidRPr="00FD6DB6" w14:paraId="2694D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38C2" w14:textId="77777777" w:rsidR="00FD6DB6" w:rsidRPr="00FD6DB6" w:rsidRDefault="00FD6DB6" w:rsidP="00FD6DB6">
            <w:r w:rsidRPr="00FD6DB6">
              <w:lastRenderedPageBreak/>
              <w:t>M9K blocks</w:t>
            </w:r>
          </w:p>
        </w:tc>
        <w:tc>
          <w:tcPr>
            <w:tcW w:w="0" w:type="auto"/>
            <w:vAlign w:val="center"/>
            <w:hideMark/>
          </w:tcPr>
          <w:p w14:paraId="14DE10D8" w14:textId="77777777" w:rsidR="00FD6DB6" w:rsidRPr="00FD6DB6" w:rsidRDefault="00FD6DB6" w:rsidP="00FD6DB6">
            <w:r w:rsidRPr="00FD6DB6">
              <w:t>66</w:t>
            </w:r>
          </w:p>
        </w:tc>
        <w:tc>
          <w:tcPr>
            <w:tcW w:w="0" w:type="auto"/>
            <w:vAlign w:val="center"/>
            <w:hideMark/>
          </w:tcPr>
          <w:p w14:paraId="2638E1F3" w14:textId="77777777" w:rsidR="00FD6DB6" w:rsidRPr="00FD6DB6" w:rsidRDefault="00FD6DB6" w:rsidP="00FD6DB6">
            <w:r w:rsidRPr="00FD6DB6">
              <w:t>182</w:t>
            </w:r>
          </w:p>
        </w:tc>
        <w:tc>
          <w:tcPr>
            <w:tcW w:w="0" w:type="auto"/>
            <w:vAlign w:val="center"/>
            <w:hideMark/>
          </w:tcPr>
          <w:p w14:paraId="6F40DE16" w14:textId="77777777" w:rsidR="00FD6DB6" w:rsidRPr="00FD6DB6" w:rsidRDefault="00FD6DB6" w:rsidP="00FD6DB6">
            <w:r w:rsidRPr="00FD6DB6">
              <w:t>36%</w:t>
            </w:r>
          </w:p>
        </w:tc>
      </w:tr>
      <w:tr w:rsidR="00FD6DB6" w:rsidRPr="00FD6DB6" w14:paraId="1C36D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33A8" w14:textId="77777777" w:rsidR="00FD6DB6" w:rsidRPr="00FD6DB6" w:rsidRDefault="00FD6DB6" w:rsidP="00FD6DB6">
            <w:r w:rsidRPr="00FD6DB6">
              <w:rPr>
                <w:b/>
                <w:bCs/>
              </w:rPr>
              <w:t>Multiplier blocks</w:t>
            </w:r>
          </w:p>
        </w:tc>
        <w:tc>
          <w:tcPr>
            <w:tcW w:w="0" w:type="auto"/>
            <w:vAlign w:val="center"/>
            <w:hideMark/>
          </w:tcPr>
          <w:p w14:paraId="59338A33" w14:textId="77777777" w:rsidR="00FD6DB6" w:rsidRPr="00FD6DB6" w:rsidRDefault="00FD6DB6" w:rsidP="00FD6DB6">
            <w:r w:rsidRPr="00FD6DB6">
              <w:rPr>
                <w:b/>
                <w:bCs/>
              </w:rPr>
              <w:t>72</w:t>
            </w:r>
          </w:p>
        </w:tc>
        <w:tc>
          <w:tcPr>
            <w:tcW w:w="0" w:type="auto"/>
            <w:vAlign w:val="center"/>
            <w:hideMark/>
          </w:tcPr>
          <w:p w14:paraId="29499C06" w14:textId="77777777" w:rsidR="00FD6DB6" w:rsidRPr="00FD6DB6" w:rsidRDefault="00FD6DB6" w:rsidP="00FD6DB6">
            <w:r w:rsidRPr="00FD6DB6">
              <w:rPr>
                <w:b/>
                <w:bCs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07F34F53" w14:textId="77777777" w:rsidR="00FD6DB6" w:rsidRPr="00FD6DB6" w:rsidRDefault="00FD6DB6" w:rsidP="00FD6DB6">
            <w:r w:rsidRPr="00FD6DB6">
              <w:rPr>
                <w:b/>
                <w:bCs/>
              </w:rPr>
              <w:t>50%</w:t>
            </w:r>
          </w:p>
        </w:tc>
      </w:tr>
    </w:tbl>
    <w:p w14:paraId="0016A1AE" w14:textId="77777777" w:rsidR="00FD6DB6" w:rsidRPr="00FD6DB6" w:rsidRDefault="00FD6DB6" w:rsidP="00FD6DB6">
      <w:r w:rsidRPr="00FD6DB6">
        <w:t>At 32 lanes / 64×64 the figures are ~10,400 LEs (21%), 34 M9K (19%), 40 blocks (28%).</w:t>
      </w:r>
    </w:p>
    <w:p w14:paraId="7F454209" w14:textId="77777777" w:rsidR="00FD6DB6" w:rsidRPr="00FD6DB6" w:rsidRDefault="00FD6DB6" w:rsidP="00FD6DB6">
      <w:r w:rsidRPr="00FD6DB6">
        <w:t>Multipliers are the tightest resource. This matters for the semester-2 differential-pair work, which doubles the write path — check the budget before committing to it.</w:t>
      </w:r>
    </w:p>
    <w:p w14:paraId="1F034B75" w14:textId="77777777" w:rsidR="00FD6DB6" w:rsidRPr="00FD6DB6" w:rsidRDefault="00FD6DB6" w:rsidP="00FD6DB6">
      <w:r w:rsidRPr="00FD6DB6">
        <w:pict w14:anchorId="38D76AC5">
          <v:rect id="_x0000_i1114" style="width:0;height:1.5pt" o:hralign="center" o:hrstd="t" o:hr="t" fillcolor="#a0a0a0" stroked="f"/>
        </w:pict>
      </w:r>
    </w:p>
    <w:p w14:paraId="5C729641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12. Verification</w:t>
      </w:r>
    </w:p>
    <w:p w14:paraId="32FB11C8" w14:textId="77777777" w:rsidR="00FD6DB6" w:rsidRPr="00FD6DB6" w:rsidRDefault="00FD6DB6" w:rsidP="00FD6DB6">
      <w:r w:rsidRPr="00FD6DB6">
        <w:t>Test 2 is the foundation; everything else assumes it passes.</w:t>
      </w:r>
    </w:p>
    <w:p w14:paraId="64E5FB26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Single lane, clean.</w:t>
      </w:r>
      <w:r w:rsidRPr="00FD6DB6">
        <w:t xml:space="preserve"> One lane, NOISE_EN = 0, random weights and activations, compared against a NumPy dot product. Exact.</w:t>
      </w:r>
    </w:p>
    <w:p w14:paraId="65E0C44F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Full array, clean, bit-exact.</w:t>
      </w:r>
      <w:r w:rsidRPr="00FD6DB6">
        <w:t xml:space="preserve"> All 64 lanes, NOISE_EN = 0, 1,000 random 128×128 matrices, RTL versus C++ model under Verilator, stepping both and comparing accumulators every cycle. </w:t>
      </w:r>
      <w:r w:rsidRPr="00FD6DB6">
        <w:rPr>
          <w:b/>
          <w:bCs/>
        </w:rPr>
        <w:t>Zero tolerance — any mismatch blocks all downstream work.</w:t>
      </w:r>
    </w:p>
    <w:p w14:paraId="7AD7ECED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LFSR reproducibility.</w:t>
      </w:r>
      <w:r w:rsidRPr="00FD6DB6">
        <w:t xml:space="preserve"> Same seed, same inputs, two runs separated by a variable number of idle cycles. Results must be identical. Directed test for §5.2.</w:t>
      </w:r>
    </w:p>
    <w:p w14:paraId="48A94552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Noise distribution.</w:t>
      </w:r>
      <w:r w:rsidRPr="00FD6DB6">
        <w:t xml:space="preserve"> Collect 10⁶ samples of ih9, confirm zero mean, measure σ and kurtosis, check for periodicity. Report measured moments; do not assume Gaussian.</w:t>
      </w:r>
    </w:p>
    <w:p w14:paraId="20D53322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Lane decorrelation.</w:t>
      </w:r>
      <w:r w:rsidRPr="00FD6DB6">
        <w:t xml:space="preserve"> Cross-correlate noise sequences between lane pairs. Near zero required. Failure means LANE_SALT is not spreading seeds.</w:t>
      </w:r>
    </w:p>
    <w:p w14:paraId="2E1758C0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Clamp boundary.</w:t>
      </w:r>
      <w:r w:rsidRPr="00FD6DB6">
        <w:t xml:space="preserve"> Maximum sigma with ih9 at both extremes; assert noise_q saturates at exactly ±127 and that w_n never exceeds 9 bits signed. Directed test for §5.4 — an assertion on w_n width belongs in the testbench permanently.</w:t>
      </w:r>
    </w:p>
    <w:p w14:paraId="50B47678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Accumulator headroom.</w:t>
      </w:r>
      <w:r w:rsidRPr="00FD6DB6">
        <w:t xml:space="preserve"> Maximum weights, maximum activations, maximum noise, all 128 rows, same sign throughout. Assert no overflow. Construct it to hit the worst case exactly rather than hoping random stimulus finds it.</w:t>
      </w:r>
    </w:p>
    <w:p w14:paraId="3631C6B1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Drain ordering.</w:t>
      </w:r>
      <w:r w:rsidRPr="00FD6DB6">
        <w:t xml:space="preserve"> Distinct known value per column; confirm the shift chain deposits them at the right result-buffer addresses. An off-by-one reverses column order.</w:t>
      </w:r>
    </w:p>
    <w:p w14:paraId="2EA039C3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lastRenderedPageBreak/>
        <w:t>ADC rounding.</w:t>
      </w:r>
      <w:r w:rsidRPr="00FD6DB6">
        <w:t xml:space="preserve"> Sweep adc_bits from 4 to 32; confirm round-to-nearest, zero mean error, and that adc_bits == ACC_W is an exact no-op.</w:t>
      </w:r>
    </w:p>
    <w:p w14:paraId="53D4AFED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IR factorization.</w:t>
      </w:r>
      <w:r w:rsidRPr="00FD6DB6">
        <w:t xml:space="preserve"> Verify that attenuating the activation gives bit-identical results to attenuating each product, against a reference that does it the expensive way. Proves the §8 optimization is exact rather than approximate.</w:t>
      </w:r>
    </w:p>
    <w:p w14:paraId="216DF8E2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Multiplier packing.</w:t>
      </w:r>
      <w:r w:rsidRPr="00FD6DB6">
        <w:t xml:space="preserve"> Read the Quartus fitter report and confirm the multiply count matches §11. If it reports 128 blocks instead of 64, pairing failed — check operand widths and signedness before doing anything else.</w:t>
      </w:r>
    </w:p>
    <w:p w14:paraId="12F1AB27" w14:textId="77777777" w:rsidR="00FD6DB6" w:rsidRPr="00FD6DB6" w:rsidRDefault="00FD6DB6" w:rsidP="00FD6DB6">
      <w:pPr>
        <w:numPr>
          <w:ilvl w:val="0"/>
          <w:numId w:val="2"/>
        </w:numPr>
      </w:pPr>
      <w:r w:rsidRPr="00FD6DB6">
        <w:rPr>
          <w:b/>
          <w:bCs/>
        </w:rPr>
        <w:t>Timing closure.</w:t>
      </w:r>
      <w:r w:rsidRPr="00FD6DB6">
        <w:t xml:space="preserve"> Confirm the N+2 path meets 50 MHz with positive slack. If not, register between the add and the multiply and set LANE_PIPE_DEPTH = 4.</w:t>
      </w:r>
    </w:p>
    <w:p w14:paraId="5C3FC1B8" w14:textId="77777777" w:rsidR="00FD6DB6" w:rsidRPr="00FD6DB6" w:rsidRDefault="00FD6DB6" w:rsidP="00FD6DB6">
      <w:r w:rsidRPr="00FD6DB6">
        <w:pict w14:anchorId="3B27E9A7">
          <v:rect id="_x0000_i1115" style="width:0;height:1.5pt" o:hralign="center" o:hrstd="t" o:hr="t" fillcolor="#a0a0a0" stroked="f"/>
        </w:pict>
      </w:r>
    </w:p>
    <w:p w14:paraId="14F7A5C9" w14:textId="77777777" w:rsidR="00FD6DB6" w:rsidRPr="00FD6DB6" w:rsidRDefault="00FD6DB6" w:rsidP="00FD6DB6">
      <w:pPr>
        <w:rPr>
          <w:b/>
          <w:bCs/>
        </w:rPr>
      </w:pPr>
      <w:r w:rsidRPr="00FD6DB6">
        <w:rPr>
          <w:b/>
          <w:bCs/>
        </w:rPr>
        <w:t>13. Open questions</w:t>
      </w:r>
    </w:p>
    <w:p w14:paraId="7B9FBFBF" w14:textId="77777777" w:rsidR="00FD6DB6" w:rsidRPr="00FD6DB6" w:rsidRDefault="00FD6DB6" w:rsidP="00FD6DB6">
      <w:pPr>
        <w:numPr>
          <w:ilvl w:val="0"/>
          <w:numId w:val="3"/>
        </w:numPr>
      </w:pPr>
      <w:r w:rsidRPr="00FD6DB6">
        <w:rPr>
          <w:b/>
          <w:bCs/>
        </w:rPr>
        <w:t>Should read noise scale with the stored weight?</w:t>
      </w:r>
      <w:r w:rsidRPr="00FD6DB6">
        <w:t xml:space="preserve"> Real sense amplifiers show signal-dependent noise. A multiplicative component costs one more 9×9 per lane — 32 more blocks at 64 lanes, taking utilization to 72%. Check whether the HZO measurements support it before committing.</w:t>
      </w:r>
    </w:p>
    <w:p w14:paraId="3A8BF747" w14:textId="77777777" w:rsidR="00FD6DB6" w:rsidRPr="00FD6DB6" w:rsidRDefault="00FD6DB6" w:rsidP="00FD6DB6">
      <w:pPr>
        <w:numPr>
          <w:ilvl w:val="0"/>
          <w:numId w:val="3"/>
        </w:numPr>
      </w:pPr>
      <w:r w:rsidRPr="00FD6DB6">
        <w:rPr>
          <w:b/>
          <w:bCs/>
        </w:rPr>
        <w:t>ADC before or after argmax?</w:t>
      </w:r>
      <w:r w:rsidRPr="00FD6DB6">
        <w:t xml:space="preserve"> After is cheaper; before is physically correct and lets coarse quantization flip near-ties, which is realistic and shows up as a floor in the margin plot. Recommend before.</w:t>
      </w:r>
    </w:p>
    <w:p w14:paraId="269A200F" w14:textId="77777777" w:rsidR="00FD6DB6" w:rsidRPr="00FD6DB6" w:rsidRDefault="00FD6DB6" w:rsidP="00FD6DB6">
      <w:pPr>
        <w:numPr>
          <w:ilvl w:val="0"/>
          <w:numId w:val="3"/>
        </w:numPr>
      </w:pPr>
      <w:r w:rsidRPr="00FD6DB6">
        <w:rPr>
          <w:b/>
          <w:bCs/>
        </w:rPr>
        <w:t>atten_rom host-writable or synthesis constant?</w:t>
      </w:r>
      <w:r w:rsidRPr="00FD6DB6">
        <w:t xml:space="preserve"> Host-writable costs 128 register writes at setup and allows sweeping IR severity without a rebuild. Recommend host-writable.</w:t>
      </w:r>
    </w:p>
    <w:p w14:paraId="01CC9AF2" w14:textId="77777777" w:rsidR="00FD6DB6" w:rsidRPr="00FD6DB6" w:rsidRDefault="00FD6DB6" w:rsidP="00FD6DB6">
      <w:pPr>
        <w:numPr>
          <w:ilvl w:val="0"/>
          <w:numId w:val="3"/>
        </w:numPr>
      </w:pPr>
      <w:r w:rsidRPr="00FD6DB6">
        <w:rPr>
          <w:b/>
          <w:bCs/>
        </w:rPr>
        <w:t>Per-lane accumulator saturation?</w:t>
      </w:r>
      <w:r w:rsidRPr="00FD6DB6">
        <w:t xml:space="preserve"> 32 bits cannot overflow within the stated range, so there is nothing to saturate. If someone later raises the tile to 512 rows that stops being true — the package assertion catches it at compile time.</w:t>
      </w:r>
    </w:p>
    <w:p w14:paraId="3826B148" w14:textId="77777777" w:rsidR="00E50110" w:rsidRDefault="00E50110"/>
    <w:sectPr w:rsidR="00E50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0863"/>
    <w:multiLevelType w:val="multilevel"/>
    <w:tmpl w:val="00FE7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C41A8"/>
    <w:multiLevelType w:val="multilevel"/>
    <w:tmpl w:val="10F4B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FA24F4E"/>
    <w:multiLevelType w:val="multilevel"/>
    <w:tmpl w:val="3498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450830">
    <w:abstractNumId w:val="1"/>
  </w:num>
  <w:num w:numId="2" w16cid:durableId="1201282810">
    <w:abstractNumId w:val="2"/>
  </w:num>
  <w:num w:numId="3" w16cid:durableId="1609003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DB6"/>
    <w:rsid w:val="009C3421"/>
    <w:rsid w:val="00B95C72"/>
    <w:rsid w:val="00C1329D"/>
    <w:rsid w:val="00E50110"/>
    <w:rsid w:val="00FD6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8B252"/>
  <w15:chartTrackingRefBased/>
  <w15:docId w15:val="{B8A4F5C1-C4D5-48FC-A99A-AD20E31AF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2434</Words>
  <Characters>13878</Characters>
  <Application>Microsoft Office Word</Application>
  <DocSecurity>0</DocSecurity>
  <Lines>115</Lines>
  <Paragraphs>32</Paragraphs>
  <ScaleCrop>false</ScaleCrop>
  <Company/>
  <LinksUpToDate>false</LinksUpToDate>
  <CharactersWithSpaces>16280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Ruddell</dc:creator>
  <cp:keywords/>
  <dc:description/>
  <cp:lastModifiedBy>Ethan Ruddell</cp:lastModifiedBy>
  <cp:revision>1</cp:revision>
  <dcterms:created xsi:type="dcterms:W3CDTF">2026-09-22T15:30:00Z</dcterms:created>
  <dcterms:modified xsi:type="dcterms:W3CDTF">2026-09-22T15:30:00Z</dcterms:modified>
</cp:coreProperties>
</file>