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9C25C2">
        <w:rPr>
          <w:rFonts w:ascii="Times New Roman" w:hAnsi="Times New Roman" w:cs="Times New Roman"/>
          <w:spacing w:val="10"/>
          <w:sz w:val="28"/>
          <w:szCs w:val="24"/>
        </w:rPr>
        <w:t>Организация</w:t>
      </w:r>
    </w:p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9C25C2">
        <w:rPr>
          <w:rFonts w:ascii="Times New Roman" w:hAnsi="Times New Roman" w:cs="Times New Roman"/>
          <w:spacing w:val="10"/>
          <w:sz w:val="28"/>
          <w:szCs w:val="24"/>
        </w:rPr>
        <w:t>ОАО «БелЭлектроМонтаж»</w:t>
      </w:r>
    </w:p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8"/>
          <w:szCs w:val="24"/>
        </w:rPr>
      </w:pPr>
      <w:r w:rsidRPr="009C25C2">
        <w:rPr>
          <w:rFonts w:ascii="Times New Roman" w:hAnsi="Times New Roman" w:cs="Times New Roman"/>
          <w:spacing w:val="10"/>
          <w:sz w:val="28"/>
          <w:szCs w:val="24"/>
        </w:rPr>
        <w:t>Утверждает Директор</w:t>
      </w:r>
    </w:p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 w:rsidRPr="009C25C2">
        <w:rPr>
          <w:rFonts w:ascii="Times New Roman" w:hAnsi="Times New Roman" w:cs="Times New Roman"/>
          <w:spacing w:val="10"/>
          <w:sz w:val="28"/>
          <w:szCs w:val="24"/>
        </w:rPr>
        <w:t>Мисевич Александр Сергеевич</w:t>
      </w:r>
    </w:p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</w:p>
    <w:p w:rsidR="00C42887" w:rsidRPr="009C25C2" w:rsidRDefault="00C42887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</w:p>
    <w:p w:rsidR="008A2F61" w:rsidRPr="009C25C2" w:rsidRDefault="008A2F61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30"/>
          <w:szCs w:val="30"/>
        </w:rPr>
      </w:pPr>
      <w:r w:rsidRPr="009C25C2">
        <w:rPr>
          <w:rFonts w:ascii="Times New Roman" w:hAnsi="Times New Roman" w:cs="Times New Roman"/>
          <w:spacing w:val="10"/>
          <w:sz w:val="30"/>
          <w:szCs w:val="30"/>
        </w:rPr>
        <w:t>АКТ</w:t>
      </w:r>
      <w:r w:rsidR="004A1BC8">
        <w:rPr>
          <w:rFonts w:ascii="Times New Roman" w:hAnsi="Times New Roman" w:cs="Times New Roman"/>
          <w:spacing w:val="10"/>
          <w:sz w:val="30"/>
          <w:szCs w:val="30"/>
        </w:rPr>
        <w:t xml:space="preserve"> О</w:t>
      </w:r>
      <w:r w:rsidRPr="009C25C2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="0006728A" w:rsidRPr="009C25C2">
        <w:rPr>
          <w:rFonts w:ascii="Times New Roman" w:hAnsi="Times New Roman" w:cs="Times New Roman"/>
          <w:spacing w:val="10"/>
          <w:sz w:val="30"/>
          <w:szCs w:val="30"/>
        </w:rPr>
        <w:t>ПРИОБРЕТЕНИ</w:t>
      </w:r>
      <w:r w:rsidR="004A1BC8">
        <w:rPr>
          <w:rFonts w:ascii="Times New Roman" w:hAnsi="Times New Roman" w:cs="Times New Roman"/>
          <w:spacing w:val="10"/>
          <w:sz w:val="30"/>
          <w:szCs w:val="30"/>
        </w:rPr>
        <w:t>И</w:t>
      </w:r>
      <w:r w:rsidRPr="009C25C2">
        <w:rPr>
          <w:rFonts w:ascii="Times New Roman" w:hAnsi="Times New Roman" w:cs="Times New Roman"/>
          <w:spacing w:val="10"/>
          <w:sz w:val="30"/>
          <w:szCs w:val="30"/>
        </w:rPr>
        <w:t xml:space="preserve"> </w:t>
      </w:r>
      <w:r w:rsidR="00E80C57" w:rsidRPr="009C25C2">
        <w:rPr>
          <w:rFonts w:ascii="Times New Roman" w:hAnsi="Times New Roman" w:cs="Times New Roman"/>
          <w:spacing w:val="10"/>
          <w:sz w:val="30"/>
          <w:szCs w:val="30"/>
        </w:rPr>
        <w:t>УСТРОЙСТВА</w:t>
      </w:r>
    </w:p>
    <w:p w:rsidR="008A2F61" w:rsidRPr="009C25C2" w:rsidRDefault="008A2F61" w:rsidP="00C42887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pacing w:val="10"/>
          <w:sz w:val="24"/>
          <w:szCs w:val="24"/>
        </w:rPr>
      </w:pPr>
      <w:r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к договору </w:t>
      </w:r>
      <w:r w:rsidR="00C42887"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приобретённого </w:t>
      </w:r>
      <w:r w:rsidR="003F53DC"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устройства </w:t>
      </w:r>
      <w:r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№ </w:t>
      </w:r>
      <w:r w:rsidR="001F20AA" w:rsidRPr="009C25C2">
        <w:rPr>
          <w:rFonts w:ascii="Times New Roman" w:hAnsi="Times New Roman" w:cs="Times New Roman"/>
          <w:spacing w:val="10"/>
          <w:sz w:val="24"/>
          <w:szCs w:val="24"/>
        </w:rPr>
        <w:t>&lt;</w:t>
      </w:r>
      <w:r w:rsidR="00C42887" w:rsidRPr="009C25C2">
        <w:rPr>
          <w:rFonts w:ascii="Times New Roman" w:hAnsi="Times New Roman" w:cs="Times New Roman"/>
          <w:bCs/>
          <w:color w:val="000000"/>
          <w:spacing w:val="10"/>
          <w:sz w:val="24"/>
          <w:szCs w:val="24"/>
          <w:shd w:val="clear" w:color="auto" w:fill="FFFFFF"/>
          <w:lang w:val="en-US"/>
        </w:rPr>
        <w:t>Id</w:t>
      </w:r>
      <w:r w:rsidR="001F20AA" w:rsidRPr="009C25C2">
        <w:rPr>
          <w:rFonts w:ascii="Times New Roman" w:hAnsi="Times New Roman" w:cs="Times New Roman"/>
          <w:spacing w:val="10"/>
          <w:sz w:val="24"/>
          <w:szCs w:val="24"/>
        </w:rPr>
        <w:t>&gt;</w:t>
      </w:r>
      <w:r w:rsidR="000D690A"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от </w:t>
      </w:r>
      <w:r w:rsidR="000D690A" w:rsidRPr="009C25C2">
        <w:rPr>
          <w:rFonts w:ascii="Times New Roman" w:hAnsi="Times New Roman" w:cs="Times New Roman"/>
          <w:spacing w:val="10"/>
          <w:sz w:val="24"/>
          <w:szCs w:val="24"/>
        </w:rPr>
        <w:t>&lt;</w:t>
      </w:r>
      <w:proofErr w:type="spellStart"/>
      <w:r w:rsidR="00C42887" w:rsidRPr="009C25C2">
        <w:rPr>
          <w:rFonts w:ascii="Times New Roman" w:hAnsi="Times New Roman" w:cs="Times New Roman"/>
          <w:spacing w:val="10"/>
          <w:sz w:val="24"/>
          <w:szCs w:val="24"/>
          <w:lang w:val="en-US"/>
        </w:rPr>
        <w:t>DateBuy</w:t>
      </w:r>
      <w:proofErr w:type="spellEnd"/>
      <w:r w:rsidR="000D690A" w:rsidRPr="009C25C2">
        <w:rPr>
          <w:rFonts w:ascii="Times New Roman" w:hAnsi="Times New Roman" w:cs="Times New Roman"/>
          <w:spacing w:val="10"/>
          <w:sz w:val="24"/>
          <w:szCs w:val="24"/>
        </w:rPr>
        <w:t>&gt;</w:t>
      </w:r>
      <w:r w:rsidRPr="009C25C2">
        <w:rPr>
          <w:rFonts w:ascii="Times New Roman" w:hAnsi="Times New Roman" w:cs="Times New Roman"/>
          <w:spacing w:val="10"/>
          <w:sz w:val="24"/>
          <w:szCs w:val="24"/>
        </w:rPr>
        <w:t xml:space="preserve"> г.</w:t>
      </w:r>
    </w:p>
    <w:p w:rsidR="008A2F61" w:rsidRPr="009C25C2" w:rsidRDefault="008A2F61" w:rsidP="00060F8D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 w:rsidRPr="009C25C2">
        <w:rPr>
          <w:rFonts w:ascii="Times New Roman" w:hAnsi="Times New Roman" w:cs="Times New Roman"/>
          <w:spacing w:val="10"/>
          <w:sz w:val="24"/>
          <w:szCs w:val="24"/>
        </w:rPr>
        <w:tab/>
      </w:r>
      <w:r w:rsidRPr="009C25C2">
        <w:rPr>
          <w:rFonts w:ascii="Times New Roman" w:hAnsi="Times New Roman" w:cs="Times New Roman"/>
          <w:spacing w:val="10"/>
          <w:sz w:val="24"/>
          <w:szCs w:val="24"/>
        </w:rPr>
        <w:tab/>
      </w:r>
    </w:p>
    <w:p w:rsidR="003721E3" w:rsidRPr="009C25C2" w:rsidRDefault="003721E3" w:rsidP="00C42887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>Поставщик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: </w:t>
      </w:r>
      <w:r w:rsidR="000D690A" w:rsidRPr="009C25C2">
        <w:rPr>
          <w:rFonts w:ascii="Times New Roman" w:hAnsi="Times New Roman" w:cs="Times New Roman"/>
          <w:spacing w:val="10"/>
          <w:sz w:val="26"/>
          <w:szCs w:val="26"/>
        </w:rPr>
        <w:t>&lt;</w:t>
      </w:r>
      <w:r w:rsidR="000D690A" w:rsidRPr="009C25C2">
        <w:rPr>
          <w:rFonts w:ascii="Times New Roman" w:hAnsi="Times New Roman" w:cs="Times New Roman"/>
          <w:spacing w:val="10"/>
          <w:sz w:val="26"/>
          <w:szCs w:val="26"/>
          <w:lang w:val="en-US"/>
        </w:rPr>
        <w:t>Organization</w:t>
      </w:r>
      <w:r w:rsidR="000D690A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&gt; 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в лице </w:t>
      </w:r>
      <w:r w:rsidR="007E3982" w:rsidRPr="009C25C2">
        <w:rPr>
          <w:rFonts w:ascii="Times New Roman" w:hAnsi="Times New Roman" w:cs="Times New Roman"/>
          <w:spacing w:val="10"/>
          <w:sz w:val="26"/>
          <w:szCs w:val="26"/>
        </w:rPr>
        <w:t>&lt;</w:t>
      </w:r>
      <w:r w:rsidR="007E3982" w:rsidRPr="009C25C2">
        <w:rPr>
          <w:rFonts w:ascii="Times New Roman" w:hAnsi="Times New Roman" w:cs="Times New Roman"/>
          <w:spacing w:val="10"/>
          <w:sz w:val="26"/>
          <w:szCs w:val="26"/>
          <w:lang w:val="en-US"/>
        </w:rPr>
        <w:t>Provider</w:t>
      </w:r>
      <w:r w:rsidR="000D690A" w:rsidRPr="009C25C2">
        <w:rPr>
          <w:rFonts w:ascii="Times New Roman" w:hAnsi="Times New Roman" w:cs="Times New Roman"/>
          <w:spacing w:val="10"/>
          <w:sz w:val="26"/>
          <w:szCs w:val="26"/>
        </w:rPr>
        <w:t>&gt;,</w:t>
      </w:r>
      <w:r w:rsidR="002A4B97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с одной стороны, и </w:t>
      </w:r>
      <w:r w:rsidR="00B0252F" w:rsidRPr="009C25C2">
        <w:rPr>
          <w:rFonts w:ascii="Times New Roman" w:hAnsi="Times New Roman" w:cs="Times New Roman"/>
          <w:spacing w:val="10"/>
          <w:sz w:val="26"/>
          <w:szCs w:val="26"/>
        </w:rPr>
        <w:t>О</w:t>
      </w:r>
      <w:r w:rsidR="007D58E7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рганизация: ОАО «БелЭлектроМонтаж» </w:t>
      </w:r>
      <w:bookmarkStart w:id="0" w:name="_GoBack"/>
      <w:bookmarkEnd w:id="0"/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в лице </w:t>
      </w:r>
      <w:r w:rsidR="004B67C7" w:rsidRPr="009C25C2">
        <w:rPr>
          <w:rFonts w:ascii="Times New Roman" w:hAnsi="Times New Roman" w:cs="Times New Roman"/>
          <w:spacing w:val="10"/>
          <w:sz w:val="26"/>
          <w:szCs w:val="26"/>
        </w:rPr>
        <w:t>Мисевич Александр Сергеевич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, действующего на основании </w:t>
      </w:r>
      <w:r w:rsidR="005A52DB" w:rsidRPr="009C25C2">
        <w:rPr>
          <w:rFonts w:ascii="Times New Roman" w:hAnsi="Times New Roman" w:cs="Times New Roman"/>
          <w:spacing w:val="10"/>
          <w:sz w:val="26"/>
          <w:szCs w:val="26"/>
        </w:rPr>
        <w:t>договора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, с другой стороны, составили </w:t>
      </w:r>
      <w:r w:rsidRPr="009C25C2">
        <w:rPr>
          <w:rFonts w:ascii="Times New Roman" w:hAnsi="Times New Roman" w:cs="Times New Roman"/>
          <w:spacing w:val="10"/>
          <w:sz w:val="26"/>
          <w:szCs w:val="26"/>
        </w:rPr>
        <w:t>акт приобретения оборудования.</w:t>
      </w:r>
    </w:p>
    <w:p w:rsidR="008A2F61" w:rsidRPr="009C25C2" w:rsidRDefault="006B0200" w:rsidP="00C42887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>Поставщик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7906AF" w:rsidRPr="009C25C2">
        <w:rPr>
          <w:rFonts w:ascii="Times New Roman" w:hAnsi="Times New Roman" w:cs="Times New Roman"/>
          <w:spacing w:val="10"/>
          <w:sz w:val="26"/>
          <w:szCs w:val="26"/>
        </w:rPr>
        <w:t>продал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, а </w:t>
      </w:r>
      <w:r w:rsidR="00B0252F" w:rsidRPr="009C25C2">
        <w:rPr>
          <w:rFonts w:ascii="Times New Roman" w:hAnsi="Times New Roman" w:cs="Times New Roman"/>
          <w:spacing w:val="10"/>
          <w:sz w:val="26"/>
          <w:szCs w:val="26"/>
        </w:rPr>
        <w:t>Организация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B0252F" w:rsidRPr="009C25C2">
        <w:rPr>
          <w:rFonts w:ascii="Times New Roman" w:hAnsi="Times New Roman" w:cs="Times New Roman"/>
          <w:spacing w:val="10"/>
          <w:sz w:val="26"/>
          <w:szCs w:val="26"/>
        </w:rPr>
        <w:t>приобрела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следующее </w:t>
      </w:r>
      <w:r w:rsidR="00D02B5B" w:rsidRPr="009C25C2">
        <w:rPr>
          <w:rFonts w:ascii="Times New Roman" w:hAnsi="Times New Roman" w:cs="Times New Roman"/>
          <w:spacing w:val="10"/>
          <w:sz w:val="26"/>
          <w:szCs w:val="26"/>
        </w:rPr>
        <w:t>устройство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>:</w:t>
      </w:r>
    </w:p>
    <w:p w:rsidR="008A2F61" w:rsidRPr="009C25C2" w:rsidRDefault="008A2F61" w:rsidP="00EE5219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pacing w:val="1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688"/>
        <w:gridCol w:w="1900"/>
        <w:gridCol w:w="2309"/>
        <w:gridCol w:w="1977"/>
        <w:gridCol w:w="1611"/>
      </w:tblGrid>
      <w:tr w:rsidR="00F92097" w:rsidRPr="009C25C2" w:rsidTr="009F22C0">
        <w:trPr>
          <w:trHeight w:val="567"/>
          <w:jc w:val="center"/>
        </w:trPr>
        <w:tc>
          <w:tcPr>
            <w:tcW w:w="777" w:type="dxa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№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Устройство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Тип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Характеристика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Дата покупки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b/>
                <w:spacing w:val="10"/>
                <w:sz w:val="26"/>
                <w:szCs w:val="26"/>
              </w:rPr>
              <w:t>Цена</w:t>
            </w:r>
          </w:p>
        </w:tc>
      </w:tr>
      <w:tr w:rsidR="00F92097" w:rsidRPr="009C25C2" w:rsidTr="009F22C0">
        <w:trPr>
          <w:trHeight w:val="567"/>
          <w:jc w:val="center"/>
        </w:trPr>
        <w:tc>
          <w:tcPr>
            <w:tcW w:w="777" w:type="dxa"/>
            <w:vAlign w:val="center"/>
          </w:tcPr>
          <w:p w:rsidR="00F92097" w:rsidRPr="009C25C2" w:rsidRDefault="009F22C0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</w:pPr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&lt;Tittle&gt;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</w:pPr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&lt;</w:t>
            </w:r>
            <w:proofErr w:type="spellStart"/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TypeDevice</w:t>
            </w:r>
            <w:proofErr w:type="spellEnd"/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</w:pPr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&lt;Characteristics&gt;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</w:pPr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&lt;</w:t>
            </w:r>
            <w:proofErr w:type="spellStart"/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DateBuy</w:t>
            </w:r>
            <w:proofErr w:type="spellEnd"/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F92097" w:rsidRPr="009C25C2" w:rsidRDefault="00F92097" w:rsidP="0087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  <w:sz w:val="26"/>
                <w:szCs w:val="26"/>
              </w:rPr>
            </w:pPr>
            <w:r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>&lt;Price&gt;</w:t>
            </w:r>
            <w:r w:rsidR="00B758C1" w:rsidRPr="009C25C2">
              <w:rPr>
                <w:rFonts w:ascii="Times New Roman" w:hAnsi="Times New Roman" w:cs="Times New Roman"/>
                <w:spacing w:val="1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758C1" w:rsidRPr="009C25C2">
              <w:rPr>
                <w:rFonts w:ascii="Times New Roman" w:hAnsi="Times New Roman" w:cs="Times New Roman"/>
                <w:spacing w:val="10"/>
                <w:sz w:val="26"/>
                <w:szCs w:val="26"/>
              </w:rPr>
              <w:t>руб</w:t>
            </w:r>
            <w:proofErr w:type="spellEnd"/>
          </w:p>
        </w:tc>
      </w:tr>
    </w:tbl>
    <w:p w:rsidR="008A2F61" w:rsidRPr="009C25C2" w:rsidRDefault="008A2F61" w:rsidP="00C42887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</w:p>
    <w:p w:rsidR="008A2F61" w:rsidRPr="009C25C2" w:rsidRDefault="003E194D" w:rsidP="00C42887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ab/>
      </w:r>
      <w:r w:rsidR="00CF1DE4" w:rsidRPr="009C25C2">
        <w:rPr>
          <w:rFonts w:ascii="Times New Roman" w:hAnsi="Times New Roman" w:cs="Times New Roman"/>
          <w:spacing w:val="10"/>
          <w:sz w:val="26"/>
          <w:szCs w:val="26"/>
        </w:rPr>
        <w:t>Устройство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передано в технически исправном состоянии. </w:t>
      </w:r>
      <w:r w:rsidR="00982A20" w:rsidRPr="009C25C2">
        <w:rPr>
          <w:rFonts w:ascii="Times New Roman" w:hAnsi="Times New Roman" w:cs="Times New Roman"/>
          <w:spacing w:val="10"/>
          <w:sz w:val="26"/>
          <w:szCs w:val="26"/>
        </w:rPr>
        <w:t>Организация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не имеет претензий к </w:t>
      </w:r>
      <w:r w:rsidR="00982A20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Поставщику </w:t>
      </w:r>
      <w:r w:rsidR="008A2F61" w:rsidRPr="009C25C2">
        <w:rPr>
          <w:rFonts w:ascii="Times New Roman" w:hAnsi="Times New Roman" w:cs="Times New Roman"/>
          <w:spacing w:val="10"/>
          <w:sz w:val="26"/>
          <w:szCs w:val="26"/>
        </w:rPr>
        <w:t>по качеству и исправности оборудования.</w:t>
      </w:r>
    </w:p>
    <w:p w:rsidR="00636F75" w:rsidRPr="009C25C2" w:rsidRDefault="00636F75" w:rsidP="00C42887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ab/>
        <w:t>Организация в праве заменить устройство в случае неисправности до истечения гарантийного срока в 1 (один) год.</w:t>
      </w:r>
    </w:p>
    <w:p w:rsidR="004601C1" w:rsidRPr="009C25C2" w:rsidRDefault="004601C1" w:rsidP="004601C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>При возникновении вопросов Организация может обратиться по телефону: &lt;</w:t>
      </w:r>
      <w:proofErr w:type="spellStart"/>
      <w:r w:rsidRPr="009C25C2">
        <w:rPr>
          <w:rFonts w:ascii="Times New Roman" w:hAnsi="Times New Roman" w:cs="Times New Roman"/>
          <w:spacing w:val="10"/>
          <w:sz w:val="26"/>
          <w:szCs w:val="26"/>
          <w:lang w:val="en-US"/>
        </w:rPr>
        <w:t>PhoneNumber</w:t>
      </w:r>
      <w:proofErr w:type="spellEnd"/>
      <w:r w:rsidRPr="009C25C2">
        <w:rPr>
          <w:rFonts w:ascii="Times New Roman" w:hAnsi="Times New Roman" w:cs="Times New Roman"/>
          <w:spacing w:val="10"/>
          <w:sz w:val="26"/>
          <w:szCs w:val="26"/>
        </w:rPr>
        <w:t>&gt;.</w:t>
      </w:r>
    </w:p>
    <w:p w:rsidR="00F70A41" w:rsidRPr="009C25C2" w:rsidRDefault="007C5B25" w:rsidP="00F70A4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Адрес </w:t>
      </w:r>
      <w:r w:rsidR="00F70A41" w:rsidRPr="009C25C2">
        <w:rPr>
          <w:rFonts w:ascii="Times New Roman" w:hAnsi="Times New Roman" w:cs="Times New Roman"/>
          <w:spacing w:val="10"/>
          <w:sz w:val="26"/>
          <w:szCs w:val="26"/>
        </w:rPr>
        <w:t>Организаци</w:t>
      </w:r>
      <w:r w:rsidRPr="009C25C2">
        <w:rPr>
          <w:rFonts w:ascii="Times New Roman" w:hAnsi="Times New Roman" w:cs="Times New Roman"/>
          <w:spacing w:val="10"/>
          <w:sz w:val="26"/>
          <w:szCs w:val="26"/>
        </w:rPr>
        <w:t>и</w:t>
      </w:r>
      <w:r w:rsidR="00F70A41" w:rsidRPr="009C25C2">
        <w:rPr>
          <w:rFonts w:ascii="Times New Roman" w:hAnsi="Times New Roman" w:cs="Times New Roman"/>
          <w:spacing w:val="10"/>
          <w:sz w:val="26"/>
          <w:szCs w:val="26"/>
        </w:rPr>
        <w:t>: &lt;</w:t>
      </w:r>
      <w:proofErr w:type="spellStart"/>
      <w:r w:rsidR="00887203" w:rsidRPr="009C25C2">
        <w:rPr>
          <w:rFonts w:ascii="Times New Roman" w:hAnsi="Times New Roman" w:cs="Times New Roman"/>
          <w:spacing w:val="10"/>
          <w:sz w:val="26"/>
          <w:szCs w:val="26"/>
        </w:rPr>
        <w:t>OrganizationAdress</w:t>
      </w:r>
      <w:proofErr w:type="spellEnd"/>
      <w:r w:rsidR="00F70A41" w:rsidRPr="009C25C2">
        <w:rPr>
          <w:rFonts w:ascii="Times New Roman" w:hAnsi="Times New Roman" w:cs="Times New Roman"/>
          <w:spacing w:val="10"/>
          <w:sz w:val="26"/>
          <w:szCs w:val="26"/>
        </w:rPr>
        <w:t>&gt;.</w:t>
      </w:r>
    </w:p>
    <w:p w:rsidR="004601C1" w:rsidRPr="009C25C2" w:rsidRDefault="004601C1" w:rsidP="004601C1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6"/>
          <w:szCs w:val="26"/>
        </w:rPr>
      </w:pPr>
    </w:p>
    <w:p w:rsidR="004601C1" w:rsidRPr="009C25C2" w:rsidRDefault="004601C1" w:rsidP="004601C1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>Настоящий Акт составлен в 2 (двух) экземплярах, один из которых находится у Поставщика, другой - у Организации.</w:t>
      </w:r>
    </w:p>
    <w:p w:rsidR="008A2F61" w:rsidRPr="009C25C2" w:rsidRDefault="008A2F61" w:rsidP="00C42887">
      <w:pPr>
        <w:pStyle w:val="ConsPlusNonformat"/>
        <w:widowControl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8A2F61" w:rsidRPr="009C25C2" w:rsidRDefault="008A2F61" w:rsidP="00C42887">
      <w:pPr>
        <w:pStyle w:val="ConsPlusNonformat"/>
        <w:widowControl/>
        <w:jc w:val="center"/>
        <w:rPr>
          <w:rFonts w:ascii="Times New Roman" w:hAnsi="Times New Roman" w:cs="Times New Roman"/>
          <w:spacing w:val="10"/>
          <w:sz w:val="30"/>
          <w:szCs w:val="30"/>
        </w:rPr>
      </w:pPr>
      <w:r w:rsidRPr="009C25C2">
        <w:rPr>
          <w:rFonts w:ascii="Times New Roman" w:hAnsi="Times New Roman" w:cs="Times New Roman"/>
          <w:spacing w:val="10"/>
          <w:sz w:val="30"/>
          <w:szCs w:val="30"/>
        </w:rPr>
        <w:t>АДРЕСА И ПОДПИСИ СТОРОН:</w:t>
      </w:r>
    </w:p>
    <w:p w:rsidR="007B4ADF" w:rsidRPr="009C25C2" w:rsidRDefault="007B4ADF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0"/>
          <w:sz w:val="24"/>
          <w:szCs w:val="24"/>
        </w:rPr>
      </w:pPr>
    </w:p>
    <w:p w:rsidR="007E65F9" w:rsidRPr="009C25C2" w:rsidRDefault="007E65F9" w:rsidP="00C428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10"/>
          <w:sz w:val="24"/>
          <w:szCs w:val="24"/>
        </w:rPr>
      </w:pPr>
    </w:p>
    <w:p w:rsidR="005A7DEF" w:rsidRPr="009C25C2" w:rsidRDefault="005A7DEF" w:rsidP="007E65F9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Директор: </w:t>
      </w:r>
      <w:r w:rsidRPr="009C25C2">
        <w:rPr>
          <w:rFonts w:ascii="Times New Roman" w:hAnsi="Times New Roman" w:cs="Times New Roman"/>
          <w:i/>
          <w:spacing w:val="10"/>
          <w:sz w:val="26"/>
          <w:szCs w:val="26"/>
        </w:rPr>
        <w:t>Мисевич Александр Сергеевич</w:t>
      </w:r>
      <w:r w:rsidRPr="009C25C2">
        <w:rPr>
          <w:rFonts w:ascii="Times New Roman" w:hAnsi="Times New Roman" w:cs="Times New Roman"/>
          <w:spacing w:val="10"/>
          <w:sz w:val="26"/>
          <w:szCs w:val="26"/>
        </w:rPr>
        <w:tab/>
        <w:t>_____________________</w:t>
      </w:r>
    </w:p>
    <w:p w:rsidR="008A2F61" w:rsidRPr="009C25C2" w:rsidRDefault="009C6ECB" w:rsidP="007E65F9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ind w:right="50"/>
        <w:jc w:val="both"/>
        <w:rPr>
          <w:rFonts w:ascii="Times New Roman" w:hAnsi="Times New Roman" w:cs="Times New Roman"/>
          <w:spacing w:val="10"/>
          <w:sz w:val="26"/>
          <w:szCs w:val="26"/>
        </w:rPr>
      </w:pPr>
      <w:r w:rsidRPr="009C25C2">
        <w:rPr>
          <w:rFonts w:ascii="Times New Roman" w:hAnsi="Times New Roman" w:cs="Times New Roman"/>
          <w:spacing w:val="10"/>
          <w:sz w:val="26"/>
          <w:szCs w:val="26"/>
        </w:rPr>
        <w:t>Поставщик</w:t>
      </w:r>
      <w:r w:rsidR="007B4ADF" w:rsidRPr="009C25C2">
        <w:rPr>
          <w:rFonts w:ascii="Times New Roman" w:hAnsi="Times New Roman" w:cs="Times New Roman"/>
          <w:spacing w:val="10"/>
          <w:sz w:val="26"/>
          <w:szCs w:val="26"/>
        </w:rPr>
        <w:t>:</w:t>
      </w:r>
      <w:r w:rsidR="00D93F47" w:rsidRPr="009C25C2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D93F47" w:rsidRPr="009C25C2">
        <w:rPr>
          <w:rFonts w:ascii="Times New Roman" w:hAnsi="Times New Roman" w:cs="Times New Roman"/>
          <w:i/>
          <w:spacing w:val="10"/>
          <w:sz w:val="26"/>
          <w:szCs w:val="26"/>
        </w:rPr>
        <w:t>&lt;</w:t>
      </w:r>
      <w:r w:rsidR="005A7DEF" w:rsidRPr="009C25C2">
        <w:rPr>
          <w:rFonts w:ascii="Times New Roman" w:hAnsi="Times New Roman" w:cs="Times New Roman"/>
          <w:i/>
          <w:spacing w:val="10"/>
          <w:sz w:val="26"/>
          <w:szCs w:val="26"/>
          <w:lang w:val="en-US"/>
        </w:rPr>
        <w:t>Provider</w:t>
      </w:r>
      <w:r w:rsidR="00D93F47" w:rsidRPr="009C25C2">
        <w:rPr>
          <w:rFonts w:ascii="Times New Roman" w:hAnsi="Times New Roman" w:cs="Times New Roman"/>
          <w:i/>
          <w:spacing w:val="10"/>
          <w:sz w:val="26"/>
          <w:szCs w:val="26"/>
        </w:rPr>
        <w:t>&gt;</w:t>
      </w:r>
      <w:r w:rsidR="007B4ADF" w:rsidRPr="009C25C2">
        <w:rPr>
          <w:rFonts w:ascii="Times New Roman" w:hAnsi="Times New Roman" w:cs="Times New Roman"/>
          <w:spacing w:val="10"/>
          <w:sz w:val="26"/>
          <w:szCs w:val="26"/>
        </w:rPr>
        <w:tab/>
      </w:r>
      <w:r w:rsidR="005A7DEF" w:rsidRPr="009C25C2">
        <w:rPr>
          <w:rFonts w:ascii="Times New Roman" w:hAnsi="Times New Roman" w:cs="Times New Roman"/>
          <w:spacing w:val="10"/>
          <w:sz w:val="24"/>
          <w:szCs w:val="24"/>
        </w:rPr>
        <w:t>____</w:t>
      </w:r>
      <w:r w:rsidR="00EB4A92" w:rsidRPr="009C25C2">
        <w:rPr>
          <w:rFonts w:ascii="Times New Roman" w:hAnsi="Times New Roman" w:cs="Times New Roman"/>
          <w:spacing w:val="10"/>
          <w:sz w:val="24"/>
          <w:szCs w:val="24"/>
        </w:rPr>
        <w:t>___</w:t>
      </w:r>
      <w:r w:rsidR="00C56543" w:rsidRPr="009C25C2">
        <w:rPr>
          <w:rFonts w:ascii="Times New Roman" w:hAnsi="Times New Roman" w:cs="Times New Roman"/>
          <w:spacing w:val="10"/>
          <w:sz w:val="24"/>
          <w:szCs w:val="24"/>
        </w:rPr>
        <w:t>________________</w:t>
      </w:r>
    </w:p>
    <w:p w:rsidR="008E2706" w:rsidRPr="009C25C2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8E2706" w:rsidRPr="009C25C2" w:rsidRDefault="008E270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F37596" w:rsidRPr="009C25C2" w:rsidRDefault="00F3759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F37596" w:rsidRPr="009C25C2" w:rsidRDefault="00F37596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p w:rsidR="005E1CF0" w:rsidRPr="009C25C2" w:rsidRDefault="005E1CF0" w:rsidP="00C42887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50"/>
        <w:jc w:val="both"/>
        <w:rPr>
          <w:rFonts w:ascii="Times New Roman" w:hAnsi="Times New Roman" w:cs="Times New Roman"/>
          <w:spacing w:val="10"/>
          <w:sz w:val="24"/>
          <w:szCs w:val="24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8E2706" w:rsidRPr="009C25C2" w:rsidTr="00E610EF">
        <w:trPr>
          <w:trHeight w:val="797"/>
        </w:trPr>
        <w:tc>
          <w:tcPr>
            <w:tcW w:w="4678" w:type="dxa"/>
            <w:vAlign w:val="center"/>
          </w:tcPr>
          <w:p w:rsidR="008E2706" w:rsidRPr="009C25C2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9C25C2">
              <w:rPr>
                <w:rFonts w:ascii="Times New Roman" w:hAnsi="Times New Roman" w:cs="Times New Roman"/>
                <w:spacing w:val="10"/>
              </w:rPr>
              <w:t>_________________ /</w:t>
            </w:r>
            <w:r w:rsidRPr="009C25C2">
              <w:rPr>
                <w:rFonts w:ascii="Times New Roman" w:hAnsi="Times New Roman" w:cs="Times New Roman"/>
                <w:bCs/>
                <w:spacing w:val="10"/>
              </w:rPr>
              <w:t xml:space="preserve"> </w:t>
            </w:r>
            <w:r w:rsidRPr="009C25C2">
              <w:rPr>
                <w:rFonts w:ascii="Times New Roman" w:hAnsi="Times New Roman" w:cs="Times New Roman"/>
                <w:spacing w:val="10"/>
                <w:lang w:val="en-US"/>
              </w:rPr>
              <w:t xml:space="preserve">            </w:t>
            </w:r>
            <w:r w:rsidRPr="009C25C2">
              <w:rPr>
                <w:rFonts w:ascii="Times New Roman" w:hAnsi="Times New Roman" w:cs="Times New Roman"/>
                <w:bCs/>
                <w:spacing w:val="10"/>
              </w:rPr>
              <w:t xml:space="preserve"> /</w:t>
            </w:r>
          </w:p>
        </w:tc>
        <w:tc>
          <w:tcPr>
            <w:tcW w:w="4678" w:type="dxa"/>
            <w:vAlign w:val="center"/>
          </w:tcPr>
          <w:p w:rsidR="008E2706" w:rsidRPr="009C25C2" w:rsidRDefault="008E2706" w:rsidP="00C42887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0"/>
              </w:rPr>
            </w:pPr>
            <w:r w:rsidRPr="009C25C2">
              <w:rPr>
                <w:rFonts w:ascii="Times New Roman" w:hAnsi="Times New Roman" w:cs="Times New Roman"/>
                <w:spacing w:val="10"/>
              </w:rPr>
              <w:t>_________________ /</w:t>
            </w:r>
            <w:r w:rsidRPr="009C25C2">
              <w:rPr>
                <w:rFonts w:ascii="Times New Roman" w:hAnsi="Times New Roman" w:cs="Times New Roman"/>
                <w:bCs/>
                <w:spacing w:val="10"/>
              </w:rPr>
              <w:t xml:space="preserve"> </w:t>
            </w:r>
            <w:r w:rsidRPr="009C25C2">
              <w:rPr>
                <w:rFonts w:ascii="Times New Roman" w:hAnsi="Times New Roman" w:cs="Times New Roman"/>
                <w:spacing w:val="10"/>
                <w:lang w:val="en-US"/>
              </w:rPr>
              <w:t xml:space="preserve">            </w:t>
            </w:r>
            <w:r w:rsidRPr="009C25C2">
              <w:rPr>
                <w:rFonts w:ascii="Times New Roman" w:hAnsi="Times New Roman" w:cs="Times New Roman"/>
                <w:bCs/>
                <w:spacing w:val="10"/>
              </w:rPr>
              <w:t xml:space="preserve"> /</w:t>
            </w:r>
          </w:p>
        </w:tc>
      </w:tr>
    </w:tbl>
    <w:p w:rsidR="007E45A9" w:rsidRPr="009C25C2" w:rsidRDefault="007E45A9" w:rsidP="000E42B9">
      <w:pPr>
        <w:spacing w:after="0" w:line="240" w:lineRule="auto"/>
        <w:rPr>
          <w:rFonts w:ascii="Times New Roman" w:hAnsi="Times New Roman" w:cs="Times New Roman"/>
          <w:spacing w:val="10"/>
          <w:szCs w:val="20"/>
        </w:rPr>
      </w:pPr>
    </w:p>
    <w:sectPr w:rsidR="007E45A9" w:rsidRPr="009C25C2" w:rsidSect="009C25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8C8" w:rsidRDefault="003F28C8" w:rsidP="009441AF">
      <w:pPr>
        <w:spacing w:after="0" w:line="240" w:lineRule="auto"/>
      </w:pPr>
      <w:r>
        <w:separator/>
      </w:r>
    </w:p>
  </w:endnote>
  <w:endnote w:type="continuationSeparator" w:id="0">
    <w:p w:rsidR="003F28C8" w:rsidRDefault="003F28C8" w:rsidP="0094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8C8" w:rsidRDefault="003F28C8" w:rsidP="009441AF">
      <w:pPr>
        <w:spacing w:after="0" w:line="240" w:lineRule="auto"/>
      </w:pPr>
      <w:r>
        <w:separator/>
      </w:r>
    </w:p>
  </w:footnote>
  <w:footnote w:type="continuationSeparator" w:id="0">
    <w:p w:rsidR="003F28C8" w:rsidRDefault="003F28C8" w:rsidP="0094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AF" w:rsidRDefault="00944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AF"/>
    <w:rsid w:val="00034A48"/>
    <w:rsid w:val="00060F8D"/>
    <w:rsid w:val="0006728A"/>
    <w:rsid w:val="00072A90"/>
    <w:rsid w:val="000870F7"/>
    <w:rsid w:val="000D145E"/>
    <w:rsid w:val="000D20A7"/>
    <w:rsid w:val="000D690A"/>
    <w:rsid w:val="000E42B9"/>
    <w:rsid w:val="000E53A6"/>
    <w:rsid w:val="001647D3"/>
    <w:rsid w:val="001808F8"/>
    <w:rsid w:val="001B78E9"/>
    <w:rsid w:val="001F202E"/>
    <w:rsid w:val="001F20AA"/>
    <w:rsid w:val="001F2A28"/>
    <w:rsid w:val="00200D4F"/>
    <w:rsid w:val="002401BF"/>
    <w:rsid w:val="002664EB"/>
    <w:rsid w:val="00284056"/>
    <w:rsid w:val="002A0BDA"/>
    <w:rsid w:val="002A4B97"/>
    <w:rsid w:val="002B7A64"/>
    <w:rsid w:val="002C31E9"/>
    <w:rsid w:val="00335F04"/>
    <w:rsid w:val="003721E3"/>
    <w:rsid w:val="0039562B"/>
    <w:rsid w:val="003A4830"/>
    <w:rsid w:val="003D114A"/>
    <w:rsid w:val="003E194D"/>
    <w:rsid w:val="003F28C8"/>
    <w:rsid w:val="003F53BB"/>
    <w:rsid w:val="003F53DC"/>
    <w:rsid w:val="00452D7E"/>
    <w:rsid w:val="00453E03"/>
    <w:rsid w:val="004601C1"/>
    <w:rsid w:val="004708B8"/>
    <w:rsid w:val="00480627"/>
    <w:rsid w:val="004835B4"/>
    <w:rsid w:val="0048365C"/>
    <w:rsid w:val="004A1BC8"/>
    <w:rsid w:val="004B67C7"/>
    <w:rsid w:val="00524991"/>
    <w:rsid w:val="005266F1"/>
    <w:rsid w:val="00581EF5"/>
    <w:rsid w:val="0058737D"/>
    <w:rsid w:val="005A52DB"/>
    <w:rsid w:val="005A7DEF"/>
    <w:rsid w:val="005B58AE"/>
    <w:rsid w:val="005C2861"/>
    <w:rsid w:val="005C311F"/>
    <w:rsid w:val="005D266B"/>
    <w:rsid w:val="005E1CF0"/>
    <w:rsid w:val="005E23CF"/>
    <w:rsid w:val="00613570"/>
    <w:rsid w:val="00636F75"/>
    <w:rsid w:val="006754A4"/>
    <w:rsid w:val="006B0200"/>
    <w:rsid w:val="006F4149"/>
    <w:rsid w:val="007006FE"/>
    <w:rsid w:val="00745AF6"/>
    <w:rsid w:val="007656C3"/>
    <w:rsid w:val="007906AF"/>
    <w:rsid w:val="007943B2"/>
    <w:rsid w:val="007A5A24"/>
    <w:rsid w:val="007A795D"/>
    <w:rsid w:val="007B4ADF"/>
    <w:rsid w:val="007B577F"/>
    <w:rsid w:val="007C5B25"/>
    <w:rsid w:val="007D58E7"/>
    <w:rsid w:val="007E3982"/>
    <w:rsid w:val="007E45A9"/>
    <w:rsid w:val="007E65F9"/>
    <w:rsid w:val="00816198"/>
    <w:rsid w:val="00823812"/>
    <w:rsid w:val="0085215B"/>
    <w:rsid w:val="00870172"/>
    <w:rsid w:val="00887203"/>
    <w:rsid w:val="008A2F61"/>
    <w:rsid w:val="008D465D"/>
    <w:rsid w:val="008E2706"/>
    <w:rsid w:val="009441AF"/>
    <w:rsid w:val="00982A20"/>
    <w:rsid w:val="009C25C2"/>
    <w:rsid w:val="009C6ECB"/>
    <w:rsid w:val="009E405B"/>
    <w:rsid w:val="009E5297"/>
    <w:rsid w:val="009F22C0"/>
    <w:rsid w:val="00A06DBA"/>
    <w:rsid w:val="00A42211"/>
    <w:rsid w:val="00B0252F"/>
    <w:rsid w:val="00B07123"/>
    <w:rsid w:val="00B22318"/>
    <w:rsid w:val="00B758C1"/>
    <w:rsid w:val="00BC2382"/>
    <w:rsid w:val="00BC3DFD"/>
    <w:rsid w:val="00BF2379"/>
    <w:rsid w:val="00C2136F"/>
    <w:rsid w:val="00C269CF"/>
    <w:rsid w:val="00C42887"/>
    <w:rsid w:val="00C55EBF"/>
    <w:rsid w:val="00C56543"/>
    <w:rsid w:val="00C91D9F"/>
    <w:rsid w:val="00C92179"/>
    <w:rsid w:val="00CC11CE"/>
    <w:rsid w:val="00CC22F9"/>
    <w:rsid w:val="00CF1DE4"/>
    <w:rsid w:val="00D02B5B"/>
    <w:rsid w:val="00D93F47"/>
    <w:rsid w:val="00DA63AE"/>
    <w:rsid w:val="00DD2C7A"/>
    <w:rsid w:val="00E01FF3"/>
    <w:rsid w:val="00E0387A"/>
    <w:rsid w:val="00E716DD"/>
    <w:rsid w:val="00E80C57"/>
    <w:rsid w:val="00E814A8"/>
    <w:rsid w:val="00E87CA1"/>
    <w:rsid w:val="00EB4A92"/>
    <w:rsid w:val="00EE5219"/>
    <w:rsid w:val="00F103CE"/>
    <w:rsid w:val="00F36D22"/>
    <w:rsid w:val="00F37596"/>
    <w:rsid w:val="00F67992"/>
    <w:rsid w:val="00F70A41"/>
    <w:rsid w:val="00F92097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DA2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41AF"/>
  </w:style>
  <w:style w:type="paragraph" w:styleId="a5">
    <w:name w:val="footer"/>
    <w:basedOn w:val="a"/>
    <w:link w:val="a6"/>
    <w:uiPriority w:val="99"/>
    <w:semiHidden/>
    <w:unhideWhenUsed/>
    <w:rsid w:val="009441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441AF"/>
  </w:style>
  <w:style w:type="paragraph" w:customStyle="1" w:styleId="ConsPlusNonformat">
    <w:name w:val="ConsPlusNonformat"/>
    <w:uiPriority w:val="99"/>
    <w:rsid w:val="008A2F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">
    <w:name w:val="HTML Typewriter"/>
    <w:basedOn w:val="a0"/>
    <w:rsid w:val="008A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2021-04-13T16:47:00Z</dcterms:created>
  <dcterms:modified xsi:type="dcterms:W3CDTF">2021-12-01T20:38:00Z</dcterms:modified>
</cp:coreProperties>
</file>