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169B" w14:textId="5026EF24" w:rsidR="00015D9F" w:rsidRPr="008141FE" w:rsidRDefault="00015D9F" w:rsidP="00015D9F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864620">
        <w:rPr>
          <w:b/>
          <w:sz w:val="28"/>
        </w:rPr>
        <w:t>24</w:t>
      </w:r>
      <w:r w:rsidR="00A3127B">
        <w:rPr>
          <w:b/>
          <w:sz w:val="28"/>
        </w:rPr>
        <w:t xml:space="preserve"> </w:t>
      </w:r>
      <w:proofErr w:type="spellStart"/>
      <w:r w:rsidR="00864620">
        <w:rPr>
          <w:b/>
          <w:sz w:val="28"/>
        </w:rPr>
        <w:t>Когортный</w:t>
      </w:r>
      <w:proofErr w:type="spellEnd"/>
      <w:r w:rsidR="00864620">
        <w:rPr>
          <w:b/>
          <w:sz w:val="28"/>
        </w:rPr>
        <w:t xml:space="preserve"> анализ</w:t>
      </w:r>
    </w:p>
    <w:p w14:paraId="52F625C7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015D9F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015D9F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015D9F">
      <w:pPr>
        <w:ind w:firstLine="720"/>
        <w:jc w:val="both"/>
        <w:rPr>
          <w:i/>
          <w:sz w:val="28"/>
        </w:rPr>
      </w:pPr>
    </w:p>
    <w:p w14:paraId="7B9BFB0A" w14:textId="7FE82177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Pr="001F20C7">
        <w:rPr>
          <w:sz w:val="28"/>
        </w:rPr>
        <w:t xml:space="preserve"> </w:t>
      </w:r>
      <w:r w:rsidR="00B97DD0">
        <w:rPr>
          <w:color w:val="000000"/>
          <w:sz w:val="28"/>
        </w:rPr>
        <w:t>н</w:t>
      </w:r>
      <w:r w:rsidRPr="001F20C7">
        <w:rPr>
          <w:color w:val="000000"/>
          <w:sz w:val="28"/>
        </w:rPr>
        <w:t>аучиться</w:t>
      </w:r>
      <w:r w:rsidR="0082600F">
        <w:rPr>
          <w:color w:val="000000"/>
          <w:sz w:val="28"/>
        </w:rPr>
        <w:t xml:space="preserve"> выполнять анализ данных средствами </w:t>
      </w:r>
      <w:r w:rsidR="0082600F">
        <w:rPr>
          <w:color w:val="000000"/>
          <w:sz w:val="28"/>
          <w:lang w:val="en-US"/>
        </w:rPr>
        <w:t>SQL</w:t>
      </w:r>
    </w:p>
    <w:p w14:paraId="29FA9955" w14:textId="77777777" w:rsidR="00015D9F" w:rsidRPr="001F20C7" w:rsidRDefault="00015D9F" w:rsidP="00015D9F">
      <w:pPr>
        <w:jc w:val="both"/>
        <w:rPr>
          <w:sz w:val="28"/>
          <w:u w:val="single"/>
        </w:rPr>
      </w:pPr>
    </w:p>
    <w:p w14:paraId="1B9C86BA" w14:textId="77777777" w:rsidR="00015D9F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A3127B">
      <w:pPr>
        <w:pStyle w:val="a5"/>
        <w:rPr>
          <w:sz w:val="28"/>
          <w:lang w:val="en-US"/>
        </w:rPr>
      </w:pPr>
    </w:p>
    <w:p w14:paraId="7590065D" w14:textId="66876B25" w:rsidR="00A3127B" w:rsidRPr="004B32D2" w:rsidRDefault="00EF3836" w:rsidP="008563CA">
      <w:pPr>
        <w:pStyle w:val="a5"/>
        <w:jc w:val="both"/>
        <w:rPr>
          <w:sz w:val="28"/>
        </w:rPr>
      </w:pPr>
      <w:r w:rsidRPr="008141FE">
        <w:rPr>
          <w:sz w:val="28"/>
          <w:highlight w:val="yellow"/>
        </w:rPr>
        <w:t xml:space="preserve">Читаем и конспектируем </w:t>
      </w:r>
      <w:r w:rsidR="008141FE" w:rsidRPr="008141FE">
        <w:rPr>
          <w:sz w:val="28"/>
          <w:highlight w:val="yellow"/>
        </w:rPr>
        <w:t>гл</w:t>
      </w:r>
      <w:r w:rsidR="008141FE" w:rsidRPr="005C7505">
        <w:rPr>
          <w:sz w:val="28"/>
          <w:highlight w:val="yellow"/>
        </w:rPr>
        <w:t>ав</w:t>
      </w:r>
      <w:r w:rsidR="00161833" w:rsidRPr="005C7505">
        <w:rPr>
          <w:sz w:val="28"/>
          <w:highlight w:val="yellow"/>
        </w:rPr>
        <w:t>ы</w:t>
      </w:r>
      <w:r w:rsidR="008141FE" w:rsidRPr="005C7505">
        <w:rPr>
          <w:sz w:val="28"/>
          <w:highlight w:val="yellow"/>
        </w:rPr>
        <w:t xml:space="preserve"> </w:t>
      </w:r>
      <w:r w:rsidR="00513FEB">
        <w:rPr>
          <w:sz w:val="28"/>
          <w:highlight w:val="yellow"/>
        </w:rPr>
        <w:t>4</w:t>
      </w:r>
      <w:r w:rsidR="005C7505" w:rsidRPr="005C7505">
        <w:rPr>
          <w:sz w:val="28"/>
          <w:highlight w:val="yellow"/>
        </w:rPr>
        <w:t xml:space="preserve"> </w:t>
      </w:r>
      <w:proofErr w:type="spellStart"/>
      <w:r w:rsidR="00513FEB">
        <w:rPr>
          <w:sz w:val="28"/>
          <w:highlight w:val="yellow"/>
        </w:rPr>
        <w:t>Когортный</w:t>
      </w:r>
      <w:proofErr w:type="spellEnd"/>
      <w:r w:rsidR="00513FEB">
        <w:rPr>
          <w:sz w:val="28"/>
          <w:highlight w:val="yellow"/>
        </w:rPr>
        <w:t xml:space="preserve"> а</w:t>
      </w:r>
      <w:r w:rsidR="005C7505" w:rsidRPr="005C7505">
        <w:rPr>
          <w:sz w:val="28"/>
          <w:highlight w:val="yellow"/>
        </w:rPr>
        <w:t>нализ</w:t>
      </w:r>
      <w:r w:rsidR="008563CA">
        <w:rPr>
          <w:sz w:val="28"/>
        </w:rPr>
        <w:t>, конспект составляем либо в тетради, либо в электронном ви</w:t>
      </w:r>
      <w:r w:rsidR="008036B3">
        <w:rPr>
          <w:sz w:val="28"/>
        </w:rPr>
        <w:t>д</w:t>
      </w:r>
      <w:r w:rsidR="008563CA">
        <w:rPr>
          <w:sz w:val="28"/>
        </w:rPr>
        <w:t xml:space="preserve">е, если в </w:t>
      </w:r>
      <w:proofErr w:type="spellStart"/>
      <w:proofErr w:type="gramStart"/>
      <w:r w:rsidR="008563CA">
        <w:rPr>
          <w:sz w:val="28"/>
        </w:rPr>
        <w:t>эл.виде</w:t>
      </w:r>
      <w:proofErr w:type="spellEnd"/>
      <w:proofErr w:type="gramEnd"/>
      <w:r w:rsidR="008563CA">
        <w:rPr>
          <w:sz w:val="28"/>
        </w:rPr>
        <w:t>, то с примерами использования рассматриваемых конструкций языка.</w:t>
      </w:r>
    </w:p>
    <w:p w14:paraId="4D093701" w14:textId="77777777" w:rsidR="00A3127B" w:rsidRPr="00A3127B" w:rsidRDefault="00A3127B" w:rsidP="00A3127B">
      <w:pPr>
        <w:jc w:val="both"/>
        <w:rPr>
          <w:sz w:val="28"/>
          <w:u w:val="single"/>
        </w:rPr>
      </w:pPr>
    </w:p>
    <w:p w14:paraId="264827DE" w14:textId="51C9FC76" w:rsidR="00015D9F" w:rsidRPr="001F20C7" w:rsidRDefault="00015D9F" w:rsidP="00015D9F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 xml:space="preserve">Практические указания: </w:t>
      </w:r>
    </w:p>
    <w:p w14:paraId="5AAA4A71" w14:textId="77777777" w:rsidR="00F41151" w:rsidRDefault="00F41151" w:rsidP="00C15F7E">
      <w:pPr>
        <w:jc w:val="both"/>
        <w:rPr>
          <w:b/>
          <w:bCs/>
          <w:sz w:val="28"/>
        </w:rPr>
      </w:pPr>
    </w:p>
    <w:p w14:paraId="440ACA90" w14:textId="412707B4" w:rsidR="00362BE5" w:rsidRPr="00C15F7E" w:rsidRDefault="00513FEB" w:rsidP="00C15F7E">
      <w:pPr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Когортный</w:t>
      </w:r>
      <w:proofErr w:type="spellEnd"/>
      <w:r>
        <w:rPr>
          <w:b/>
          <w:bCs/>
          <w:sz w:val="28"/>
        </w:rPr>
        <w:t xml:space="preserve"> а</w:t>
      </w:r>
      <w:r w:rsidR="00CE37CA" w:rsidRPr="00C15F7E">
        <w:rPr>
          <w:b/>
          <w:bCs/>
          <w:sz w:val="28"/>
        </w:rPr>
        <w:t>нализ</w:t>
      </w:r>
    </w:p>
    <w:p w14:paraId="63A3A613" w14:textId="3611215F" w:rsidR="00CE37CA" w:rsidRDefault="00491E91" w:rsidP="00CE37CA">
      <w:pPr>
        <w:jc w:val="both"/>
        <w:rPr>
          <w:i/>
          <w:iCs/>
          <w:sz w:val="28"/>
        </w:rPr>
      </w:pPr>
      <w:proofErr w:type="spellStart"/>
      <w:r w:rsidRPr="00491E91">
        <w:rPr>
          <w:i/>
          <w:iCs/>
          <w:sz w:val="28"/>
        </w:rPr>
        <w:t>Когортный</w:t>
      </w:r>
      <w:proofErr w:type="spellEnd"/>
      <w:r w:rsidRPr="00491E91">
        <w:rPr>
          <w:i/>
          <w:iCs/>
          <w:sz w:val="28"/>
        </w:rPr>
        <w:t xml:space="preserve"> анализ — это метод анализа, основанный на изучении поведения однородных групп людей или объектов</w:t>
      </w:r>
      <w:r w:rsidR="00054CDB">
        <w:rPr>
          <w:i/>
          <w:iCs/>
          <w:sz w:val="28"/>
        </w:rPr>
        <w:t xml:space="preserve"> (когорт)</w:t>
      </w:r>
      <w:r w:rsidRPr="00491E91">
        <w:rPr>
          <w:i/>
          <w:iCs/>
          <w:sz w:val="28"/>
        </w:rPr>
        <w:t>, объединенных общим признаком или событием, произошедшим в определенный период времени.</w:t>
      </w:r>
      <w:r>
        <w:rPr>
          <w:i/>
          <w:iCs/>
          <w:sz w:val="28"/>
        </w:rPr>
        <w:t xml:space="preserve"> </w:t>
      </w:r>
      <w:r w:rsidRPr="00491E91">
        <w:rPr>
          <w:i/>
          <w:iCs/>
          <w:sz w:val="28"/>
        </w:rPr>
        <w:t xml:space="preserve">В маркетинге и бизнесе </w:t>
      </w:r>
      <w:proofErr w:type="spellStart"/>
      <w:r w:rsidRPr="00491E91">
        <w:rPr>
          <w:i/>
          <w:iCs/>
          <w:sz w:val="28"/>
        </w:rPr>
        <w:t>когортный</w:t>
      </w:r>
      <w:proofErr w:type="spellEnd"/>
      <w:r w:rsidRPr="00491E91">
        <w:rPr>
          <w:i/>
          <w:iCs/>
          <w:sz w:val="28"/>
        </w:rPr>
        <w:t xml:space="preserve"> анализ используется для изучения поведения клиентов, например, для определения тенденций в поведении поколений или для прогнозирования вероятностей событий, таких как возврат долгов или покупка продуктов.</w:t>
      </w:r>
    </w:p>
    <w:p w14:paraId="6BE3EF6E" w14:textId="77777777" w:rsidR="00491E91" w:rsidRPr="00CE37CA" w:rsidRDefault="00491E91" w:rsidP="00CE37CA">
      <w:pPr>
        <w:jc w:val="both"/>
        <w:rPr>
          <w:i/>
          <w:iCs/>
          <w:sz w:val="28"/>
        </w:rPr>
      </w:pPr>
    </w:p>
    <w:p w14:paraId="0674CDF4" w14:textId="2E389336" w:rsidR="009210A2" w:rsidRPr="00C02AA6" w:rsidRDefault="00CE37CA" w:rsidP="00A37222">
      <w:pPr>
        <w:pStyle w:val="a5"/>
        <w:numPr>
          <w:ilvl w:val="1"/>
          <w:numId w:val="2"/>
        </w:numPr>
        <w:jc w:val="both"/>
        <w:rPr>
          <w:sz w:val="28"/>
        </w:rPr>
      </w:pPr>
      <w:r w:rsidRPr="00C02AA6">
        <w:rPr>
          <w:sz w:val="28"/>
        </w:rPr>
        <w:t xml:space="preserve">По данным </w:t>
      </w:r>
      <w:r w:rsidR="004F40C7" w:rsidRPr="00C02AA6">
        <w:rPr>
          <w:sz w:val="28"/>
        </w:rPr>
        <w:t>наборам данных</w:t>
      </w:r>
      <w:r w:rsidR="00C02AA6" w:rsidRPr="00C02AA6">
        <w:rPr>
          <w:sz w:val="28"/>
        </w:rPr>
        <w:t xml:space="preserve">. Данные о законодателях. </w:t>
      </w:r>
    </w:p>
    <w:p w14:paraId="70CBC3F0" w14:textId="715F0122" w:rsidR="009E7203" w:rsidRDefault="009E7203" w:rsidP="009E7203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Импортируйте данные в отдельную схему</w:t>
      </w:r>
    </w:p>
    <w:p w14:paraId="75B9977A" w14:textId="6A068ED8" w:rsidR="00C02AA6" w:rsidRDefault="00C02AA6" w:rsidP="009E7203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Заполните отсутствующие даты для большей точности (с.152)</w:t>
      </w:r>
    </w:p>
    <w:p w14:paraId="32536AFD" w14:textId="763D9BAA" w:rsidR="00B752A9" w:rsidRDefault="00B752A9" w:rsidP="00B752A9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Виды </w:t>
      </w:r>
      <w:proofErr w:type="spellStart"/>
      <w:r>
        <w:rPr>
          <w:sz w:val="28"/>
        </w:rPr>
        <w:t>когортного</w:t>
      </w:r>
      <w:proofErr w:type="spellEnd"/>
      <w:r>
        <w:rPr>
          <w:sz w:val="28"/>
        </w:rPr>
        <w:t xml:space="preserve"> анализа</w:t>
      </w:r>
    </w:p>
    <w:p w14:paraId="221817E9" w14:textId="0797DAAD" w:rsidR="00B752A9" w:rsidRDefault="00C02AA6" w:rsidP="00B752A9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Анализ у</w:t>
      </w:r>
      <w:r w:rsidR="00B752A9">
        <w:rPr>
          <w:sz w:val="28"/>
        </w:rPr>
        <w:t>держани</w:t>
      </w:r>
      <w:r>
        <w:rPr>
          <w:sz w:val="28"/>
        </w:rPr>
        <w:t>я</w:t>
      </w:r>
    </w:p>
    <w:p w14:paraId="21AE9243" w14:textId="514E76B2" w:rsidR="00B752A9" w:rsidRPr="00B752A9" w:rsidRDefault="00B752A9" w:rsidP="00B752A9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>Удержание связано с тем, есть ли у участников когорты ещё записи во временном ряду через конкретное количество периодов, прошедших с начальной даты.</w:t>
      </w:r>
    </w:p>
    <w:p w14:paraId="1311B34A" w14:textId="351EDA86" w:rsidR="00B752A9" w:rsidRDefault="00C02AA6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Постройте кривую удержания (с.148-150) – запрос и график.</w:t>
      </w:r>
    </w:p>
    <w:p w14:paraId="3CAE51E2" w14:textId="400023D5" w:rsidR="00C02AA6" w:rsidRDefault="00C02AA6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Разобьём сущности на ежегодные когорты (с.159). Построим график.</w:t>
      </w:r>
    </w:p>
    <w:p w14:paraId="1D9746A6" w14:textId="1429EAB7" w:rsidR="00795992" w:rsidRDefault="00795992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Когорты от даты, отлично от первой даты (с.174).</w:t>
      </w:r>
    </w:p>
    <w:p w14:paraId="4E73C798" w14:textId="7F18AE07" w:rsidR="00B752A9" w:rsidRDefault="00B752A9" w:rsidP="00B752A9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Выживаемость</w:t>
      </w:r>
    </w:p>
    <w:p w14:paraId="43685C25" w14:textId="0D820D8C" w:rsidR="00B752A9" w:rsidRPr="00B752A9" w:rsidRDefault="00B752A9" w:rsidP="00B752A9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>Выживаемость связана с тем, сколько сущностей осталось в наборе данных на протяжении определённого периода времени или дольше, независимо от количества или частоты действий.</w:t>
      </w:r>
    </w:p>
    <w:p w14:paraId="7A32D9FB" w14:textId="77777777" w:rsidR="00BE13DA" w:rsidRDefault="00795992" w:rsidP="00795992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 xml:space="preserve">Вычислим долю законодателей, которые задержались на посту в течение 10 и более лет после начала их первого срока (с.178). </w:t>
      </w:r>
    </w:p>
    <w:p w14:paraId="7E2D373D" w14:textId="2311BAAA" w:rsidR="00795992" w:rsidRPr="00795992" w:rsidRDefault="00795992" w:rsidP="00795992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Постоим график.</w:t>
      </w:r>
    </w:p>
    <w:p w14:paraId="57C60372" w14:textId="67869700" w:rsidR="00B752A9" w:rsidRDefault="00B752A9" w:rsidP="00B752A9">
      <w:pPr>
        <w:pStyle w:val="a5"/>
        <w:numPr>
          <w:ilvl w:val="2"/>
          <w:numId w:val="2"/>
        </w:numPr>
        <w:jc w:val="both"/>
        <w:rPr>
          <w:sz w:val="28"/>
        </w:rPr>
      </w:pPr>
      <w:proofErr w:type="spellStart"/>
      <w:r>
        <w:rPr>
          <w:sz w:val="28"/>
        </w:rPr>
        <w:t>Возвращаемость</w:t>
      </w:r>
      <w:proofErr w:type="spellEnd"/>
    </w:p>
    <w:p w14:paraId="243AF8FC" w14:textId="1E49A826" w:rsidR="00B752A9" w:rsidRPr="00B752A9" w:rsidRDefault="00B752A9" w:rsidP="00B752A9">
      <w:pPr>
        <w:jc w:val="both"/>
        <w:rPr>
          <w:i/>
          <w:iCs/>
          <w:sz w:val="28"/>
        </w:rPr>
      </w:pPr>
      <w:proofErr w:type="spellStart"/>
      <w:r>
        <w:rPr>
          <w:i/>
          <w:iCs/>
          <w:sz w:val="28"/>
        </w:rPr>
        <w:t>Возвращаемость</w:t>
      </w:r>
      <w:proofErr w:type="spellEnd"/>
      <w:r>
        <w:rPr>
          <w:i/>
          <w:iCs/>
          <w:sz w:val="28"/>
        </w:rPr>
        <w:t xml:space="preserve"> или поведение при повторной покупке связана с тем, произошло ли действие больше определённого количества раз (минимального </w:t>
      </w:r>
      <w:r>
        <w:rPr>
          <w:i/>
          <w:iCs/>
          <w:sz w:val="28"/>
        </w:rPr>
        <w:lastRenderedPageBreak/>
        <w:t>порога) – чаще всего более одного раза – в течение фиксированного временного окна.</w:t>
      </w:r>
    </w:p>
    <w:p w14:paraId="64B66F22" w14:textId="3F30F7EB" w:rsidR="00B752A9" w:rsidRDefault="00BE13DA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Найдём, сколько законодателей занимали должность в обеих палатах, какая доля из них начинала как представитель и впоследствии стала сенатором (с.183).</w:t>
      </w:r>
    </w:p>
    <w:p w14:paraId="28C75D58" w14:textId="13AB05FF" w:rsidR="00BE13DA" w:rsidRDefault="00BE13DA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Постройте график (с.188).</w:t>
      </w:r>
    </w:p>
    <w:p w14:paraId="27634033" w14:textId="0E4F1B58" w:rsidR="00B752A9" w:rsidRDefault="00B752A9" w:rsidP="00B752A9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Накопительный итог</w:t>
      </w:r>
    </w:p>
    <w:p w14:paraId="2DDA86BC" w14:textId="05429E1E" w:rsidR="00B752A9" w:rsidRPr="00B752A9" w:rsidRDefault="00B752A9" w:rsidP="00B752A9">
      <w:pPr>
        <w:jc w:val="both"/>
        <w:rPr>
          <w:i/>
          <w:iCs/>
          <w:sz w:val="28"/>
        </w:rPr>
      </w:pPr>
      <w:r>
        <w:rPr>
          <w:i/>
          <w:iCs/>
          <w:sz w:val="28"/>
        </w:rPr>
        <w:t>Накопительный итог</w:t>
      </w:r>
      <w:r w:rsidR="009210A2">
        <w:rPr>
          <w:i/>
          <w:iCs/>
          <w:sz w:val="28"/>
        </w:rPr>
        <w:t xml:space="preserve"> связан с общим количеством или общей суммой, вычисляемой в пределах одного или нескольких фиксированных временных окон, независимо от того, когда именно в этом окне произошли действия.</w:t>
      </w:r>
    </w:p>
    <w:p w14:paraId="30BD8311" w14:textId="1EAB635C" w:rsidR="00B752A9" w:rsidRDefault="00BE13DA" w:rsidP="00B752A9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 xml:space="preserve">Найдём количество сроков, начатых в течение 10 лет первого </w:t>
      </w:r>
      <w:r>
        <w:rPr>
          <w:sz w:val="28"/>
          <w:lang w:val="en-US"/>
        </w:rPr>
        <w:t>temp</w:t>
      </w:r>
      <w:r w:rsidRPr="00BE13DA">
        <w:rPr>
          <w:sz w:val="28"/>
        </w:rPr>
        <w:t>_</w:t>
      </w:r>
      <w:r>
        <w:rPr>
          <w:sz w:val="28"/>
          <w:lang w:val="en-US"/>
        </w:rPr>
        <w:t>start</w:t>
      </w:r>
      <w:r>
        <w:rPr>
          <w:sz w:val="28"/>
        </w:rPr>
        <w:t>, разбив законодателей на когорты по столетиям и типу первого срока (с.189).</w:t>
      </w:r>
    </w:p>
    <w:p w14:paraId="5C6DC9C2" w14:textId="3F93988C" w:rsidR="00BE13DA" w:rsidRDefault="00EF39CC" w:rsidP="00EF39CC">
      <w:pPr>
        <w:pStyle w:val="a5"/>
        <w:numPr>
          <w:ilvl w:val="2"/>
          <w:numId w:val="2"/>
        </w:numPr>
        <w:jc w:val="both"/>
        <w:rPr>
          <w:sz w:val="28"/>
        </w:rPr>
      </w:pPr>
      <w:r>
        <w:rPr>
          <w:sz w:val="28"/>
        </w:rPr>
        <w:t>Поперечный анализ через все когорты</w:t>
      </w:r>
    </w:p>
    <w:p w14:paraId="4814E8E7" w14:textId="23BFC894" w:rsidR="00EF39CC" w:rsidRPr="00B752A9" w:rsidRDefault="00EF39CC" w:rsidP="00EF39CC">
      <w:pPr>
        <w:pStyle w:val="a5"/>
        <w:numPr>
          <w:ilvl w:val="3"/>
          <w:numId w:val="2"/>
        </w:numPr>
        <w:jc w:val="both"/>
        <w:rPr>
          <w:sz w:val="28"/>
        </w:rPr>
      </w:pPr>
      <w:r>
        <w:rPr>
          <w:sz w:val="28"/>
        </w:rPr>
        <w:t>Определим количество законодателей, занимающих свои должности, для каждого года (с.193).</w:t>
      </w:r>
    </w:p>
    <w:p w14:paraId="18E654F8" w14:textId="1F32F5F8" w:rsidR="00F41151" w:rsidRPr="00F41151" w:rsidRDefault="00F41151" w:rsidP="00F41151">
      <w:pPr>
        <w:jc w:val="both"/>
        <w:rPr>
          <w:bCs/>
          <w:color w:val="000000"/>
          <w:sz w:val="28"/>
        </w:rPr>
      </w:pPr>
    </w:p>
    <w:p w14:paraId="6E8FE70B" w14:textId="77777777" w:rsidR="00EF39CC" w:rsidRDefault="00EF39CC" w:rsidP="00F41151">
      <w:pPr>
        <w:pStyle w:val="a5"/>
        <w:numPr>
          <w:ilvl w:val="1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Анализ данных о вакансиях с целью выявления закономерностей и трендов, связанных с поведением работодателей и кандидатов в зависимости от времени и других факторов</w:t>
      </w:r>
    </w:p>
    <w:p w14:paraId="48411026" w14:textId="0681A825" w:rsidR="004B32D2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И</w:t>
      </w:r>
      <w:r w:rsidR="00F41151">
        <w:rPr>
          <w:bCs/>
          <w:color w:val="000000"/>
          <w:sz w:val="28"/>
        </w:rPr>
        <w:t>мпорти</w:t>
      </w:r>
      <w:r>
        <w:rPr>
          <w:bCs/>
          <w:color w:val="000000"/>
          <w:sz w:val="28"/>
        </w:rPr>
        <w:t xml:space="preserve">руйте данные с </w:t>
      </w:r>
      <w:proofErr w:type="spellStart"/>
      <w:r>
        <w:rPr>
          <w:bCs/>
          <w:color w:val="000000"/>
          <w:sz w:val="28"/>
        </w:rPr>
        <w:t>Роснавык</w:t>
      </w:r>
      <w:proofErr w:type="spellEnd"/>
      <w:r>
        <w:rPr>
          <w:bCs/>
          <w:color w:val="000000"/>
          <w:sz w:val="28"/>
        </w:rPr>
        <w:t xml:space="preserve"> (данные по 18 работе)</w:t>
      </w:r>
      <w:r w:rsidR="00620597">
        <w:rPr>
          <w:bCs/>
          <w:color w:val="000000"/>
          <w:sz w:val="28"/>
        </w:rPr>
        <w:t>.</w:t>
      </w:r>
    </w:p>
    <w:p w14:paraId="550AE27F" w14:textId="49DC4FE3" w:rsidR="00EF39CC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А</w:t>
      </w:r>
      <w:r w:rsidRPr="00EF39CC">
        <w:rPr>
          <w:bCs/>
          <w:color w:val="000000"/>
          <w:sz w:val="28"/>
        </w:rPr>
        <w:t>нализ удержания</w:t>
      </w:r>
      <w:r>
        <w:rPr>
          <w:bCs/>
          <w:color w:val="000000"/>
          <w:sz w:val="28"/>
        </w:rPr>
        <w:t xml:space="preserve"> (</w:t>
      </w:r>
      <w:r w:rsidRPr="00EF39CC">
        <w:rPr>
          <w:bCs/>
          <w:color w:val="000000"/>
          <w:sz w:val="28"/>
        </w:rPr>
        <w:t>показатель, который отражает, какие доли сотрудников остаются на работе спустя определенное время после трудоустройства</w:t>
      </w:r>
      <w:r>
        <w:rPr>
          <w:bCs/>
          <w:color w:val="000000"/>
          <w:sz w:val="28"/>
        </w:rPr>
        <w:t>)</w:t>
      </w:r>
    </w:p>
    <w:p w14:paraId="6900571A" w14:textId="77777777" w:rsidR="00EF39CC" w:rsidRP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Построение кривой удержания: сколько вакансий остаются активными через определенный промежуток времени после публикации.</w:t>
      </w:r>
    </w:p>
    <w:p w14:paraId="4D1A691F" w14:textId="516B0F2C" w:rsidR="00EF39CC" w:rsidRP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Сравнение удержания по годам: разделение вакансий на ежегодные когорты и построение графика для каждой когорты.</w:t>
      </w:r>
    </w:p>
    <w:p w14:paraId="55905172" w14:textId="62BAC7F5" w:rsid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Анализ удержания начиная с разных дат: исследование удержания вакансий относительно произвольной даты, отличной от первой даты публикации</w:t>
      </w:r>
      <w:r>
        <w:rPr>
          <w:bCs/>
          <w:color w:val="000000"/>
          <w:sz w:val="28"/>
        </w:rPr>
        <w:t>.</w:t>
      </w:r>
    </w:p>
    <w:p w14:paraId="3A08C02D" w14:textId="2D9775A8" w:rsidR="00EF39CC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Анализ выживаемости</w:t>
      </w:r>
      <w:r>
        <w:rPr>
          <w:bCs/>
          <w:color w:val="000000"/>
          <w:sz w:val="28"/>
        </w:rPr>
        <w:t xml:space="preserve"> (</w:t>
      </w:r>
      <w:r w:rsidRPr="00EF39CC">
        <w:rPr>
          <w:bCs/>
          <w:color w:val="000000"/>
          <w:sz w:val="28"/>
        </w:rPr>
        <w:t>длительность пребывания вакансий на рынке труда до момента закрытия</w:t>
      </w:r>
      <w:r>
        <w:rPr>
          <w:bCs/>
          <w:color w:val="000000"/>
          <w:sz w:val="28"/>
        </w:rPr>
        <w:t>)</w:t>
      </w:r>
    </w:p>
    <w:p w14:paraId="7A8F36C9" w14:textId="77777777" w:rsidR="00EF39CC" w:rsidRP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Выявление доли вакансий, оставшихся открытыми на протяжении определенного времени (например, 30 дней).</w:t>
      </w:r>
    </w:p>
    <w:p w14:paraId="732F3B2A" w14:textId="188D87D2" w:rsid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Построение графика продолжительности жизни вакансий</w:t>
      </w:r>
      <w:r>
        <w:rPr>
          <w:bCs/>
          <w:color w:val="000000"/>
          <w:sz w:val="28"/>
        </w:rPr>
        <w:t>.</w:t>
      </w:r>
    </w:p>
    <w:p w14:paraId="0633A570" w14:textId="2BD565C6" w:rsidR="00EF39CC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 xml:space="preserve">Анализ </w:t>
      </w:r>
      <w:proofErr w:type="spellStart"/>
      <w:r w:rsidRPr="00EF39CC">
        <w:rPr>
          <w:bCs/>
          <w:color w:val="000000"/>
          <w:sz w:val="28"/>
        </w:rPr>
        <w:t>возвращаемости</w:t>
      </w:r>
      <w:proofErr w:type="spellEnd"/>
      <w:r>
        <w:rPr>
          <w:bCs/>
          <w:color w:val="000000"/>
          <w:sz w:val="28"/>
        </w:rPr>
        <w:t xml:space="preserve"> (</w:t>
      </w:r>
      <w:r w:rsidRPr="00EF39CC">
        <w:rPr>
          <w:bCs/>
          <w:color w:val="000000"/>
          <w:sz w:val="28"/>
        </w:rPr>
        <w:t>оценка того, насколько часто работодатели повторно публикуют одни и те же вакансии или похожие вакансии</w:t>
      </w:r>
      <w:r>
        <w:rPr>
          <w:bCs/>
          <w:color w:val="000000"/>
          <w:sz w:val="28"/>
        </w:rPr>
        <w:t>)</w:t>
      </w:r>
    </w:p>
    <w:p w14:paraId="2EB28496" w14:textId="77777777" w:rsidR="00EF39CC" w:rsidRP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Определение количества вакансий, опубликованных повторно теми же работодателями.</w:t>
      </w:r>
    </w:p>
    <w:p w14:paraId="17AF1550" w14:textId="246DF167" w:rsid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Оценка долей работодателей, которые размещают несколько схожих вакансий</w:t>
      </w:r>
      <w:r>
        <w:rPr>
          <w:bCs/>
          <w:color w:val="000000"/>
          <w:sz w:val="28"/>
        </w:rPr>
        <w:t>.</w:t>
      </w:r>
    </w:p>
    <w:p w14:paraId="36848C6C" w14:textId="67FC280E" w:rsidR="00EF39CC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t>Поперечный анализ через все когорты</w:t>
      </w:r>
      <w:r>
        <w:rPr>
          <w:bCs/>
          <w:color w:val="000000"/>
          <w:sz w:val="28"/>
        </w:rPr>
        <w:t xml:space="preserve"> (а</w:t>
      </w:r>
      <w:r w:rsidRPr="00EF39CC">
        <w:rPr>
          <w:bCs/>
          <w:color w:val="000000"/>
          <w:sz w:val="28"/>
        </w:rPr>
        <w:t>нализ изменения числа активных вакансий в каждый конкретный год или месяц</w:t>
      </w:r>
      <w:r>
        <w:rPr>
          <w:bCs/>
          <w:color w:val="000000"/>
          <w:sz w:val="28"/>
        </w:rPr>
        <w:t>)</w:t>
      </w:r>
    </w:p>
    <w:p w14:paraId="4F2D2939" w14:textId="3F6277E8" w:rsidR="00EF39CC" w:rsidRDefault="00EF39CC" w:rsidP="00EF39CC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EF39CC">
        <w:rPr>
          <w:bCs/>
          <w:color w:val="000000"/>
          <w:sz w:val="28"/>
        </w:rPr>
        <w:lastRenderedPageBreak/>
        <w:t>Подсчет общего количества вакансий, актуальных на каждый временной интервал (год, квартал), чтобы выявить динамику рынка труда</w:t>
      </w:r>
      <w:r>
        <w:rPr>
          <w:bCs/>
          <w:color w:val="000000"/>
          <w:sz w:val="28"/>
        </w:rPr>
        <w:t>.</w:t>
      </w:r>
    </w:p>
    <w:p w14:paraId="4BABCF8E" w14:textId="34F02740" w:rsidR="00EF39CC" w:rsidRDefault="00EF39CC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 xml:space="preserve">Сформулируйте выводы о </w:t>
      </w:r>
      <w:r w:rsidRPr="00EF39CC">
        <w:rPr>
          <w:bCs/>
          <w:color w:val="000000"/>
          <w:sz w:val="28"/>
        </w:rPr>
        <w:t>поведении работодателей и изменениях на рынке труда</w:t>
      </w:r>
      <w:r>
        <w:rPr>
          <w:bCs/>
          <w:color w:val="000000"/>
          <w:sz w:val="28"/>
        </w:rPr>
        <w:t>.</w:t>
      </w:r>
    </w:p>
    <w:p w14:paraId="17B96089" w14:textId="73524E6B" w:rsidR="007237B9" w:rsidRDefault="007237B9" w:rsidP="00EF39CC">
      <w:pPr>
        <w:pStyle w:val="a5"/>
        <w:numPr>
          <w:ilvl w:val="2"/>
          <w:numId w:val="2"/>
        </w:numPr>
        <w:jc w:val="both"/>
        <w:rPr>
          <w:bCs/>
          <w:color w:val="000000"/>
          <w:sz w:val="28"/>
        </w:rPr>
      </w:pPr>
      <w:proofErr w:type="spellStart"/>
      <w:r>
        <w:rPr>
          <w:bCs/>
          <w:color w:val="000000"/>
          <w:sz w:val="28"/>
        </w:rPr>
        <w:t>Доп.задачи</w:t>
      </w:r>
      <w:proofErr w:type="spellEnd"/>
    </w:p>
    <w:p w14:paraId="5BB85D5D" w14:textId="77777777" w:rsidR="007237B9" w:rsidRPr="007237B9" w:rsidRDefault="007237B9" w:rsidP="007237B9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7237B9">
        <w:rPr>
          <w:bCs/>
          <w:color w:val="000000"/>
          <w:sz w:val="28"/>
        </w:rPr>
        <w:t>Средний срок размещения вакансии (сколько дней проходит между публикацией и закрытием вакансии).</w:t>
      </w:r>
    </w:p>
    <w:p w14:paraId="4AE2A2F5" w14:textId="554FF8AA" w:rsidR="007237B9" w:rsidRPr="007237B9" w:rsidRDefault="007237B9" w:rsidP="007237B9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7237B9">
        <w:rPr>
          <w:bCs/>
          <w:color w:val="000000"/>
          <w:sz w:val="28"/>
        </w:rPr>
        <w:t>Частота обновления вакансий (как часто обновляются вакансии).</w:t>
      </w:r>
    </w:p>
    <w:p w14:paraId="4221F083" w14:textId="78036500" w:rsidR="007237B9" w:rsidRPr="00EF39CC" w:rsidRDefault="007237B9" w:rsidP="007237B9">
      <w:pPr>
        <w:pStyle w:val="a5"/>
        <w:numPr>
          <w:ilvl w:val="3"/>
          <w:numId w:val="2"/>
        </w:numPr>
        <w:jc w:val="both"/>
        <w:rPr>
          <w:bCs/>
          <w:color w:val="000000"/>
          <w:sz w:val="28"/>
        </w:rPr>
      </w:pPr>
      <w:r w:rsidRPr="007237B9">
        <w:rPr>
          <w:bCs/>
          <w:color w:val="000000"/>
          <w:sz w:val="28"/>
        </w:rPr>
        <w:t>Динамика ключевых навыков (изменение востребованности определенных профессиональных навыков).</w:t>
      </w:r>
    </w:p>
    <w:p w14:paraId="4493AF5B" w14:textId="77777777" w:rsidR="00513FEB" w:rsidRPr="00513FEB" w:rsidRDefault="00513FEB" w:rsidP="00513FEB">
      <w:pPr>
        <w:jc w:val="both"/>
        <w:rPr>
          <w:sz w:val="28"/>
          <w:u w:val="single"/>
        </w:rPr>
      </w:pPr>
    </w:p>
    <w:p w14:paraId="14FCEDD5" w14:textId="703F39A7" w:rsidR="004B32D2" w:rsidRPr="00645D37" w:rsidRDefault="004B32D2" w:rsidP="00645D37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Контрольные вопросы:</w:t>
      </w:r>
    </w:p>
    <w:p w14:paraId="4007CBEC" w14:textId="0F4B679C" w:rsidR="00251A47" w:rsidRDefault="00513FEB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Составляющие </w:t>
      </w:r>
      <w:proofErr w:type="spellStart"/>
      <w:r>
        <w:rPr>
          <w:sz w:val="28"/>
        </w:rPr>
        <w:t>когортного</w:t>
      </w:r>
      <w:proofErr w:type="spellEnd"/>
      <w:r>
        <w:rPr>
          <w:sz w:val="28"/>
        </w:rPr>
        <w:t xml:space="preserve"> анализа</w:t>
      </w:r>
    </w:p>
    <w:p w14:paraId="5A6CEF11" w14:textId="6DE69216" w:rsidR="00513FEB" w:rsidRDefault="00513FEB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Анализ удержания</w:t>
      </w:r>
    </w:p>
    <w:p w14:paraId="4D3FEC27" w14:textId="3EE8354D" w:rsidR="00513FEB" w:rsidRDefault="00513FEB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Связанные </w:t>
      </w:r>
      <w:proofErr w:type="spellStart"/>
      <w:r>
        <w:rPr>
          <w:sz w:val="28"/>
        </w:rPr>
        <w:t>когортные</w:t>
      </w:r>
      <w:proofErr w:type="spellEnd"/>
      <w:r>
        <w:rPr>
          <w:sz w:val="28"/>
        </w:rPr>
        <w:t xml:space="preserve"> анализы</w:t>
      </w:r>
    </w:p>
    <w:p w14:paraId="724BD8CA" w14:textId="335968FD" w:rsidR="00513FEB" w:rsidRDefault="00513FEB" w:rsidP="00E63FF0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Поперечный анализ через когорты</w:t>
      </w:r>
    </w:p>
    <w:p w14:paraId="522BD41C" w14:textId="77777777" w:rsidR="00E63FF0" w:rsidRPr="00E63FF0" w:rsidRDefault="00E63FF0" w:rsidP="00E63FF0">
      <w:pPr>
        <w:jc w:val="both"/>
        <w:rPr>
          <w:sz w:val="28"/>
        </w:rPr>
      </w:pPr>
    </w:p>
    <w:p w14:paraId="2A855A48" w14:textId="77777777" w:rsidR="00015D9F" w:rsidRPr="00645D37" w:rsidRDefault="00015D9F" w:rsidP="00645D37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645D3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Цель работы.</w:t>
      </w:r>
    </w:p>
    <w:p w14:paraId="717CE52B" w14:textId="77777777" w:rsidR="00015D9F" w:rsidRPr="001F20C7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34D1AD2" w14:textId="122E462A" w:rsidR="00B157CB" w:rsidRDefault="00015D9F" w:rsidP="00645D37">
      <w:pPr>
        <w:pStyle w:val="a5"/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 xml:space="preserve">Выполненные работы в электронном виде представляются на </w:t>
      </w:r>
      <w:r w:rsidR="001C7C10">
        <w:rPr>
          <w:sz w:val="28"/>
        </w:rPr>
        <w:t>курсе ДО</w:t>
      </w:r>
    </w:p>
    <w:p w14:paraId="213B5CCD" w14:textId="77777777" w:rsidR="004B32D2" w:rsidRPr="004B32D2" w:rsidRDefault="004B32D2" w:rsidP="004B32D2">
      <w:pPr>
        <w:ind w:left="360"/>
        <w:jc w:val="both"/>
        <w:rPr>
          <w:sz w:val="28"/>
        </w:rPr>
      </w:pPr>
    </w:p>
    <w:p w14:paraId="0AAB8188" w14:textId="77DD9ACC" w:rsidR="00634245" w:rsidRPr="004B32D2" w:rsidRDefault="00634245" w:rsidP="00645D37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4B32D2">
        <w:rPr>
          <w:sz w:val="28"/>
          <w:u w:val="single"/>
        </w:rPr>
        <w:t>Полезные ссылки</w:t>
      </w:r>
    </w:p>
    <w:p w14:paraId="6F44EEA1" w14:textId="12613B25" w:rsidR="00B157CB" w:rsidRDefault="001C7C10" w:rsidP="009A6F99">
      <w:pPr>
        <w:pStyle w:val="a5"/>
        <w:numPr>
          <w:ilvl w:val="1"/>
          <w:numId w:val="2"/>
        </w:numPr>
        <w:jc w:val="both"/>
        <w:rPr>
          <w:sz w:val="28"/>
        </w:rPr>
      </w:pPr>
      <w:r w:rsidRPr="001C7C10">
        <w:rPr>
          <w:sz w:val="28"/>
        </w:rPr>
        <w:t xml:space="preserve">Книга «Анализ данных средствами </w:t>
      </w:r>
      <w:r w:rsidRPr="001C7C10">
        <w:rPr>
          <w:sz w:val="28"/>
          <w:lang w:val="en-US"/>
        </w:rPr>
        <w:t>SQL</w:t>
      </w:r>
      <w:r w:rsidRPr="001C7C10">
        <w:rPr>
          <w:sz w:val="28"/>
        </w:rPr>
        <w:t>»</w:t>
      </w:r>
    </w:p>
    <w:p w14:paraId="61864691" w14:textId="186B8A39" w:rsidR="001C7C10" w:rsidRDefault="008406C6" w:rsidP="009A6F99">
      <w:pPr>
        <w:pStyle w:val="a5"/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 xml:space="preserve">Документация по </w:t>
      </w:r>
      <w:r>
        <w:rPr>
          <w:sz w:val="28"/>
          <w:lang w:val="en-US"/>
        </w:rPr>
        <w:t>PostgreSQL</w:t>
      </w:r>
    </w:p>
    <w:p w14:paraId="007C443D" w14:textId="426647A7" w:rsidR="00F1700A" w:rsidRPr="00F1700A" w:rsidRDefault="00F1700A" w:rsidP="009A6F99">
      <w:pPr>
        <w:pStyle w:val="a5"/>
        <w:numPr>
          <w:ilvl w:val="1"/>
          <w:numId w:val="2"/>
        </w:numPr>
        <w:jc w:val="both"/>
        <w:rPr>
          <w:sz w:val="28"/>
          <w:lang w:val="en-US"/>
        </w:rPr>
      </w:pPr>
      <w:r w:rsidRPr="00F1700A">
        <w:rPr>
          <w:sz w:val="28"/>
          <w:lang w:val="en-US"/>
        </w:rPr>
        <w:t xml:space="preserve">5 Easy Steps to Carry Out Export Data </w:t>
      </w:r>
      <w:proofErr w:type="spellStart"/>
      <w:r w:rsidRPr="00F1700A">
        <w:rPr>
          <w:sz w:val="28"/>
          <w:lang w:val="en-US"/>
        </w:rPr>
        <w:t>pgAdmin</w:t>
      </w:r>
      <w:proofErr w:type="spellEnd"/>
      <w:r w:rsidRPr="00F1700A">
        <w:rPr>
          <w:sz w:val="28"/>
          <w:lang w:val="en-US"/>
        </w:rPr>
        <w:t xml:space="preserve"> in PostgreSQL, </w:t>
      </w:r>
      <w:r>
        <w:rPr>
          <w:sz w:val="28"/>
          <w:lang w:val="en-US"/>
        </w:rPr>
        <w:t xml:space="preserve">url: </w:t>
      </w:r>
      <w:r w:rsidRPr="00F1700A">
        <w:rPr>
          <w:sz w:val="28"/>
          <w:lang w:val="en-US"/>
        </w:rPr>
        <w:t xml:space="preserve">https://hevodata.com/learn/export-data-pgadmin/ </w:t>
      </w:r>
    </w:p>
    <w:sectPr w:rsidR="00F1700A" w:rsidRPr="00F1700A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C62F" w14:textId="77777777" w:rsidR="00DE44AE" w:rsidRDefault="00DE44AE" w:rsidP="00E02651">
      <w:r>
        <w:separator/>
      </w:r>
    </w:p>
  </w:endnote>
  <w:endnote w:type="continuationSeparator" w:id="0">
    <w:p w14:paraId="026C8B01" w14:textId="77777777" w:rsidR="00DE44AE" w:rsidRDefault="00DE44AE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56321" w14:textId="77777777" w:rsidR="00DE44AE" w:rsidRDefault="00DE44AE" w:rsidP="00E02651">
      <w:r>
        <w:separator/>
      </w:r>
    </w:p>
  </w:footnote>
  <w:footnote w:type="continuationSeparator" w:id="0">
    <w:p w14:paraId="4792BFEE" w14:textId="77777777" w:rsidR="00DE44AE" w:rsidRDefault="00DE44AE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62433246">
    <w:abstractNumId w:val="16"/>
  </w:num>
  <w:num w:numId="2" w16cid:durableId="65733897">
    <w:abstractNumId w:val="7"/>
  </w:num>
  <w:num w:numId="3" w16cid:durableId="674259950">
    <w:abstractNumId w:val="0"/>
  </w:num>
  <w:num w:numId="4" w16cid:durableId="1642346165">
    <w:abstractNumId w:val="17"/>
  </w:num>
  <w:num w:numId="5" w16cid:durableId="2360674">
    <w:abstractNumId w:val="1"/>
  </w:num>
  <w:num w:numId="6" w16cid:durableId="685254857">
    <w:abstractNumId w:val="13"/>
  </w:num>
  <w:num w:numId="7" w16cid:durableId="879364678">
    <w:abstractNumId w:val="14"/>
  </w:num>
  <w:num w:numId="8" w16cid:durableId="817890152">
    <w:abstractNumId w:val="11"/>
  </w:num>
  <w:num w:numId="9" w16cid:durableId="1373723523">
    <w:abstractNumId w:val="10"/>
  </w:num>
  <w:num w:numId="10" w16cid:durableId="313068875">
    <w:abstractNumId w:val="8"/>
  </w:num>
  <w:num w:numId="11" w16cid:durableId="1237321990">
    <w:abstractNumId w:val="12"/>
  </w:num>
  <w:num w:numId="12" w16cid:durableId="1599436860">
    <w:abstractNumId w:val="2"/>
  </w:num>
  <w:num w:numId="13" w16cid:durableId="861435839">
    <w:abstractNumId w:val="9"/>
  </w:num>
  <w:num w:numId="14" w16cid:durableId="1648974488">
    <w:abstractNumId w:val="4"/>
  </w:num>
  <w:num w:numId="15" w16cid:durableId="1294094950">
    <w:abstractNumId w:val="5"/>
  </w:num>
  <w:num w:numId="16" w16cid:durableId="1794905194">
    <w:abstractNumId w:val="15"/>
  </w:num>
  <w:num w:numId="17" w16cid:durableId="1142893957">
    <w:abstractNumId w:val="6"/>
  </w:num>
  <w:num w:numId="18" w16cid:durableId="10702760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52735"/>
    <w:rsid w:val="00054CDB"/>
    <w:rsid w:val="00062552"/>
    <w:rsid w:val="0006263C"/>
    <w:rsid w:val="00063B79"/>
    <w:rsid w:val="00070404"/>
    <w:rsid w:val="00070D70"/>
    <w:rsid w:val="00073E7A"/>
    <w:rsid w:val="00080E7A"/>
    <w:rsid w:val="00084029"/>
    <w:rsid w:val="000A18C9"/>
    <w:rsid w:val="000A19D2"/>
    <w:rsid w:val="000C0788"/>
    <w:rsid w:val="000D3CDA"/>
    <w:rsid w:val="000D3E51"/>
    <w:rsid w:val="00105B6A"/>
    <w:rsid w:val="00112110"/>
    <w:rsid w:val="001135A2"/>
    <w:rsid w:val="0011463B"/>
    <w:rsid w:val="001150B1"/>
    <w:rsid w:val="00115515"/>
    <w:rsid w:val="00122063"/>
    <w:rsid w:val="00124D55"/>
    <w:rsid w:val="00135533"/>
    <w:rsid w:val="00140A2C"/>
    <w:rsid w:val="00144441"/>
    <w:rsid w:val="00144ABE"/>
    <w:rsid w:val="00150DCA"/>
    <w:rsid w:val="00161833"/>
    <w:rsid w:val="0016675A"/>
    <w:rsid w:val="001716BF"/>
    <w:rsid w:val="00183826"/>
    <w:rsid w:val="0018528E"/>
    <w:rsid w:val="00187162"/>
    <w:rsid w:val="001A4171"/>
    <w:rsid w:val="001A4F1E"/>
    <w:rsid w:val="001B02C5"/>
    <w:rsid w:val="001B2B40"/>
    <w:rsid w:val="001C4CAE"/>
    <w:rsid w:val="001C7C10"/>
    <w:rsid w:val="001D0439"/>
    <w:rsid w:val="001D21D1"/>
    <w:rsid w:val="001D24A6"/>
    <w:rsid w:val="001D7DE2"/>
    <w:rsid w:val="001E2A7D"/>
    <w:rsid w:val="001F20C7"/>
    <w:rsid w:val="001F31B1"/>
    <w:rsid w:val="001F45BC"/>
    <w:rsid w:val="0020272C"/>
    <w:rsid w:val="0020274E"/>
    <w:rsid w:val="00210B84"/>
    <w:rsid w:val="00215E2D"/>
    <w:rsid w:val="002304F2"/>
    <w:rsid w:val="002368CE"/>
    <w:rsid w:val="00251A47"/>
    <w:rsid w:val="002561EE"/>
    <w:rsid w:val="00256869"/>
    <w:rsid w:val="00257E66"/>
    <w:rsid w:val="002600E1"/>
    <w:rsid w:val="00260EDF"/>
    <w:rsid w:val="0026768F"/>
    <w:rsid w:val="002804ED"/>
    <w:rsid w:val="00283B53"/>
    <w:rsid w:val="00294EF5"/>
    <w:rsid w:val="002A2872"/>
    <w:rsid w:val="002A4449"/>
    <w:rsid w:val="002D6D0B"/>
    <w:rsid w:val="002E3E38"/>
    <w:rsid w:val="002E68EE"/>
    <w:rsid w:val="002F0129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2BE5"/>
    <w:rsid w:val="003632E4"/>
    <w:rsid w:val="00367A77"/>
    <w:rsid w:val="003746C7"/>
    <w:rsid w:val="00376F65"/>
    <w:rsid w:val="00383726"/>
    <w:rsid w:val="003A06FA"/>
    <w:rsid w:val="003A089F"/>
    <w:rsid w:val="003B08E0"/>
    <w:rsid w:val="003B44B7"/>
    <w:rsid w:val="003C706F"/>
    <w:rsid w:val="003D2839"/>
    <w:rsid w:val="003F1128"/>
    <w:rsid w:val="003F1D5A"/>
    <w:rsid w:val="00404CC9"/>
    <w:rsid w:val="004166D3"/>
    <w:rsid w:val="004217FC"/>
    <w:rsid w:val="00434677"/>
    <w:rsid w:val="0044296D"/>
    <w:rsid w:val="00443A69"/>
    <w:rsid w:val="004471B8"/>
    <w:rsid w:val="00447999"/>
    <w:rsid w:val="004570D3"/>
    <w:rsid w:val="0047321E"/>
    <w:rsid w:val="00473C2D"/>
    <w:rsid w:val="00475C84"/>
    <w:rsid w:val="00491E91"/>
    <w:rsid w:val="004A062A"/>
    <w:rsid w:val="004A3780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4F40C7"/>
    <w:rsid w:val="00502A55"/>
    <w:rsid w:val="00513FEB"/>
    <w:rsid w:val="00515BE8"/>
    <w:rsid w:val="00522745"/>
    <w:rsid w:val="00525514"/>
    <w:rsid w:val="005278D6"/>
    <w:rsid w:val="0053098C"/>
    <w:rsid w:val="0053668F"/>
    <w:rsid w:val="005561A3"/>
    <w:rsid w:val="00566EC3"/>
    <w:rsid w:val="005705C6"/>
    <w:rsid w:val="0057118C"/>
    <w:rsid w:val="00573C9F"/>
    <w:rsid w:val="00581625"/>
    <w:rsid w:val="0059118B"/>
    <w:rsid w:val="005A26CD"/>
    <w:rsid w:val="005B0970"/>
    <w:rsid w:val="005B22CE"/>
    <w:rsid w:val="005B7B3B"/>
    <w:rsid w:val="005C1E50"/>
    <w:rsid w:val="005C7505"/>
    <w:rsid w:val="005D0BC8"/>
    <w:rsid w:val="005D3894"/>
    <w:rsid w:val="005D7A6D"/>
    <w:rsid w:val="005E4514"/>
    <w:rsid w:val="006001E7"/>
    <w:rsid w:val="00610382"/>
    <w:rsid w:val="006113EB"/>
    <w:rsid w:val="00612D86"/>
    <w:rsid w:val="00614123"/>
    <w:rsid w:val="00617AA2"/>
    <w:rsid w:val="00620597"/>
    <w:rsid w:val="00627032"/>
    <w:rsid w:val="006308D5"/>
    <w:rsid w:val="00631182"/>
    <w:rsid w:val="00631319"/>
    <w:rsid w:val="00634245"/>
    <w:rsid w:val="00641D4D"/>
    <w:rsid w:val="00643ADE"/>
    <w:rsid w:val="00645D37"/>
    <w:rsid w:val="006553E8"/>
    <w:rsid w:val="00655642"/>
    <w:rsid w:val="00664633"/>
    <w:rsid w:val="006675FB"/>
    <w:rsid w:val="006705A5"/>
    <w:rsid w:val="00680518"/>
    <w:rsid w:val="006922FA"/>
    <w:rsid w:val="006944C3"/>
    <w:rsid w:val="0069505D"/>
    <w:rsid w:val="0069692E"/>
    <w:rsid w:val="006A3446"/>
    <w:rsid w:val="006A60E2"/>
    <w:rsid w:val="006B2B8C"/>
    <w:rsid w:val="006B69D7"/>
    <w:rsid w:val="006C6F22"/>
    <w:rsid w:val="006D1FEC"/>
    <w:rsid w:val="006D4C77"/>
    <w:rsid w:val="006F6470"/>
    <w:rsid w:val="007039F4"/>
    <w:rsid w:val="007131C9"/>
    <w:rsid w:val="007237B9"/>
    <w:rsid w:val="00725E5A"/>
    <w:rsid w:val="00760D70"/>
    <w:rsid w:val="00761B2C"/>
    <w:rsid w:val="00764D65"/>
    <w:rsid w:val="00782376"/>
    <w:rsid w:val="00795992"/>
    <w:rsid w:val="007979B6"/>
    <w:rsid w:val="007A6922"/>
    <w:rsid w:val="007B03C7"/>
    <w:rsid w:val="007C0075"/>
    <w:rsid w:val="007C4D58"/>
    <w:rsid w:val="007D40C8"/>
    <w:rsid w:val="007D4791"/>
    <w:rsid w:val="007E63D3"/>
    <w:rsid w:val="007E6405"/>
    <w:rsid w:val="007F7C26"/>
    <w:rsid w:val="008011A4"/>
    <w:rsid w:val="008036B3"/>
    <w:rsid w:val="008141FE"/>
    <w:rsid w:val="0081422A"/>
    <w:rsid w:val="008178BA"/>
    <w:rsid w:val="0082517C"/>
    <w:rsid w:val="0082600F"/>
    <w:rsid w:val="0082716B"/>
    <w:rsid w:val="00827566"/>
    <w:rsid w:val="008306D8"/>
    <w:rsid w:val="008322F6"/>
    <w:rsid w:val="00832830"/>
    <w:rsid w:val="008406C6"/>
    <w:rsid w:val="00841EDE"/>
    <w:rsid w:val="00842602"/>
    <w:rsid w:val="00844FCE"/>
    <w:rsid w:val="00845D26"/>
    <w:rsid w:val="00850A91"/>
    <w:rsid w:val="008559F9"/>
    <w:rsid w:val="008563CA"/>
    <w:rsid w:val="00862A1A"/>
    <w:rsid w:val="00864620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0B2E"/>
    <w:rsid w:val="008D3F1E"/>
    <w:rsid w:val="008E0F10"/>
    <w:rsid w:val="008F328B"/>
    <w:rsid w:val="008F3DEC"/>
    <w:rsid w:val="008F6762"/>
    <w:rsid w:val="00904340"/>
    <w:rsid w:val="00907877"/>
    <w:rsid w:val="009210A2"/>
    <w:rsid w:val="00925321"/>
    <w:rsid w:val="00936373"/>
    <w:rsid w:val="00937A04"/>
    <w:rsid w:val="00942D74"/>
    <w:rsid w:val="00946220"/>
    <w:rsid w:val="009462B9"/>
    <w:rsid w:val="009477D9"/>
    <w:rsid w:val="009618D5"/>
    <w:rsid w:val="00963A0E"/>
    <w:rsid w:val="0097691B"/>
    <w:rsid w:val="00976D1C"/>
    <w:rsid w:val="00977666"/>
    <w:rsid w:val="0098644B"/>
    <w:rsid w:val="009901BB"/>
    <w:rsid w:val="00990423"/>
    <w:rsid w:val="009A641F"/>
    <w:rsid w:val="009B3701"/>
    <w:rsid w:val="009B5194"/>
    <w:rsid w:val="009B7ABE"/>
    <w:rsid w:val="009C672C"/>
    <w:rsid w:val="009D114A"/>
    <w:rsid w:val="009D5168"/>
    <w:rsid w:val="009E1E7C"/>
    <w:rsid w:val="009E7203"/>
    <w:rsid w:val="009F2F0D"/>
    <w:rsid w:val="00A03B9F"/>
    <w:rsid w:val="00A147EB"/>
    <w:rsid w:val="00A14A11"/>
    <w:rsid w:val="00A210EF"/>
    <w:rsid w:val="00A21B00"/>
    <w:rsid w:val="00A279C1"/>
    <w:rsid w:val="00A27DF8"/>
    <w:rsid w:val="00A3127B"/>
    <w:rsid w:val="00A35B26"/>
    <w:rsid w:val="00A37B29"/>
    <w:rsid w:val="00A5101C"/>
    <w:rsid w:val="00A52429"/>
    <w:rsid w:val="00A55D28"/>
    <w:rsid w:val="00A613D3"/>
    <w:rsid w:val="00A67222"/>
    <w:rsid w:val="00A746FE"/>
    <w:rsid w:val="00A80517"/>
    <w:rsid w:val="00A954E0"/>
    <w:rsid w:val="00A95B11"/>
    <w:rsid w:val="00AA6276"/>
    <w:rsid w:val="00AB64A8"/>
    <w:rsid w:val="00AB74CD"/>
    <w:rsid w:val="00AB78CC"/>
    <w:rsid w:val="00AC0FB2"/>
    <w:rsid w:val="00AC60FF"/>
    <w:rsid w:val="00AE0770"/>
    <w:rsid w:val="00B051E1"/>
    <w:rsid w:val="00B05A7C"/>
    <w:rsid w:val="00B11879"/>
    <w:rsid w:val="00B157CB"/>
    <w:rsid w:val="00B15B19"/>
    <w:rsid w:val="00B21F11"/>
    <w:rsid w:val="00B27C2D"/>
    <w:rsid w:val="00B31758"/>
    <w:rsid w:val="00B35E42"/>
    <w:rsid w:val="00B42AF1"/>
    <w:rsid w:val="00B47073"/>
    <w:rsid w:val="00B47CE2"/>
    <w:rsid w:val="00B570CC"/>
    <w:rsid w:val="00B61E64"/>
    <w:rsid w:val="00B752A9"/>
    <w:rsid w:val="00B771AB"/>
    <w:rsid w:val="00B82D2D"/>
    <w:rsid w:val="00B96F62"/>
    <w:rsid w:val="00B96F92"/>
    <w:rsid w:val="00B97DD0"/>
    <w:rsid w:val="00BB427A"/>
    <w:rsid w:val="00BC225F"/>
    <w:rsid w:val="00BC28A8"/>
    <w:rsid w:val="00BC2DF2"/>
    <w:rsid w:val="00BC4372"/>
    <w:rsid w:val="00BC5138"/>
    <w:rsid w:val="00BD55B3"/>
    <w:rsid w:val="00BD6080"/>
    <w:rsid w:val="00BE13DA"/>
    <w:rsid w:val="00BE6DC0"/>
    <w:rsid w:val="00BE7BEA"/>
    <w:rsid w:val="00C00152"/>
    <w:rsid w:val="00C02AA6"/>
    <w:rsid w:val="00C036F3"/>
    <w:rsid w:val="00C15F7E"/>
    <w:rsid w:val="00C244D1"/>
    <w:rsid w:val="00C34599"/>
    <w:rsid w:val="00C34DBF"/>
    <w:rsid w:val="00C36D2C"/>
    <w:rsid w:val="00C43A28"/>
    <w:rsid w:val="00C44FEA"/>
    <w:rsid w:val="00C509CA"/>
    <w:rsid w:val="00C562A2"/>
    <w:rsid w:val="00C80239"/>
    <w:rsid w:val="00C8144D"/>
    <w:rsid w:val="00C81DE2"/>
    <w:rsid w:val="00C84461"/>
    <w:rsid w:val="00C85126"/>
    <w:rsid w:val="00C86BFA"/>
    <w:rsid w:val="00CA6F8E"/>
    <w:rsid w:val="00CA70AC"/>
    <w:rsid w:val="00CD39BD"/>
    <w:rsid w:val="00CE1AB0"/>
    <w:rsid w:val="00CE37CA"/>
    <w:rsid w:val="00CE5074"/>
    <w:rsid w:val="00D0295E"/>
    <w:rsid w:val="00D04898"/>
    <w:rsid w:val="00D2453A"/>
    <w:rsid w:val="00D273C0"/>
    <w:rsid w:val="00D32C5A"/>
    <w:rsid w:val="00D42B39"/>
    <w:rsid w:val="00D43234"/>
    <w:rsid w:val="00D44827"/>
    <w:rsid w:val="00D47F73"/>
    <w:rsid w:val="00D57970"/>
    <w:rsid w:val="00D64535"/>
    <w:rsid w:val="00D65FEA"/>
    <w:rsid w:val="00D80FC9"/>
    <w:rsid w:val="00D83F36"/>
    <w:rsid w:val="00DA3AAA"/>
    <w:rsid w:val="00DA57A2"/>
    <w:rsid w:val="00DB2D57"/>
    <w:rsid w:val="00DB420C"/>
    <w:rsid w:val="00DB6F05"/>
    <w:rsid w:val="00DC07E1"/>
    <w:rsid w:val="00DC23F8"/>
    <w:rsid w:val="00DD3705"/>
    <w:rsid w:val="00DE289F"/>
    <w:rsid w:val="00DE3C8D"/>
    <w:rsid w:val="00DE44AE"/>
    <w:rsid w:val="00DF5840"/>
    <w:rsid w:val="00E02651"/>
    <w:rsid w:val="00E039F5"/>
    <w:rsid w:val="00E0465F"/>
    <w:rsid w:val="00E04889"/>
    <w:rsid w:val="00E07355"/>
    <w:rsid w:val="00E14B71"/>
    <w:rsid w:val="00E25B9A"/>
    <w:rsid w:val="00E46CE0"/>
    <w:rsid w:val="00E50F52"/>
    <w:rsid w:val="00E56A1F"/>
    <w:rsid w:val="00E63FF0"/>
    <w:rsid w:val="00E64E66"/>
    <w:rsid w:val="00E676C4"/>
    <w:rsid w:val="00E70537"/>
    <w:rsid w:val="00E72560"/>
    <w:rsid w:val="00E72CE9"/>
    <w:rsid w:val="00E8003A"/>
    <w:rsid w:val="00E84C1C"/>
    <w:rsid w:val="00E90035"/>
    <w:rsid w:val="00E9243A"/>
    <w:rsid w:val="00E93096"/>
    <w:rsid w:val="00E94C2C"/>
    <w:rsid w:val="00E94F9C"/>
    <w:rsid w:val="00E970C3"/>
    <w:rsid w:val="00EA7BDF"/>
    <w:rsid w:val="00EC50BA"/>
    <w:rsid w:val="00EC5694"/>
    <w:rsid w:val="00ED41B7"/>
    <w:rsid w:val="00EF3836"/>
    <w:rsid w:val="00EF39CC"/>
    <w:rsid w:val="00EF4BF9"/>
    <w:rsid w:val="00EF6EA6"/>
    <w:rsid w:val="00EF79A8"/>
    <w:rsid w:val="00F030A1"/>
    <w:rsid w:val="00F10316"/>
    <w:rsid w:val="00F1700A"/>
    <w:rsid w:val="00F2058E"/>
    <w:rsid w:val="00F21358"/>
    <w:rsid w:val="00F27BB4"/>
    <w:rsid w:val="00F41151"/>
    <w:rsid w:val="00F42FD5"/>
    <w:rsid w:val="00F5162F"/>
    <w:rsid w:val="00F52486"/>
    <w:rsid w:val="00F5479C"/>
    <w:rsid w:val="00F6025F"/>
    <w:rsid w:val="00F64B1F"/>
    <w:rsid w:val="00F64E71"/>
    <w:rsid w:val="00F67480"/>
    <w:rsid w:val="00F701DC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Лариса Цымбалюк</cp:lastModifiedBy>
  <cp:revision>87</cp:revision>
  <dcterms:created xsi:type="dcterms:W3CDTF">2025-03-01T11:51:00Z</dcterms:created>
  <dcterms:modified xsi:type="dcterms:W3CDTF">2025-03-27T19:50:00Z</dcterms:modified>
</cp:coreProperties>
</file>