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ru-RU"/>
        </w:rPr>
      </w:sdtPr>
      <w:sdtContent>
        <w:p>
          <w:pPr>
            <w:pStyle w:val="874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:lang w:val="ru-RU"/>
            </w:rPr>
          </w:r>
          <w:hyperlink w:tooltip="#_Toc1" w:anchor="_Toc1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Задание 5</w:t>
            </w:r>
            <w:r>
              <w:rPr>
                <w:rStyle w:val="87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74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Задание 6</w:t>
            </w:r>
            <w:r>
              <w:rPr>
                <w:rStyle w:val="87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75"/>
            <w:suppressLineNumbers w:val="false"/>
            <w:pBdr/>
            <w:tabs>
              <w:tab w:val="right" w:leader="dot" w:pos="9360"/>
            </w:tabs>
            <w:spacing/>
            <w:ind/>
            <w:rPr>
              <w14:ligatures w14:val="none"/>
            </w:rPr>
          </w:pPr>
          <w:hyperlink w:tooltip="#_Toc3" w:anchor="_Toc3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Первый триггер</w:t>
            </w:r>
            <w:r>
              <w:rPr>
                <w:rStyle w:val="87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5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4" w:anchor="_Toc4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Второй триггер</w:t>
            </w:r>
            <w:r>
              <w:rPr>
                <w:rStyle w:val="87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75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5" w:anchor="_Toc5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 w:bidi="ru-RU"/>
              </w:rPr>
              <w:t xml:space="preserve">Третий триггер</w:t>
            </w:r>
            <w:r>
              <w:rPr>
                <w:rStyle w:val="872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875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  <w14:ligatures w14:val="none"/>
            </w:rPr>
          </w:pPr>
          <w:hyperlink w:tooltip="#_Toc6" w:anchor="_Toc6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ru-RU"/>
              </w:rPr>
              <w:t xml:space="preserve">Четвёртый триггер</w:t>
            </w:r>
            <w:r>
              <w:rPr>
                <w:rStyle w:val="87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Bdr/>
            <w:spacing/>
            <w:ind/>
            <w:rPr>
              <w:highlight w:val="none"/>
              <w:lang w:val="ru-RU"/>
            </w:rPr>
          </w:pPr>
          <w:r/>
          <w:r>
            <w:fldChar w:fldCharType="end"/>
          </w:r>
          <w:r>
            <w:rPr>
              <w:highlight w:val="none"/>
              <w:lang w:val="ru-RU"/>
            </w:rPr>
          </w:r>
          <w:r/>
        </w:p>
      </w:sdtContent>
    </w:sdt>
    <w:p>
      <w:pPr>
        <w:suppressLineNumbers w:val="false"/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27"/>
        <w:suppressLineNumbers w:val="false"/>
        <w:pBdr/>
        <w:spacing w:after="0" w:before="0" w:line="360" w:lineRule="auto"/>
        <w:ind/>
        <w:rPr>
          <w:highlight w:val="none"/>
          <w14:ligatures w14:val="none"/>
        </w:rPr>
      </w:pPr>
      <w:r/>
      <w:bookmarkStart w:id="1" w:name="_Toc1"/>
      <w:r>
        <w:rPr>
          <w:highlight w:val="none"/>
          <w:lang w:val="ru-RU"/>
        </w:rPr>
        <w:t xml:space="preserve">Задание 5</w:t>
      </w:r>
      <w:r>
        <w:rPr>
          <w:highlight w:val="none"/>
          <w14:ligatures w14:val="none"/>
        </w:rPr>
      </w:r>
      <w:bookmarkEnd w:id="1"/>
      <w:r/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085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3908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908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65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14:ligatures w14:val="none"/>
        </w:rPr>
      </w:pPr>
      <w:r>
        <w:rPr>
          <w:highlight w:val="none"/>
          <w:lang w:val="ru-RU"/>
        </w:rPr>
        <w:t xml:space="preserve">Структура таблиц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152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0926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29199" cy="2152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00pt;height:169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Добавление поля о нужной экипировке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867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5482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786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61.9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Проверка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1466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2565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72025" cy="1466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5.75pt;height:115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Добавление поля любимых жанров у пользователей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0252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3308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702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55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Проверка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Формат </w:t>
      </w:r>
      <w:r>
        <w:rPr>
          <w:highlight w:val="none"/>
          <w:lang w:val="en-US"/>
        </w:rPr>
        <w:t xml:space="preserve">JSON </w:t>
      </w:r>
      <w:r>
        <w:rPr>
          <w:highlight w:val="none"/>
          <w:lang w:val="ru-RU"/>
        </w:rPr>
        <w:t xml:space="preserve">у меня в таблице логирования</w:t>
      </w:r>
      <w:r>
        <w:rPr>
          <w:highlight w:val="none"/>
        </w:rPr>
        <w:br w:type="page" w:clear="all"/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27"/>
        <w:suppressLineNumbers w:val="false"/>
        <w:pBdr/>
        <w:spacing/>
        <w:ind/>
        <w:rPr>
          <w:highlight w:val="none"/>
          <w14:ligatures w14:val="none"/>
        </w:rPr>
      </w:pPr>
      <w:r/>
      <w:bookmarkStart w:id="2" w:name="_Toc2"/>
      <w:r>
        <w:rPr>
          <w:highlight w:val="none"/>
          <w:lang w:val="ru-RU"/>
        </w:rPr>
        <w:t xml:space="preserve">Задание 6</w:t>
      </w:r>
      <w:r>
        <w:rPr>
          <w:highlight w:val="none"/>
          <w14:ligatures w14:val="none"/>
        </w:rPr>
      </w:r>
      <w:bookmarkEnd w:id="2"/>
      <w:r/>
      <w:r>
        <w:rPr>
          <w:highlight w:val="none"/>
          <w14:ligatures w14:val="none"/>
        </w:rPr>
      </w:r>
    </w:p>
    <w:p>
      <w:pPr>
        <w:pStyle w:val="828"/>
        <w:suppressLineNumbers w:val="false"/>
        <w:pBdr/>
        <w:spacing w:after="0" w:before="0" w:line="360" w:lineRule="auto"/>
        <w:ind/>
        <w:rPr>
          <w14:ligatures w14:val="none"/>
        </w:rPr>
      </w:pPr>
      <w:r/>
      <w:bookmarkStart w:id="3" w:name="_Toc3"/>
      <w:r>
        <w:rPr>
          <w:highlight w:val="none"/>
          <w:lang w:val="ru-RU"/>
        </w:rPr>
        <w:t xml:space="preserve">Первый триггер</w:t>
      </w:r>
      <w:bookmarkEnd w:id="3"/>
      <w:r/>
      <w:r>
        <w:rPr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create table audit_log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log_id serial primary key,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table_name text not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operation text not null check (operation in ('INSERT', 'UPDATE', 'DELETE')),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user_id integer,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changed_at timestamptz not null default NOW(),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old_data jsonb,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new_data jsonb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create or replace function log_tickets_change()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returns trigger as $$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begin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(TG_OP = 'DELETE') then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insert into audit_log (table_name, operation, user_id, old_data)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'tickets',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'DELETE',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(select user_id from users where username = current_user),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to_jsonb(old)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old;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elsif (TG_OP = 'UPDATE') then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insert into audit_log (table_name, operation, user_id, old_data, new_data)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'tickets',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'UPDATE',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(select user_id from users where username = current_user),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to_jsonb(old),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to_jsonb(new)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new;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elsif (TG_OP = 'INSERT') then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insert into audit_log (table_name, operation, user_id, new_data)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'tickets',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'INSERT',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(select user_id from users where username = current_user),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to_jsonb(new)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new;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end if;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null;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end;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$$ language plpgsql;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create trigger tickets_audit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after insert or update or delete on tickets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for each row execute function log_tickets_change()</w:t>
      </w:r>
      <w:r>
        <w:rPr>
          <w:rFonts w:ascii="Courier New" w:hAnsi="Courier New" w:eastAsia="Courier New" w:cs="Courier New"/>
          <w:sz w:val="24"/>
          <w:szCs w:val="24"/>
        </w:rPr>
        <w:t xml:space="preserve">;</w:t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both"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cs="Courier New"/>
          <w:sz w:val="24"/>
          <w:szCs w:val="24"/>
          <w14:ligatures w14:val="none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  <w:r>
        <w:rPr>
          <w:rFonts w:ascii="Courier New" w:hAnsi="Courier New" w:cs="Courier New"/>
          <w:sz w:val="24"/>
          <w:szCs w:val="24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Создание таблицы</w:t>
      </w:r>
      <w:r>
        <w:rPr>
          <w:highlight w:val="none"/>
          <w:lang w:val="ru-RU"/>
        </w:rPr>
        <w:t xml:space="preserve">, функции и триггера для таблицы логов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5708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6019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8" cy="1157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91.1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both"/>
        <w:rPr>
          <w14:ligatures w14:val="none"/>
        </w:rPr>
      </w:pPr>
      <w:r>
        <w:rPr>
          <w:highlight w:val="none"/>
          <w:lang w:val="ru-RU"/>
        </w:rPr>
        <w:t xml:space="preserve">Вставка тестового значения и проверка работы триггера для таблицы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28"/>
        <w:suppressLineNumbers w:val="false"/>
        <w:pBdr/>
        <w:spacing/>
        <w:ind w:right="0" w:firstLine="709" w:left="0"/>
        <w:rPr>
          <w:highlight w:val="none"/>
          <w14:ligatures w14:val="none"/>
        </w:rPr>
      </w:pPr>
      <w:r/>
      <w:bookmarkStart w:id="4" w:name="_Toc4"/>
      <w:r>
        <w:rPr>
          <w:highlight w:val="none"/>
          <w:lang w:val="ru-RU"/>
        </w:rPr>
        <w:t xml:space="preserve">Второй триггер</w:t>
      </w:r>
      <w:r>
        <w:rPr>
          <w:highlight w:val="none"/>
          <w14:ligatures w14:val="none"/>
        </w:rPr>
      </w:r>
      <w:bookmarkEnd w:id="4"/>
      <w:r/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create or replace validate_ticket_price()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returns trigger as $$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declare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expected_category TEXT;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actual_category TEXT;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begin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expected_category :=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    case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        when NEW.seat_number ~ '^VIP' then 'VIP'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        when NEW.seat_number ~ '^P' then 'Parterre'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        when NEW.seat_number ~ '^B' then 'Balcony'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        when NEW.seat_number ~ '^A' then 'Amphitheater'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ab/>
        <w:tab/>
        <w:tab/>
        <w:t xml:space="preserve">else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    end;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select seat_category into actual_category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from prices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where price_id = NEW.price_id;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if actual_category is null then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    raise exception 'price_id=% не существует', NEW.price_id;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elsif actual_category &lt;&gt; expected_category then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ab/>
        <w:tab/>
        <w:t xml:space="preserve">raise exception 'Категория места "%" не соответствует price_id=% (ожидается: %)',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                    NEW.seat_number, NEW.price_id, expected_category;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end if;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return new;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end;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$$ language plpgsql;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create trigger trg_validate_ticket_price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before insert or update on tickets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for each row execute function validate_ticket_price();</w:t>
      </w:r>
      <w:r>
        <w:rPr>
          <w:rFonts w:ascii="Courier New" w:hAnsi="Courier New" w:cs="Courier New"/>
          <w:sz w:val="24"/>
          <w:szCs w:val="24"/>
          <w:highlight w:val="none"/>
          <w14:ligatures w14:val="none"/>
        </w:rPr>
      </w:r>
      <w:r>
        <w:rPr>
          <w:rFonts w:ascii="Courier New" w:hAnsi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Создание функции и триггера для автоматического заполнения цены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43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5403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234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54.6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Вставка и проверка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hd w:val="nil" w:color="auto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br w:type="page" w:clear="all"/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28"/>
        <w:suppressLineNumbers w:val="false"/>
        <w:pBdr/>
        <w:spacing/>
        <w:ind/>
        <w:rPr>
          <w:highlight w:val="none"/>
          <w:lang w:val="ru-RU"/>
          <w14:ligatures w14:val="none"/>
        </w:rPr>
      </w:pPr>
      <w:r/>
      <w:bookmarkStart w:id="5" w:name="_Toc5"/>
      <w:r>
        <w:rPr>
          <w:highlight w:val="none"/>
          <w:lang w:val="ru-RU" w:bidi="ru-RU"/>
        </w:rPr>
        <w:t xml:space="preserve">Третий триггер</w:t>
      </w:r>
      <w:r>
        <w:rPr>
          <w:highlight w:val="none"/>
          <w:lang w:val="ru-RU"/>
        </w:rPr>
      </w:r>
      <w:bookmarkEnd w:id="5"/>
      <w:r/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create or replace function set_purchase_time()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returns trigger as $$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begin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NEW.purchase_date := coalesce(NEW.purchase_date, NOW());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return new;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end;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$$ language plpgsql;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create trigger trg_set_purchase_time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before insert on tickets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eastAsia="Courier New" w:cs="Courier New"/>
          <w:sz w:val="24"/>
          <w:szCs w:val="24"/>
          <w:highlight w:val="none"/>
          <w:lang w:val="ru-RU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for each row execute function set_purchase_time();</w:t>
      </w:r>
      <w:r>
        <w:rPr>
          <w:rFonts w:ascii="Courier New" w:hAnsi="Courier New" w:cs="Courier New"/>
          <w:sz w:val="24"/>
          <w:szCs w:val="24"/>
          <w:highlight w:val="none"/>
          <w14:ligatures w14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709"/>
        <w:jc w:val="left"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cs="Courier New"/>
          <w:sz w:val="24"/>
          <w:szCs w:val="24"/>
          <w:highlight w:val="none"/>
          <w14:ligatures w14:val="none"/>
        </w:rPr>
      </w:r>
      <w:r>
        <w:rPr>
          <w:rFonts w:ascii="Courier New" w:hAnsi="Courier New" w:cs="Courier New"/>
          <w:sz w:val="24"/>
          <w:szCs w:val="24"/>
          <w:highlight w:val="none"/>
          <w14:ligatures w14:val="none"/>
        </w:rPr>
      </w:r>
      <w:r>
        <w:rPr>
          <w:rFonts w:ascii="Courier New" w:hAnsi="Courier New" w:cs="Courier New"/>
          <w:sz w:val="24"/>
          <w:szCs w:val="24"/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Создание функции и триггера для автоматического заполнения даты покупки</w:t>
      </w:r>
      <w:r>
        <w:rPr>
          <w:highlight w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3683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0579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936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31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Вставка и проверка</w:t>
      </w:r>
      <w:r>
        <w:rPr>
          <w:highlight w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28"/>
        <w:suppressLineNumbers w:val="false"/>
        <w:pBdr/>
        <w:spacing/>
        <w:ind/>
        <w:rPr>
          <w:highlight w:val="none"/>
          <w14:ligatures w14:val="none"/>
        </w:rPr>
      </w:pPr>
      <w:r/>
      <w:bookmarkStart w:id="6" w:name="_Toc6"/>
      <w:r>
        <w:rPr>
          <w:highlight w:val="none"/>
          <w:lang w:val="ru-RU"/>
        </w:rPr>
        <w:t xml:space="preserve">Четвёртый триггер</w:t>
      </w:r>
      <w:r>
        <w:rPr>
          <w:highlight w:val="none"/>
        </w:rPr>
      </w:r>
      <w:bookmarkEnd w:id="6"/>
      <w:r/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create or replace function prevent_past_shows()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returns trigger as $$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begin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    if NEW.date_time &lt; NOW()::TIMESTAMP THEN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        raise exception 'Ошибка: Шоу "%" назначено на прошедшее время (%).', 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                        NEW.show_id, 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                        TO_CHAR(NEW.date_time, 'YYYY-MM-DD HH24:MI:SS');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    end if;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    return new;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end;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$$ language plpgsql;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create trigger trg_prevent_past_shows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before insert or update on shows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color w:val="000000" w:themeColor="text1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4"/>
          <w:szCs w:val="24"/>
          <w:highlight w:val="none"/>
          <w:lang w:val="ru-RU"/>
        </w:rPr>
        <w:t xml:space="preserve">for each row execute function prevent_past_shows();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</w:r>
      <w:r>
        <w:rPr>
          <w:rFonts w:ascii="Courier New" w:hAnsi="Courier New" w:cs="Courier New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Создание функции и триггера для предотвращения создания сеансов в прошлом</w:t>
      </w:r>
      <w:r>
        <w:rPr>
          <w:highlight w:val="none"/>
          <w:lang w:val="ru-RU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14954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7438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05449" cy="149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3.50pt;height:117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  <w:lang w:val="ru-RU"/>
        </w:rPr>
        <w:t xml:space="preserve">Проверка</w:t>
      </w:r>
      <w:r>
        <w:rPr>
          <w:highlight w:val="none"/>
          <w:lang w:val="ru-RU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  <w14:ligatures w14:val="none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  <w:lang w:val="ru-RU"/>
    </w:rPr>
  </w:style>
  <w:style w:type="character" w:styleId="838">
    <w:name w:val="Heading 2 Char"/>
    <w:link w:val="828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  <w:lang w:val="ru-RU"/>
      <w14:ligatures w14:val="none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 w:after="0" w:before="0" w:line="360" w:lineRule="auto"/>
      <w:ind w:firstLine="709"/>
      <w:jc w:val="left"/>
    </w:pPr>
    <w:rPr>
      <w:rFonts w:ascii="Times New Roman" w:hAnsi="Times New Roman" w:eastAsia="Times New Roman" w:cs="Times New Roman"/>
      <w:sz w:val="28"/>
      <w:szCs w:val="28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Table Grid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Table Grid Light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Plain Table 1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Plain Table 2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Plain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Plain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Plain Table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4 - Accent 1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4 - Accent 2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4 - Accent 3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4 - Accent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4 - Accent 5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4 - Accent 6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5 Dark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5 Dark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4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4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4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4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4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4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5 Dark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5 Dark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&amp; 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&amp; 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&amp; 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&amp; 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&amp; 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&amp; 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&amp; 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Bordered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20" w:default="1">
    <w:name w:val="Normal"/>
    <w:qFormat/>
    <w:pPr>
      <w:pBdr/>
      <w:spacing/>
      <w:ind/>
    </w:pPr>
  </w:style>
  <w:style w:type="paragraph" w:styleId="1521">
    <w:name w:val="Heading 1"/>
    <w:basedOn w:val="1520"/>
    <w:next w:val="1520"/>
    <w:link w:val="15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22">
    <w:name w:val="Heading 2"/>
    <w:basedOn w:val="1520"/>
    <w:next w:val="1520"/>
    <w:link w:val="15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23">
    <w:name w:val="Heading 3"/>
    <w:basedOn w:val="1520"/>
    <w:next w:val="1520"/>
    <w:link w:val="15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24">
    <w:name w:val="Heading 4"/>
    <w:basedOn w:val="1520"/>
    <w:next w:val="1520"/>
    <w:link w:val="15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25">
    <w:name w:val="Heading 5"/>
    <w:basedOn w:val="1520"/>
    <w:next w:val="1520"/>
    <w:link w:val="15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6">
    <w:name w:val="Heading 6"/>
    <w:basedOn w:val="1520"/>
    <w:next w:val="1520"/>
    <w:link w:val="15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7">
    <w:name w:val="Heading 7"/>
    <w:basedOn w:val="1520"/>
    <w:next w:val="1520"/>
    <w:link w:val="15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8">
    <w:name w:val="Heading 8"/>
    <w:basedOn w:val="1520"/>
    <w:next w:val="1520"/>
    <w:link w:val="15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9">
    <w:name w:val="Heading 9"/>
    <w:basedOn w:val="1520"/>
    <w:next w:val="1520"/>
    <w:link w:val="15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0" w:default="1">
    <w:name w:val="Default Paragraph Font"/>
    <w:uiPriority w:val="1"/>
    <w:semiHidden/>
    <w:unhideWhenUsed/>
    <w:pPr>
      <w:pBdr/>
      <w:spacing/>
      <w:ind/>
    </w:pPr>
  </w:style>
  <w:style w:type="numbering" w:styleId="1531" w:default="1">
    <w:name w:val="No List"/>
    <w:uiPriority w:val="99"/>
    <w:semiHidden/>
    <w:unhideWhenUsed/>
    <w:pPr>
      <w:pBdr/>
      <w:spacing/>
      <w:ind/>
    </w:pPr>
  </w:style>
  <w:style w:type="character" w:styleId="1532">
    <w:name w:val="Heading 1 Char"/>
    <w:basedOn w:val="1530"/>
    <w:link w:val="15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3">
    <w:name w:val="Heading 2 Char"/>
    <w:basedOn w:val="1530"/>
    <w:link w:val="15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4">
    <w:name w:val="Heading 3 Char"/>
    <w:basedOn w:val="1530"/>
    <w:link w:val="15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5">
    <w:name w:val="Heading 4 Char"/>
    <w:basedOn w:val="1530"/>
    <w:link w:val="15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6">
    <w:name w:val="Heading 5 Char"/>
    <w:basedOn w:val="1530"/>
    <w:link w:val="15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7">
    <w:name w:val="Heading 6 Char"/>
    <w:basedOn w:val="1530"/>
    <w:link w:val="15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8">
    <w:name w:val="Heading 7 Char"/>
    <w:basedOn w:val="1530"/>
    <w:link w:val="15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9">
    <w:name w:val="Heading 8 Char"/>
    <w:basedOn w:val="1530"/>
    <w:link w:val="15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0">
    <w:name w:val="Heading 9 Char"/>
    <w:basedOn w:val="1530"/>
    <w:link w:val="15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41">
    <w:name w:val="Title"/>
    <w:basedOn w:val="1520"/>
    <w:next w:val="1520"/>
    <w:link w:val="15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42">
    <w:name w:val="Title Char"/>
    <w:basedOn w:val="1530"/>
    <w:link w:val="15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43">
    <w:name w:val="Subtitle"/>
    <w:basedOn w:val="1520"/>
    <w:next w:val="1520"/>
    <w:link w:val="15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44">
    <w:name w:val="Subtitle Char"/>
    <w:basedOn w:val="1530"/>
    <w:link w:val="15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45">
    <w:name w:val="Quote"/>
    <w:basedOn w:val="1520"/>
    <w:next w:val="1520"/>
    <w:link w:val="15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6">
    <w:name w:val="Quote Char"/>
    <w:basedOn w:val="1530"/>
    <w:link w:val="15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7">
    <w:name w:val="List Paragraph"/>
    <w:basedOn w:val="1520"/>
    <w:uiPriority w:val="34"/>
    <w:qFormat/>
    <w:pPr>
      <w:pBdr/>
      <w:spacing/>
      <w:ind w:left="720"/>
      <w:contextualSpacing w:val="true"/>
    </w:pPr>
  </w:style>
  <w:style w:type="character" w:styleId="1548">
    <w:name w:val="Intense Emphasis"/>
    <w:basedOn w:val="15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9">
    <w:name w:val="Intense Quote"/>
    <w:basedOn w:val="1520"/>
    <w:next w:val="1520"/>
    <w:link w:val="15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50">
    <w:name w:val="Intense Quote Char"/>
    <w:basedOn w:val="1530"/>
    <w:link w:val="15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1">
    <w:name w:val="Intense Reference"/>
    <w:basedOn w:val="15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52">
    <w:name w:val="No Spacing"/>
    <w:basedOn w:val="1520"/>
    <w:uiPriority w:val="1"/>
    <w:qFormat/>
    <w:pPr>
      <w:pBdr/>
      <w:spacing w:after="0" w:line="240" w:lineRule="auto"/>
      <w:ind/>
    </w:pPr>
  </w:style>
  <w:style w:type="character" w:styleId="1553">
    <w:name w:val="Subtle Emphasis"/>
    <w:basedOn w:val="15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4">
    <w:name w:val="Emphasis"/>
    <w:basedOn w:val="1530"/>
    <w:uiPriority w:val="20"/>
    <w:qFormat/>
    <w:pPr>
      <w:pBdr/>
      <w:spacing/>
      <w:ind/>
    </w:pPr>
    <w:rPr>
      <w:i/>
      <w:iCs/>
    </w:rPr>
  </w:style>
  <w:style w:type="character" w:styleId="1555">
    <w:name w:val="Strong"/>
    <w:basedOn w:val="1530"/>
    <w:uiPriority w:val="22"/>
    <w:qFormat/>
    <w:pPr>
      <w:pBdr/>
      <w:spacing/>
      <w:ind/>
    </w:pPr>
    <w:rPr>
      <w:b/>
      <w:bCs/>
    </w:rPr>
  </w:style>
  <w:style w:type="character" w:styleId="1556">
    <w:name w:val="Subtle Reference"/>
    <w:basedOn w:val="15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7">
    <w:name w:val="Book Title"/>
    <w:basedOn w:val="15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8">
    <w:name w:val="Header"/>
    <w:basedOn w:val="1520"/>
    <w:link w:val="15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9">
    <w:name w:val="Header Char"/>
    <w:basedOn w:val="1530"/>
    <w:link w:val="1558"/>
    <w:uiPriority w:val="99"/>
    <w:pPr>
      <w:pBdr/>
      <w:spacing/>
      <w:ind/>
    </w:pPr>
  </w:style>
  <w:style w:type="paragraph" w:styleId="1560">
    <w:name w:val="Footer"/>
    <w:basedOn w:val="1520"/>
    <w:link w:val="15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1">
    <w:name w:val="Footer Char"/>
    <w:basedOn w:val="1530"/>
    <w:link w:val="1560"/>
    <w:uiPriority w:val="99"/>
    <w:pPr>
      <w:pBdr/>
      <w:spacing/>
      <w:ind/>
    </w:pPr>
  </w:style>
  <w:style w:type="paragraph" w:styleId="1562">
    <w:name w:val="Caption"/>
    <w:basedOn w:val="1520"/>
    <w:next w:val="15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63">
    <w:name w:val="footnote text"/>
    <w:basedOn w:val="1520"/>
    <w:link w:val="15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4">
    <w:name w:val="Footnote Text Char"/>
    <w:basedOn w:val="1530"/>
    <w:link w:val="1563"/>
    <w:uiPriority w:val="99"/>
    <w:semiHidden/>
    <w:pPr>
      <w:pBdr/>
      <w:spacing/>
      <w:ind/>
    </w:pPr>
    <w:rPr>
      <w:sz w:val="20"/>
      <w:szCs w:val="20"/>
    </w:rPr>
  </w:style>
  <w:style w:type="character" w:styleId="1565">
    <w:name w:val="foot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paragraph" w:styleId="1566">
    <w:name w:val="endnote text"/>
    <w:basedOn w:val="1520"/>
    <w:link w:val="15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7">
    <w:name w:val="Endnote Text Char"/>
    <w:basedOn w:val="1530"/>
    <w:link w:val="1566"/>
    <w:uiPriority w:val="99"/>
    <w:semiHidden/>
    <w:pPr>
      <w:pBdr/>
      <w:spacing/>
      <w:ind/>
    </w:pPr>
    <w:rPr>
      <w:sz w:val="20"/>
      <w:szCs w:val="20"/>
    </w:rPr>
  </w:style>
  <w:style w:type="character" w:styleId="1568">
    <w:name w:val="end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character" w:styleId="1569">
    <w:name w:val="Hyperlink"/>
    <w:basedOn w:val="15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70">
    <w:name w:val="FollowedHyperlink"/>
    <w:basedOn w:val="15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71">
    <w:name w:val="toc 1"/>
    <w:basedOn w:val="1520"/>
    <w:next w:val="1520"/>
    <w:uiPriority w:val="39"/>
    <w:unhideWhenUsed/>
    <w:pPr>
      <w:pBdr/>
      <w:spacing w:after="100"/>
      <w:ind/>
    </w:pPr>
  </w:style>
  <w:style w:type="paragraph" w:styleId="1572">
    <w:name w:val="toc 2"/>
    <w:basedOn w:val="1520"/>
    <w:next w:val="1520"/>
    <w:uiPriority w:val="39"/>
    <w:unhideWhenUsed/>
    <w:pPr>
      <w:pBdr/>
      <w:spacing w:after="100"/>
      <w:ind w:left="220"/>
    </w:pPr>
  </w:style>
  <w:style w:type="paragraph" w:styleId="1573">
    <w:name w:val="toc 3"/>
    <w:basedOn w:val="1520"/>
    <w:next w:val="1520"/>
    <w:uiPriority w:val="39"/>
    <w:unhideWhenUsed/>
    <w:pPr>
      <w:pBdr/>
      <w:spacing w:after="100"/>
      <w:ind w:left="440"/>
    </w:pPr>
  </w:style>
  <w:style w:type="paragraph" w:styleId="1574">
    <w:name w:val="toc 4"/>
    <w:basedOn w:val="1520"/>
    <w:next w:val="1520"/>
    <w:uiPriority w:val="39"/>
    <w:unhideWhenUsed/>
    <w:pPr>
      <w:pBdr/>
      <w:spacing w:after="100"/>
      <w:ind w:left="660"/>
    </w:pPr>
  </w:style>
  <w:style w:type="paragraph" w:styleId="1575">
    <w:name w:val="toc 5"/>
    <w:basedOn w:val="1520"/>
    <w:next w:val="1520"/>
    <w:uiPriority w:val="39"/>
    <w:unhideWhenUsed/>
    <w:pPr>
      <w:pBdr/>
      <w:spacing w:after="100"/>
      <w:ind w:left="880"/>
    </w:pPr>
  </w:style>
  <w:style w:type="paragraph" w:styleId="1576">
    <w:name w:val="toc 6"/>
    <w:basedOn w:val="1520"/>
    <w:next w:val="1520"/>
    <w:uiPriority w:val="39"/>
    <w:unhideWhenUsed/>
    <w:pPr>
      <w:pBdr/>
      <w:spacing w:after="100"/>
      <w:ind w:left="1100"/>
    </w:pPr>
  </w:style>
  <w:style w:type="paragraph" w:styleId="1577">
    <w:name w:val="toc 7"/>
    <w:basedOn w:val="1520"/>
    <w:next w:val="1520"/>
    <w:uiPriority w:val="39"/>
    <w:unhideWhenUsed/>
    <w:pPr>
      <w:pBdr/>
      <w:spacing w:after="100"/>
      <w:ind w:left="1320"/>
    </w:pPr>
  </w:style>
  <w:style w:type="paragraph" w:styleId="1578">
    <w:name w:val="toc 8"/>
    <w:basedOn w:val="1520"/>
    <w:next w:val="1520"/>
    <w:uiPriority w:val="39"/>
    <w:unhideWhenUsed/>
    <w:pPr>
      <w:pBdr/>
      <w:spacing w:after="100"/>
      <w:ind w:left="1540"/>
    </w:pPr>
  </w:style>
  <w:style w:type="paragraph" w:styleId="1579">
    <w:name w:val="toc 9"/>
    <w:basedOn w:val="1520"/>
    <w:next w:val="1520"/>
    <w:uiPriority w:val="39"/>
    <w:unhideWhenUsed/>
    <w:pPr>
      <w:pBdr/>
      <w:spacing w:after="100"/>
      <w:ind w:left="1760"/>
    </w:pPr>
  </w:style>
  <w:style w:type="character" w:styleId="1580">
    <w:name w:val="Placeholder Text"/>
    <w:basedOn w:val="1530"/>
    <w:uiPriority w:val="99"/>
    <w:semiHidden/>
    <w:pPr>
      <w:pBdr/>
      <w:spacing/>
      <w:ind/>
    </w:pPr>
    <w:rPr>
      <w:color w:val="666666"/>
    </w:rPr>
  </w:style>
  <w:style w:type="paragraph" w:styleId="1581">
    <w:name w:val="TOC Heading"/>
    <w:uiPriority w:val="39"/>
    <w:unhideWhenUsed/>
    <w:pPr>
      <w:pBdr/>
      <w:spacing/>
      <w:ind/>
    </w:pPr>
  </w:style>
  <w:style w:type="paragraph" w:styleId="1582">
    <w:name w:val="table of figures"/>
    <w:basedOn w:val="1520"/>
    <w:next w:val="152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2025-12-19T08:12:45Z</dcterms:modified>
</cp:coreProperties>
</file>