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709"/>
        <w:jc w:val="center"/>
        <w:rPr>
          <w:rFonts w:eastAsia="Calibri"/>
          <w:sz w:val="22"/>
          <w:szCs w:val="22"/>
        </w:rPr>
      </w:pPr>
      <w:r/>
      <w:bookmarkStart w:id="0" w:name="_Hlk72053957"/>
      <w:r>
        <w:rPr>
          <w:rFonts w:eastAsia="Calibri"/>
          <w:sz w:val="22"/>
          <w:szCs w:val="22"/>
        </w:rPr>
        <w:t xml:space="preserve">Министерство науки и высшего образования Российской Федерации</w:t>
      </w:r>
      <w:r>
        <w:rPr>
          <w:rFonts w:eastAsia="Calibri"/>
          <w:sz w:val="22"/>
          <w:szCs w:val="22"/>
        </w:rPr>
      </w:r>
      <w:r>
        <w:rPr>
          <w:rFonts w:eastAsia="Calibri"/>
          <w:sz w:val="22"/>
          <w:szCs w:val="22"/>
        </w:rPr>
      </w:r>
    </w:p>
    <w:p>
      <w:pPr>
        <w:pBdr/>
        <w:spacing/>
        <w:ind w:right="141" w:hanging="426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Федеральное государственное бюджетное образовательное учреждение</w:t>
      </w:r>
      <w:r>
        <w:rPr>
          <w:sz w:val="22"/>
          <w:szCs w:val="22"/>
        </w:rPr>
        <w:br/>
      </w:r>
      <w:r>
        <w:rPr>
          <w:sz w:val="22"/>
          <w:szCs w:val="22"/>
        </w:rPr>
        <w:t xml:space="preserve">высшего образования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firstLine="709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«</w:t>
      </w:r>
      <w:r>
        <w:rPr>
          <w:sz w:val="22"/>
          <w:szCs w:val="22"/>
        </w:rPr>
        <w:t xml:space="preserve">Новгородский государственный университет имени Ярослава Мудрого</w:t>
      </w:r>
      <w:r>
        <w:rPr>
          <w:sz w:val="22"/>
          <w:szCs w:val="22"/>
        </w:rPr>
        <w:t xml:space="preserve">»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line="360" w:lineRule="auto"/>
        <w:ind w:firstLine="709"/>
        <w:jc w:val="center"/>
        <w:rPr>
          <w:sz w:val="22"/>
          <w:szCs w:val="22"/>
        </w:rPr>
      </w:pPr>
      <w:r>
        <w:rPr>
          <w:spacing w:val="20"/>
          <w:sz w:val="22"/>
          <w:szCs w:val="22"/>
          <w:lang w:eastAsia="en-US"/>
        </w:rPr>
        <w:t xml:space="preserve">ПОЛИТЕХНИЧЕСКИЙ</w:t>
      </w:r>
      <w:r>
        <w:rPr>
          <w:spacing w:val="20"/>
          <w:sz w:val="22"/>
          <w:szCs w:val="22"/>
          <w:lang w:eastAsia="en-US"/>
        </w:rPr>
        <w:t xml:space="preserve"> ИНСТИТУТ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line="360" w:lineRule="auto"/>
        <w:ind w:firstLine="709"/>
        <w:jc w:val="center"/>
        <w:rPr>
          <w:sz w:val="22"/>
          <w:szCs w:val="22"/>
        </w:rPr>
      </w:pPr>
      <w:r>
        <w:rPr>
          <w:spacing w:val="20"/>
          <w:sz w:val="22"/>
          <w:szCs w:val="22"/>
          <w:lang w:eastAsia="en-US"/>
        </w:rPr>
        <w:t xml:space="preserve">ПОЛИТЕХНИЧЕСКИЙ КОЛЛЕДЖ</w:t>
      </w:r>
      <w:bookmarkEnd w:id="0"/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hd w:val="clear" w:color="auto" w:fill="ffffff"/>
        <w:spacing/>
        <w:ind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ПЛАН-ГРАФИК</w:t>
      </w:r>
      <w:r>
        <w:rPr>
          <w:b/>
          <w:color w:val="000000"/>
          <w:sz w:val="24"/>
          <w:szCs w:val="24"/>
        </w:rPr>
        <w:br/>
      </w:r>
      <w:r>
        <w:rPr>
          <w:b/>
          <w:color w:val="000000"/>
          <w:sz w:val="24"/>
          <w:szCs w:val="24"/>
        </w:rPr>
        <w:t xml:space="preserve">выполнения </w:t>
      </w:r>
      <w:r>
        <w:rPr>
          <w:b/>
          <w:color w:val="000000"/>
          <w:sz w:val="24"/>
          <w:szCs w:val="24"/>
        </w:rPr>
        <w:t xml:space="preserve">курсового проекта по дисциплине</w:t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Bdr/>
        <w:shd w:val="clear" w:color="auto" w:fill="ffffff"/>
        <w:spacing/>
        <w:ind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МДК 11.01 </w:t>
      </w:r>
      <w:r>
        <w:rPr>
          <w:b/>
          <w:color w:val="000000"/>
          <w:sz w:val="24"/>
          <w:szCs w:val="24"/>
        </w:rPr>
        <w:t xml:space="preserve">«Технология разработки </w:t>
      </w:r>
      <w:r>
        <w:rPr>
          <w:b/>
          <w:color w:val="000000"/>
          <w:sz w:val="24"/>
          <w:szCs w:val="24"/>
        </w:rPr>
        <w:t xml:space="preserve">и защиты баз данных</w:t>
      </w:r>
      <w:r>
        <w:rPr>
          <w:b/>
          <w:color w:val="000000"/>
          <w:sz w:val="24"/>
          <w:szCs w:val="24"/>
        </w:rPr>
        <w:t xml:space="preserve">» </w:t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Bdr/>
        <w:shd w:val="clear" w:color="auto" w:fill="ffffff"/>
        <w:tabs>
          <w:tab w:val="left" w:leader="none" w:pos="1701"/>
          <w:tab w:val="left" w:leader="none" w:pos="9355"/>
        </w:tabs>
        <w:spacing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на тему </w:t>
      </w:r>
      <w:r>
        <w:rPr>
          <w:rFonts w:eastAsia="Calibri"/>
          <w:bCs/>
          <w:sz w:val="24"/>
          <w:szCs w:val="24"/>
          <w:u w:val="single"/>
          <w:lang w:eastAsia="en-US"/>
        </w:rPr>
        <w:t xml:space="preserve"> </w:t>
      </w:r>
      <w:r>
        <w:rPr>
          <w:rFonts w:eastAsia="Calibri"/>
          <w:bCs/>
          <w:sz w:val="24"/>
          <w:szCs w:val="24"/>
          <w:u w:val="single"/>
          <w:lang w:eastAsia="en-US"/>
        </w:rPr>
        <w:tab/>
        <w:t xml:space="preserve">Разработка информационной системы для фотоцентра</w:t>
      </w:r>
      <w:r>
        <w:rPr>
          <w:i/>
          <w:sz w:val="24"/>
          <w:szCs w:val="24"/>
          <w:u w:val="single"/>
        </w:rPr>
        <w:tab/>
      </w:r>
      <w:r>
        <w:rPr>
          <w:i/>
          <w:sz w:val="24"/>
          <w:szCs w:val="24"/>
        </w:rPr>
        <w:br/>
      </w:r>
      <w:r>
        <w:rPr>
          <w:color w:val="000000"/>
          <w:sz w:val="24"/>
          <w:szCs w:val="24"/>
        </w:rPr>
        <w:t xml:space="preserve">обучающимся</w:t>
      </w:r>
      <w:r>
        <w:rPr>
          <w:rFonts w:eastAsia="Calibri"/>
          <w:bCs/>
          <w:sz w:val="24"/>
          <w:szCs w:val="24"/>
          <w:u w:val="single"/>
          <w:lang w:eastAsia="en-US"/>
        </w:rPr>
        <w:tab/>
        <w:t xml:space="preserve">Акуловой Вероникой Сергеевной</w:t>
      </w:r>
      <w:r>
        <w:rPr>
          <w:i/>
          <w:sz w:val="24"/>
          <w:szCs w:val="24"/>
          <w:u w:val="single"/>
        </w:rPr>
        <w:tab/>
      </w:r>
      <w:r>
        <w:rPr>
          <w:i/>
          <w:sz w:val="24"/>
          <w:szCs w:val="24"/>
        </w:rPr>
        <w:br/>
      </w:r>
      <w:r>
        <w:rPr>
          <w:color w:val="000000"/>
          <w:sz w:val="24"/>
          <w:szCs w:val="24"/>
        </w:rPr>
        <w:t xml:space="preserve">специальность</w:t>
      </w:r>
      <w:r>
        <w:rPr>
          <w:rFonts w:eastAsia="Calibri"/>
          <w:bCs/>
          <w:sz w:val="24"/>
          <w:szCs w:val="24"/>
          <w:u w:val="single"/>
          <w:lang w:eastAsia="en-US"/>
        </w:rPr>
        <w:tab/>
        <w:t xml:space="preserve">09.02.0</w:t>
      </w:r>
      <w:r>
        <w:rPr>
          <w:rFonts w:eastAsia="Calibri"/>
          <w:bCs/>
          <w:sz w:val="24"/>
          <w:szCs w:val="24"/>
          <w:u w:val="single"/>
          <w:lang w:eastAsia="en-US"/>
        </w:rPr>
        <w:t xml:space="preserve">7</w:t>
      </w:r>
      <w:r>
        <w:rPr>
          <w:rFonts w:eastAsia="Calibri"/>
          <w:bCs/>
          <w:sz w:val="24"/>
          <w:szCs w:val="24"/>
          <w:u w:val="single"/>
          <w:lang w:eastAsia="en-US"/>
        </w:rPr>
        <w:t xml:space="preserve"> </w:t>
      </w:r>
      <w:r>
        <w:rPr>
          <w:rFonts w:eastAsia="Calibri"/>
          <w:bCs/>
          <w:sz w:val="24"/>
          <w:szCs w:val="24"/>
          <w:u w:val="single"/>
          <w:lang w:eastAsia="en-US"/>
        </w:rPr>
        <w:t xml:space="preserve">Информационные системы и программирование</w:t>
      </w:r>
      <w:r>
        <w:rPr>
          <w:rFonts w:eastAsia="Calibri"/>
          <w:bCs/>
          <w:sz w:val="24"/>
          <w:szCs w:val="24"/>
          <w:u w:val="single"/>
          <w:lang w:eastAsia="en-US"/>
        </w:rPr>
        <w:tab/>
      </w:r>
      <w:r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</w:rPr>
        <w:br/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Bdr/>
        <w:shd w:val="clear" w:color="auto" w:fill="ffffff"/>
        <w:tabs>
          <w:tab w:val="left" w:leader="none" w:pos="2552"/>
          <w:tab w:val="left" w:leader="none" w:pos="3828"/>
        </w:tabs>
        <w:spacing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форма обучения </w:t>
      </w:r>
      <w:r>
        <w:rPr>
          <w:color w:val="000000"/>
          <w:sz w:val="24"/>
          <w:szCs w:val="24"/>
          <w:u w:val="single"/>
        </w:rPr>
        <w:tab/>
        <w:t xml:space="preserve">очная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tbl>
      <w:tblPr>
        <w:tblInd w:w="-5" w:type="dxa"/>
        <w:tblW w:w="91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4695"/>
        <w:gridCol w:w="1418"/>
        <w:gridCol w:w="1417"/>
        <w:gridCol w:w="1101"/>
      </w:tblGrid>
      <w:tr>
        <w:trPr>
          <w:trHeight w:val="2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№</w:t>
            </w:r>
            <w:r>
              <w:rPr>
                <w:color w:val="000000"/>
                <w:sz w:val="24"/>
                <w:szCs w:val="24"/>
              </w:rPr>
              <w:br/>
            </w:r>
            <w:r>
              <w:rPr>
                <w:color w:val="000000"/>
                <w:sz w:val="24"/>
                <w:szCs w:val="24"/>
              </w:rPr>
              <w:t xml:space="preserve">п/п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Этапы выполнения работы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Сроки выполнения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Дата фактического выполнения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Примечание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Формулирование целей и задач по выданной теме курсового проекта (уточнение формулировки)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Составление плана КП и согласование его с руководителем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Обзор аналогов разрабатываемой системы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Анализ предметной области, разработка функциональной модели предметной области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Формирование требований к системе на основании анализа предметной области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Формирование первой части диаграмм приложения 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7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Разработка модели базы данных (КМД, РМД)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Создание объектов БД и ввод тестовых данных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9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Оформление приложения Б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10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Проектирование дизайна разрабатываемого приложения E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11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Проектирование и создание админпанели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12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Создание приложения для работы с базой данных, форм поиска информации и отображение результирующего списка, формирование отчетов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13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Описание методов защиты базы данных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14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Разработка справочного руководства и руководства пользователя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15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Разработка кейс-тестов, тестирование приложения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16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Написание заключения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17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Оформление графической части курсового проекта 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18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Оформление работы, написание аннотации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19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Сдача работы на проверку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  <w:t xml:space="preserve">0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Получение отзыва руководителя, ознакомление с отзывом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  <w:t xml:space="preserve">1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vAlign w:val="bottom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Подготовка доклада, презентации и иллюстрационного материала к защите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0"/>
        </w:trPr>
        <w:tc>
          <w:tcPr>
            <w:shd w:val="clear" w:color="auto" w:fill="ffffff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550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469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color w:val="000000"/>
                <w:sz w:val="24"/>
                <w:szCs w:val="24"/>
              </w:rPr>
            </w:pPr>
            <w:r>
              <w:t xml:space="preserve">Защита курсового проекта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auto" w:sz="4" w:space="0"/>
            </w:tcBorders>
            <w:tcMar>
              <w:left w:w="45" w:type="dxa"/>
              <w:top w:w="30" w:type="dxa"/>
              <w:right w:w="45" w:type="dxa"/>
              <w:bottom w:w="30" w:type="dxa"/>
            </w:tcMar>
            <w:tcW w:w="141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>
          <w:rFonts w:eastAsia="Calibri"/>
          <w:bCs/>
        </w:rPr>
      </w:pPr>
      <w:r>
        <w:rPr>
          <w:rFonts w:eastAsia="Calibri"/>
          <w:bCs/>
        </w:rPr>
        <w:t xml:space="preserve">Руководитель:</w:t>
      </w:r>
      <w:r>
        <w:rPr>
          <w:rFonts w:eastAsia="Calibri"/>
          <w:bCs/>
        </w:rPr>
      </w:r>
      <w:r>
        <w:rPr>
          <w:rFonts w:eastAsia="Calibri"/>
          <w:bCs/>
        </w:rPr>
      </w:r>
    </w:p>
    <w:p>
      <w:pPr>
        <w:pBdr/>
        <w:tabs>
          <w:tab w:val="left" w:leader="none" w:pos="1843"/>
          <w:tab w:val="left" w:leader="none" w:pos="2410"/>
          <w:tab w:val="left" w:leader="none" w:pos="3402"/>
          <w:tab w:val="left" w:leader="none" w:pos="3686"/>
          <w:tab w:val="left" w:leader="none" w:pos="5954"/>
          <w:tab w:val="left" w:leader="none" w:pos="6804"/>
          <w:tab w:val="left" w:leader="none" w:pos="7513"/>
          <w:tab w:val="left" w:leader="none" w:pos="8505"/>
          <w:tab w:val="left" w:leader="none" w:pos="8931"/>
        </w:tabs>
        <w:spacing w:before="60"/>
        <w:ind/>
        <w:rPr>
          <w:rFonts w:ascii="TimesNewRoman,Bold" w:hAnsi="TimesNewRoman,Bold" w:eastAsia="Calibri" w:cs="TimesNewRoman,Bold"/>
          <w:bCs/>
          <w:lang w:eastAsia="en-US"/>
        </w:rPr>
      </w:pP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 </w:t>
      </w:r>
      <w:r>
        <w:rPr>
          <w:rFonts w:ascii="TimesNewRoman,Bold" w:hAnsi="TimesNewRoman,Bold" w:eastAsia="Calibri" w:cs="TimesNewRoman,Bold"/>
          <w:bCs/>
          <w:lang w:eastAsia="en-US"/>
        </w:rPr>
        <w:t xml:space="preserve">«»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20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 xml:space="preserve">2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 xml:space="preserve">  </w:t>
      </w:r>
      <w:r>
        <w:rPr>
          <w:rFonts w:ascii="TimesNewRoman,Bold" w:hAnsi="TimesNewRoman,Bold" w:eastAsia="Calibri" w:cs="TimesNewRoman,Bold"/>
          <w:bCs/>
          <w:lang w:eastAsia="en-US"/>
        </w:rPr>
        <w:t xml:space="preserve">г.</w:t>
      </w:r>
      <w:r>
        <w:rPr>
          <w:rFonts w:ascii="TimesNewRoman,Bold" w:hAnsi="TimesNewRoman,Bold" w:eastAsia="Calibri" w:cs="TimesNewRoman,Bold"/>
          <w:bCs/>
          <w:lang w:eastAsia="en-US"/>
        </w:rPr>
      </w:r>
      <w:r>
        <w:rPr>
          <w:rFonts w:ascii="TimesNewRoman,Bold" w:hAnsi="TimesNewRoman,Bold" w:eastAsia="Calibri" w:cs="TimesNewRoman,Bold"/>
          <w:bCs/>
          <w:lang w:eastAsia="en-US"/>
        </w:rPr>
      </w:r>
    </w:p>
    <w:p>
      <w:pPr>
        <w:pBdr/>
        <w:tabs>
          <w:tab w:val="left" w:leader="none" w:pos="284"/>
          <w:tab w:val="left" w:leader="none" w:pos="2552"/>
          <w:tab w:val="left" w:leader="none" w:pos="4395"/>
          <w:tab w:val="left" w:leader="none" w:pos="7513"/>
        </w:tabs>
        <w:spacing/>
        <w:ind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Должность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Подпись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Дата</w:t>
      </w:r>
      <w:r>
        <w:rPr>
          <w:rFonts w:eastAsia="Calibri"/>
          <w:bCs/>
          <w:sz w:val="18"/>
          <w:szCs w:val="18"/>
        </w:rPr>
      </w:r>
      <w:r>
        <w:rPr>
          <w:rFonts w:eastAsia="Calibri"/>
          <w:bCs/>
          <w:sz w:val="18"/>
          <w:szCs w:val="18"/>
        </w:rPr>
      </w:r>
    </w:p>
    <w:p>
      <w:pPr>
        <w:pBdr/>
        <w:spacing/>
        <w:ind/>
        <w:rPr>
          <w:rFonts w:eastAsia="Calibri"/>
          <w:bCs/>
        </w:rPr>
      </w:pPr>
      <w:r>
        <w:rPr>
          <w:rFonts w:eastAsia="Calibri"/>
          <w:bCs/>
        </w:rPr>
        <w:t xml:space="preserve">Обучающийся</w:t>
      </w:r>
      <w:r>
        <w:rPr>
          <w:rFonts w:eastAsia="Calibri"/>
          <w:bCs/>
        </w:rPr>
        <w:t xml:space="preserve">:</w:t>
      </w:r>
      <w:r>
        <w:rPr>
          <w:rFonts w:eastAsia="Calibri"/>
          <w:bCs/>
        </w:rPr>
      </w:r>
      <w:r>
        <w:rPr>
          <w:rFonts w:eastAsia="Calibri"/>
          <w:bCs/>
        </w:rPr>
      </w:r>
    </w:p>
    <w:p>
      <w:pPr>
        <w:pBdr/>
        <w:tabs>
          <w:tab w:val="left" w:leader="none" w:pos="1843"/>
          <w:tab w:val="left" w:leader="none" w:pos="2410"/>
          <w:tab w:val="left" w:leader="none" w:pos="3402"/>
          <w:tab w:val="left" w:leader="none" w:pos="3686"/>
          <w:tab w:val="left" w:leader="none" w:pos="5954"/>
          <w:tab w:val="left" w:leader="none" w:pos="6804"/>
          <w:tab w:val="left" w:leader="none" w:pos="7513"/>
          <w:tab w:val="left" w:leader="none" w:pos="8505"/>
          <w:tab w:val="left" w:leader="none" w:pos="8931"/>
        </w:tabs>
        <w:spacing w:before="60"/>
        <w:ind/>
        <w:rPr>
          <w:rFonts w:ascii="TimesNewRoman,Bold" w:hAnsi="TimesNewRoman,Bold" w:eastAsia="Calibri" w:cs="TimesNewRoman,Bold"/>
          <w:bCs/>
          <w:lang w:eastAsia="en-US"/>
        </w:rPr>
      </w:pP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 </w:t>
      </w:r>
      <w:r>
        <w:rPr>
          <w:rFonts w:ascii="TimesNewRoman,Bold" w:hAnsi="TimesNewRoman,Bold" w:eastAsia="Calibri" w:cs="TimesNewRoman,Bold"/>
          <w:bCs/>
          <w:lang w:eastAsia="en-US"/>
        </w:rPr>
        <w:t xml:space="preserve">«</w:t>
      </w:r>
      <w:r>
        <w:rPr>
          <w:rFonts w:ascii="TimesNewRoman,Bold" w:hAnsi="TimesNewRoman,Bold" w:eastAsia="Calibri" w:cs="TimesNewRoman,Bold"/>
          <w:bCs/>
          <w:lang w:eastAsia="en-US"/>
        </w:rPr>
        <w:t xml:space="preserve">»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20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 xml:space="preserve">2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 xml:space="preserve"> </w:t>
      </w:r>
      <w:r>
        <w:rPr>
          <w:rFonts w:ascii="TimesNewRoman,Bold" w:hAnsi="TimesNewRoman,Bold" w:eastAsia="Calibri" w:cs="TimesNewRoman,Bold"/>
          <w:bCs/>
          <w:u w:val="single"/>
          <w:lang w:eastAsia="en-US"/>
        </w:rPr>
        <w:tab/>
      </w:r>
      <w:r>
        <w:rPr>
          <w:rFonts w:ascii="TimesNewRoman,Bold" w:hAnsi="TimesNewRoman,Bold" w:eastAsia="Calibri" w:cs="TimesNewRoman,Bold"/>
          <w:bCs/>
          <w:lang w:eastAsia="en-US"/>
        </w:rPr>
        <w:t xml:space="preserve">г.</w:t>
      </w:r>
      <w:r>
        <w:rPr>
          <w:rFonts w:ascii="TimesNewRoman,Bold" w:hAnsi="TimesNewRoman,Bold" w:eastAsia="Calibri" w:cs="TimesNewRoman,Bold"/>
          <w:bCs/>
          <w:lang w:eastAsia="en-US"/>
        </w:rPr>
      </w:r>
      <w:r>
        <w:rPr>
          <w:rFonts w:ascii="TimesNewRoman,Bold" w:hAnsi="TimesNewRoman,Bold" w:eastAsia="Calibri" w:cs="TimesNewRoman,Bold"/>
          <w:bCs/>
          <w:lang w:eastAsia="en-US"/>
        </w:rPr>
      </w:r>
    </w:p>
    <w:p>
      <w:pPr>
        <w:pBdr/>
        <w:tabs>
          <w:tab w:val="left" w:leader="none" w:pos="284"/>
          <w:tab w:val="left" w:leader="none" w:pos="2552"/>
          <w:tab w:val="left" w:leader="none" w:pos="4395"/>
          <w:tab w:val="left" w:leader="none" w:pos="7513"/>
        </w:tabs>
        <w:spacing/>
        <w:ind/>
        <w:rPr>
          <w:rFonts w:eastAsia="Calibri"/>
          <w:bCs/>
          <w:sz w:val="18"/>
          <w:szCs w:val="18"/>
        </w:rPr>
      </w:pPr>
      <w:r>
        <w:rPr>
          <w:rFonts w:eastAsia="Calibri"/>
          <w:bCs/>
          <w:sz w:val="18"/>
          <w:szCs w:val="18"/>
        </w:rPr>
        <w:tab/>
        <w:t xml:space="preserve">Группа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Подпись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Ф.И.О.</w:t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ab/>
      </w:r>
      <w:r>
        <w:rPr>
          <w:rFonts w:eastAsia="Calibri"/>
          <w:bCs/>
          <w:sz w:val="18"/>
          <w:szCs w:val="18"/>
        </w:rPr>
        <w:t xml:space="preserve">Дата</w:t>
      </w:r>
      <w:r>
        <w:rPr>
          <w:rFonts w:eastAsia="Calibri"/>
          <w:bCs/>
          <w:sz w:val="18"/>
          <w:szCs w:val="18"/>
        </w:rPr>
      </w:r>
      <w:r>
        <w:rPr>
          <w:rFonts w:eastAsia="Calibri"/>
          <w:bCs/>
          <w:sz w:val="18"/>
          <w:szCs w:val="18"/>
        </w:rPr>
      </w:r>
    </w:p>
    <w:p>
      <w:pPr>
        <w:pBdr/>
        <w:spacing/>
        <w:ind/>
        <w:rPr>
          <w:rFonts w:eastAsia="Calibri"/>
          <w:bCs/>
          <w:sz w:val="2"/>
          <w:szCs w:val="2"/>
          <w:lang w:val="en-US"/>
        </w:rPr>
      </w:pPr>
      <w:r>
        <w:rPr>
          <w:rFonts w:eastAsia="Calibri"/>
          <w:bCs/>
          <w:sz w:val="2"/>
          <w:szCs w:val="2"/>
          <w:lang w:val="en-US"/>
        </w:rPr>
      </w:r>
      <w:r>
        <w:rPr>
          <w:rFonts w:eastAsia="Calibri"/>
          <w:bCs/>
          <w:sz w:val="2"/>
          <w:szCs w:val="2"/>
          <w:lang w:val="en-US"/>
        </w:rPr>
      </w:r>
      <w:r>
        <w:rPr>
          <w:rFonts w:eastAsia="Calibri"/>
          <w:bCs/>
          <w:sz w:val="2"/>
          <w:szCs w:val="2"/>
          <w:lang w:val="en-US"/>
        </w:rPr>
      </w:r>
    </w:p>
    <w:sectPr>
      <w:footnotePr/>
      <w:endnotePr/>
      <w:type w:val="nextPage"/>
      <w:pgSz w:h="16838" w:orient="portrait" w:w="11906"/>
      <w:pgMar w:top="568" w:right="850" w:bottom="28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,Bold">
    <w:panose1 w:val="020206030504050203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7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7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7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7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7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7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7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6"/>
    <w:next w:val="886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7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6"/>
    <w:next w:val="886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7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6"/>
    <w:next w:val="886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7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1">
    <w:name w:val="Intense Emphasis"/>
    <w:basedOn w:val="8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2">
    <w:name w:val="Intense Quote"/>
    <w:basedOn w:val="886"/>
    <w:next w:val="886"/>
    <w:link w:val="8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3">
    <w:name w:val="Intense Quote Char"/>
    <w:basedOn w:val="887"/>
    <w:link w:val="8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4">
    <w:name w:val="Intense Reference"/>
    <w:basedOn w:val="8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5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56">
    <w:name w:val="Subtle Emphasis"/>
    <w:basedOn w:val="8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87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87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87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87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87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87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87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87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887" w:default="1">
    <w:name w:val="Default Paragraph Font"/>
    <w:uiPriority w:val="1"/>
    <w:semiHidden/>
    <w:unhideWhenUsed/>
    <w:pPr>
      <w:pBdr/>
      <w:spacing/>
      <w:ind/>
    </w:pPr>
  </w:style>
  <w:style w:type="table" w:styleId="88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9" w:default="1">
    <w:name w:val="No List"/>
    <w:uiPriority w:val="99"/>
    <w:semiHidden/>
    <w:unhideWhenUsed/>
    <w:pPr>
      <w:pBdr/>
      <w:spacing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  <w:rPr>
      <w:sz w:val="24"/>
      <w:szCs w:val="24"/>
    </w:rPr>
  </w:style>
  <w:style w:type="paragraph" w:styleId="891">
    <w:name w:val="Normal (Web)"/>
    <w:basedOn w:val="886"/>
    <w:uiPriority w:val="99"/>
    <w:unhideWhenUsed/>
    <w:pPr>
      <w:pBdr/>
      <w:spacing w:after="100" w:afterAutospacing="1" w:before="100" w:beforeAutospacing="1"/>
      <w:ind/>
    </w:pPr>
    <w:rPr>
      <w:sz w:val="24"/>
      <w:szCs w:val="24"/>
    </w:rPr>
  </w:style>
  <w:style w:type="character" w:styleId="892" w:customStyle="1">
    <w:name w:val="apple-tab-span"/>
    <w:basedOn w:val="88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Пшеничная</dc:creator>
  <cp:keywords/>
  <dc:description/>
  <cp:revision>5</cp:revision>
  <dcterms:created xsi:type="dcterms:W3CDTF">2024-02-12T11:49:00Z</dcterms:created>
  <dcterms:modified xsi:type="dcterms:W3CDTF">2026-02-27T15:06:28Z</dcterms:modified>
</cp:coreProperties>
</file>