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5" w:line="240" w:lineRule="auto"/>
        <w:ind w:right="138" w:firstLine="0" w:left="1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pBdr/>
        <w:spacing w:after="25" w:line="240" w:lineRule="auto"/>
        <w:ind w:right="138" w:firstLine="0" w:left="1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Федеральное государственное бюджетное образовательное </w:t>
      </w:r>
      <w:r>
        <w:rPr>
          <w:rFonts w:eastAsia="Times New Roman" w:cs="Times New Roman"/>
          <w:sz w:val="24"/>
          <w:szCs w:val="24"/>
        </w:rPr>
        <w:br/>
        <w:t xml:space="preserve">учреждение высшего образования</w:t>
      </w: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pBdr/>
        <w:spacing w:after="25" w:line="240" w:lineRule="auto"/>
        <w:ind w:right="138" w:firstLine="0" w:left="1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«Новгородский государственный университет имени Ярослава Мудрого»</w:t>
      </w: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widowControl w:val="false"/>
        <w:pBdr/>
        <w:spacing w:before="240" w:line="240" w:lineRule="auto"/>
        <w:ind w:firstLine="0"/>
        <w:jc w:val="center"/>
        <w:rPr>
          <w:rFonts w:eastAsia="Times New Roman" w:cs="Times New Roman"/>
          <w:caps/>
          <w:sz w:val="24"/>
          <w:szCs w:val="24"/>
          <w:lang w:eastAsia="ar-SA"/>
        </w:rPr>
      </w:pPr>
      <w:r>
        <w:rPr>
          <w:rFonts w:eastAsia="Times New Roman" w:cs="Times New Roman"/>
          <w:caps/>
          <w:sz w:val="24"/>
          <w:szCs w:val="24"/>
          <w:lang w:eastAsia="ar-SA"/>
        </w:rPr>
        <w:t xml:space="preserve">ПОЛИТЕХНИЧЕСКИЙ </w:t>
      </w:r>
      <w:r>
        <w:rPr>
          <w:rFonts w:eastAsia="Times New Roman" w:cs="Times New Roman"/>
          <w:caps/>
          <w:sz w:val="24"/>
          <w:szCs w:val="24"/>
          <w:lang w:eastAsia="ar-SA"/>
        </w:rPr>
        <w:t xml:space="preserve">ИНСТИТУТ </w:t>
      </w:r>
      <w:r>
        <w:rPr>
          <w:rFonts w:eastAsia="Times New Roman" w:cs="Times New Roman"/>
          <w:caps/>
          <w:sz w:val="24"/>
          <w:szCs w:val="24"/>
          <w:lang w:eastAsia="ar-SA"/>
        </w:rPr>
      </w:r>
      <w:r>
        <w:rPr>
          <w:rFonts w:eastAsia="Times New Roman" w:cs="Times New Roman"/>
          <w:caps/>
          <w:sz w:val="24"/>
          <w:szCs w:val="24"/>
          <w:lang w:eastAsia="ar-SA"/>
        </w:rPr>
      </w:r>
    </w:p>
    <w:p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caps/>
          <w:sz w:val="24"/>
          <w:szCs w:val="24"/>
          <w:lang w:eastAsia="ar-SA"/>
        </w:rPr>
      </w:pPr>
      <w:r>
        <w:rPr>
          <w:rFonts w:eastAsia="Times New Roman" w:cs="Times New Roman"/>
          <w:caps/>
          <w:sz w:val="24"/>
          <w:szCs w:val="24"/>
          <w:lang w:eastAsia="ar-SA"/>
        </w:rPr>
        <w:t xml:space="preserve">ПОЛИТЕХНИЧЕСКИЙ КОЛЛЕДЖ</w:t>
      </w:r>
      <w:r>
        <w:rPr>
          <w:rFonts w:eastAsia="Times New Roman" w:cs="Times New Roman"/>
          <w:caps/>
          <w:sz w:val="24"/>
          <w:szCs w:val="24"/>
          <w:lang w:eastAsia="ar-SA"/>
        </w:rPr>
      </w:r>
      <w:r>
        <w:rPr>
          <w:rFonts w:eastAsia="Times New Roman" w:cs="Times New Roman"/>
          <w:caps/>
          <w:sz w:val="24"/>
          <w:szCs w:val="24"/>
          <w:lang w:eastAsia="ar-SA"/>
        </w:rPr>
      </w:r>
    </w:p>
    <w:p>
      <w:pPr>
        <w:pBdr/>
        <w:spacing w:before="1560"/>
        <w:ind w:firstLine="0"/>
        <w:jc w:val="center"/>
        <w:rPr>
          <w:rFonts w:eastAsia="Times New Roman" w:cs="Times New Roman"/>
          <w:caps/>
          <w:szCs w:val="28"/>
          <w:lang w:eastAsia="ar-SA"/>
        </w:rPr>
      </w:pPr>
      <w:r>
        <w:rPr>
          <w:rFonts w:eastAsia="Times New Roman" w:cs="Times New Roman"/>
          <w:caps/>
          <w:szCs w:val="28"/>
          <w:lang w:eastAsia="ar-SA"/>
        </w:rPr>
        <w:t xml:space="preserve">Разработка информационной </w:t>
      </w:r>
      <w:r>
        <w:rPr>
          <w:rFonts w:eastAsia="Times New Roman" w:cs="Times New Roman"/>
          <w:caps/>
          <w:szCs w:val="28"/>
          <w:highlight w:val="white"/>
          <w:lang w:eastAsia="ar-SA"/>
        </w:rPr>
        <w:t xml:space="preserve">системы для </w:t>
      </w:r>
      <w:r>
        <w:rPr>
          <w:rFonts w:eastAsia="Times New Roman" w:cs="Times New Roman"/>
          <w:caps/>
          <w:szCs w:val="28"/>
          <w:highlight w:val="none"/>
          <w:lang w:eastAsia="ar-SA"/>
        </w:rPr>
        <w:t xml:space="preserve">фотоцентра</w:t>
      </w:r>
      <w:r>
        <w:rPr>
          <w:rFonts w:eastAsia="Times New Roman" w:cs="Times New Roman"/>
          <w:caps/>
          <w:szCs w:val="28"/>
          <w:lang w:eastAsia="ar-SA"/>
        </w:rPr>
      </w:r>
      <w:r>
        <w:rPr>
          <w:rFonts w:eastAsia="Times New Roman" w:cs="Times New Roman"/>
          <w:caps/>
          <w:szCs w:val="28"/>
          <w:lang w:eastAsia="ar-SA"/>
        </w:rPr>
      </w:r>
    </w:p>
    <w:p>
      <w:pPr>
        <w:pBdr/>
        <w:spacing/>
        <w:ind w:firstLine="0"/>
        <w:jc w:val="center"/>
        <w:rPr>
          <w:rFonts w:eastAsia="Times New Roman" w:cs="Times New Roman"/>
          <w:caps/>
          <w:szCs w:val="28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  <w:t xml:space="preserve">Курсовой проект</w:t>
      </w:r>
      <w:r>
        <w:rPr>
          <w:rFonts w:eastAsia="Times New Roman" w:cs="Times New Roman"/>
          <w:caps/>
          <w:szCs w:val="28"/>
          <w:lang w:eastAsia="ar-SA"/>
        </w:rPr>
      </w:r>
      <w:r>
        <w:rPr>
          <w:rFonts w:eastAsia="Times New Roman" w:cs="Times New Roman"/>
          <w:caps/>
          <w:szCs w:val="28"/>
          <w:lang w:eastAsia="ar-SA"/>
        </w:rPr>
      </w:r>
    </w:p>
    <w:p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bCs/>
          <w:caps/>
          <w:szCs w:val="28"/>
          <w:lang w:eastAsia="ar-SA"/>
        </w:rPr>
      </w:pPr>
      <w:r>
        <w:rPr>
          <w:rFonts w:cs="Times New Roman"/>
          <w:bCs/>
          <w:caps/>
        </w:rPr>
        <w:t xml:space="preserve">ПМ.11. разработка</w:t>
      </w:r>
      <w:r>
        <w:rPr>
          <w:rFonts w:cs="Times New Roman"/>
          <w:bCs/>
          <w:caps/>
        </w:rPr>
        <w:t xml:space="preserve">, </w:t>
      </w:r>
      <w:r>
        <w:rPr>
          <w:rFonts w:cs="Times New Roman"/>
          <w:bCs/>
          <w:caps/>
        </w:rPr>
        <w:t xml:space="preserve">администрирование </w:t>
      </w:r>
      <w:r>
        <w:rPr>
          <w:rFonts w:cs="Times New Roman"/>
          <w:bCs/>
          <w:caps/>
        </w:rPr>
        <w:t xml:space="preserve">и защита </w:t>
      </w:r>
      <w:r>
        <w:rPr>
          <w:rFonts w:cs="Times New Roman"/>
          <w:bCs/>
          <w:caps/>
        </w:rPr>
        <w:t xml:space="preserve">баз данных</w:t>
      </w:r>
      <w:r>
        <w:rPr>
          <w:rFonts w:eastAsia="Times New Roman" w:cs="Times New Roman"/>
          <w:bCs/>
          <w:szCs w:val="28"/>
          <w:lang w:eastAsia="ar-SA"/>
        </w:rPr>
        <w:t xml:space="preserve"> </w:t>
      </w:r>
      <w:r>
        <w:rPr>
          <w:rFonts w:eastAsia="Times New Roman" w:cs="Times New Roman"/>
          <w:bCs/>
          <w:caps/>
          <w:szCs w:val="28"/>
          <w:lang w:eastAsia="ar-SA"/>
        </w:rPr>
      </w:r>
      <w:r>
        <w:rPr>
          <w:rFonts w:eastAsia="Times New Roman" w:cs="Times New Roman"/>
          <w:bCs/>
          <w:caps/>
          <w:szCs w:val="28"/>
          <w:lang w:eastAsia="ar-SA"/>
        </w:rPr>
      </w:r>
    </w:p>
    <w:p>
      <w:pPr>
        <w:pBdr/>
        <w:spacing w:line="240" w:lineRule="auto"/>
        <w:ind w:firstLine="0"/>
        <w:jc w:val="center"/>
        <w:rPr>
          <w:rFonts w:eastAsia="Times New Roman" w:cs="Times New Roman"/>
          <w:color w:val="000000"/>
          <w:szCs w:val="24"/>
          <w:lang w:eastAsia="ar-SA"/>
        </w:rPr>
      </w:pPr>
      <w:r>
        <w:rPr>
          <w:rFonts w:eastAsia="Times New Roman" w:cs="Times New Roman"/>
          <w:caps/>
          <w:szCs w:val="28"/>
          <w:lang w:eastAsia="ar-SA"/>
        </w:rPr>
        <w:t xml:space="preserve">МДК.11.01 технология разработки и защиты баз данных</w:t>
      </w:r>
      <w:r>
        <w:rPr>
          <w:rFonts w:eastAsia="Times New Roman" w:cs="Times New Roman"/>
          <w:color w:val="000000"/>
          <w:szCs w:val="24"/>
          <w:lang w:eastAsia="ar-SA"/>
        </w:rPr>
      </w:r>
      <w:r>
        <w:rPr>
          <w:rFonts w:eastAsia="Times New Roman" w:cs="Times New Roman"/>
          <w:color w:val="000000"/>
          <w:szCs w:val="24"/>
          <w:lang w:eastAsia="ar-SA"/>
        </w:rPr>
      </w:r>
    </w:p>
    <w:p>
      <w:pPr>
        <w:pBdr/>
        <w:spacing/>
        <w:ind/>
        <w:jc w:val="center"/>
        <w:rPr>
          <w:rFonts w:eastAsia="Times New Roman" w:cs="Times New Roman"/>
          <w:color w:val="000000"/>
          <w:szCs w:val="24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</w:r>
      <w:r>
        <w:rPr>
          <w:rFonts w:eastAsia="Times New Roman" w:cs="Times New Roman"/>
          <w:color w:val="000000"/>
          <w:szCs w:val="24"/>
          <w:lang w:eastAsia="ar-SA"/>
        </w:rPr>
      </w:r>
      <w:r>
        <w:rPr>
          <w:rFonts w:eastAsia="Times New Roman" w:cs="Times New Roman"/>
          <w:color w:val="000000"/>
          <w:szCs w:val="24"/>
          <w:lang w:eastAsia="ar-SA"/>
        </w:rPr>
      </w:r>
    </w:p>
    <w:p>
      <w:pPr>
        <w:pBdr/>
        <w:spacing/>
        <w:ind w:firstLine="0"/>
        <w:jc w:val="center"/>
        <w:rPr>
          <w:rFonts w:eastAsia="Times New Roman" w:cs="Times New Roman"/>
          <w:szCs w:val="24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  <w:t xml:space="preserve">Пояснительная записка курсового проекта по специальности</w:t>
      </w:r>
      <w:r>
        <w:rPr>
          <w:rFonts w:eastAsia="Times New Roman" w:cs="Times New Roman"/>
          <w:color w:val="000000"/>
          <w:szCs w:val="24"/>
          <w:lang w:eastAsia="ar-SA"/>
        </w:rPr>
        <w:br/>
        <w:t xml:space="preserve">09.02.07 Информационные системы и программирование</w:t>
      </w:r>
      <w:r>
        <w:rPr>
          <w:rFonts w:eastAsia="Times New Roman" w:cs="Times New Roman"/>
          <w:szCs w:val="24"/>
          <w:lang w:eastAsia="ar-SA"/>
        </w:rPr>
      </w:r>
      <w:r>
        <w:rPr>
          <w:rFonts w:eastAsia="Times New Roman" w:cs="Times New Roman"/>
          <w:szCs w:val="24"/>
          <w:lang w:eastAsia="ar-SA"/>
        </w:rPr>
      </w:r>
    </w:p>
    <w:p>
      <w:pPr>
        <w:pBdr/>
        <w:shd w:val="clear" w:color="auto" w:fill="ffffff"/>
        <w:tabs>
          <w:tab w:val="left" w:leader="none" w:pos="605"/>
        </w:tabs>
        <w:spacing/>
        <w:ind/>
        <w:rPr>
          <w:rFonts w:eastAsia="Times New Roman" w:cs="Times New Roman"/>
          <w:szCs w:val="24"/>
          <w:lang w:eastAsia="ar-SA"/>
        </w:rPr>
      </w:pPr>
      <w:r>
        <w:rPr>
          <w:rFonts w:eastAsia="Times New Roman" w:cs="Times New Roman"/>
          <w:szCs w:val="24"/>
          <w:lang w:eastAsia="ar-SA"/>
        </w:rPr>
      </w:r>
      <w:r>
        <w:rPr>
          <w:rFonts w:eastAsia="Times New Roman" w:cs="Times New Roman"/>
          <w:szCs w:val="24"/>
          <w:lang w:eastAsia="ar-SA"/>
        </w:rPr>
      </w:r>
      <w:r>
        <w:rPr>
          <w:rFonts w:eastAsia="Times New Roman" w:cs="Times New Roman"/>
          <w:szCs w:val="24"/>
          <w:lang w:eastAsia="ar-SA"/>
        </w:rPr>
      </w:r>
    </w:p>
    <w:tbl>
      <w:tblPr>
        <w:tblW w:w="9645" w:type="dxa"/>
        <w:tblBorders/>
        <w:tblLayout w:type="fixed"/>
        <w:tblLook w:val="04A0" w:firstRow="1" w:lastRow="0" w:firstColumn="1" w:lastColumn="0" w:noHBand="0" w:noVBand="1"/>
      </w:tblPr>
      <w:tblGrid>
        <w:gridCol w:w="4930"/>
        <w:gridCol w:w="4715"/>
      </w:tblGrid>
      <w:tr>
        <w:trPr/>
        <w:tc>
          <w:tcPr>
            <w:tcBorders/>
            <w:tcW w:w="492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</w:tc>
        <w:tc>
          <w:tcPr>
            <w:tcBorders/>
            <w:tcW w:w="4712" w:type="dxa"/>
            <w:textDirection w:val="lrTb"/>
            <w:noWrap w:val="false"/>
          </w:tcPr>
          <w:p>
            <w:pPr>
              <w:pBdr/>
              <w:tabs>
                <w:tab w:val="left" w:leader="none" w:pos="2970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Студент группы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3992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tabs>
                <w:tab w:val="left" w:leader="none" w:pos="1906"/>
                <w:tab w:val="left" w:leader="none" w:pos="4032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/ 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В.С. Акулова </w:t>
            </w:r>
            <w:r>
              <w:rPr>
                <w:rFonts w:eastAsia="Times New Roman" w:cs="Times New Roman"/>
                <w:szCs w:val="24"/>
                <w:lang w:val="en-US"/>
              </w:rPr>
              <w:t xml:space="preserve">/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spacing/>
              <w:ind w:firstLine="0"/>
              <w:rPr>
                <w:rFonts w:eastAsia="Times New Roman" w:cs="Times New Roman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«__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_»_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___________202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6г.</w:t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</w:p>
        </w:tc>
      </w:tr>
      <w:tr>
        <w:trPr/>
        <w:tc>
          <w:tcPr>
            <w:tcBorders/>
            <w:tcW w:w="492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</w:tc>
        <w:tc>
          <w:tcPr>
            <w:tcBorders/>
            <w:tcW w:w="4712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tabs>
                <w:tab w:val="left" w:leader="none" w:pos="3611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Оценка </w:t>
            </w: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Руководитель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tabs>
                <w:tab w:val="left" w:leader="none" w:pos="1906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/ Л.Н. Цымбалюк /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spacing/>
              <w:ind w:firstLine="0"/>
              <w:rPr>
                <w:rFonts w:eastAsia="Times New Roman" w:cs="Times New Roman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«__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_»_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___________202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6г.</w:t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</w:p>
        </w:tc>
      </w:tr>
    </w:tbl>
    <w:p>
      <w:pPr>
        <w:pBdr/>
        <w:spacing/>
        <w:ind w:firstLine="0"/>
        <w:rPr/>
      </w:pPr>
      <w:r/>
      <w:r/>
    </w:p>
    <w:p>
      <w:pPr>
        <w:suppressLineNumbers w:val="false"/>
        <w:pBdr/>
        <w:shd w:val="nil" w:color="000000"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br w:type="page" w:clear="all"/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hd w:val="nil" w:color="000000"/>
        <w:spacing/>
        <w:ind w:right="0" w:firstLine="0" w:left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Содержание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935"/>
            <w:suppressLineNumbers w:val="false"/>
            <w:pBdr/>
            <w:tabs>
              <w:tab w:val="right" w:leader="dot" w:pos="9972"/>
            </w:tabs>
            <w:spacing/>
            <w:ind/>
            <w:rPr>
              <w:highlight w:val="none"/>
            </w:rPr>
          </w:pPr>
          <w:r>
            <w:rPr>
              <w:highlight w:val="none"/>
              <w:lang w:val="ru-RU" w:bidi="ru-RU"/>
            </w:rPr>
          </w:r>
          <w:r>
            <w:fldChar w:fldCharType="begin"/>
            <w:instrText xml:space="preserve">TOC \o "1-2" \h </w:instrText>
          </w:r>
          <w:r>
            <w:fldChar w:fldCharType="separate"/>
          </w:r>
          <w:r>
            <w:rPr>
              <w:highlight w:val="none"/>
              <w:lang w:val="ru-RU"/>
            </w:rPr>
          </w:r>
          <w:hyperlink w:tooltip="#_Toc1" w:anchor="_Toc1" w:history="1">
            <w:r>
              <w:rPr>
                <w:rStyle w:val="933"/>
              </w:rPr>
            </w:r>
            <w:r>
              <w:rPr>
                <w:rStyle w:val="933"/>
                <w:highlight w:val="none"/>
                <w:lang w:val="ru-RU"/>
              </w:rPr>
              <w:t xml:space="preserve">Введение</w:t>
            </w:r>
            <w:r>
              <w:rPr>
                <w:rStyle w:val="933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  <w:lang w:val="ru-RU"/>
            </w:rPr>
          </w:r>
        </w:p>
        <w:p>
          <w:pPr>
            <w:pStyle w:val="935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2" w:anchor="_Toc2" w:history="1">
            <w:r>
              <w:rPr>
                <w:rStyle w:val="933"/>
              </w:rPr>
            </w:r>
            <w:r>
              <w:rPr>
                <w:rStyle w:val="933"/>
              </w:rPr>
              <w:t xml:space="preserve">1 Постановка задачи</w:t>
            </w:r>
            <w:r>
              <w:rPr>
                <w:rStyle w:val="933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936"/>
            <w:suppressLineNumbers w:val="false"/>
            <w:pBdr/>
            <w:tabs>
              <w:tab w:val="right" w:leader="dot" w:pos="9972"/>
            </w:tabs>
            <w:spacing/>
            <w:ind/>
            <w:rPr>
              <w14:ligatures w14:val="none"/>
            </w:rPr>
          </w:pPr>
          <w:hyperlink w:tooltip="#_Toc3" w:anchor="_Toc3" w:history="1">
            <w:r>
              <w:rPr>
                <w:rStyle w:val="933"/>
              </w:rPr>
            </w:r>
            <w:r>
              <w:rPr>
                <w:rStyle w:val="933"/>
              </w:rPr>
              <w:t xml:space="preserve">1.1 Обоснование </w:t>
            </w:r>
            <w:r>
              <w:rPr>
                <w:rStyle w:val="933"/>
              </w:rPr>
              <w:t xml:space="preserve">необходимости разработки</w:t>
            </w:r>
            <w:r>
              <w:rPr>
                <w:rStyle w:val="933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936"/>
            <w:pBdr/>
            <w:tabs>
              <w:tab w:val="right" w:leader="dot" w:pos="9972"/>
            </w:tabs>
            <w:spacing/>
            <w:ind/>
            <w:rPr>
              <w14:ligatures w14:val="none"/>
            </w:rPr>
          </w:pPr>
          <w:hyperlink w:tooltip="#_Toc4" w:anchor="_Toc4" w:history="1">
            <w:r>
              <w:rPr>
                <w:rStyle w:val="933"/>
              </w:rPr>
            </w:r>
            <w:r>
              <w:rPr>
                <w:rStyle w:val="933"/>
              </w:rPr>
              <w:t xml:space="preserve">1.2 Технико-математическое описание задачи</w:t>
            </w:r>
            <w:r>
              <w:rPr>
                <w:rStyle w:val="933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936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5" w:anchor="_Toc5" w:history="1">
            <w:r>
              <w:rPr>
                <w:rStyle w:val="933"/>
              </w:rPr>
            </w:r>
            <w:r>
              <w:rPr>
                <w:rStyle w:val="933"/>
              </w:rPr>
              <w:t xml:space="preserve">1.3 Анализ предметной области</w:t>
            </w:r>
            <w:r>
              <w:rPr>
                <w:rStyle w:val="933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936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6" w:anchor="_Toc6" w:history="1">
            <w:r>
              <w:rPr>
                <w:rStyle w:val="933"/>
              </w:rPr>
            </w:r>
            <w:r>
              <w:rPr>
                <w:rStyle w:val="933"/>
              </w:rPr>
              <w:t xml:space="preserve">1.4 Требования к программе</w:t>
            </w:r>
            <w:r>
              <w:rPr>
                <w:rStyle w:val="933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936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7" w:anchor="_Toc7" w:history="1">
            <w:r>
              <w:rPr>
                <w:rStyle w:val="933"/>
              </w:rPr>
            </w:r>
            <w:r>
              <w:rPr>
                <w:rStyle w:val="933"/>
              </w:rPr>
              <w:t xml:space="preserve">1.5 Обоснование проектных решений</w:t>
            </w:r>
            <w:r>
              <w:rPr>
                <w:rStyle w:val="933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936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8" w:anchor="_Toc8" w:history="1">
            <w:r>
              <w:rPr>
                <w:rStyle w:val="933"/>
              </w:rPr>
            </w:r>
            <w:r>
              <w:rPr>
                <w:rStyle w:val="933"/>
              </w:rPr>
              <w:t xml:space="preserve">1.6 Обзор и анализ существующих программных систем</w:t>
            </w:r>
            <w:r>
              <w:rPr>
                <w:rStyle w:val="933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9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936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9" w:anchor="_Toc9" w:history="1">
            <w:r>
              <w:rPr>
                <w:rStyle w:val="933"/>
              </w:rPr>
            </w:r>
            <w:r>
              <w:rPr>
                <w:rStyle w:val="933"/>
              </w:rPr>
              <w:t xml:space="preserve">1.7 Выводы предпроектного исследования</w:t>
            </w:r>
            <w:r>
              <w:rPr>
                <w:rStyle w:val="933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9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935"/>
            <w:pBdr/>
            <w:tabs>
              <w:tab w:val="right" w:leader="dot" w:pos="9972"/>
            </w:tabs>
            <w:spacing/>
            <w:ind/>
            <w:rPr>
              <w14:ligatures w14:val="none"/>
            </w:rPr>
          </w:pPr>
          <w:hyperlink w:tooltip="#_Toc10" w:anchor="_Toc10" w:history="1">
            <w:r>
              <w:rPr>
                <w:rStyle w:val="933"/>
              </w:rPr>
            </w:r>
            <w:r>
              <w:rPr>
                <w:rStyle w:val="933"/>
                <w:lang w:val="ru-RU"/>
                <w14:ligatures w14:val="none"/>
              </w:rPr>
              <w:t xml:space="preserve">2 Разработка модели базы данных</w:t>
            </w:r>
            <w:r>
              <w:rPr>
                <w:rStyle w:val="933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11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936"/>
            <w:pBdr/>
            <w:tabs>
              <w:tab w:val="right" w:leader="dot" w:pos="9972"/>
            </w:tabs>
            <w:spacing/>
            <w:ind/>
            <w:rPr>
              <w14:ligatures w14:val="none"/>
            </w:rPr>
          </w:pPr>
          <w:hyperlink w:tooltip="#_Toc11" w:anchor="_Toc11" w:history="1">
            <w:r>
              <w:rPr>
                <w:rStyle w:val="933"/>
              </w:rPr>
            </w:r>
            <w:r>
              <w:rPr>
                <w:rStyle w:val="933"/>
                <w:lang w:val="ru-RU"/>
                <w14:ligatures w14:val="none"/>
              </w:rPr>
              <w:t xml:space="preserve">2.1 </w:t>
            </w:r>
            <w:r>
              <w:rPr>
                <w:rStyle w:val="933"/>
                <w:lang w:val="en-US"/>
                <w14:ligatures w14:val="none"/>
              </w:rPr>
              <w:t xml:space="preserve">ER-</w:t>
            </w:r>
            <w:r>
              <w:rPr>
                <w:rStyle w:val="933"/>
                <w:lang w:val="ru-RU"/>
                <w14:ligatures w14:val="none"/>
              </w:rPr>
              <w:t xml:space="preserve">модель</w:t>
            </w:r>
            <w:r>
              <w:rPr>
                <w:rStyle w:val="933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11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936"/>
            <w:pBdr/>
            <w:tabs>
              <w:tab w:val="right" w:leader="dot" w:pos="9972"/>
            </w:tabs>
            <w:spacing/>
            <w:ind/>
            <w:rPr>
              <w14:ligatures w14:val="none"/>
            </w:rPr>
          </w:pPr>
          <w:hyperlink w:tooltip="#_Toc12" w:anchor="_Toc12" w:history="1">
            <w:r>
              <w:rPr>
                <w:rStyle w:val="933"/>
              </w:rPr>
            </w:r>
            <w:r>
              <w:rPr>
                <w:rStyle w:val="933"/>
                <w:lang w:val="ru-RU"/>
                <w14:ligatures w14:val="none"/>
              </w:rPr>
              <w:t xml:space="preserve">2.2 Реляционная модель</w:t>
            </w:r>
            <w:r>
              <w:rPr>
                <w:rStyle w:val="933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13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935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13" w:anchor="_Toc13" w:history="1">
            <w:r>
              <w:rPr>
                <w:rStyle w:val="933"/>
              </w:rPr>
            </w:r>
            <w:r>
              <w:rPr>
                <w:rStyle w:val="933"/>
                <w:highlight w:val="none"/>
                <w:lang w:val="ru-RU"/>
                <w14:ligatures w14:val="none"/>
              </w:rPr>
              <w:t xml:space="preserve">Список сокращений</w:t>
            </w:r>
            <w:r>
              <w:rPr>
                <w:rStyle w:val="933"/>
                <w:highlight w:val="none"/>
                <w:lang w:val="ru-RU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21</w:t>
              <w:fldChar w:fldCharType="end"/>
            </w:r>
          </w:hyperlink>
          <w:r>
            <w:rPr>
              <w:highlight w:val="none"/>
              <w:lang w:val="ru-RU"/>
              <w14:ligatures w14:val="none"/>
            </w:rPr>
          </w:r>
        </w:p>
        <w:p>
          <w:pPr>
            <w:pStyle w:val="935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14" w:anchor="_Toc14" w:history="1">
            <w:r>
              <w:rPr>
                <w:rStyle w:val="933"/>
              </w:rPr>
            </w:r>
            <w:r>
              <w:rPr>
                <w:rStyle w:val="933"/>
                <w:highlight w:val="none"/>
                <w:lang w:val="ru-RU"/>
                <w14:ligatures w14:val="none"/>
              </w:rPr>
              <w:t xml:space="preserve">Приложение А</w:t>
            </w:r>
            <w:r>
              <w:rPr>
                <w:rStyle w:val="933"/>
                <w:highlight w:val="none"/>
                <w:lang w:val="ru-RU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22</w:t>
              <w:fldChar w:fldCharType="end"/>
            </w:r>
          </w:hyperlink>
          <w:r>
            <w:rPr>
              <w:highlight w:val="none"/>
              <w:lang w:val="ru-RU"/>
              <w14:ligatures w14:val="none"/>
            </w:rPr>
          </w:r>
        </w:p>
        <w:p>
          <w:pPr>
            <w:pStyle w:val="935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15" w:anchor="_Toc15" w:history="1">
            <w:r>
              <w:rPr>
                <w:rStyle w:val="933"/>
              </w:rPr>
            </w:r>
            <w:r>
              <w:rPr>
                <w:rStyle w:val="933"/>
                <w:highlight w:val="none"/>
                <w:lang w:val="ru-RU"/>
                <w14:ligatures w14:val="none"/>
              </w:rPr>
              <w:t xml:space="preserve">Приложение Б</w:t>
            </w:r>
            <w:r>
              <w:rPr>
                <w:rStyle w:val="933"/>
                <w:highlight w:val="none"/>
                <w:lang w:val="ru-RU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26</w:t>
              <w:fldChar w:fldCharType="end"/>
            </w:r>
          </w:hyperlink>
          <w:r>
            <w:rPr>
              <w:highlight w:val="none"/>
              <w:lang w:val="ru-RU"/>
              <w14:ligatures w14:val="none"/>
            </w:rPr>
          </w:r>
        </w:p>
        <w:p>
          <w:pPr>
            <w:pBdr/>
            <w:spacing/>
            <w:ind/>
            <w:rPr>
              <w:highlight w:val="none"/>
              <w:lang w:val="ru-RU"/>
            </w:rPr>
          </w:pPr>
          <w:r/>
          <w:r>
            <w:fldChar w:fldCharType="end"/>
          </w:r>
          <w:r>
            <w:rPr>
              <w:highlight w:val="none"/>
              <w:lang w:val="ru-RU"/>
            </w:rPr>
          </w:r>
          <w:r/>
        </w:p>
      </w:sdtContent>
    </w:sdt>
    <w:p>
      <w:pPr>
        <w:suppressLineNumbers w:val="false"/>
        <w:pBdr/>
        <w:shd w:val="nil" w:color="000000"/>
        <w:spacing/>
        <w:ind w:right="0" w:firstLine="0" w:left="0"/>
        <w:jc w:val="center"/>
        <w:rPr>
          <w:highlight w:val="none"/>
        </w:rPr>
      </w:pPr>
      <w:r>
        <w:rPr>
          <w:highlight w:val="none"/>
          <w:lang w:val="ru-RU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suppressLineNumbers w:val="false"/>
        <w:pBdr/>
        <w:spacing/>
        <w:ind w:right="0" w:firstLine="0" w:left="0"/>
        <w:jc w:val="center"/>
        <w:rPr>
          <w:highlight w:val="none"/>
          <w:lang w:val="ru-RU"/>
        </w:rPr>
      </w:pPr>
      <w:r/>
      <w:bookmarkStart w:id="1" w:name="_Toc1"/>
      <w:r>
        <w:rPr>
          <w:highlight w:val="none"/>
          <w:lang w:val="ru-RU"/>
        </w:rPr>
        <w:t xml:space="preserve">Введение</w:t>
      </w:r>
      <w:r>
        <w:rPr>
          <w:highlight w:val="none"/>
          <w:lang w:val="ru-RU"/>
        </w:rPr>
      </w:r>
      <w:bookmarkEnd w:id="1"/>
      <w:r/>
      <w:r>
        <w:rPr>
          <w:highlight w:val="none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highlight w:val="none"/>
        </w:rPr>
      </w:pPr>
      <w:r>
        <w:t xml:space="preserve">В соответствии с заданием на курсовое проектирование требуется разработать информационную систему для автоматизации деятельности фотоцентра.</w: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В настоящее время автоматизация процессов хранения и обработки информации является важной задачей для организаций, предоставляющих услуги населению. Фотоцентр осуществляет приём заказов через киоски и их выполнение в основном филиале. Заказы включают прояв</w:t>
      </w:r>
      <w:r>
        <w:t xml:space="preserve">ку фотоплёнки, печать фотографий различных форматов и типов фотобумаги, а также комбинированные услуги. Ведение учёта клиентов, заказов и оплат вручную снижает эффективность работы и повышает вероятность ошибок.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Разрабатываемая информационная система предназначена для сотрудников фотоцентра и администратора приложения. Система должна обеспечивать хранение данных о клиентах и заказах, контроль выполнения заказов, учёт оплат, формирование отчётности и разграничение </w:t>
      </w:r>
      <w:r>
        <w:t xml:space="preserve">прав доступа пользователей.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Цель курсового проекта - разработать информационную систему фотоцентра, обеспечивающую автоматизацию приёма, обработки и учёта заказов.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Задачи курсового проекта:</w:t>
      </w:r>
      <w:r/>
    </w:p>
    <w:p>
      <w:pPr>
        <w:pStyle w:val="951"/>
        <w:numPr>
          <w:ilvl w:val="0"/>
          <w:numId w:val="2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изучение предметной области и анализ деятельности фотоцентра;</w:t>
      </w:r>
      <w:r/>
    </w:p>
    <w:p>
      <w:pPr>
        <w:pStyle w:val="951"/>
        <w:numPr>
          <w:ilvl w:val="0"/>
          <w:numId w:val="2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проектирование структуры базы данных;</w:t>
      </w:r>
      <w:r/>
    </w:p>
    <w:p>
      <w:pPr>
        <w:pStyle w:val="951"/>
        <w:numPr>
          <w:ilvl w:val="0"/>
          <w:numId w:val="2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реализация базы данных средствами СУБД</w:t>
      </w:r>
      <w:r>
        <w:rPr>
          <w:rStyle w:val="929"/>
        </w:rPr>
        <w:footnoteReference w:customMarkFollows="1" w:id="2"/>
        <w:t xml:space="preserve">*</w:t>
      </w:r>
      <w:r>
        <w:t xml:space="preserve">;</w:t>
      </w:r>
      <w:r/>
    </w:p>
    <w:p>
      <w:pPr>
        <w:pStyle w:val="951"/>
        <w:numPr>
          <w:ilvl w:val="0"/>
          <w:numId w:val="2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разработка приложения для работы с базой данных;</w:t>
      </w:r>
      <w:r/>
    </w:p>
    <w:p>
      <w:pPr>
        <w:pStyle w:val="951"/>
        <w:numPr>
          <w:ilvl w:val="0"/>
          <w:numId w:val="2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реализация механизмов авторизации и защиты данных (хэширование и шифрование);</w:t>
      </w:r>
      <w:r/>
    </w:p>
    <w:p>
      <w:pPr>
        <w:pStyle w:val="951"/>
        <w:numPr>
          <w:ilvl w:val="0"/>
          <w:numId w:val="2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тестирование основных функций системы;</w:t>
      </w:r>
      <w:r/>
    </w:p>
    <w:p>
      <w:pPr>
        <w:pStyle w:val="951"/>
        <w:numPr>
          <w:ilvl w:val="0"/>
          <w:numId w:val="2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разработка сопроводительной документации.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sz w:val="24"/>
          <w:szCs w:val="24"/>
        </w:rPr>
      </w:pPr>
      <w:r>
        <w:t xml:space="preserve">Разрабатываемая система направлена на повышение эффективности работы фотоцентра, снижение количества ошибок при оформлении заказов и обеспечение надёжного хранения информации.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88"/>
        <w:pBdr/>
        <w:spacing/>
        <w:ind w:firstLine="0"/>
        <w:rPr/>
      </w:pPr>
      <w:r>
        <w:rPr>
          <w:lang w:val="ru-RU"/>
        </w:rPr>
      </w:r>
      <w:r/>
    </w:p>
    <w:p>
      <w:pPr>
        <w:pBdr/>
        <w:shd w:val="nil" w:color="auto"/>
        <w:spacing/>
        <w:ind/>
        <w:rPr>
          <w14:ligatures w14:val="none"/>
        </w:rPr>
      </w:pPr>
      <w:r>
        <w:rPr>
          <w:highlight w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</w:p>
    <w:p>
      <w:pPr>
        <w:pStyle w:val="888"/>
        <w:pBdr/>
        <w:spacing/>
        <w:ind/>
        <w:rPr>
          <w:highlight w:val="none"/>
          <w14:ligatures w14:val="none"/>
        </w:rPr>
      </w:pPr>
      <w:r/>
      <w:bookmarkStart w:id="2" w:name="_Toc2"/>
      <w:r>
        <w:t xml:space="preserve">1 Постановка задачи</w:t>
      </w:r>
      <w:r>
        <w:rPr>
          <w:highlight w:val="none"/>
          <w14:ligatures w14:val="none"/>
        </w:rPr>
      </w:r>
      <w:bookmarkEnd w:id="2"/>
      <w:r/>
      <w:r>
        <w:rPr>
          <w:highlight w:val="none"/>
          <w14:ligatures w14:val="none"/>
        </w:rPr>
      </w:r>
    </w:p>
    <w:p>
      <w:pPr>
        <w:pStyle w:val="889"/>
        <w:suppressLineNumbers w:val="false"/>
        <w:pBdr/>
        <w:spacing w:after="0" w:before="0" w:line="360" w:lineRule="auto"/>
        <w:ind/>
        <w:rPr>
          <w14:ligatures w14:val="none"/>
        </w:rPr>
      </w:pPr>
      <w:r/>
      <w:bookmarkStart w:id="3" w:name="_Toc3"/>
      <w:r>
        <w:t xml:space="preserve">1.1 Обоснование </w:t>
      </w:r>
      <w:r>
        <w:t xml:space="preserve">необходимости разработки</w:t>
      </w:r>
      <w:r>
        <w:rPr>
          <w14:ligatures w14:val="none"/>
        </w:rPr>
      </w:r>
      <w:bookmarkEnd w:id="3"/>
      <w:r/>
      <w:r>
        <w:rPr>
          <w14:ligatures w14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14:ligatures w14:val="none"/>
        </w:rPr>
      </w:pPr>
      <w:r>
        <w:t xml:space="preserve">Фотоцентр </w:t>
      </w:r>
      <w:r>
        <w:t xml:space="preserve">осуществляет деятельность по приёму и выполнению заказов на проявку фотоплёнки и печать фотографий. Организационно структура включает один филиал, в котором выполняются заказы, и несколько киосков приёма, расположенных по различным адресам 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При отсутствии автоматизированной системы учёт заказов, клиентов и оплат может вестись вручную либо в разрозненных программных средствах, что увеличивает вероятность ошибок и затрудняет контроль выполнения заказов.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В соответствии с техническим заданием требуется разработать информационную систему, обеспечивающую хранение и обработку сведений о клиентах, заказах и услугах фотоцентра 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Система должна автоматизировать процессы приёма, обработки и учёта заказов, а также формирование отчетности.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Необходимость разработки обусловлена следующими факторами: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3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потребностью в централизованном хранении информации о заказах;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3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необходимостью контроля сроков выполнения и оплаты;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3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обеспечением прозрачности финансового учета;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3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реализацией механизмов разграничения доступа и защиты данных.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Таким образом, создание информационной системы направлено на повышение эффективности работы фотоцентра и снижение организационных рисков.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89"/>
        <w:pBdr/>
        <w:spacing/>
        <w:ind/>
        <w:rPr>
          <w14:ligatures w14:val="none"/>
        </w:rPr>
      </w:pPr>
      <w:r/>
      <w:bookmarkStart w:id="4" w:name="_Toc4"/>
      <w:r>
        <w:t xml:space="preserve">1.2 Технико-математическое описание задачи</w:t>
      </w:r>
      <w:r>
        <w:rPr>
          <w14:ligatures w14:val="none"/>
        </w:rPr>
      </w:r>
      <w:bookmarkEnd w:id="4"/>
      <w:r/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:u w:val="none"/>
          <w14:ligatures w14:val="none"/>
        </w:rPr>
      </w:pPr>
      <w:r>
        <w:t xml:space="preserve">Разрабатываемая система представляет собой многопользовательское приложение, функционирующее на основе реляционной базы данных. Предметная область формализуется в виде набора сущностей и связей между ними.</w:t>
      </w:r>
      <w:r>
        <w:rPr>
          <w:highlight w:val="none"/>
          <w:u w:val="none"/>
          <w14:ligatures w14:val="none"/>
        </w:rPr>
        <w:t xml:space="preserve"> </w:t>
      </w:r>
      <w:r>
        <w:t xml:space="preserve">Общая функциональная модель системы представлена на рисунке А.1 (см. рисунок А.1).</w:t>
      </w:r>
      <w:r>
        <w:rPr>
          <w:highlight w:val="none"/>
          <w:u w:val="none"/>
          <w14:ligatures w14:val="none"/>
        </w:rPr>
      </w:r>
      <w:r>
        <w:rPr>
          <w:highlight w:val="none"/>
          <w:u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К ключевым объектам информационной модели относятся: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филиал;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киоск приёма заказов;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клиент;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заказ;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услуга (проявка, печать, комбинированный заказ);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сотрудник;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финансовая операция.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Каждый заказ характеризуется параметрами, зависящими от типа услуги. При печати фотографий указываются формат, тип фотобумаги и количество отпечатков 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Система должна обеспечивать сохранение этих параметров, расчет стоимости заказа и учет факта оплаты.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Функционально система должна обеспечивать: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5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регистрацию и обработку заказов сотрудниками;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5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хранение информации о клиентах;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5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формирование отчетов о стоимости заказов за выбранный период;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5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логирование входов сотрудников в систему;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5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управление справочниками услуг и пользователями.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Модель данных строится на принципах реляционной структуры с обеспечением ссылочной целостности и минимизации избыточности данных.</w:t>
      </w:r>
      <w:r>
        <w:rPr>
          <w14:ligatures w14:val="none"/>
        </w:rPr>
        <w:t xml:space="preserve"> </w:t>
      </w:r>
      <w:r>
        <w:t xml:space="preserve">Декомпозиция основных функций системы представлена на рисунке А.2 (см. рисунок А.2).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89"/>
        <w:pBdr/>
        <w:spacing/>
        <w:ind/>
        <w:rPr>
          <w:highlight w:val="none"/>
          <w14:ligatures w14:val="none"/>
        </w:rPr>
      </w:pPr>
      <w:r/>
      <w:bookmarkStart w:id="5" w:name="_Toc5"/>
      <w:r>
        <w:t xml:space="preserve">1.3 Анализ предметной области</w:t>
      </w:r>
      <w:r>
        <w:rPr>
          <w:highlight w:val="none"/>
          <w14:ligatures w14:val="none"/>
        </w:rPr>
      </w:r>
      <w:bookmarkEnd w:id="5"/>
      <w:r/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Предметной областью разработки является деятельность фотоцентра, связанная с приёмом и выполнением заказов на фотоуслуги. Киоски выполняют функцию приёма заказов, а филиал осуществляет их выполнение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Основные бизнес-процессы фотоцентра включают: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6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приём заказа от клиента;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6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фиксацию параметров услуги;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6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передачу заказа в филиал;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6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выполнение заказа;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6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выдачу готовой продукции и учёт оплаты.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В системе предусматриваются следующие категории пользователей: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23"/>
        </w:numPr>
        <w:suppressLineNumbers w:val="false"/>
        <w:pBdr/>
        <w:spacing/>
        <w:ind w:firstLine="709" w:left="0"/>
        <w:rPr>
          <w:highlight w:val="none"/>
          <w14:ligatures w14:val="none"/>
        </w:rPr>
      </w:pPr>
      <w:r>
        <w:rPr>
          <w:highlight w:val="none"/>
        </w:rPr>
        <w:t xml:space="preserve">администратор - управляет пользователями системы, настраивает роли и права доступа, ведёт справочники услуг, формирует отчётность по оплатам и заказам, а также осуществляет контроль доступа и анализ журнала входов в систему;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51"/>
        <w:numPr>
          <w:ilvl w:val="0"/>
          <w:numId w:val="23"/>
        </w:numPr>
        <w:suppressLineNumbers w:val="false"/>
        <w:pBdr/>
        <w:spacing/>
        <w:ind w:firstLine="709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кассир - принимает заказы от клиентов, фиксирует сведения о заказе и способе оплаты, осуществляет приём платежей, регистрирует финансовые операции в системе и производит выдачу готовых заказов клиентам;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51"/>
        <w:numPr>
          <w:ilvl w:val="0"/>
          <w:numId w:val="23"/>
        </w:numPr>
        <w:suppressLineNumbers w:val="false"/>
        <w:pBdr/>
        <w:spacing/>
        <w:ind w:firstLine="709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оператор - выполняет обработку заказов в производственном подразделении фотоцентра, изменяет статус заказа в процессе его выполнения (принят, в работе, готов), контролирует корректность выполнения услуги и передаёт готовые заказы для дальнейшей выдачи;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Каждая категория пользователей обладает ограниченным набором прав, что требует реализации механизма аутентификации и разграничения доступа.</w:t>
      </w:r>
      <w:r>
        <w:rPr>
          <w14:ligatures w14:val="none"/>
        </w:rPr>
        <w:t xml:space="preserve"> </w:t>
      </w:r>
      <w:r>
        <w:t xml:space="preserve">Диаграмма вариантов использования, отражающая взаимодействие пользователей с системой, приведена на рисунке Б.1 (см. рисунок Б.1).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Анализ предметной области показывает, что процессы фотоцентра имеют чётко определённую структуру и последовательность операций, что позволяет формализовать их в виде функциональной и информационной модели.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89"/>
        <w:pBdr/>
        <w:spacing/>
        <w:ind/>
        <w:rPr>
          <w:highlight w:val="none"/>
          <w14:ligatures w14:val="none"/>
        </w:rPr>
      </w:pPr>
      <w:r/>
      <w:bookmarkStart w:id="6" w:name="_Toc6"/>
      <w:r>
        <w:t xml:space="preserve">1.4 Требования к программе</w:t>
      </w:r>
      <w:r>
        <w:rPr>
          <w:highlight w:val="none"/>
          <w14:ligatures w14:val="none"/>
        </w:rPr>
      </w:r>
      <w:bookmarkEnd w:id="6"/>
      <w:r/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Информационная система должна обеспечивать выполнение следующих требований.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Функциональные требования: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ведение базы данных клиентов и заказов;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учёт параметров фотоуслуг (формат, тип бумаги, количество);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расчёт стоимости заказов;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формирование отчетов о стоимости заказов за месяц;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логирование входов сотрудников в систему;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управление справочниками услуг.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Нефункциональные требования: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9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поддержка многопользовательского режима работы;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9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авторизация через защищённый интерфейс с использованием логина и пароля;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9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хранение конфиденциальной информации с применением хэширования и шифрования</w:t>
      </w:r>
      <w:r>
        <w:t xml:space="preserve">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9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обеспечение целостности и защиты данных.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Все объекты базы данных должны быть задействованы в приложении и иметь практическое применение в рамках реализуемого функционала.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89"/>
        <w:pBdr/>
        <w:spacing/>
        <w:ind/>
        <w:rPr>
          <w:highlight w:val="none"/>
          <w14:ligatures w14:val="none"/>
        </w:rPr>
      </w:pPr>
      <w:r/>
      <w:bookmarkStart w:id="7" w:name="_Toc7"/>
      <w:r>
        <w:t xml:space="preserve">1.5 Обоснование проектных решений</w:t>
      </w:r>
      <w:r>
        <w:rPr>
          <w:highlight w:val="none"/>
          <w14:ligatures w14:val="none"/>
        </w:rPr>
      </w:r>
      <w:bookmarkEnd w:id="7"/>
      <w:r/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В качестве основы хранения информации выбирается реляционная модель данных, позволяющая эффективно структурировать сведения о заказах и клиентах. Для реализации базы данных целесообразно использовать СУБД</w:t>
      </w:r>
      <w:r>
        <w:t xml:space="preserve">*</w:t>
      </w:r>
      <w:r>
        <w:t xml:space="preserve"> PostgreSQL как надежную систему управления базами д</w:t>
      </w:r>
      <w:r>
        <w:t xml:space="preserve">анных, поддерживающую механизмы разграничения доступа и защиты информации.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Архитектура системы включает: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20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уровень базы данных;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20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прикладной уровень обработки данных;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20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пользовательский интерфейс.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Многопользовательский характер системы обусловлен необходимостью одновременной работы администратора и сотрудников. Реализация механизмов хэширования паролей и шифрования конфиденциальной информации обеспечивает выполнение требований информационной безопас</w:t>
      </w:r>
      <w:r>
        <w:t xml:space="preserve">ности.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89"/>
        <w:pBdr/>
        <w:spacing/>
        <w:ind/>
        <w:rPr>
          <w:highlight w:val="none"/>
          <w14:ligatures w14:val="none"/>
        </w:rPr>
      </w:pPr>
      <w:r/>
      <w:bookmarkStart w:id="8" w:name="_Toc8"/>
      <w:r>
        <w:t xml:space="preserve">1.6 Обзор и анализ существующих программных систем</w:t>
      </w:r>
      <w:r>
        <w:rPr>
          <w:highlight w:val="none"/>
          <w14:ligatures w14:val="none"/>
        </w:rPr>
      </w:r>
      <w:bookmarkEnd w:id="8"/>
      <w:r/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Существуют готовые решения для автоматизации фотоцентров и сервисов печати, однако они часто обладают универсальным функционалом, ориентированным на крупные сети, и требуют платного лицензирования. Кроме того, такие системы могут содержать избыточные модул</w:t>
      </w:r>
      <w:r>
        <w:t xml:space="preserve">и, не востребованные в условиях одного филиала и нескольких киосков.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Разработка собственной информационной системы позволяет: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2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учитывать специфику организационной структуры фотоцентра;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2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реализовать только необходимый функционал;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2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обеспечить гибкость и возможность доработки системы.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89"/>
        <w:pBdr/>
        <w:spacing/>
        <w:ind/>
        <w:rPr>
          <w:highlight w:val="none"/>
          <w14:ligatures w14:val="none"/>
        </w:rPr>
      </w:pPr>
      <w:r/>
      <w:bookmarkStart w:id="9" w:name="_Toc9"/>
      <w:r>
        <w:t xml:space="preserve">1.7 Выводы предпроектного исследования</w:t>
      </w:r>
      <w:r>
        <w:rPr>
          <w:highlight w:val="none"/>
          <w14:ligatures w14:val="none"/>
        </w:rPr>
      </w:r>
      <w:bookmarkEnd w:id="9"/>
      <w:r/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В результате анализа предметной области установлено, что деятельность фотоцентра требует автоматизации процессов приёма, обработки и учета заказов. Разработка информационной системы позволит централизовать хранение данных, повысить точность расчетов и обес</w:t>
      </w:r>
      <w:r>
        <w:t xml:space="preserve">печить контроль финансовых операций.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Внедрение системы обеспечит: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22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повышение эффективности работы сотрудников;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22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снижение вероятности ошибок при оформлении заказов;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22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упорядочение учета клиентов и оплат;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22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реализацию механизмов защиты информации.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Таким образом, проектирование и разработка информационной системы для фотоцентра является обоснованной и целесообразной задачей, соответствующей требованиям технического задания.</w: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Bdr/>
        <w:shd w:val="nil" w:color="auto"/>
        <w:spacing/>
        <w:ind/>
        <w:rPr>
          <w14:ligatures w14:val="none"/>
        </w:rPr>
      </w:pPr>
      <w:r>
        <w:rPr>
          <w14:ligatures w14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</w:p>
    <w:p>
      <w:pPr>
        <w:pStyle w:val="888"/>
        <w:pBdr/>
        <w:spacing/>
        <w:ind w:right="0" w:firstLine="709" w:left="0"/>
        <w:rPr>
          <w14:ligatures w14:val="none"/>
        </w:rPr>
      </w:pPr>
      <w:r/>
      <w:bookmarkStart w:id="10" w:name="_Toc10"/>
      <w:r>
        <w:rPr>
          <w:lang w:val="ru-RU"/>
          <w14:ligatures w14:val="none"/>
        </w:rPr>
        <w:t xml:space="preserve">2 Разработка модели базы данных</w:t>
      </w:r>
      <w:r>
        <w:rPr>
          <w:highlight w:val="none"/>
          <w14:ligatures w14:val="none"/>
        </w:rPr>
      </w:r>
      <w:bookmarkEnd w:id="10"/>
      <w:r/>
      <w:r>
        <w:rPr>
          <w14:ligatures w14:val="none"/>
        </w:rPr>
      </w:r>
    </w:p>
    <w:p>
      <w:pPr>
        <w:pStyle w:val="889"/>
        <w:pBdr/>
        <w:spacing/>
        <w:ind/>
        <w:rPr>
          <w14:ligatures w14:val="none"/>
        </w:rPr>
      </w:pPr>
      <w:r/>
      <w:bookmarkStart w:id="11" w:name="_Toc11"/>
      <w:r/>
      <w:r>
        <w:rPr>
          <w:lang w:val="ru-RU"/>
          <w14:ligatures w14:val="none"/>
        </w:rPr>
        <w:t xml:space="preserve">2.1 </w:t>
      </w:r>
      <w:r>
        <w:rPr>
          <w:lang w:val="en-US"/>
          <w14:ligatures w14:val="none"/>
        </w:rPr>
        <w:t xml:space="preserve">ER-</w:t>
      </w:r>
      <w:r>
        <w:rPr>
          <w:lang w:val="ru-RU"/>
          <w14:ligatures w14:val="none"/>
        </w:rPr>
        <w:t xml:space="preserve">модель</w:t>
      </w:r>
      <w:r>
        <w:rPr>
          <w:highlight w:val="none"/>
          <w14:ligatures w14:val="none"/>
        </w:rPr>
      </w:r>
      <w:bookmarkEnd w:id="11"/>
      <w:r/>
      <w:r>
        <w:rPr>
          <w14:ligatures w14:val="none"/>
        </w:rPr>
      </w:r>
    </w:p>
    <w:p>
      <w:pPr>
        <w:pStyle w:val="889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/>
      </w:pPr>
      <w:r>
        <w:rPr>
          <w14:ligatures w14:val="none"/>
        </w:rPr>
        <w:t xml:space="preserve">Б</w:t>
      </w:r>
      <w:r>
        <w:rPr>
          <w14:ligatures w14:val="none"/>
        </w:rPr>
        <w:t xml:space="preserve">аза данных создаётся для автоматизации деятельности фотоцентра. Она должна обеспечивать хранение данных о пользователях системы, заказах, точках приёма и выполнения заказов, видах услуг и оплатах. В соответствии с техническим заданием система должна поддер</w:t>
      </w:r>
      <w:r>
        <w:rPr>
          <w14:ligatures w14:val="none"/>
        </w:rPr>
        <w:t xml:space="preserve">живать приём заказов через киоски, обработку заказов в филиале, учёт оплат и разграничение прав доступа пользователей.</w:t>
      </w:r>
      <w:r>
        <w:rPr>
          <w14:ligatures w14:val="none"/>
        </w:rPr>
      </w:r>
      <w:r/>
    </w:p>
    <w:p>
      <w:pPr>
        <w:pBdr/>
        <w:spacing/>
        <w:ind/>
        <w:rPr/>
      </w:pPr>
      <w:r>
        <w:rPr>
          <w14:ligatures w14:val="none"/>
        </w:rPr>
        <w:t xml:space="preserve">Выделим базовые сущности данной предметной области:</w:t>
      </w:r>
      <w:r>
        <w:rPr>
          <w14:ligatures w14:val="none"/>
        </w:rPr>
      </w:r>
      <w:r/>
    </w:p>
    <w:p>
      <w:pPr>
        <w:pStyle w:val="951"/>
        <w:numPr>
          <w:ilvl w:val="0"/>
          <w:numId w:val="25"/>
        </w:numPr>
        <w:suppressLineNumbers w:val="false"/>
        <w:pBdr/>
        <w:spacing/>
        <w:ind w:firstLine="709" w:left="0"/>
        <w:rPr/>
      </w:pPr>
      <w:r>
        <w:rPr>
          <w14:ligatures w14:val="none"/>
        </w:rPr>
        <w:t xml:space="preserve">Пользователи. Содержат сведения о сотрудниках системы и клиентах: роль, имя, фамилия, логин, пароль, признак активности, дата создания.</w:t>
      </w:r>
      <w:r>
        <w:rPr>
          <w14:ligatures w14:val="none"/>
        </w:rPr>
      </w:r>
      <w:r/>
    </w:p>
    <w:p>
      <w:pPr>
        <w:pStyle w:val="951"/>
        <w:numPr>
          <w:ilvl w:val="0"/>
          <w:numId w:val="25"/>
        </w:numPr>
        <w:suppressLineNumbers w:val="false"/>
        <w:pBdr/>
        <w:spacing/>
        <w:ind w:firstLine="709" w:left="0"/>
        <w:rPr/>
      </w:pPr>
      <w:r>
        <w:rPr>
          <w14:ligatures w14:val="none"/>
        </w:rPr>
        <w:t xml:space="preserve">Профиль клиента. Хранит контактные данные клиента: телефон и электронную почту.</w:t>
      </w:r>
      <w:r>
        <w:rPr>
          <w14:ligatures w14:val="none"/>
        </w:rPr>
      </w:r>
      <w:r/>
    </w:p>
    <w:p>
      <w:pPr>
        <w:pStyle w:val="951"/>
        <w:numPr>
          <w:ilvl w:val="0"/>
          <w:numId w:val="25"/>
        </w:numPr>
        <w:suppressLineNumbers w:val="false"/>
        <w:pBdr/>
        <w:spacing/>
        <w:ind w:firstLine="709" w:left="0"/>
        <w:rPr/>
      </w:pPr>
      <w:r>
        <w:rPr>
          <w14:ligatures w14:val="none"/>
        </w:rPr>
        <w:t xml:space="preserve">Журнал входов. Содержит сведения о входах пользователей в систему: дата и время входа, результат попытки входа.</w:t>
      </w:r>
      <w:r>
        <w:rPr>
          <w14:ligatures w14:val="none"/>
        </w:rPr>
      </w:r>
      <w:r/>
    </w:p>
    <w:p>
      <w:pPr>
        <w:pStyle w:val="951"/>
        <w:numPr>
          <w:ilvl w:val="0"/>
          <w:numId w:val="25"/>
        </w:numPr>
        <w:suppressLineNumbers w:val="false"/>
        <w:pBdr/>
        <w:spacing/>
        <w:ind w:firstLine="709" w:left="0"/>
        <w:rPr/>
      </w:pPr>
      <w:r>
        <w:rPr>
          <w14:ligatures w14:val="none"/>
        </w:rPr>
        <w:t xml:space="preserve">Адреса. Используются для хранения адресных данных филиала и киосков.</w:t>
      </w:r>
      <w:r>
        <w:rPr>
          <w14:ligatures w14:val="none"/>
        </w:rPr>
      </w:r>
      <w:r/>
    </w:p>
    <w:p>
      <w:pPr>
        <w:pStyle w:val="951"/>
        <w:numPr>
          <w:ilvl w:val="0"/>
          <w:numId w:val="25"/>
        </w:numPr>
        <w:suppressLineNumbers w:val="false"/>
        <w:pBdr/>
        <w:spacing/>
        <w:ind w:firstLine="709" w:left="0"/>
        <w:rPr/>
      </w:pPr>
      <w:r>
        <w:rPr>
          <w14:ligatures w14:val="none"/>
        </w:rPr>
        <w:t xml:space="preserve">Точки обслуживания. Хранят сведения о филиале и киосках: тип точки, наименование, адрес, родительская точка.</w:t>
      </w:r>
      <w:r>
        <w:rPr>
          <w14:ligatures w14:val="none"/>
        </w:rPr>
      </w:r>
      <w:r/>
    </w:p>
    <w:p>
      <w:pPr>
        <w:pStyle w:val="951"/>
        <w:numPr>
          <w:ilvl w:val="0"/>
          <w:numId w:val="25"/>
        </w:numPr>
        <w:suppressLineNumbers w:val="false"/>
        <w:pBdr/>
        <w:spacing/>
        <w:ind w:firstLine="709" w:left="0"/>
        <w:rPr/>
      </w:pPr>
      <w:r>
        <w:rPr>
          <w14:ligatures w14:val="none"/>
        </w:rPr>
        <w:t xml:space="preserve">Виды услуг. Содержат наименование услуги и её стоимость.</w:t>
      </w:r>
      <w:r>
        <w:rPr>
          <w14:ligatures w14:val="none"/>
        </w:rPr>
      </w:r>
      <w:r/>
    </w:p>
    <w:p>
      <w:pPr>
        <w:pStyle w:val="951"/>
        <w:numPr>
          <w:ilvl w:val="0"/>
          <w:numId w:val="25"/>
        </w:numPr>
        <w:suppressLineNumbers w:val="false"/>
        <w:pBdr/>
        <w:spacing/>
        <w:ind w:firstLine="709" w:left="0"/>
        <w:rPr/>
      </w:pPr>
      <w:r>
        <w:rPr>
          <w14:ligatures w14:val="none"/>
        </w:rPr>
        <w:t xml:space="preserve">Заказы на услуги. Хранят сведения о заказах клиентов: клиент, сотрудник, точки приёма и обработки, вид услуги, формат фотографий, тип бумаги, количество фотографий, статус, сумма, дата создания.</w:t>
      </w:r>
      <w:r>
        <w:rPr>
          <w14:ligatures w14:val="none"/>
        </w:rPr>
      </w:r>
      <w:r/>
    </w:p>
    <w:p>
      <w:pPr>
        <w:pStyle w:val="951"/>
        <w:numPr>
          <w:ilvl w:val="0"/>
          <w:numId w:val="25"/>
        </w:numPr>
        <w:suppressLineNumbers w:val="false"/>
        <w:pBdr/>
        <w:spacing/>
        <w:ind w:firstLine="709" w:left="0"/>
        <w:rPr/>
      </w:pPr>
      <w:r>
        <w:rPr>
          <w14:ligatures w14:val="none"/>
        </w:rPr>
        <w:t xml:space="preserve">Оплаты. Содержат сведения об оплате заказа: сумма, способ оплаты, статус оплаты, чек, дата создания. </w:t>
      </w:r>
      <w:r>
        <w:rPr>
          <w14:ligatures w14:val="none"/>
        </w:rPr>
      </w:r>
      <w:r/>
    </w:p>
    <w:p>
      <w:pPr>
        <w:pBdr/>
        <w:spacing/>
        <w:ind/>
        <w:rPr>
          <w:highlight w:val="none"/>
          <w14:ligatures w14:val="none"/>
        </w:rPr>
      </w:pPr>
      <w:r>
        <w:rPr>
          <w14:ligatures w14:val="none"/>
        </w:rPr>
        <w:t xml:space="preserve">Базовые сущности можно описать в виде таблицы:</w: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240" w:lineRule="auto"/>
        <w:ind w:firstLine="0"/>
        <w:rPr>
          <w14:ligatures w14:val="none"/>
        </w:rPr>
      </w:pPr>
      <w:r>
        <w:rPr>
          <w:highlight w:val="none"/>
          <w:lang w:val="ru-RU"/>
          <w14:ligatures w14:val="none"/>
        </w:rPr>
        <w:t xml:space="preserve">Таблица 1 - Сущности</w:t>
      </w:r>
      <w:r>
        <w:rPr>
          <w:highlight w:val="none"/>
          <w14:ligatures w14:val="none"/>
        </w:rPr>
      </w:r>
      <w:r>
        <w:rPr>
          <w14:ligatures w14:val="none"/>
        </w:rPr>
      </w:r>
    </w:p>
    <w:tbl>
      <w:tblPr>
        <w:tblStyle w:val="76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834"/>
        <w:gridCol w:w="7138"/>
      </w:tblGrid>
      <w:tr>
        <w:trPr/>
        <w:tc>
          <w:tcPr>
            <w:tcBorders/>
            <w:tcW w:w="283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:lang w:val="ru-RU"/>
                <w14:ligatures w14:val="none"/>
              </w:rPr>
              <w:t xml:space="preserve">Объекты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713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:lang w:val="ru-RU"/>
                <w14:ligatures w14:val="none"/>
              </w:rPr>
              <w:t xml:space="preserve">Характеристика объектов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283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:lang w:val="ru-RU"/>
                <w14:ligatures w14:val="none"/>
              </w:rPr>
              <w:t xml:space="preserve">Пользователи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713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t xml:space="preserve">Роль, имя, фамилия, логин, хэш пароля, активность, дата создания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283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:lang w:val="ru-RU"/>
                <w14:ligatures w14:val="none"/>
              </w:rPr>
              <w:t xml:space="preserve">Профиль клиентов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713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t xml:space="preserve">Телефон, электронная почта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283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:lang w:val="ru-RU"/>
                <w14:ligatures w14:val="none"/>
              </w:rPr>
              <w:t xml:space="preserve">Журнал входов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713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t xml:space="preserve">Пользователь, дата и время входа, результат входа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283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:lang w:val="ru-RU"/>
                <w14:ligatures w14:val="none"/>
              </w:rPr>
              <w:t xml:space="preserve">Адреса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713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t xml:space="preserve">Улица, дом, квартира, комментарий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283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:lang w:val="ru-RU"/>
                <w14:ligatures w14:val="none"/>
              </w:rPr>
              <w:t xml:space="preserve">Точки обслуживания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713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t xml:space="preserve">Тип точки, наименование, адрес, родительская точка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283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:lang w:val="ru-RU"/>
                <w14:ligatures w14:val="none"/>
              </w:rPr>
              <w:t xml:space="preserve">Виды услуг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713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t xml:space="preserve">Наименование услуги, стоимость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283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:lang w:val="ru-RU"/>
                <w14:ligatures w14:val="none"/>
              </w:rPr>
              <w:t xml:space="preserve">Заказы на услуги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713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t xml:space="preserve">Клиент, сотрудник, точки приёма и обработки, вид услуги, параметры заказа, статус, сумма, дата создания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283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:lang w:val="ru-RU"/>
                <w14:ligatures w14:val="none"/>
              </w:rPr>
            </w:pPr>
            <w:r>
              <w:rPr>
                <w:lang w:val="ru-RU"/>
                <w14:ligatures w14:val="none"/>
              </w:rPr>
              <w:t xml:space="preserve">Оплаты</w:t>
            </w:r>
            <w:r>
              <w:rPr>
                <w:lang w:val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  <w:tc>
          <w:tcPr>
            <w:tcBorders/>
            <w:tcW w:w="7138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t xml:space="preserve">Заказ, сумма, способ оплаты, статус оплаты, чек, дата создания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90"/>
        <w:pBdr/>
        <w:spacing/>
        <w:ind/>
        <w:rPr/>
      </w:pPr>
      <w:r>
        <w:rPr>
          <w14:ligatures w14:val="none"/>
        </w:rPr>
        <w:t xml:space="preserve">2.</w:t>
      </w:r>
      <w:r>
        <w:rPr>
          <w:lang w:val="ru-RU"/>
          <w14:ligatures w14:val="none"/>
        </w:rPr>
        <w:t xml:space="preserve">1.1</w:t>
      </w:r>
      <w:r>
        <w:rPr>
          <w14:ligatures w14:val="none"/>
        </w:rPr>
        <w:t xml:space="preserve"> Связи между сущностями</w:t>
      </w:r>
      <w:r>
        <w:rPr>
          <w14:ligatures w14:val="none"/>
        </w:rPr>
      </w:r>
      <w:r/>
    </w:p>
    <w:p>
      <w:pPr>
        <w:pBdr/>
        <w:spacing/>
        <w:ind/>
        <w:rPr/>
      </w:pPr>
      <w:r>
        <w:rPr>
          <w14:ligatures w14:val="none"/>
        </w:rPr>
        <w:t xml:space="preserve">Между выделенными сущностями устанавливаются следующие связи.</w:t>
      </w:r>
      <w:r>
        <w:rPr>
          <w14:ligatures w14:val="none"/>
        </w:rPr>
      </w:r>
      <w:r/>
    </w:p>
    <w:p>
      <w:pPr>
        <w:pBdr/>
        <w:spacing/>
        <w:ind/>
        <w:rPr/>
      </w:pPr>
      <w:r>
        <w:rPr>
          <w14:ligatures w14:val="none"/>
        </w:rPr>
        <w:t xml:space="preserve">Один пользователь может иметь один профиль клиента.</w:t>
      </w:r>
      <w:r>
        <w:rPr>
          <w14:ligatures w14:val="none"/>
        </w:rPr>
      </w:r>
      <w:r/>
    </w:p>
    <w:p>
      <w:pPr>
        <w:pBdr/>
        <w:spacing/>
        <w:ind/>
        <w:rPr/>
      </w:pPr>
      <w:r>
        <w:rPr>
          <w14:ligatures w14:val="none"/>
        </w:rPr>
        <w:t xml:space="preserve">Один пользователь может иметь несколько записей в журнале входов.</w:t>
      </w:r>
      <w:r>
        <w:rPr>
          <w14:ligatures w14:val="none"/>
        </w:rPr>
      </w:r>
      <w:r/>
    </w:p>
    <w:p>
      <w:pPr>
        <w:pBdr/>
        <w:spacing/>
        <w:ind/>
        <w:rPr/>
      </w:pPr>
      <w:r>
        <w:rPr>
          <w14:ligatures w14:val="none"/>
        </w:rPr>
        <w:t xml:space="preserve">Один адрес может использоваться для нескольких точек обслуживания.</w:t>
      </w:r>
      <w:r>
        <w:rPr>
          <w14:ligatures w14:val="none"/>
        </w:rPr>
      </w:r>
      <w:r/>
    </w:p>
    <w:p>
      <w:pPr>
        <w:pBdr/>
        <w:spacing/>
        <w:ind/>
        <w:rPr/>
      </w:pPr>
      <w:r>
        <w:rPr>
          <w14:ligatures w14:val="none"/>
        </w:rPr>
        <w:t xml:space="preserve">Одна точка обслуживания может быть связана с другой точкой обслуживания через родительскую связь, так как киоски относятся к филиалу.</w:t>
      </w:r>
      <w:r>
        <w:rPr>
          <w14:ligatures w14:val="none"/>
        </w:rPr>
      </w:r>
      <w:r/>
    </w:p>
    <w:p>
      <w:pPr>
        <w:pBdr/>
        <w:spacing/>
        <w:ind/>
        <w:rPr/>
      </w:pPr>
      <w:r>
        <w:rPr>
          <w14:ligatures w14:val="none"/>
        </w:rPr>
        <w:t xml:space="preserve">Одна услуга может использоваться в нескольких заказах.</w:t>
      </w:r>
      <w:r>
        <w:rPr>
          <w14:ligatures w14:val="none"/>
        </w:rPr>
      </w:r>
      <w:r/>
    </w:p>
    <w:p>
      <w:pPr>
        <w:pBdr/>
        <w:spacing/>
        <w:ind/>
        <w:rPr/>
      </w:pPr>
      <w:r>
        <w:rPr>
          <w14:ligatures w14:val="none"/>
        </w:rPr>
        <w:t xml:space="preserve">Один пользователь-клиент может оформить несколько заказов.</w:t>
      </w:r>
      <w:r>
        <w:rPr>
          <w14:ligatures w14:val="none"/>
        </w:rPr>
      </w:r>
      <w:r/>
    </w:p>
    <w:p>
      <w:pPr>
        <w:pBdr/>
        <w:spacing/>
        <w:ind/>
        <w:rPr/>
      </w:pPr>
      <w:r>
        <w:rPr>
          <w14:ligatures w14:val="none"/>
        </w:rPr>
        <w:t xml:space="preserve">Один сотрудник может создать несколько заказов.</w:t>
      </w:r>
      <w:r>
        <w:rPr>
          <w14:ligatures w14:val="none"/>
        </w:rPr>
      </w:r>
      <w:r/>
    </w:p>
    <w:p>
      <w:pPr>
        <w:pBdr/>
        <w:spacing/>
        <w:ind/>
        <w:rPr/>
      </w:pPr>
      <w:r>
        <w:rPr>
          <w14:ligatures w14:val="none"/>
        </w:rPr>
        <w:t xml:space="preserve">Одна точка приёма может быть связана с несколькими заказами, и одна точка обработки также может быть связана с несколькими заказами.</w:t>
      </w:r>
      <w:r>
        <w:rPr>
          <w14:ligatures w14:val="none"/>
        </w:rPr>
      </w:r>
      <w:r/>
    </w:p>
    <w:p>
      <w:pPr>
        <w:pBdr/>
        <w:spacing/>
        <w:ind/>
        <w:rPr/>
      </w:pPr>
      <w:r>
        <w:rPr>
          <w14:ligatures w14:val="none"/>
        </w:rPr>
        <w:t xml:space="preserve">Один заказ может иметь одну или несколько записей об оплате, в зависимости от принятой модели учёта. По представленной структуре каждая запись оплаты относится к одному заказу.</w:t>
      </w:r>
      <w:r>
        <w:rPr>
          <w14:ligatures w14:val="none"/>
        </w:rPr>
      </w:r>
      <w:r/>
    </w:p>
    <w:p>
      <w:pPr>
        <w:pBdr/>
        <w:spacing/>
        <w:ind/>
        <w:rPr/>
      </w:pPr>
      <w:r>
        <w:rPr>
          <w14:ligatures w14:val="none"/>
        </w:rPr>
        <w:t xml:space="preserve">ER-модель можно увидеть на рисунке А.</w:t>
      </w:r>
      <w:r>
        <w:rPr>
          <w:lang w:val="ru-RU"/>
          <w14:ligatures w14:val="none"/>
        </w:rPr>
        <w:t xml:space="preserve">4</w:t>
      </w:r>
      <w:r>
        <w:rPr>
          <w14:ligatures w14:val="none"/>
        </w:rPr>
        <w:t xml:space="preserve">.</w:t>
      </w:r>
      <w:r>
        <w:rPr>
          <w14:ligatures w14:val="none"/>
        </w:rPr>
      </w:r>
      <w:r/>
    </w:p>
    <w:p>
      <w:pPr>
        <w:pStyle w:val="890"/>
        <w:suppressLineNumbers w:val="false"/>
        <w:pBdr/>
        <w:spacing w:after="0" w:before="0" w:line="360" w:lineRule="auto"/>
        <w:ind/>
        <w:rPr>
          <w14:ligatures w14:val="none"/>
        </w:rPr>
      </w:pPr>
      <w:r>
        <w:t xml:space="preserve">2</w:t>
      </w:r>
      <w:r>
        <w:rPr>
          <w:lang w:val="ru-RU"/>
        </w:rPr>
        <w:t xml:space="preserve">.1.2</w:t>
      </w:r>
      <w:r>
        <w:t xml:space="preserve"> Произведём анализ сущностей на проверку удовлетворения третьей нормальной форме</w:t>
      </w:r>
      <w:r>
        <w:rPr>
          <w14:ligatures w14:val="none"/>
        </w:rPr>
      </w:r>
    </w:p>
    <w:p>
      <w:pPr>
        <w:pBdr/>
        <w:spacing/>
        <w:ind/>
        <w:rPr/>
      </w:pPr>
      <w:r>
        <w:rPr>
          <w14:ligatures w14:val="none"/>
        </w:rPr>
        <w:t xml:space="preserve">Сущности находятся в первой нормальной форме, так как все атрибуты являются атомарными, а повторяющиеся группы данных отсутствуют.</w:t>
      </w:r>
      <w:r>
        <w:rPr>
          <w14:ligatures w14:val="none"/>
        </w:rPr>
      </w:r>
      <w:r/>
    </w:p>
    <w:p>
      <w:pPr>
        <w:pBdr/>
        <w:spacing/>
        <w:ind/>
        <w:rPr/>
      </w:pPr>
      <w:r>
        <w:rPr>
          <w14:ligatures w14:val="none"/>
        </w:rPr>
        <w:t xml:space="preserve">Вторая нормальная форма соблюдается, поскольку сущности имеют простые первичные ключи, а неключевые атрибуты полностью зависят от первичного ключа.</w:t>
      </w:r>
      <w:r>
        <w:rPr>
          <w14:ligatures w14:val="none"/>
        </w:rPr>
      </w:r>
      <w:r/>
    </w:p>
    <w:p>
      <w:pPr>
        <w:pBdr/>
        <w:spacing/>
        <w:ind/>
        <w:rPr>
          <w14:ligatures w14:val="none"/>
        </w:rPr>
      </w:pPr>
      <w:r>
        <w:rPr>
          <w14:ligatures w14:val="none"/>
        </w:rPr>
        <w:t xml:space="preserve">Т</w:t>
      </w:r>
      <w:r>
        <w:rPr>
          <w14:ligatures w14:val="none"/>
        </w:rPr>
        <w:t xml:space="preserve">ретья нормальная форма также соблюдается, так как неключевые атрибуты не зависят друг от друга. Например, адресные данные вынесены в отдельную сущность «Адреса», сведения о типах услуг вынесены в отдельную сущность «Виды услуг», а данные об оплатах выделен</w:t>
      </w:r>
      <w:r>
        <w:rPr>
          <w14:ligatures w14:val="none"/>
        </w:rPr>
        <w:t xml:space="preserve">ы в самостоятельную сущность «Оплаты». Это позволяет уменьшить избыточность данных и обеспечить целостность базы данных.</w: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89"/>
        <w:pBdr/>
        <w:spacing/>
        <w:ind/>
        <w:rPr>
          <w14:ligatures w14:val="none"/>
        </w:rPr>
      </w:pPr>
      <w:r/>
      <w:bookmarkStart w:id="12" w:name="_Toc12"/>
      <w:r>
        <w:rPr>
          <w:lang w:val="ru-RU"/>
          <w14:ligatures w14:val="none"/>
        </w:rPr>
        <w:t xml:space="preserve">2.2 Реляционная модель</w:t>
      </w:r>
      <w:r>
        <w:rPr>
          <w14:ligatures w14:val="none"/>
        </w:rPr>
      </w:r>
      <w:bookmarkEnd w:id="12"/>
      <w:r/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t xml:space="preserve">Для реализации информационной системы фотоцентра была разработана реляционная модель базы данных. Она определяет состав таблиц, их атрибуты, ключевые поля и связи между таблицами. Реляционная модель строится на основе ранее выделенных сущностей предметной </w:t>
      </w:r>
      <w:r>
        <w:t xml:space="preserve">области и обеспечивает структурированное хранение данных о пользователях, клиентах, заказах, точках обслуживания, услугах и оплатах. В соответствии с техническим заданием база данных должна поддерживать хранение сведений о заказах на фотоуслуги, учёт оплат</w:t>
      </w:r>
      <w:r>
        <w:t xml:space="preserve">, логирование входов сотрудников и разграничение прав доступа.</w: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Style w:val="890"/>
        <w:pBdr/>
        <w:spacing/>
        <w:ind/>
        <w:rPr>
          <w:lang w:val="ru-RU"/>
          <w14:ligatures w14:val="none"/>
        </w:rPr>
      </w:pPr>
      <w:r>
        <w:rPr>
          <w:lang w:val="ru-RU"/>
          <w14:ligatures w14:val="none"/>
        </w:rPr>
        <w:t xml:space="preserve">2.2.1 Структурная часть</w:t>
      </w:r>
      <w:r>
        <w:rPr>
          <w:highlight w:val="none"/>
          <w14:ligatures w14:val="none"/>
        </w:rPr>
      </w:r>
    </w:p>
    <w:p>
      <w:pPr>
        <w:pBdr/>
        <w:spacing/>
        <w:ind/>
        <w:rPr/>
      </w:pPr>
      <w:r>
        <w:rPr>
          <w14:ligatures w14:val="none"/>
        </w:rPr>
        <w:t xml:space="preserve">Структурная часть реляционной модели описывает таблицы базы данных и их атрибуты. В информационной системе фотоцентра используются следующие таблицы:</w:t>
      </w:r>
      <w:r/>
      <w:r>
        <w:rPr>
          <w14:ligatures w14:val="none"/>
        </w:rPr>
      </w:r>
      <w:r/>
      <w:r>
        <w:rPr>
          <w14:ligatures w14:val="none"/>
        </w:rPr>
      </w:r>
    </w:p>
    <w:p>
      <w:pPr>
        <w:pStyle w:val="951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rPr>
          <w14:ligatures w14:val="none"/>
        </w:rPr>
        <w:t xml:space="preserve">users;</w:t>
      </w:r>
      <w:r/>
      <w:r>
        <w:rPr>
          <w14:ligatures w14:val="none"/>
        </w:rPr>
      </w:r>
    </w:p>
    <w:p>
      <w:pPr>
        <w:pStyle w:val="951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rPr>
          <w14:ligatures w14:val="none"/>
        </w:rPr>
        <w:t xml:space="preserve">customer_profile;</w:t>
      </w:r>
      <w:r/>
      <w:r>
        <w:rPr>
          <w14:ligatures w14:val="none"/>
        </w:rPr>
      </w:r>
    </w:p>
    <w:p>
      <w:pPr>
        <w:pStyle w:val="951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rPr>
          <w14:ligatures w14:val="none"/>
        </w:rPr>
        <w:t xml:space="preserve">user</w:t>
      </w:r>
      <w:r>
        <w:rPr>
          <w14:ligatures w14:val="none"/>
        </w:rPr>
        <w:t xml:space="preserve">_login_audit;</w:t>
      </w:r>
      <w:r/>
      <w:r>
        <w:rPr>
          <w14:ligatures w14:val="none"/>
        </w:rPr>
      </w:r>
    </w:p>
    <w:p>
      <w:pPr>
        <w:pStyle w:val="951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rPr>
          <w14:ligatures w14:val="none"/>
        </w:rPr>
        <w:t xml:space="preserve">addresses;</w:t>
      </w:r>
      <w:r/>
      <w:r>
        <w:rPr>
          <w14:ligatures w14:val="none"/>
        </w:rPr>
      </w:r>
    </w:p>
    <w:p>
      <w:pPr>
        <w:pStyle w:val="951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rPr>
          <w14:ligatures w14:val="none"/>
        </w:rPr>
        <w:t xml:space="preserve">locations;</w:t>
      </w:r>
      <w:r/>
      <w:r>
        <w:rPr>
          <w14:ligatures w14:val="none"/>
        </w:rPr>
      </w:r>
    </w:p>
    <w:p>
      <w:pPr>
        <w:pStyle w:val="951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rPr>
          <w14:ligatures w14:val="none"/>
        </w:rPr>
        <w:t xml:space="preserve">service_types;</w:t>
      </w:r>
      <w:r/>
      <w:r>
        <w:rPr>
          <w14:ligatures w14:val="none"/>
        </w:rPr>
      </w:r>
    </w:p>
    <w:p>
      <w:pPr>
        <w:pStyle w:val="951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rPr>
          <w14:ligatures w14:val="none"/>
        </w:rPr>
        <w:t xml:space="preserve">service_orders;</w:t>
      </w:r>
      <w:r/>
      <w:r>
        <w:rPr>
          <w14:ligatures w14:val="none"/>
        </w:rPr>
      </w:r>
    </w:p>
    <w:p>
      <w:pPr>
        <w:pStyle w:val="951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rPr>
          <w14:ligatures w14:val="none"/>
        </w:rPr>
        <w:t xml:space="preserve">payments.</w:t>
      </w:r>
      <w:r/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14:ligatures w14:val="none"/>
        </w:rPr>
        <w:t xml:space="preserve">Ниже приведено краткое описание таблиц базы данных.</w:t>
      </w:r>
      <w:r/>
      <w:r>
        <w:rPr>
          <w:lang w:val="ru-RU"/>
          <w14:ligatures w14:val="none"/>
        </w:rPr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240" w:lineRule="auto"/>
        <w:ind w:right="0" w:firstLine="0" w:left="0"/>
        <w:rPr>
          <w14:ligatures w14:val="none"/>
        </w:rPr>
      </w:pPr>
      <w:r>
        <w:rPr>
          <w:lang w:val="ru-RU"/>
          <w14:ligatures w14:val="none"/>
        </w:rPr>
        <w:t xml:space="preserve">Таблица </w:t>
      </w:r>
      <w:r>
        <w:rPr>
          <w:lang w:val="en-US"/>
          <w14:ligatures w14:val="none"/>
        </w:rPr>
        <w:t xml:space="preserve">2</w:t>
      </w:r>
      <w:r>
        <w:rPr>
          <w:lang w:val="ru-RU"/>
          <w14:ligatures w14:val="none"/>
        </w:rPr>
        <w:t xml:space="preserve"> – </w:t>
      </w:r>
      <w:r>
        <w:rPr>
          <w:lang w:val="ru-RU"/>
          <w14:ligatures w14:val="none"/>
        </w:rPr>
        <w:t xml:space="preserve">Пользователи</w:t>
      </w:r>
      <w:r>
        <w:rPr>
          <w14:ligatures w14:val="none"/>
        </w:rPr>
      </w:r>
    </w:p>
    <w:tbl>
      <w:tblPr>
        <w:tblStyle w:val="76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42"/>
        <w:gridCol w:w="2410"/>
        <w:gridCol w:w="1417"/>
        <w:gridCol w:w="2307"/>
        <w:gridCol w:w="1994"/>
      </w:tblGrid>
      <w:tr>
        <w:trPr/>
        <w:tc>
          <w:tcPr>
            <w:tcBorders/>
            <w:tcW w:w="1842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Название атрибута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41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Тип данных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Длина в знаках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30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Диапазон принимаемых значений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Ключевое поле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Код_пользователя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Целочисленный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1..2147483647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Роль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Строковый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20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Админ, кассир, оператор, клиент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Имя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Строковый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50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Имя пользователя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Фамилия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Строковый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50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Фамилия пользователя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Нет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Логин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Строковый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50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Уникальный логин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Нет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Хэш_пароля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Строковый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255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Хэш пароля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Нет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Активен_ли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Логический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en-US"/>
                <w14:ligatures w14:val="none"/>
              </w:rPr>
              <w:t xml:space="preserve">True / false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Нет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Дата_создания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Дата/Время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19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Корректные дата и время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Нет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</w:tr>
    </w:tbl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240" w:lineRule="auto"/>
        <w:ind w:right="0" w:firstLine="0" w:left="0"/>
        <w:rPr>
          <w14:ligatures w14:val="none"/>
        </w:rPr>
      </w:pPr>
      <w:r>
        <w:rPr>
          <w:lang w:val="ru-RU"/>
          <w14:ligatures w14:val="none"/>
        </w:rPr>
        <w:t xml:space="preserve">Таблица </w:t>
      </w:r>
      <w:r>
        <w:rPr>
          <w:lang w:val="en-US"/>
          <w14:ligatures w14:val="none"/>
        </w:rPr>
        <w:t xml:space="preserve">3</w:t>
      </w:r>
      <w:r>
        <w:rPr>
          <w:lang w:val="ru-RU"/>
          <w14:ligatures w14:val="none"/>
        </w:rPr>
        <w:t xml:space="preserve"> – Профиль клиента</w:t>
      </w:r>
      <w:r>
        <w:rPr>
          <w14:ligatures w14:val="none"/>
        </w:rPr>
      </w:r>
      <w:r>
        <w:rPr>
          <w14:ligatures w14:val="none"/>
        </w:rPr>
      </w:r>
    </w:p>
    <w:tbl>
      <w:tblPr>
        <w:tblStyle w:val="76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42"/>
        <w:gridCol w:w="2410"/>
        <w:gridCol w:w="1417"/>
        <w:gridCol w:w="2307"/>
        <w:gridCol w:w="1994"/>
      </w:tblGrid>
      <w:tr>
        <w:trPr/>
        <w:tc>
          <w:tcPr>
            <w:tcBorders/>
            <w:tcW w:w="1842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Название атрибута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41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Тип данных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Длина в знаках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30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Диапазон принимаемых значений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Ключевое поле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/>
                <w14:ligatures w14:val="none"/>
              </w:rPr>
              <w:t xml:space="preserve">Код_пользователя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Целочисленный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Существующий код пользователя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Телефон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Строковый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20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Номер телефона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Электронная_почта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Строковый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Корректный адрес электронной почты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</w:tbl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240" w:lineRule="auto"/>
        <w:ind w:right="0" w:firstLine="0" w:left="0"/>
        <w:rPr>
          <w14:ligatures w14:val="none"/>
        </w:rPr>
      </w:pPr>
      <w:r>
        <w:rPr>
          <w:lang w:val="ru-RU"/>
          <w14:ligatures w14:val="none"/>
        </w:rPr>
        <w:t xml:space="preserve">Таблица </w:t>
      </w:r>
      <w:r>
        <w:rPr>
          <w:lang w:val="en-US"/>
          <w14:ligatures w14:val="none"/>
        </w:rPr>
        <w:t xml:space="preserve">4</w:t>
      </w:r>
      <w:r>
        <w:rPr>
          <w:lang w:val="ru-RU"/>
          <w14:ligatures w14:val="none"/>
        </w:rPr>
        <w:t xml:space="preserve"> – </w:t>
      </w:r>
      <w:r>
        <w:rPr>
          <w:lang w:val="ru-RU"/>
          <w14:ligatures w14:val="none"/>
        </w:rPr>
        <w:t xml:space="preserve">Журнал входов</w:t>
      </w:r>
      <w:r>
        <w:rPr>
          <w14:ligatures w14:val="none"/>
        </w:rPr>
      </w:r>
    </w:p>
    <w:tbl>
      <w:tblPr>
        <w:tblStyle w:val="76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42"/>
        <w:gridCol w:w="2410"/>
        <w:gridCol w:w="1417"/>
        <w:gridCol w:w="2307"/>
        <w:gridCol w:w="1994"/>
      </w:tblGrid>
      <w:tr>
        <w:trPr/>
        <w:tc>
          <w:tcPr>
            <w:tcBorders/>
            <w:tcW w:w="1842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Название атрибута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41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Тип данных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Длина в знаках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30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Диапазон принимаемых значений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Ключевое поле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Код_журнала_входов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Целочисленный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1..2147483647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Код_пользователя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Целочисленный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Существующий код пользователя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Авторизовался_в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Дата/Время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19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Корректные дата и время входа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Успех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Логический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en-US"/>
                <w14:ligatures w14:val="none"/>
              </w:rPr>
              <w:t xml:space="preserve">True / false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</w:tbl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240" w:lineRule="auto"/>
        <w:ind w:right="0" w:firstLine="0" w:left="0"/>
        <w:rPr>
          <w14:ligatures w14:val="none"/>
        </w:rPr>
      </w:pPr>
      <w:r>
        <w:rPr>
          <w:lang w:val="ru-RU"/>
          <w14:ligatures w14:val="none"/>
        </w:rPr>
        <w:t xml:space="preserve">Таблица </w:t>
      </w:r>
      <w:r>
        <w:rPr>
          <w:lang w:val="en-US"/>
          <w14:ligatures w14:val="none"/>
        </w:rPr>
        <w:t xml:space="preserve">5</w:t>
      </w:r>
      <w:r>
        <w:rPr>
          <w:lang w:val="ru-RU"/>
          <w14:ligatures w14:val="none"/>
        </w:rPr>
        <w:t xml:space="preserve"> - Адреса</w:t>
      </w:r>
      <w:r>
        <w:rPr>
          <w14:ligatures w14:val="none"/>
        </w:rPr>
      </w:r>
      <w:r>
        <w:rPr>
          <w14:ligatures w14:val="none"/>
        </w:rPr>
      </w:r>
    </w:p>
    <w:tbl>
      <w:tblPr>
        <w:tblStyle w:val="76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42"/>
        <w:gridCol w:w="2410"/>
        <w:gridCol w:w="1417"/>
        <w:gridCol w:w="2307"/>
        <w:gridCol w:w="1994"/>
      </w:tblGrid>
      <w:tr>
        <w:trPr/>
        <w:tc>
          <w:tcPr>
            <w:tcBorders/>
            <w:tcW w:w="1842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Название атрибута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41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Тип данных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Длина в знаках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30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Диапазон принимаемых значений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Ключевое поле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Код_адреса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Целочисленный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1..2147483647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/>
                <w14:ligatures w14:val="none"/>
              </w:rPr>
              <w:t xml:space="preserve">Да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Улица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Строковый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Наименование улицы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Дом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Строковый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20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Номер дома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Нет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Квартира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Строковый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20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Номер квартиры или помещения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Нет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Комментарий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Строковый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255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Дополнительная информация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Нет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</w:tr>
    </w:tbl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240" w:lineRule="auto"/>
        <w:ind w:right="0" w:firstLine="0" w:left="0"/>
        <w:rPr>
          <w14:ligatures w14:val="none"/>
        </w:rPr>
      </w:pPr>
      <w:r>
        <w:rPr>
          <w:lang w:val="ru-RU"/>
          <w14:ligatures w14:val="none"/>
        </w:rPr>
        <w:t xml:space="preserve">Таблица </w:t>
      </w:r>
      <w:r>
        <w:rPr>
          <w:lang w:val="en-US"/>
          <w14:ligatures w14:val="none"/>
        </w:rPr>
        <w:t xml:space="preserve">6</w:t>
      </w:r>
      <w:r>
        <w:rPr>
          <w:lang w:val="ru-RU"/>
          <w14:ligatures w14:val="none"/>
        </w:rPr>
        <w:t xml:space="preserve"> – Точки обслуживания</w:t>
      </w:r>
      <w:r>
        <w:rPr>
          <w14:ligatures w14:val="none"/>
        </w:rPr>
      </w:r>
      <w:r>
        <w:rPr>
          <w14:ligatures w14:val="none"/>
        </w:rPr>
      </w:r>
    </w:p>
    <w:tbl>
      <w:tblPr>
        <w:tblStyle w:val="76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42"/>
        <w:gridCol w:w="2410"/>
        <w:gridCol w:w="1417"/>
        <w:gridCol w:w="2307"/>
        <w:gridCol w:w="1994"/>
      </w:tblGrid>
      <w:tr>
        <w:trPr/>
        <w:tc>
          <w:tcPr>
            <w:tcBorders/>
            <w:tcW w:w="1842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Название атрибута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41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Тип данных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Длина в знаках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30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Диапазон принимаемых значений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Ключевое поле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Код_точки_обслуживания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Целочисленный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1..2147483647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Тип_точки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Строковый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20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/>
                <w14:ligatures w14:val="none"/>
              </w:rPr>
              <w:t xml:space="preserve">Отделение, киоск...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Наименование_точки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Строковый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Наименование точки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Код_адреса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Целочисленный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Существующий код адреса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Код_родительской_точки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Целочисленный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Существующий код родительской точки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</w:tbl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240" w:lineRule="auto"/>
        <w:ind w:right="0" w:firstLine="0" w:left="0"/>
        <w:rPr>
          <w14:ligatures w14:val="none"/>
        </w:rPr>
      </w:pPr>
      <w:r>
        <w:rPr>
          <w:lang w:val="ru-RU"/>
          <w14:ligatures w14:val="none"/>
        </w:rPr>
        <w:t xml:space="preserve">Таблица </w:t>
      </w:r>
      <w:r>
        <w:rPr>
          <w:lang w:val="en-US"/>
          <w14:ligatures w14:val="none"/>
        </w:rPr>
        <w:t xml:space="preserve">7</w:t>
      </w:r>
      <w:r>
        <w:rPr>
          <w:lang w:val="ru-RU"/>
          <w14:ligatures w14:val="none"/>
        </w:rPr>
        <w:t xml:space="preserve"> – Виды услуг</w:t>
      </w:r>
      <w:r>
        <w:rPr>
          <w14:ligatures w14:val="none"/>
        </w:rPr>
      </w:r>
      <w:r>
        <w:rPr>
          <w14:ligatures w14:val="none"/>
        </w:rPr>
      </w:r>
    </w:p>
    <w:tbl>
      <w:tblPr>
        <w:tblStyle w:val="76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42"/>
        <w:gridCol w:w="2410"/>
        <w:gridCol w:w="1417"/>
        <w:gridCol w:w="2307"/>
        <w:gridCol w:w="1994"/>
      </w:tblGrid>
      <w:tr>
        <w:trPr/>
        <w:tc>
          <w:tcPr>
            <w:tcBorders/>
            <w:tcW w:w="1842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Название атрибута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41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Тип данных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Длина в знаках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30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Диапазон принимаемых значений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Ключевое поле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/>
                <w14:ligatures w14:val="none"/>
              </w:rPr>
              <w:t xml:space="preserve">Код_вида_услуги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Целочисленный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1..2147483647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Наименование_вида_услуги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Строковый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Наименование услуги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Цена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Числовой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10,2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Положительное значение стоимости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</w:tbl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240" w:lineRule="auto"/>
        <w:ind w:right="0" w:firstLine="0" w:left="0"/>
        <w:rPr>
          <w14:ligatures w14:val="none"/>
        </w:rPr>
      </w:pPr>
      <w:r>
        <w:rPr>
          <w:lang w:val="ru-RU"/>
          <w14:ligatures w14:val="none"/>
        </w:rPr>
        <w:t xml:space="preserve">Таблица </w:t>
      </w:r>
      <w:r>
        <w:rPr>
          <w:lang w:val="en-US"/>
          <w14:ligatures w14:val="none"/>
        </w:rPr>
        <w:t xml:space="preserve">8</w:t>
      </w:r>
      <w:r>
        <w:rPr>
          <w:lang w:val="ru-RU"/>
          <w14:ligatures w14:val="none"/>
        </w:rPr>
        <w:t xml:space="preserve"> – Заказы на услуги</w:t>
      </w:r>
      <w:r>
        <w:rPr>
          <w14:ligatures w14:val="none"/>
        </w:rPr>
      </w:r>
      <w:r>
        <w:rPr>
          <w14:ligatures w14:val="none"/>
        </w:rPr>
      </w:r>
    </w:p>
    <w:tbl>
      <w:tblPr>
        <w:tblStyle w:val="76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42"/>
        <w:gridCol w:w="2410"/>
        <w:gridCol w:w="1417"/>
        <w:gridCol w:w="2307"/>
        <w:gridCol w:w="1994"/>
      </w:tblGrid>
      <w:tr>
        <w:trPr/>
        <w:tc>
          <w:tcPr>
            <w:tcBorders/>
            <w:tcW w:w="1842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Название атрибута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41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Тип данных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Длина в знаках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30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Диапазон принимаемых значений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Ключевое поле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Код_заказа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Целочисленный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1..2147483647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Код_клиента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Целочисленный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Существующий код клиента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Код_создания_пользователя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Целочисленный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Существующий код сотрудника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Нет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Код_одобренной_точки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Целочисленный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Существующий код точки приёма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Нет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Код_точки_обработки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Целочисленный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Существующий код точки обработки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Нет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Код_вида_услуги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Целочисленный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Существующий код услуги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Нет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Формат_фотографии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Строковый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20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Формат фотографии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Нет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Количество_фотографий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Целочисленный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Положительное количество фотографий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Статус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Строковый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30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Принят, в работе, готов, выдан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Сумма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Числовой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10,2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Положительное значение суммы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Тип_бумаги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Строковый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30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Тип фотобумаги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Создан_в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Дата/Время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19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Корректные дата и время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</w:tbl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240" w:lineRule="auto"/>
        <w:ind w:right="0" w:firstLine="0" w:left="0"/>
        <w:rPr>
          <w14:ligatures w14:val="none"/>
        </w:rPr>
      </w:pPr>
      <w:r>
        <w:rPr>
          <w:lang w:val="ru-RU"/>
          <w14:ligatures w14:val="none"/>
        </w:rPr>
        <w:t xml:space="preserve">Таблица </w:t>
      </w:r>
      <w:r>
        <w:rPr>
          <w:lang w:val="en-US"/>
          <w14:ligatures w14:val="none"/>
        </w:rPr>
        <w:t xml:space="preserve">9</w:t>
      </w:r>
      <w:r>
        <w:rPr>
          <w:lang w:val="ru-RU"/>
          <w14:ligatures w14:val="none"/>
        </w:rPr>
        <w:t xml:space="preserve"> - Оплата</w:t>
      </w:r>
      <w:r>
        <w:rPr>
          <w14:ligatures w14:val="none"/>
        </w:rPr>
      </w:r>
      <w:r>
        <w:rPr>
          <w14:ligatures w14:val="none"/>
        </w:rPr>
      </w:r>
    </w:p>
    <w:tbl>
      <w:tblPr>
        <w:tblStyle w:val="76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42"/>
        <w:gridCol w:w="2410"/>
        <w:gridCol w:w="1417"/>
        <w:gridCol w:w="2307"/>
        <w:gridCol w:w="1994"/>
      </w:tblGrid>
      <w:tr>
        <w:trPr/>
        <w:tc>
          <w:tcPr>
            <w:tcBorders/>
            <w:tcW w:w="1842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Название атрибута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41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Тип данных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Длина в знаках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30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Диапазон принимаемых значений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Ключевое поле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Код_оплаты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Целочисленный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1..2147483647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Код_заказа_на_услуги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Целочисленный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Существующий код заказа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Сумма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Числовой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10,2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Положительное значение суммы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Метод_оплаты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Строковый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30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Наличные, карта и др.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Статус_оплаты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Строковый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30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Оплачен, ожидает оплаты и др. 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/>
                <w14:ligatures w14:val="none"/>
              </w:rPr>
              <w:t xml:space="preserve">Квитанция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Строковый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255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Данные чека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Создан_в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Дата/Время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19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3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Корректные дата и время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</w:tbl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90"/>
        <w:pBdr/>
        <w:spacing/>
        <w:ind/>
        <w:rPr>
          <w:lang w:val="ru-RU"/>
          <w14:ligatures w14:val="none"/>
        </w:rPr>
      </w:pPr>
      <w:r>
        <w:rPr>
          <w:lang w:val="ru-RU"/>
          <w14:ligatures w14:val="none"/>
        </w:rPr>
        <w:t xml:space="preserve">2.2.2 Целостная часть</w:t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lang w:val="ru-RU"/>
          <w14:ligatures w14:val="none"/>
        </w:rPr>
        <w:t xml:space="preserve">Схема реляционной модели базы данных представлена на рисунке А.5 и включает следующие объекты.</w:t>
      </w:r>
      <w:r/>
      <w:r>
        <w:rPr>
          <w:lang w:val="ru-RU"/>
          <w14:ligatures w14:val="none"/>
        </w:rPr>
      </w:r>
      <w:r/>
      <w:r>
        <w:rPr>
          <w:lang w:val="ru-RU"/>
          <w14:ligatures w14:val="none"/>
        </w:rPr>
      </w:r>
    </w:p>
    <w:p>
      <w:pPr>
        <w:pStyle w:val="951"/>
        <w:numPr>
          <w:ilvl w:val="0"/>
          <w:numId w:val="29"/>
        </w:numPr>
        <w:suppressLineNumbers w:val="false"/>
        <w:pBdr/>
        <w:spacing/>
        <w:ind w:firstLine="709" w:left="0"/>
        <w:rPr/>
      </w:pPr>
      <w:r>
        <w:rPr>
          <w:lang w:val="ru-RU"/>
          <w14:ligatures w14:val="none"/>
        </w:rPr>
        <w:t xml:space="preserve">users – главная таблица, первичный ключ user_id;</w:t>
      </w:r>
      <w:r/>
      <w:r>
        <w:rPr>
          <w:lang w:val="ru-RU"/>
          <w14:ligatures w14:val="none"/>
        </w:rPr>
      </w:r>
    </w:p>
    <w:p>
      <w:pPr>
        <w:pStyle w:val="951"/>
        <w:numPr>
          <w:ilvl w:val="0"/>
          <w:numId w:val="29"/>
        </w:numPr>
        <w:suppressLineNumbers w:val="false"/>
        <w:pBdr/>
        <w:spacing/>
        <w:ind w:firstLine="709" w:left="0"/>
        <w:rPr/>
      </w:pPr>
      <w:r>
        <w:rPr>
          <w:lang w:val="ru-RU"/>
          <w14:ligatures w14:val="none"/>
        </w:rPr>
        <w:t xml:space="preserve">customer_profile – дочерняя таблица по отношению к таблице users. Первичный ключ user_id. Внешний ключ user_id ссылается на поле users.user_id;</w:t>
      </w:r>
      <w:r/>
      <w:r>
        <w:rPr>
          <w:lang w:val="ru-RU"/>
          <w14:ligatures w14:val="none"/>
        </w:rPr>
      </w:r>
    </w:p>
    <w:p>
      <w:pPr>
        <w:pStyle w:val="951"/>
        <w:numPr>
          <w:ilvl w:val="0"/>
          <w:numId w:val="29"/>
        </w:numPr>
        <w:suppressLineNumbers w:val="false"/>
        <w:pBdr/>
        <w:spacing/>
        <w:ind w:firstLine="709" w:left="0"/>
        <w:rPr/>
      </w:pPr>
      <w:r>
        <w:rPr>
          <w:lang w:val="ru-RU"/>
          <w14:ligatures w14:val="none"/>
        </w:rPr>
        <w:t xml:space="preserve">user_login_audit – дочерняя таблица по отношению к таблице users. Первичный ключ audit_id. Внешний ключ user_id ссылается на поле users.user_id;</w:t>
      </w:r>
      <w:r/>
      <w:r>
        <w:rPr>
          <w:lang w:val="ru-RU"/>
          <w14:ligatures w14:val="none"/>
        </w:rPr>
      </w:r>
    </w:p>
    <w:p>
      <w:pPr>
        <w:pStyle w:val="951"/>
        <w:numPr>
          <w:ilvl w:val="0"/>
          <w:numId w:val="29"/>
        </w:numPr>
        <w:suppressLineNumbers w:val="false"/>
        <w:pBdr/>
        <w:spacing/>
        <w:ind w:firstLine="709" w:left="0"/>
        <w:rPr/>
      </w:pPr>
      <w:r>
        <w:rPr>
          <w:lang w:val="ru-RU"/>
          <w14:ligatures w14:val="none"/>
        </w:rPr>
        <w:t xml:space="preserve">addresses – главная таблица, первичный ключ address_id;</w:t>
      </w:r>
      <w:r/>
      <w:r>
        <w:rPr>
          <w:lang w:val="ru-RU"/>
          <w14:ligatures w14:val="none"/>
        </w:rPr>
      </w:r>
    </w:p>
    <w:p>
      <w:pPr>
        <w:pStyle w:val="951"/>
        <w:numPr>
          <w:ilvl w:val="0"/>
          <w:numId w:val="29"/>
        </w:numPr>
        <w:suppressLineNumbers w:val="false"/>
        <w:pBdr/>
        <w:spacing/>
        <w:ind w:firstLine="709" w:left="0"/>
        <w:rPr/>
      </w:pPr>
      <w:r>
        <w:rPr>
          <w:lang w:val="ru-RU"/>
          <w14:ligatures w14:val="none"/>
        </w:rPr>
        <w:t xml:space="preserve">locations – дочерняя таблица по отношению к таблице addresses. Первичный ключ location_id. Внешний ключ address_id ссылается на поле addresses.address_id. Поле parent_location_id реализует связь таблицы locations с самой собой, что позволяет отразить подчин</w:t>
      </w:r>
      <w:r>
        <w:rPr>
          <w:lang w:val="ru-RU"/>
          <w14:ligatures w14:val="none"/>
        </w:rPr>
        <w:t xml:space="preserve">ённость киосков филиалу;</w:t>
      </w:r>
      <w:r/>
      <w:r>
        <w:rPr>
          <w:lang w:val="ru-RU"/>
          <w14:ligatures w14:val="none"/>
        </w:rPr>
      </w:r>
    </w:p>
    <w:p>
      <w:pPr>
        <w:pStyle w:val="951"/>
        <w:numPr>
          <w:ilvl w:val="0"/>
          <w:numId w:val="29"/>
        </w:numPr>
        <w:suppressLineNumbers w:val="false"/>
        <w:pBdr/>
        <w:spacing/>
        <w:ind w:firstLine="709" w:left="0"/>
        <w:rPr/>
      </w:pPr>
      <w:r>
        <w:rPr>
          <w:lang w:val="ru-RU"/>
          <w14:ligatures w14:val="none"/>
        </w:rPr>
        <w:t xml:space="preserve">service_types – главная таблица, первичный ключ service_type_id;</w:t>
      </w:r>
      <w:r/>
      <w:r>
        <w:rPr>
          <w:lang w:val="ru-RU"/>
          <w14:ligatures w14:val="none"/>
        </w:rPr>
      </w:r>
    </w:p>
    <w:p>
      <w:pPr>
        <w:pStyle w:val="951"/>
        <w:numPr>
          <w:ilvl w:val="0"/>
          <w:numId w:val="29"/>
        </w:numPr>
        <w:suppressLineNumbers w:val="false"/>
        <w:pBdr/>
        <w:spacing/>
        <w:ind w:firstLine="709" w:left="0"/>
        <w:rPr/>
      </w:pPr>
      <w:r>
        <w:rPr>
          <w:lang w:val="ru-RU"/>
          <w14:ligatures w14:val="none"/>
        </w:rPr>
        <w:t xml:space="preserve">service_orders – дочерняя таблица по отношению к таблицам users, locations и service_types. Первичный ключ service_order_id. Внешний ключ customer_user_id ссылается на поле users.user_id. Внешний ключ created_by_user_id ссылается на поле users.user_id. Внеш</w:t>
      </w:r>
      <w:r>
        <w:rPr>
          <w:lang w:val="ru-RU"/>
          <w14:ligatures w14:val="none"/>
        </w:rPr>
        <w:t xml:space="preserve">ний ключ accepted_location_id ссылается на поле locations.location_id. Внешний ключ processing_location_id ссылается на поле locations.location_id. Внешний ключ service_type_id ссылается на поле service_types.service_type_id;</w:t>
      </w:r>
      <w:r/>
      <w:r>
        <w:rPr>
          <w:lang w:val="ru-RU"/>
          <w14:ligatures w14:val="none"/>
        </w:rPr>
      </w:r>
    </w:p>
    <w:p>
      <w:pPr>
        <w:pStyle w:val="951"/>
        <w:numPr>
          <w:ilvl w:val="0"/>
          <w:numId w:val="29"/>
        </w:numPr>
        <w:suppressLineNumbers w:val="false"/>
        <w:pBdr/>
        <w:spacing/>
        <w:ind w:firstLine="709" w:left="0"/>
        <w:rPr/>
      </w:pPr>
      <w:r>
        <w:rPr>
          <w:lang w:val="ru-RU"/>
          <w14:ligatures w14:val="none"/>
        </w:rPr>
        <w:t xml:space="preserve">payments – дочерняя таблица по отношению к таблице service_orders. Первичный ключ payment_id. Внешний ключ service_order_id ссылается на поле service_orders.service_order_id. </w:t>
      </w:r>
      <w:r/>
      <w:r>
        <w:rPr>
          <w:lang w:val="ru-RU"/>
          <w14:ligatures w14:val="none"/>
        </w:rPr>
      </w:r>
    </w:p>
    <w:p>
      <w:pPr>
        <w:pBdr/>
        <w:spacing/>
        <w:ind/>
        <w:rPr/>
      </w:pPr>
      <w:r>
        <w:rPr>
          <w:lang w:val="ru-RU"/>
          <w14:ligatures w14:val="none"/>
        </w:rPr>
        <w:t xml:space="preserve">Для обеспечения целостности данных в реляционной модели должны соблюдаться следующие ограничения:</w:t>
      </w:r>
      <w:r/>
      <w:r>
        <w:rPr>
          <w:lang w:val="ru-RU"/>
          <w14:ligatures w14:val="none"/>
        </w:rPr>
      </w:r>
      <w:r/>
      <w:r>
        <w:rPr>
          <w:lang w:val="ru-RU"/>
          <w14:ligatures w14:val="none"/>
        </w:rPr>
      </w:r>
    </w:p>
    <w:p>
      <w:pPr>
        <w:pStyle w:val="951"/>
        <w:numPr>
          <w:ilvl w:val="0"/>
          <w:numId w:val="30"/>
        </w:numPr>
        <w:suppressLineNumbers w:val="false"/>
        <w:pBdr/>
        <w:spacing/>
        <w:ind w:firstLine="709" w:left="0"/>
        <w:rPr/>
      </w:pPr>
      <w:r>
        <w:rPr>
          <w:lang w:val="ru-RU"/>
          <w14:ligatures w14:val="none"/>
        </w:rPr>
        <w:t xml:space="preserve">каждая таблица должна иметь первичный ключ;</w:t>
      </w:r>
      <w:r/>
      <w:r>
        <w:rPr>
          <w:lang w:val="ru-RU"/>
          <w14:ligatures w14:val="none"/>
        </w:rPr>
      </w:r>
    </w:p>
    <w:p>
      <w:pPr>
        <w:pStyle w:val="951"/>
        <w:numPr>
          <w:ilvl w:val="0"/>
          <w:numId w:val="30"/>
        </w:numPr>
        <w:suppressLineNumbers w:val="false"/>
        <w:pBdr/>
        <w:spacing/>
        <w:ind w:firstLine="709" w:left="0"/>
        <w:rPr/>
      </w:pPr>
      <w:r>
        <w:rPr>
          <w:lang w:val="ru-RU"/>
          <w14:ligatures w14:val="none"/>
        </w:rPr>
        <w:t xml:space="preserve">значения первичных ключей должны быть уникальными и не пустыми;</w:t>
      </w:r>
      <w:r/>
      <w:r>
        <w:rPr>
          <w:lang w:val="ru-RU"/>
          <w14:ligatures w14:val="none"/>
        </w:rPr>
      </w:r>
    </w:p>
    <w:p>
      <w:pPr>
        <w:pStyle w:val="951"/>
        <w:numPr>
          <w:ilvl w:val="0"/>
          <w:numId w:val="30"/>
        </w:numPr>
        <w:suppressLineNumbers w:val="false"/>
        <w:pBdr/>
        <w:spacing/>
        <w:ind w:firstLine="709" w:left="0"/>
        <w:rPr/>
      </w:pPr>
      <w:r>
        <w:rPr>
          <w:lang w:val="ru-RU"/>
          <w14:ligatures w14:val="none"/>
        </w:rPr>
        <w:t xml:space="preserve">значения внешних ключей должны ссылаться только на существующие записи родительских таблиц;</w:t>
      </w:r>
      <w:r/>
      <w:r>
        <w:rPr>
          <w:lang w:val="ru-RU"/>
          <w14:ligatures w14:val="none"/>
        </w:rPr>
      </w:r>
    </w:p>
    <w:p>
      <w:pPr>
        <w:pStyle w:val="951"/>
        <w:numPr>
          <w:ilvl w:val="0"/>
          <w:numId w:val="30"/>
        </w:numPr>
        <w:suppressLineNumbers w:val="false"/>
        <w:pBdr/>
        <w:spacing/>
        <w:ind w:firstLine="709" w:left="0"/>
        <w:rPr/>
      </w:pPr>
      <w:r>
        <w:rPr>
          <w:lang w:val="ru-RU"/>
          <w14:ligatures w14:val="none"/>
        </w:rPr>
        <w:t xml:space="preserve">роль пользователя должна принадлежать допустимому множеству значений;</w:t>
      </w:r>
      <w:r/>
      <w:r>
        <w:rPr>
          <w:lang w:val="ru-RU"/>
          <w14:ligatures w14:val="none"/>
        </w:rPr>
      </w:r>
    </w:p>
    <w:p>
      <w:pPr>
        <w:pStyle w:val="951"/>
        <w:numPr>
          <w:ilvl w:val="0"/>
          <w:numId w:val="30"/>
        </w:numPr>
        <w:suppressLineNumbers w:val="false"/>
        <w:pBdr/>
        <w:spacing/>
        <w:ind w:firstLine="709" w:left="0"/>
        <w:rPr/>
      </w:pPr>
      <w:r>
        <w:rPr>
          <w:lang w:val="ru-RU"/>
          <w14:ligatures w14:val="none"/>
        </w:rPr>
        <w:t xml:space="preserve">стоимость услуги, сумма заказа и сумма оплаты должны быть положительными;</w:t>
      </w:r>
      <w:r/>
      <w:r>
        <w:rPr>
          <w:lang w:val="ru-RU"/>
          <w14:ligatures w14:val="none"/>
        </w:rPr>
      </w:r>
    </w:p>
    <w:p>
      <w:pPr>
        <w:pStyle w:val="951"/>
        <w:numPr>
          <w:ilvl w:val="0"/>
          <w:numId w:val="30"/>
        </w:numPr>
        <w:suppressLineNumbers w:val="false"/>
        <w:pBdr/>
        <w:spacing/>
        <w:ind w:firstLine="709" w:left="0"/>
        <w:rPr/>
      </w:pPr>
      <w:r>
        <w:rPr>
          <w:lang w:val="ru-RU"/>
          <w14:ligatures w14:val="none"/>
        </w:rPr>
        <w:t xml:space="preserve">количество фотографий должно быть положительным;</w:t>
      </w:r>
      <w:r/>
      <w:r>
        <w:rPr>
          <w:lang w:val="ru-RU"/>
          <w14:ligatures w14:val="none"/>
        </w:rPr>
      </w:r>
    </w:p>
    <w:p>
      <w:pPr>
        <w:pStyle w:val="951"/>
        <w:numPr>
          <w:ilvl w:val="0"/>
          <w:numId w:val="30"/>
        </w:numPr>
        <w:suppressLineNumbers w:val="false"/>
        <w:pBdr/>
        <w:spacing/>
        <w:ind w:firstLine="709" w:left="0"/>
        <w:rPr/>
      </w:pPr>
      <w:r>
        <w:rPr>
          <w:lang w:val="ru-RU"/>
          <w14:ligatures w14:val="none"/>
        </w:rPr>
        <w:t xml:space="preserve">дата и время входа, создания заказа и оплаты должны храниться в корректном формате;</w:t>
      </w:r>
      <w:r/>
      <w:r>
        <w:rPr>
          <w:lang w:val="ru-RU"/>
          <w14:ligatures w14:val="none"/>
        </w:rPr>
      </w:r>
    </w:p>
    <w:p>
      <w:pPr>
        <w:pStyle w:val="951"/>
        <w:numPr>
          <w:ilvl w:val="0"/>
          <w:numId w:val="30"/>
        </w:numPr>
        <w:suppressLineNumbers w:val="false"/>
        <w:pBdr/>
        <w:spacing/>
        <w:ind w:firstLine="709" w:left="0"/>
        <w:rPr>
          <w14:ligatures w14:val="none"/>
        </w:rPr>
      </w:pPr>
      <w:r>
        <w:rPr>
          <w:lang w:val="ru-RU"/>
          <w14:ligatures w14:val="none"/>
        </w:rPr>
        <w:t xml:space="preserve">удаление и изменение записей в родительских таблицах должно выполняться с учётом ссылочной целостности.</w:t>
      </w:r>
      <w:r>
        <w:rPr>
          <w:highlight w:val="none"/>
          <w14:ligatures w14:val="none"/>
        </w:rPr>
      </w:r>
    </w:p>
    <w:p>
      <w:pPr>
        <w:pStyle w:val="890"/>
        <w:pBdr/>
        <w:spacing/>
        <w:ind/>
        <w:rPr>
          <w14:ligatures w14:val="none"/>
        </w:rPr>
      </w:pPr>
      <w:r>
        <w:rPr>
          <w:lang w:val="ru-RU"/>
          <w14:ligatures w14:val="none"/>
        </w:rPr>
        <w:t xml:space="preserve">2.2.3 Манипуляционная часть</w: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Style w:val="890"/>
        <w:pBdr/>
        <w:spacing/>
        <w:ind/>
        <w:rPr>
          <w14:ligatures w14:val="none"/>
        </w:rPr>
      </w:pPr>
      <w:r>
        <w:rPr>
          <w14:ligatures w14:val="none"/>
        </w:rPr>
      </w:r>
      <w:r>
        <w:t xml:space="preserve">Манипуляционная часть реляционной модели включает запросы к базе данных, которые используются для просмотра, анализа и обработки информации. Запросы позволяют получать данные из нескольких таблиц, выполнять фильтрацию, сортировку, группировку и формировать</w:t>
      </w:r>
      <w:r>
        <w:t xml:space="preserve"> отчёты. Для информационной системы фотоцентра можно выделить следующие основные запросы.</w:t>
      </w:r>
      <w:r>
        <w:rPr>
          <w:highlight w:val="none"/>
          <w14:ligatures w14:val="none"/>
        </w:rPr>
      </w:r>
    </w:p>
    <w:p>
      <w:pPr>
        <w:pStyle w:val="890"/>
        <w:suppressLineNumbers w:val="false"/>
        <w:pBdr/>
        <w:spacing w:after="0" w:before="0" w:line="240" w:lineRule="auto"/>
        <w:ind w:firstLine="0"/>
        <w:rPr>
          <w14:ligatures w14:val="none"/>
        </w:rPr>
      </w:pPr>
      <w:r>
        <w:rPr>
          <w:lang w:val="ru-RU"/>
        </w:rPr>
        <w:t xml:space="preserve">Таблица 10 – Возможные запросы к базе данных</w:t>
      </w:r>
      <w:r>
        <w:rPr>
          <w14:ligatures w14:val="none"/>
        </w:rPr>
      </w:r>
      <w:r>
        <w:rPr>
          <w:highlight w:val="none"/>
          <w14:ligatures w14:val="none"/>
        </w:rPr>
      </w:r>
    </w:p>
    <w:tbl>
      <w:tblPr>
        <w:tblStyle w:val="76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01"/>
        <w:gridCol w:w="6571"/>
      </w:tblGrid>
      <w:tr>
        <w:trPr/>
        <w:tc>
          <w:tcPr>
            <w:tcBorders/>
            <w:tcW w:w="3401" w:type="dxa"/>
            <w:textDirection w:val="lrTb"/>
            <w:noWrap w:val="false"/>
          </w:tcPr>
          <w:p>
            <w:pPr>
              <w:pStyle w:val="890"/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  <w14:ligatures w14:val="none"/>
              </w:rPr>
              <w:t xml:space="preserve">Запрос</w:t>
            </w:r>
            <w:r>
              <w:rPr>
                <w14:ligatures w14:val="none"/>
              </w:rPr>
            </w:r>
          </w:p>
        </w:tc>
        <w:tc>
          <w:tcPr>
            <w:tcBorders/>
            <w:tcW w:w="6571" w:type="dxa"/>
            <w:textDirection w:val="lrTb"/>
            <w:noWrap w:val="false"/>
          </w:tcPr>
          <w:p>
            <w:pPr>
              <w:pStyle w:val="890"/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  <w14:ligatures w14:val="none"/>
              </w:rPr>
              <w:t xml:space="preserve">Ожидание</w:t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3401" w:type="dxa"/>
            <w:textDirection w:val="lrTb"/>
            <w:noWrap w:val="false"/>
          </w:tcPr>
          <w:p>
            <w:pPr>
              <w:pStyle w:val="890"/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t xml:space="preserve">Выборка всех заказов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6571" w:type="dxa"/>
            <w:textDirection w:val="lrTb"/>
            <w:noWrap w:val="false"/>
          </w:tcPr>
          <w:p>
            <w:pPr>
              <w:pStyle w:val="890"/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t xml:space="preserve">По данному запросу производится выборка из таблицы service_orders. На экран выводятся номер заказа, статус, сумма и дата создания заказа.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3401" w:type="dxa"/>
            <w:textDirection w:val="lrTb"/>
            <w:noWrap w:val="false"/>
          </w:tcPr>
          <w:p>
            <w:pPr>
              <w:pStyle w:val="890"/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t xml:space="preserve">Выборка заказов конкретного клиента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6571" w:type="dxa"/>
            <w:textDirection w:val="lrTb"/>
            <w:noWrap w:val="false"/>
          </w:tcPr>
          <w:p>
            <w:pPr>
              <w:pStyle w:val="890"/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t xml:space="preserve">По данному запросу производится соединение таблиц users, service_orders и customer_profile по полям связи пользователя. Запрос выводит данные клиента, номер заказа, параметры заказа, сумму и статус.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3401" w:type="dxa"/>
            <w:textDirection w:val="lrTb"/>
            <w:noWrap w:val="false"/>
          </w:tcPr>
          <w:p>
            <w:pPr>
              <w:pStyle w:val="890"/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t xml:space="preserve">Выборка заказов по виду услуги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6571" w:type="dxa"/>
            <w:textDirection w:val="lrTb"/>
            <w:noWrap w:val="false"/>
          </w:tcPr>
          <w:p>
            <w:pPr>
              <w:pStyle w:val="890"/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t xml:space="preserve">По данному запросу производится соединение таблиц service_orders и service_types по полю service_type_id. Запрос выводит наименование услуги, номер заказа, количество фотографий, сумму и статус заказа.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3401" w:type="dxa"/>
            <w:textDirection w:val="lrTb"/>
            <w:noWrap w:val="false"/>
          </w:tcPr>
          <w:p>
            <w:pPr>
              <w:pStyle w:val="890"/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t xml:space="preserve">Выборка оплат по заказам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6571" w:type="dxa"/>
            <w:textDirection w:val="lrTb"/>
            <w:noWrap w:val="false"/>
          </w:tcPr>
          <w:p>
            <w:pPr>
              <w:pStyle w:val="890"/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t xml:space="preserve">По данному запросу производится соединение таблиц payments и service_orders по полю service_order_id. Запрос выводит номер заказа, сумму оплаты, способ оплаты, статус оплаты и дату операции.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3401" w:type="dxa"/>
            <w:textDirection w:val="lrTb"/>
            <w:noWrap w:val="false"/>
          </w:tcPr>
          <w:p>
            <w:pPr>
              <w:pStyle w:val="890"/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t xml:space="preserve">Выборка входов пользователей в систему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6571" w:type="dxa"/>
            <w:textDirection w:val="lrTb"/>
            <w:noWrap w:val="false"/>
          </w:tcPr>
          <w:p>
            <w:pPr>
              <w:pStyle w:val="890"/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t xml:space="preserve">По данному запросу производится соединение таблиц users и user_login_audit по полю user_id. Запрос выводит логин пользователя, дату и время входа, а также результат попытки входа.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3401" w:type="dxa"/>
            <w:textDirection w:val="lrTb"/>
            <w:noWrap w:val="false"/>
          </w:tcPr>
          <w:p>
            <w:pPr>
              <w:pStyle w:val="890"/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t xml:space="preserve">Формирование отчёта о стоимости заказов за месяц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6571" w:type="dxa"/>
            <w:textDirection w:val="lrTb"/>
            <w:noWrap w:val="false"/>
          </w:tcPr>
          <w:p>
            <w:pPr>
              <w:pStyle w:val="890"/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t xml:space="preserve">По данному запросу производится выборка из таблицы service_orders с фильтрацией по месяцу и году. Запрос позволяет определить количество заказов и общую сумму заказов за выбранный период.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3401" w:type="dxa"/>
            <w:vMerge w:val="restart"/>
            <w:textDirection w:val="lrTb"/>
            <w:noWrap w:val="false"/>
          </w:tcPr>
          <w:p>
            <w:pPr>
              <w:pStyle w:val="890"/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t xml:space="preserve">Выборка заказов по точке приёма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6571" w:type="dxa"/>
            <w:vMerge w:val="restart"/>
            <w:textDirection w:val="lrTb"/>
            <w:noWrap w:val="false"/>
          </w:tcPr>
          <w:p>
            <w:pPr>
              <w:pStyle w:val="890"/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t xml:space="preserve">По данному запросу производится соединение таблиц service_orders и locations по полю accepted_location_id. Запрос выводит точку приёма, номер заказа, дату создания и текущий статус.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>
      <w:pPr>
        <w:pStyle w:val="890"/>
        <w:suppressLineNumbers w:val="false"/>
        <w:pBdr/>
        <w:spacing w:after="0" w:before="0" w:line="240" w:lineRule="auto"/>
        <w:ind w:firstLine="0"/>
        <w:rPr>
          <w:highlight w:val="none"/>
          <w14:ligatures w14:val="none"/>
        </w:rPr>
      </w:pPr>
      <w:r>
        <w:rPr>
          <w14:ligatures w14:val="none"/>
        </w:rPr>
        <w:br w:type="page" w:clear="all"/>
      </w:r>
      <w:r/>
      <w:r/>
    </w:p>
    <w:p>
      <w:pPr>
        <w:pStyle w:val="888"/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/>
      <w:bookmarkStart w:id="13" w:name="_Toc13"/>
      <w:r/>
      <w:r>
        <w:rPr>
          <w:highlight w:val="none"/>
          <w:lang w:val="ru-RU"/>
          <w14:ligatures w14:val="none"/>
        </w:rPr>
        <w:t xml:space="preserve">Список сокращений</w:t>
      </w:r>
      <w:r>
        <w:rPr>
          <w:highlight w:val="none"/>
          <w:lang w:val="ru-RU"/>
          <w14:ligatures w14:val="none"/>
        </w:rPr>
      </w:r>
      <w:bookmarkEnd w:id="13"/>
      <w:r/>
      <w:r>
        <w:rPr>
          <w:highlight w:val="none"/>
          <w:lang w:val="ru-RU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  <w:lang w:val="ru-RU"/>
          <w14:ligatures w14:val="none"/>
        </w:rPr>
        <w:t xml:space="preserve">СУБД – система управления базой данных</w:t>
        <w:br w:type="page" w:clear="all"/>
      </w:r>
      <w:r>
        <w:rPr>
          <w14:ligatures w14:val="none"/>
        </w:rPr>
      </w:r>
      <w:r>
        <w:rPr>
          <w14:ligatures w14:val="none"/>
        </w:rPr>
      </w:r>
    </w:p>
    <w:p>
      <w:pPr>
        <w:pStyle w:val="888"/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/>
      <w:bookmarkStart w:id="14" w:name="_Toc14"/>
      <w:r>
        <w:rPr>
          <w:highlight w:val="none"/>
          <w:lang w:val="ru-RU"/>
          <w14:ligatures w14:val="none"/>
        </w:rPr>
        <w:t xml:space="preserve">Приложение А</w:t>
      </w:r>
      <w:r>
        <w:rPr>
          <w:highlight w:val="none"/>
          <w:lang w:val="ru-RU"/>
          <w14:ligatures w14:val="none"/>
        </w:rPr>
      </w:r>
      <w:bookmarkEnd w:id="14"/>
      <w:r/>
      <w:r>
        <w:rPr>
          <w:highlight w:val="none"/>
          <w:lang w:val="ru-RU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:lang w:val="ru-RU"/>
          <w14:ligatures w14:val="none"/>
        </w:rPr>
        <w:t xml:space="preserve">(обязательное)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hd w:val="nil" w:color="auto"/>
        <w:spacing/>
        <w:ind w:right="0" w:firstLine="0" w:left="0"/>
        <w:jc w:val="center"/>
        <w:rPr/>
      </w:pPr>
      <w:r>
        <w:rPr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76875" cy="5010150"/>
                <wp:effectExtent l="0" t="0" r="0" b="0"/>
                <wp:docPr id="1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9165162" name="Picture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5476874" cy="50101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1.25pt;height:394.50pt;mso-wrap-distance-left:0.00pt;mso-wrap-distance-top:0.00pt;mso-wrap-distance-right:0.00pt;mso-wrap-distance-bottom:0.00pt;rotation:0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hd w:val="nil" w:color="000000"/>
        <w:spacing/>
        <w:ind w:right="0" w:firstLine="0" w:left="0"/>
        <w:jc w:val="center"/>
        <w:rPr>
          <w:lang w:val="en-US"/>
        </w:rPr>
      </w:pPr>
      <w:r>
        <w:rPr>
          <w:lang w:val="ru-RU"/>
        </w:rPr>
        <w:t xml:space="preserve">Рисунок А.1 – </w:t>
      </w:r>
      <w:r>
        <w:rPr>
          <w:lang w:val="en-US"/>
        </w:rPr>
        <w:t xml:space="preserve">IDEF0</w:t>
      </w:r>
      <w:r>
        <w:rPr>
          <w:lang w:val="en-US"/>
        </w:rPr>
      </w:r>
      <w:r>
        <w:rPr>
          <w:lang w:val="en-US"/>
        </w:rPr>
      </w:r>
    </w:p>
    <w:p>
      <w:pPr>
        <w:pBdr/>
        <w:shd w:val="nil" w:color="000000"/>
        <w:spacing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hd w:val="nil" w:color="000000"/>
        <w:spacing/>
        <w:ind w:right="0" w:firstLine="0" w:left="0"/>
        <w:jc w:val="center"/>
        <w:rPr/>
      </w:pPr>
      <w:r>
        <w:rPr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6875" cy="2781300"/>
                <wp:effectExtent l="0" t="0" r="0" b="0"/>
                <wp:docPr id="2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3295789" name="Picture 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476874" cy="27812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1.25pt;height:219.00pt;mso-wrap-distance-left:0.00pt;mso-wrap-distance-top:0.00pt;mso-wrap-distance-right:0.00pt;mso-wrap-distance-bottom:0.00pt;rotation:0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hd w:val="nil" w:color="000000"/>
        <w:spacing/>
        <w:ind w:right="0" w:firstLine="0" w:left="0"/>
        <w:jc w:val="center"/>
        <w:rPr>
          <w:lang w:val="en-US"/>
        </w:rPr>
      </w:pPr>
      <w:r>
        <w:rPr>
          <w:lang w:val="ru-RU"/>
        </w:rPr>
        <w:t xml:space="preserve">Рисунок А.2 – </w:t>
      </w:r>
      <w:r>
        <w:rPr>
          <w:lang w:val="en-US"/>
        </w:rPr>
        <w:t xml:space="preserve">IDEF0</w:t>
      </w:r>
      <w:r>
        <w:rPr>
          <w:lang w:val="en-US"/>
        </w:rPr>
      </w:r>
      <w:r>
        <w:rPr>
          <w:lang w:val="en-US"/>
        </w:rPr>
      </w:r>
    </w:p>
    <w:p>
      <w:pPr>
        <w:pBdr/>
        <w:shd w:val="nil" w:color="000000"/>
        <w:spacing/>
        <w:ind/>
        <w:jc w:val="center"/>
        <w:rPr>
          <w:lang w:val="en-US"/>
        </w:rPr>
      </w:pPr>
      <w:r>
        <w:rPr>
          <w:highlight w:val="none"/>
        </w:rPr>
      </w:r>
      <w:r>
        <w:rPr>
          <w:highlight w:val="none"/>
        </w:rPr>
      </w:r>
      <w:r>
        <w:rPr>
          <w:lang w:val="en-US"/>
        </w:rPr>
      </w:r>
    </w:p>
    <w:p>
      <w:pPr>
        <w:pBdr/>
        <w:shd w:val="nil" w:color="000000"/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w:rPr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152650"/>
                <wp:effectExtent l="0" t="0" r="0" b="0"/>
                <wp:docPr id="3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5439558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5486400" cy="21526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2.00pt;height:169.50pt;mso-wrap-distance-left:0.00pt;mso-wrap-distance-top:0.00pt;mso-wrap-distance-right:0.00pt;mso-wrap-distance-bottom:0.00pt;rotation:0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 w:right="0" w:firstLine="0" w:left="0"/>
        <w:jc w:val="center"/>
        <w:rPr>
          <w:highlight w:val="none"/>
        </w:rPr>
      </w:pPr>
      <w:r>
        <w:rPr>
          <w:highlight w:val="none"/>
          <w:lang w:val="ru-RU"/>
        </w:rPr>
        <w:t xml:space="preserve">Рисунок А.3 – </w:t>
      </w:r>
      <w:r>
        <w:rPr>
          <w:highlight w:val="none"/>
          <w:lang w:val="en-US"/>
        </w:rPr>
        <w:t xml:space="preserve">UML Use Case</w: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 w:right="0" w:firstLine="0" w:left="0"/>
        <w:jc w:val="center"/>
        <w:rPr/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32220" cy="339979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99672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332220" cy="33997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98.60pt;height:267.7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>
      <w:pPr>
        <w:pBdr/>
        <w:shd w:val="nil" w:color="000000"/>
        <w:spacing/>
        <w:ind w:right="0" w:firstLine="0" w:left="0"/>
        <w:jc w:val="center"/>
        <w:rPr/>
      </w:pPr>
      <w:r>
        <w:rPr>
          <w:lang w:val="ru-RU"/>
        </w:rPr>
        <w:t xml:space="preserve">Рисунок А.4 – </w:t>
      </w:r>
      <w:r>
        <w:rPr>
          <w:lang w:val="en-US"/>
        </w:rPr>
        <w:t xml:space="preserve">ER</w:t>
      </w:r>
      <w:r>
        <w:rPr>
          <w:lang w:val="ru-RU"/>
        </w:rPr>
        <w:t xml:space="preserve">-модель базы данных</w:t>
      </w:r>
      <w:r/>
      <w:r>
        <w:rPr>
          <w:highlight w:val="none"/>
        </w:rPr>
      </w:r>
    </w:p>
    <w:p>
      <w:pPr>
        <w:pBdr/>
        <w:shd w:val="nil" w:color="000000"/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2220" cy="44052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00173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332220" cy="4405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98.60pt;height:346.8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hd w:val="nil" w:color="000000"/>
        <w:spacing/>
        <w:ind w:right="0" w:firstLine="0" w:left="0"/>
        <w:jc w:val="center"/>
        <w:rPr>
          <w:highlight w:val="none"/>
        </w:rPr>
      </w:pPr>
      <w:r>
        <w:rPr>
          <w:lang w:val="ru-RU"/>
        </w:rPr>
        <w:t xml:space="preserve">Рисунок А.5 – Реляционная модель данных</w:t>
      </w:r>
      <w:r>
        <w:br w:type="page" w:clear="all"/>
      </w:r>
      <w:r/>
      <w:r/>
    </w:p>
    <w:p>
      <w:pPr>
        <w:pStyle w:val="888"/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/>
      <w:bookmarkStart w:id="15" w:name="_Toc15"/>
      <w:r>
        <w:rPr>
          <w:highlight w:val="none"/>
          <w:lang w:val="ru-RU"/>
          <w14:ligatures w14:val="none"/>
        </w:rPr>
        <w:t xml:space="preserve">Приложение Б</w:t>
      </w:r>
      <w:r>
        <w:rPr>
          <w:highlight w:val="none"/>
          <w:lang w:val="ru-RU"/>
          <w14:ligatures w14:val="none"/>
        </w:rPr>
      </w:r>
      <w:bookmarkEnd w:id="15"/>
      <w:r/>
      <w:r>
        <w:rPr>
          <w:highlight w:val="none"/>
          <w:lang w:val="ru-RU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(обязательное)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Bdr/>
        <w:spacing/>
        <w:ind w:right="0" w:firstLine="0" w:left="0"/>
        <w:jc w:val="left"/>
        <w:rPr/>
      </w:pPr>
      <w:r>
        <w:rPr>
          <w:highlight w:val="none"/>
          <w:lang w:val="ru-RU"/>
          <w14:ligatures w14:val="none"/>
        </w:rPr>
      </w:r>
      <w:r/>
    </w:p>
    <w:sectPr>
      <w:footnotePr>
        <w:numRestart w:val="continuous"/>
        <w:pos w:val="pageBottom"/>
      </w:footnotePr>
      <w:endnotePr/>
      <w:type w:val="nextPage"/>
      <w:pgSz w:h="15840" w:orient="portrait" w:w="12240"/>
      <w:pgMar w:top="1134" w:right="567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  <w:footnote w:id="2">
    <w:p>
      <w:pPr>
        <w:pStyle w:val="927"/>
        <w:pBdr/>
        <w:spacing/>
        <w:ind/>
        <w:rPr/>
      </w:pPr>
      <w:r>
        <w:rPr>
          <w:rStyle w:val="929"/>
        </w:rPr>
        <w:t xml:space="preserve">*</w:t>
      </w:r>
      <w:r>
        <w:t xml:space="preserve"> </w:t>
      </w:r>
      <w:r>
        <w:rPr>
          <w:lang w:val="ru-RU"/>
        </w:rPr>
        <w:t xml:space="preserve">Все сокращения приведены в «Списке сокращений»</w:t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131A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58113D1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CFD96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A7C8D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182A8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AD4D5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49309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DE5BD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382F8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14770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75448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59C85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D8F3ADE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1FC5693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C6F7780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3E2041C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F84A3C8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135DA2A9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F5CC987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26F4C735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D58C5E9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DBE8F4C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6024ED82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158113D1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43889318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01AABFD9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15F6E08B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23FDCD6C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67CFD0A3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18D0E9B9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"/>
    <w:basedOn w:val="9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Table Grid Light"/>
    <w:basedOn w:val="9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1"/>
    <w:basedOn w:val="9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2"/>
    <w:basedOn w:val="9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1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2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3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4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5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6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1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2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3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4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5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6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1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2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3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4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5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6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8">
    <w:name w:val="Heading 1"/>
    <w:basedOn w:val="947"/>
    <w:next w:val="947"/>
    <w:link w:val="898"/>
    <w:uiPriority w:val="9"/>
    <w:qFormat/>
    <w:pPr>
      <w:keepNext w:val="true"/>
      <w:keepLines w:val="true"/>
      <w:suppressLineNumbers w:val="false"/>
      <w:pBdr/>
      <w:spacing w:after="0" w:before="0" w:line="360" w:lineRule="auto"/>
      <w:ind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89">
    <w:name w:val="Heading 2"/>
    <w:basedOn w:val="947"/>
    <w:next w:val="947"/>
    <w:link w:val="899"/>
    <w:uiPriority w:val="9"/>
    <w:unhideWhenUsed/>
    <w:qFormat/>
    <w:pPr>
      <w:keepNext w:val="true"/>
      <w:keepLines w:val="true"/>
      <w:suppressLineNumbers w:val="false"/>
      <w:pBdr/>
      <w:spacing w:after="0" w:before="0" w:line="360" w:lineRule="auto"/>
      <w:ind/>
      <w:outlineLvl w:val="1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90">
    <w:name w:val="Heading 3"/>
    <w:basedOn w:val="947"/>
    <w:next w:val="947"/>
    <w:link w:val="900"/>
    <w:uiPriority w:val="9"/>
    <w:unhideWhenUsed/>
    <w:qFormat/>
    <w:pPr>
      <w:keepNext w:val="true"/>
      <w:keepLines w:val="true"/>
      <w:suppressLineNumbers w:val="false"/>
      <w:pBdr/>
      <w:spacing w:after="0" w:before="0" w:line="360" w:lineRule="auto"/>
      <w:ind/>
      <w:outlineLvl w:val="2"/>
    </w:pPr>
    <w:rPr>
      <w:rFonts w:ascii="Times New Roman" w:hAnsi="Times New Roman" w:eastAsia="Times New Roman" w:cs="Times New Roman"/>
      <w:color w:val="0f4761" w:themeColor="text1"/>
      <w:sz w:val="28"/>
      <w:szCs w:val="28"/>
      <w14:ligatures w14:val="none"/>
    </w:rPr>
  </w:style>
  <w:style w:type="paragraph" w:styleId="891">
    <w:name w:val="Heading 4"/>
    <w:basedOn w:val="947"/>
    <w:next w:val="947"/>
    <w:link w:val="90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2">
    <w:name w:val="Heading 5"/>
    <w:basedOn w:val="947"/>
    <w:next w:val="947"/>
    <w:link w:val="90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3">
    <w:name w:val="Heading 6"/>
    <w:basedOn w:val="947"/>
    <w:next w:val="947"/>
    <w:link w:val="90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4">
    <w:name w:val="Heading 7"/>
    <w:basedOn w:val="947"/>
    <w:next w:val="947"/>
    <w:link w:val="90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5">
    <w:name w:val="Heading 8"/>
    <w:basedOn w:val="947"/>
    <w:next w:val="947"/>
    <w:link w:val="90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6">
    <w:name w:val="Heading 9"/>
    <w:basedOn w:val="947"/>
    <w:next w:val="947"/>
    <w:link w:val="90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7" w:default="1">
    <w:name w:val="Default Paragraph Font"/>
    <w:uiPriority w:val="1"/>
    <w:semiHidden/>
    <w:unhideWhenUsed/>
    <w:pPr>
      <w:pBdr/>
      <w:spacing/>
      <w:ind/>
    </w:pPr>
  </w:style>
  <w:style w:type="character" w:styleId="898">
    <w:name w:val="Heading 1 Char"/>
    <w:link w:val="888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899">
    <w:name w:val="Heading 2 Char"/>
    <w:link w:val="889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900">
    <w:name w:val="Heading 3 Char"/>
    <w:link w:val="890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14:ligatures w14:val="none"/>
    </w:rPr>
  </w:style>
  <w:style w:type="character" w:styleId="901">
    <w:name w:val="Heading 4 Char"/>
    <w:basedOn w:val="897"/>
    <w:link w:val="89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2">
    <w:name w:val="Heading 5 Char"/>
    <w:basedOn w:val="897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3">
    <w:name w:val="Heading 6 Char"/>
    <w:basedOn w:val="897"/>
    <w:link w:val="89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4">
    <w:name w:val="Heading 7 Char"/>
    <w:basedOn w:val="897"/>
    <w:link w:val="89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5">
    <w:name w:val="Heading 8 Char"/>
    <w:basedOn w:val="897"/>
    <w:link w:val="8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6">
    <w:name w:val="Heading 9 Char"/>
    <w:basedOn w:val="897"/>
    <w:link w:val="8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7">
    <w:name w:val="Title"/>
    <w:basedOn w:val="947"/>
    <w:next w:val="947"/>
    <w:link w:val="90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8">
    <w:name w:val="Title Char"/>
    <w:basedOn w:val="897"/>
    <w:link w:val="9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9">
    <w:name w:val="Subtitle"/>
    <w:basedOn w:val="947"/>
    <w:next w:val="947"/>
    <w:link w:val="91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0">
    <w:name w:val="Subtitle Char"/>
    <w:basedOn w:val="897"/>
    <w:link w:val="90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1">
    <w:name w:val="Quote"/>
    <w:basedOn w:val="947"/>
    <w:next w:val="947"/>
    <w:link w:val="91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2">
    <w:name w:val="Quote Char"/>
    <w:basedOn w:val="897"/>
    <w:link w:val="91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3">
    <w:name w:val="Intense Emphasis"/>
    <w:basedOn w:val="8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4">
    <w:name w:val="Intense Quote"/>
    <w:basedOn w:val="947"/>
    <w:next w:val="947"/>
    <w:link w:val="91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5">
    <w:name w:val="Intense Quote Char"/>
    <w:basedOn w:val="897"/>
    <w:link w:val="91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6">
    <w:name w:val="Intense Reference"/>
    <w:basedOn w:val="8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7">
    <w:name w:val="Subtle Emphasis"/>
    <w:basedOn w:val="8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8">
    <w:name w:val="Emphasis"/>
    <w:basedOn w:val="897"/>
    <w:uiPriority w:val="20"/>
    <w:qFormat/>
    <w:pPr>
      <w:pBdr/>
      <w:spacing/>
      <w:ind/>
    </w:pPr>
    <w:rPr>
      <w:i/>
      <w:iCs/>
    </w:rPr>
  </w:style>
  <w:style w:type="character" w:styleId="919">
    <w:name w:val="Strong"/>
    <w:basedOn w:val="897"/>
    <w:uiPriority w:val="22"/>
    <w:qFormat/>
    <w:pPr>
      <w:pBdr/>
      <w:spacing/>
      <w:ind/>
    </w:pPr>
    <w:rPr>
      <w:b/>
      <w:bCs/>
    </w:rPr>
  </w:style>
  <w:style w:type="character" w:styleId="920">
    <w:name w:val="Subtle Reference"/>
    <w:basedOn w:val="8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1">
    <w:name w:val="Book Title"/>
    <w:basedOn w:val="89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2">
    <w:name w:val="Header"/>
    <w:basedOn w:val="947"/>
    <w:link w:val="92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3">
    <w:name w:val="Header Char"/>
    <w:basedOn w:val="897"/>
    <w:link w:val="922"/>
    <w:uiPriority w:val="99"/>
    <w:pPr>
      <w:pBdr/>
      <w:spacing/>
      <w:ind/>
    </w:pPr>
  </w:style>
  <w:style w:type="paragraph" w:styleId="924">
    <w:name w:val="Footer"/>
    <w:basedOn w:val="947"/>
    <w:link w:val="92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5">
    <w:name w:val="Footer Char"/>
    <w:basedOn w:val="897"/>
    <w:link w:val="924"/>
    <w:uiPriority w:val="99"/>
    <w:pPr>
      <w:pBdr/>
      <w:spacing/>
      <w:ind/>
    </w:pPr>
  </w:style>
  <w:style w:type="paragraph" w:styleId="926">
    <w:name w:val="Caption"/>
    <w:basedOn w:val="947"/>
    <w:next w:val="94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7">
    <w:name w:val="footnote text"/>
    <w:basedOn w:val="947"/>
    <w:link w:val="9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8">
    <w:name w:val="Footnote Text Char"/>
    <w:basedOn w:val="897"/>
    <w:link w:val="927"/>
    <w:uiPriority w:val="99"/>
    <w:semiHidden/>
    <w:pPr>
      <w:pBdr/>
      <w:spacing/>
      <w:ind/>
    </w:pPr>
    <w:rPr>
      <w:sz w:val="20"/>
      <w:szCs w:val="20"/>
    </w:rPr>
  </w:style>
  <w:style w:type="character" w:styleId="929">
    <w:name w:val="foot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paragraph" w:styleId="930">
    <w:name w:val="endnote text"/>
    <w:basedOn w:val="947"/>
    <w:link w:val="9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1">
    <w:name w:val="Endnote Text Char"/>
    <w:basedOn w:val="897"/>
    <w:link w:val="930"/>
    <w:uiPriority w:val="99"/>
    <w:semiHidden/>
    <w:pPr>
      <w:pBdr/>
      <w:spacing/>
      <w:ind/>
    </w:pPr>
    <w:rPr>
      <w:sz w:val="20"/>
      <w:szCs w:val="20"/>
    </w:rPr>
  </w:style>
  <w:style w:type="character" w:styleId="932">
    <w:name w:val="end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character" w:styleId="933">
    <w:name w:val="Hyperlink"/>
    <w:basedOn w:val="89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4">
    <w:name w:val="FollowedHyperlink"/>
    <w:basedOn w:val="8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5">
    <w:name w:val="toc 1"/>
    <w:basedOn w:val="947"/>
    <w:next w:val="947"/>
    <w:uiPriority w:val="39"/>
    <w:unhideWhenUsed/>
    <w:pPr>
      <w:pBdr/>
      <w:spacing w:after="100"/>
      <w:ind/>
    </w:pPr>
  </w:style>
  <w:style w:type="paragraph" w:styleId="936">
    <w:name w:val="toc 2"/>
    <w:basedOn w:val="947"/>
    <w:next w:val="947"/>
    <w:uiPriority w:val="39"/>
    <w:unhideWhenUsed/>
    <w:pPr>
      <w:pBdr/>
      <w:spacing w:after="100"/>
      <w:ind w:left="220"/>
    </w:pPr>
  </w:style>
  <w:style w:type="paragraph" w:styleId="937">
    <w:name w:val="toc 3"/>
    <w:basedOn w:val="947"/>
    <w:next w:val="947"/>
    <w:uiPriority w:val="39"/>
    <w:unhideWhenUsed/>
    <w:pPr>
      <w:pBdr/>
      <w:spacing w:after="100"/>
      <w:ind w:left="440"/>
    </w:pPr>
  </w:style>
  <w:style w:type="paragraph" w:styleId="938">
    <w:name w:val="toc 4"/>
    <w:basedOn w:val="947"/>
    <w:next w:val="947"/>
    <w:uiPriority w:val="39"/>
    <w:unhideWhenUsed/>
    <w:pPr>
      <w:pBdr/>
      <w:spacing w:after="100"/>
      <w:ind w:left="660"/>
    </w:pPr>
  </w:style>
  <w:style w:type="paragraph" w:styleId="939">
    <w:name w:val="toc 5"/>
    <w:basedOn w:val="947"/>
    <w:next w:val="947"/>
    <w:uiPriority w:val="39"/>
    <w:unhideWhenUsed/>
    <w:pPr>
      <w:pBdr/>
      <w:spacing w:after="100"/>
      <w:ind w:left="880"/>
    </w:pPr>
  </w:style>
  <w:style w:type="paragraph" w:styleId="940">
    <w:name w:val="toc 6"/>
    <w:basedOn w:val="947"/>
    <w:next w:val="947"/>
    <w:uiPriority w:val="39"/>
    <w:unhideWhenUsed/>
    <w:pPr>
      <w:pBdr/>
      <w:spacing w:after="100"/>
      <w:ind w:left="1100"/>
    </w:pPr>
  </w:style>
  <w:style w:type="paragraph" w:styleId="941">
    <w:name w:val="toc 7"/>
    <w:basedOn w:val="947"/>
    <w:next w:val="947"/>
    <w:uiPriority w:val="39"/>
    <w:unhideWhenUsed/>
    <w:pPr>
      <w:pBdr/>
      <w:spacing w:after="100"/>
      <w:ind w:left="1320"/>
    </w:pPr>
  </w:style>
  <w:style w:type="paragraph" w:styleId="942">
    <w:name w:val="toc 8"/>
    <w:basedOn w:val="947"/>
    <w:next w:val="947"/>
    <w:uiPriority w:val="39"/>
    <w:unhideWhenUsed/>
    <w:pPr>
      <w:pBdr/>
      <w:spacing w:after="100"/>
      <w:ind w:left="1540"/>
    </w:pPr>
  </w:style>
  <w:style w:type="paragraph" w:styleId="943">
    <w:name w:val="toc 9"/>
    <w:basedOn w:val="947"/>
    <w:next w:val="947"/>
    <w:uiPriority w:val="39"/>
    <w:unhideWhenUsed/>
    <w:pPr>
      <w:pBdr/>
      <w:spacing w:after="100"/>
      <w:ind w:left="1760"/>
    </w:pPr>
  </w:style>
  <w:style w:type="character" w:styleId="944">
    <w:name w:val="Placeholder Text"/>
    <w:basedOn w:val="897"/>
    <w:uiPriority w:val="99"/>
    <w:semiHidden/>
    <w:pPr>
      <w:pBdr/>
      <w:spacing/>
      <w:ind/>
    </w:pPr>
    <w:rPr>
      <w:color w:val="666666"/>
    </w:rPr>
  </w:style>
  <w:style w:type="paragraph" w:styleId="945">
    <w:name w:val="TOC Heading"/>
    <w:uiPriority w:val="39"/>
    <w:unhideWhenUsed/>
    <w:pPr>
      <w:pBdr/>
      <w:spacing/>
      <w:ind/>
    </w:pPr>
  </w:style>
  <w:style w:type="paragraph" w:styleId="946">
    <w:name w:val="table of figures"/>
    <w:basedOn w:val="947"/>
    <w:next w:val="947"/>
    <w:uiPriority w:val="99"/>
    <w:unhideWhenUsed/>
    <w:pPr>
      <w:pBdr/>
      <w:spacing w:after="0" w:afterAutospacing="0"/>
      <w:ind/>
    </w:pPr>
  </w:style>
  <w:style w:type="paragraph" w:styleId="947" w:default="1">
    <w:name w:val="Normal"/>
    <w:qFormat/>
    <w:pPr>
      <w:suppressLineNumbers w:val="false"/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94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9" w:default="1">
    <w:name w:val="No List"/>
    <w:uiPriority w:val="99"/>
    <w:semiHidden/>
    <w:unhideWhenUsed/>
    <w:pPr>
      <w:pBdr/>
      <w:spacing/>
      <w:ind/>
    </w:pPr>
  </w:style>
  <w:style w:type="paragraph" w:styleId="950">
    <w:name w:val="No Spacing"/>
    <w:basedOn w:val="947"/>
    <w:uiPriority w:val="1"/>
    <w:qFormat/>
    <w:pPr>
      <w:pBdr/>
      <w:spacing w:after="0" w:line="240" w:lineRule="auto"/>
      <w:ind/>
    </w:pPr>
  </w:style>
  <w:style w:type="paragraph" w:styleId="951">
    <w:name w:val="List Paragraph"/>
    <w:basedOn w:val="94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4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5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Table Grid"/>
    <w:basedOn w:val="145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Table Grid Light"/>
    <w:basedOn w:val="145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Plain Table 1"/>
    <w:basedOn w:val="145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Plain Table 2"/>
    <w:basedOn w:val="145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Plain Table 3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Plain Table 4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Plain Table 5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1 Light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1 Light - Accent 1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1 Light - Accent 2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1 Light - Accent 3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1 Light - Accent 4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1 Light - Accent 5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1 Light - Accent 6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2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2 - Accent 1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2 - Accent 2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2 - Accent 3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2 - Accent 4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2 - Accent 5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2 - Accent 6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3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3 - Accent 1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3 - Accent 2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3 - Accent 3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3 - Accent 4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3 - Accent 5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3 - Accent 6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4"/>
    <w:basedOn w:val="14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4 - Accent 1"/>
    <w:basedOn w:val="14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4 - Accent 2"/>
    <w:basedOn w:val="14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4 - Accent 3"/>
    <w:basedOn w:val="14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4 - Accent 4"/>
    <w:basedOn w:val="14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4 - Accent 5"/>
    <w:basedOn w:val="14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4 - Accent 6"/>
    <w:basedOn w:val="14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5 Dark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5 Dark- Accent 1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5 Dark - Accent 2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5 Dark - Accent 3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5 Dark- Accent 4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5 Dark - Accent 5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5 Dark - Accent 6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6 Colorful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6 Colorful - Accent 1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6 Colorful - Accent 2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6 Colorful - Accent 3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6 Colorful - Accent 4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6 Colorful - Accent 5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6 Colorful - Accent 6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7 Colorful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7 Colorful - Accent 1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Grid Table 7 Colorful - Accent 2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Grid Table 7 Colorful - Accent 3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7 Colorful - Accent 4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7 Colorful - Accent 5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7 Colorful - Accent 6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1 Light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1 Light - Accent 1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1 Light - Accent 2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1 Light - Accent 3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1 Light - Accent 4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1 Light - Accent 5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1 Light - Accent 6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2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2 - Accent 1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2 - Accent 2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2 - Accent 3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2 - Accent 4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2 - Accent 5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2 - Accent 6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3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3 - Accent 1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3 - Accent 2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3 - Accent 3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3 - Accent 4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3 - Accent 5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3 - Accent 6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4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4 - Accent 1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4 - Accent 2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4 - Accent 3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4 - Accent 4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4 - Accent 5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4 - Accent 6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5 Dark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5 Dark - Accent 1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5 Dark - Accent 2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5 Dark - Accent 3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5 Dark - Accent 4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5 Dark - Accent 5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5 Dark - Accent 6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6 Colorful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6 Colorful - Accent 1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6 Colorful - Accent 2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6 Colorful - Accent 3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6 Colorful - Accent 4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6 Colorful - Accent 5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6 Colorful - Accent 6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7 Colorful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7 Colorful - Accent 1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st Table 7 Colorful - Accent 2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st Table 7 Colorful - Accent 3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7 Colorful - Accent 4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7 Colorful - Accent 5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7 Colorful - Accent 6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ned - Accent"/>
    <w:basedOn w:val="14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ned - Accent 1"/>
    <w:basedOn w:val="14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ned - Accent 2"/>
    <w:basedOn w:val="14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ned - Accent 3"/>
    <w:basedOn w:val="14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ned - Accent 4"/>
    <w:basedOn w:val="14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ned - Accent 5"/>
    <w:basedOn w:val="14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ned - Accent 6"/>
    <w:basedOn w:val="14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Bordered &amp; Lined - Accent"/>
    <w:basedOn w:val="14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Bordered &amp; Lined - Accent 1"/>
    <w:basedOn w:val="14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Bordered &amp; Lined - Accent 2"/>
    <w:basedOn w:val="14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Bordered &amp; Lined - Accent 3"/>
    <w:basedOn w:val="14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Bordered &amp; Lined - Accent 4"/>
    <w:basedOn w:val="14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Bordered &amp; Lined - Accent 5"/>
    <w:basedOn w:val="14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Bordered &amp; Lined - Accent 6"/>
    <w:basedOn w:val="14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Bordered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Bordered - Accent 1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Bordered - Accent 2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Bordered - Accent 3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Bordered - Accent 4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Bordered - Accent 5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Bordered - Accent 6"/>
    <w:basedOn w:val="14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81" w:default="1">
    <w:name w:val="Normal"/>
    <w:qFormat/>
    <w:pPr>
      <w:pBdr/>
      <w:spacing/>
      <w:ind/>
    </w:pPr>
  </w:style>
  <w:style w:type="paragraph" w:styleId="1582">
    <w:name w:val="Heading 1"/>
    <w:basedOn w:val="1581"/>
    <w:next w:val="1581"/>
    <w:link w:val="159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83">
    <w:name w:val="Heading 2"/>
    <w:basedOn w:val="1581"/>
    <w:next w:val="1581"/>
    <w:link w:val="159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84">
    <w:name w:val="Heading 3"/>
    <w:basedOn w:val="1581"/>
    <w:next w:val="1581"/>
    <w:link w:val="159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85">
    <w:name w:val="Heading 4"/>
    <w:basedOn w:val="1581"/>
    <w:next w:val="1581"/>
    <w:link w:val="159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86">
    <w:name w:val="Heading 5"/>
    <w:basedOn w:val="1581"/>
    <w:next w:val="1581"/>
    <w:link w:val="159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87">
    <w:name w:val="Heading 6"/>
    <w:basedOn w:val="1581"/>
    <w:next w:val="1581"/>
    <w:link w:val="159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88">
    <w:name w:val="Heading 7"/>
    <w:basedOn w:val="1581"/>
    <w:next w:val="1581"/>
    <w:link w:val="159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89">
    <w:name w:val="Heading 8"/>
    <w:basedOn w:val="1581"/>
    <w:next w:val="1581"/>
    <w:link w:val="160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90">
    <w:name w:val="Heading 9"/>
    <w:basedOn w:val="1581"/>
    <w:next w:val="1581"/>
    <w:link w:val="160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91" w:default="1">
    <w:name w:val="Default Paragraph Font"/>
    <w:uiPriority w:val="1"/>
    <w:semiHidden/>
    <w:unhideWhenUsed/>
    <w:pPr>
      <w:pBdr/>
      <w:spacing/>
      <w:ind/>
    </w:pPr>
  </w:style>
  <w:style w:type="numbering" w:styleId="1592" w:default="1">
    <w:name w:val="No List"/>
    <w:uiPriority w:val="99"/>
    <w:semiHidden/>
    <w:unhideWhenUsed/>
    <w:pPr>
      <w:pBdr/>
      <w:spacing/>
      <w:ind/>
    </w:pPr>
  </w:style>
  <w:style w:type="character" w:styleId="1593">
    <w:name w:val="Heading 1 Char"/>
    <w:basedOn w:val="1591"/>
    <w:link w:val="15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94">
    <w:name w:val="Heading 2 Char"/>
    <w:basedOn w:val="1591"/>
    <w:link w:val="15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95">
    <w:name w:val="Heading 3 Char"/>
    <w:basedOn w:val="1591"/>
    <w:link w:val="15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96">
    <w:name w:val="Heading 4 Char"/>
    <w:basedOn w:val="1591"/>
    <w:link w:val="15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97">
    <w:name w:val="Heading 5 Char"/>
    <w:basedOn w:val="1591"/>
    <w:link w:val="15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98">
    <w:name w:val="Heading 6 Char"/>
    <w:basedOn w:val="1591"/>
    <w:link w:val="15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99">
    <w:name w:val="Heading 7 Char"/>
    <w:basedOn w:val="1591"/>
    <w:link w:val="158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00">
    <w:name w:val="Heading 8 Char"/>
    <w:basedOn w:val="1591"/>
    <w:link w:val="15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1">
    <w:name w:val="Heading 9 Char"/>
    <w:basedOn w:val="1591"/>
    <w:link w:val="15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02">
    <w:name w:val="Title"/>
    <w:basedOn w:val="1581"/>
    <w:next w:val="1581"/>
    <w:link w:val="160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3">
    <w:name w:val="Title Char"/>
    <w:basedOn w:val="1591"/>
    <w:link w:val="16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4">
    <w:name w:val="Subtitle"/>
    <w:basedOn w:val="1581"/>
    <w:next w:val="1581"/>
    <w:link w:val="160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05">
    <w:name w:val="Subtitle Char"/>
    <w:basedOn w:val="1591"/>
    <w:link w:val="16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06">
    <w:name w:val="Quote"/>
    <w:basedOn w:val="1581"/>
    <w:next w:val="1581"/>
    <w:link w:val="160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07">
    <w:name w:val="Quote Char"/>
    <w:basedOn w:val="1591"/>
    <w:link w:val="160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08">
    <w:name w:val="List Paragraph"/>
    <w:basedOn w:val="1581"/>
    <w:uiPriority w:val="34"/>
    <w:qFormat/>
    <w:pPr>
      <w:pBdr/>
      <w:spacing/>
      <w:ind w:left="720"/>
      <w:contextualSpacing w:val="true"/>
    </w:pPr>
  </w:style>
  <w:style w:type="character" w:styleId="1609">
    <w:name w:val="Intense Emphasis"/>
    <w:basedOn w:val="15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10">
    <w:name w:val="Intense Quote"/>
    <w:basedOn w:val="1581"/>
    <w:next w:val="1581"/>
    <w:link w:val="161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11">
    <w:name w:val="Intense Quote Char"/>
    <w:basedOn w:val="1591"/>
    <w:link w:val="161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12">
    <w:name w:val="Intense Reference"/>
    <w:basedOn w:val="15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13">
    <w:name w:val="No Spacing"/>
    <w:basedOn w:val="1581"/>
    <w:uiPriority w:val="1"/>
    <w:qFormat/>
    <w:pPr>
      <w:pBdr/>
      <w:spacing w:after="0" w:line="240" w:lineRule="auto"/>
      <w:ind/>
    </w:pPr>
  </w:style>
  <w:style w:type="character" w:styleId="1614">
    <w:name w:val="Subtle Emphasis"/>
    <w:basedOn w:val="15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15">
    <w:name w:val="Emphasis"/>
    <w:basedOn w:val="1591"/>
    <w:uiPriority w:val="20"/>
    <w:qFormat/>
    <w:pPr>
      <w:pBdr/>
      <w:spacing/>
      <w:ind/>
    </w:pPr>
    <w:rPr>
      <w:i/>
      <w:iCs/>
    </w:rPr>
  </w:style>
  <w:style w:type="character" w:styleId="1616">
    <w:name w:val="Strong"/>
    <w:basedOn w:val="1591"/>
    <w:uiPriority w:val="22"/>
    <w:qFormat/>
    <w:pPr>
      <w:pBdr/>
      <w:spacing/>
      <w:ind/>
    </w:pPr>
    <w:rPr>
      <w:b/>
      <w:bCs/>
    </w:rPr>
  </w:style>
  <w:style w:type="character" w:styleId="1617">
    <w:name w:val="Subtle Reference"/>
    <w:basedOn w:val="15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18">
    <w:name w:val="Book Title"/>
    <w:basedOn w:val="15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19">
    <w:name w:val="Header"/>
    <w:basedOn w:val="1581"/>
    <w:link w:val="16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20">
    <w:name w:val="Header Char"/>
    <w:basedOn w:val="1591"/>
    <w:link w:val="1619"/>
    <w:uiPriority w:val="99"/>
    <w:pPr>
      <w:pBdr/>
      <w:spacing/>
      <w:ind/>
    </w:pPr>
  </w:style>
  <w:style w:type="paragraph" w:styleId="1621">
    <w:name w:val="Footer"/>
    <w:basedOn w:val="1581"/>
    <w:link w:val="162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22">
    <w:name w:val="Footer Char"/>
    <w:basedOn w:val="1591"/>
    <w:link w:val="1621"/>
    <w:uiPriority w:val="99"/>
    <w:pPr>
      <w:pBdr/>
      <w:spacing/>
      <w:ind/>
    </w:pPr>
  </w:style>
  <w:style w:type="paragraph" w:styleId="1623">
    <w:name w:val="Caption"/>
    <w:basedOn w:val="1581"/>
    <w:next w:val="15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24">
    <w:name w:val="footnote text"/>
    <w:basedOn w:val="1581"/>
    <w:link w:val="16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25">
    <w:name w:val="Footnote Text Char"/>
    <w:basedOn w:val="1591"/>
    <w:link w:val="1624"/>
    <w:uiPriority w:val="99"/>
    <w:semiHidden/>
    <w:pPr>
      <w:pBdr/>
      <w:spacing/>
      <w:ind/>
    </w:pPr>
    <w:rPr>
      <w:sz w:val="20"/>
      <w:szCs w:val="20"/>
    </w:rPr>
  </w:style>
  <w:style w:type="character" w:styleId="1626">
    <w:name w:val="footnote reference"/>
    <w:basedOn w:val="1591"/>
    <w:uiPriority w:val="99"/>
    <w:semiHidden/>
    <w:unhideWhenUsed/>
    <w:pPr>
      <w:pBdr/>
      <w:spacing/>
      <w:ind/>
    </w:pPr>
    <w:rPr>
      <w:vertAlign w:val="superscript"/>
    </w:rPr>
  </w:style>
  <w:style w:type="paragraph" w:styleId="1627">
    <w:name w:val="endnote text"/>
    <w:basedOn w:val="1581"/>
    <w:link w:val="16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28">
    <w:name w:val="Endnote Text Char"/>
    <w:basedOn w:val="1591"/>
    <w:link w:val="1627"/>
    <w:uiPriority w:val="99"/>
    <w:semiHidden/>
    <w:pPr>
      <w:pBdr/>
      <w:spacing/>
      <w:ind/>
    </w:pPr>
    <w:rPr>
      <w:sz w:val="20"/>
      <w:szCs w:val="20"/>
    </w:rPr>
  </w:style>
  <w:style w:type="character" w:styleId="1629">
    <w:name w:val="endnote reference"/>
    <w:basedOn w:val="1591"/>
    <w:uiPriority w:val="99"/>
    <w:semiHidden/>
    <w:unhideWhenUsed/>
    <w:pPr>
      <w:pBdr/>
      <w:spacing/>
      <w:ind/>
    </w:pPr>
    <w:rPr>
      <w:vertAlign w:val="superscript"/>
    </w:rPr>
  </w:style>
  <w:style w:type="character" w:styleId="1630">
    <w:name w:val="Hyperlink"/>
    <w:basedOn w:val="159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31">
    <w:name w:val="FollowedHyperlink"/>
    <w:basedOn w:val="15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32">
    <w:name w:val="toc 1"/>
    <w:basedOn w:val="1581"/>
    <w:next w:val="1581"/>
    <w:uiPriority w:val="39"/>
    <w:unhideWhenUsed/>
    <w:pPr>
      <w:pBdr/>
      <w:spacing w:after="100"/>
      <w:ind/>
    </w:pPr>
  </w:style>
  <w:style w:type="paragraph" w:styleId="1633">
    <w:name w:val="toc 2"/>
    <w:basedOn w:val="1581"/>
    <w:next w:val="1581"/>
    <w:uiPriority w:val="39"/>
    <w:unhideWhenUsed/>
    <w:pPr>
      <w:pBdr/>
      <w:spacing w:after="100"/>
      <w:ind w:left="220"/>
    </w:pPr>
  </w:style>
  <w:style w:type="paragraph" w:styleId="1634">
    <w:name w:val="toc 3"/>
    <w:basedOn w:val="1581"/>
    <w:next w:val="1581"/>
    <w:uiPriority w:val="39"/>
    <w:unhideWhenUsed/>
    <w:pPr>
      <w:pBdr/>
      <w:spacing w:after="100"/>
      <w:ind w:left="440"/>
    </w:pPr>
  </w:style>
  <w:style w:type="paragraph" w:styleId="1635">
    <w:name w:val="toc 4"/>
    <w:basedOn w:val="1581"/>
    <w:next w:val="1581"/>
    <w:uiPriority w:val="39"/>
    <w:unhideWhenUsed/>
    <w:pPr>
      <w:pBdr/>
      <w:spacing w:after="100"/>
      <w:ind w:left="660"/>
    </w:pPr>
  </w:style>
  <w:style w:type="paragraph" w:styleId="1636">
    <w:name w:val="toc 5"/>
    <w:basedOn w:val="1581"/>
    <w:next w:val="1581"/>
    <w:uiPriority w:val="39"/>
    <w:unhideWhenUsed/>
    <w:pPr>
      <w:pBdr/>
      <w:spacing w:after="100"/>
      <w:ind w:left="880"/>
    </w:pPr>
  </w:style>
  <w:style w:type="paragraph" w:styleId="1637">
    <w:name w:val="toc 6"/>
    <w:basedOn w:val="1581"/>
    <w:next w:val="1581"/>
    <w:uiPriority w:val="39"/>
    <w:unhideWhenUsed/>
    <w:pPr>
      <w:pBdr/>
      <w:spacing w:after="100"/>
      <w:ind w:left="1100"/>
    </w:pPr>
  </w:style>
  <w:style w:type="paragraph" w:styleId="1638">
    <w:name w:val="toc 7"/>
    <w:basedOn w:val="1581"/>
    <w:next w:val="1581"/>
    <w:uiPriority w:val="39"/>
    <w:unhideWhenUsed/>
    <w:pPr>
      <w:pBdr/>
      <w:spacing w:after="100"/>
      <w:ind w:left="1320"/>
    </w:pPr>
  </w:style>
  <w:style w:type="paragraph" w:styleId="1639">
    <w:name w:val="toc 8"/>
    <w:basedOn w:val="1581"/>
    <w:next w:val="1581"/>
    <w:uiPriority w:val="39"/>
    <w:unhideWhenUsed/>
    <w:pPr>
      <w:pBdr/>
      <w:spacing w:after="100"/>
      <w:ind w:left="1540"/>
    </w:pPr>
  </w:style>
  <w:style w:type="paragraph" w:styleId="1640">
    <w:name w:val="toc 9"/>
    <w:basedOn w:val="1581"/>
    <w:next w:val="1581"/>
    <w:uiPriority w:val="39"/>
    <w:unhideWhenUsed/>
    <w:pPr>
      <w:pBdr/>
      <w:spacing w:after="100"/>
      <w:ind w:left="1760"/>
    </w:pPr>
  </w:style>
  <w:style w:type="character" w:styleId="1641">
    <w:name w:val="Placeholder Text"/>
    <w:basedOn w:val="1591"/>
    <w:uiPriority w:val="99"/>
    <w:semiHidden/>
    <w:pPr>
      <w:pBdr/>
      <w:spacing/>
      <w:ind/>
    </w:pPr>
    <w:rPr>
      <w:color w:val="666666"/>
    </w:rPr>
  </w:style>
  <w:style w:type="paragraph" w:styleId="1642">
    <w:name w:val="TOC Heading"/>
    <w:uiPriority w:val="39"/>
    <w:unhideWhenUsed/>
    <w:pPr>
      <w:pBdr/>
      <w:spacing/>
      <w:ind/>
    </w:pPr>
  </w:style>
  <w:style w:type="paragraph" w:styleId="1643">
    <w:name w:val="table of figures"/>
    <w:basedOn w:val="1581"/>
    <w:next w:val="1581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10</cp:revision>
  <dcterms:modified xsi:type="dcterms:W3CDTF">2026-03-08T17:58:09Z</dcterms:modified>
</cp:coreProperties>
</file>