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/>
      </w:pPr>
      <w:bookmarkStart w:colFirst="0" w:colLast="0" w:name="_39swbafm2z26" w:id="0"/>
      <w:bookmarkEnd w:id="0"/>
      <w:r w:rsidDel="00000000" w:rsidR="00000000" w:rsidRPr="00000000">
        <w:rPr>
          <w:rtl w:val="0"/>
        </w:rPr>
        <w:t xml:space="preserve">Вопрос 1: Дайте определение машинного обучения и кратко охарактеризуйте основные области применения и типовые задачи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Машинное обучение (МО)</w:t>
      </w:r>
      <w:r w:rsidDel="00000000" w:rsidR="00000000" w:rsidRPr="00000000">
        <w:rPr>
          <w:sz w:val="28"/>
          <w:szCs w:val="28"/>
          <w:rtl w:val="0"/>
        </w:rPr>
        <w:t xml:space="preserve"> – это поиск скрытых закономерностей в данных.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области применения:</w:t>
      </w:r>
      <w:r w:rsidDel="00000000" w:rsidR="00000000" w:rsidRPr="00000000">
        <w:rPr>
          <w:sz w:val="28"/>
          <w:szCs w:val="28"/>
          <w:rtl w:val="0"/>
        </w:rPr>
        <w:t xml:space="preserve"> рекомендательные системы, работа с текстом, обработка изображений, предсказание стоимости жилья, кредитный скоринг, прогнозирование спроса, медицинская диагностика, ранжирование поисковой выдачи, поиск аномалий.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Типовые задачи: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Восстановление пропущенных или поврежденных данных.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Поиск выбросов (outlier detection).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Поиск новизны (novelty detection).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Кластеризация (clustering).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Предсказание (prediction).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/>
      </w:pPr>
      <w:bookmarkStart w:colFirst="0" w:colLast="0" w:name="_q71wgqyk0hvn" w:id="1"/>
      <w:bookmarkEnd w:id="1"/>
      <w:r w:rsidDel="00000000" w:rsidR="00000000" w:rsidRPr="00000000">
        <w:rPr>
          <w:rtl w:val="0"/>
        </w:rPr>
        <w:t xml:space="preserve">Вопрос 2: Опишите табличное представление данных: объект, признак, объём выборки n, требования к единообразию числа признаков и базовые типы признаков.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Объект:</w:t>
      </w:r>
      <w:r w:rsidDel="00000000" w:rsidR="00000000" w:rsidRPr="00000000">
        <w:rPr>
          <w:sz w:val="28"/>
          <w:szCs w:val="28"/>
          <w:rtl w:val="0"/>
        </w:rPr>
        <w:t xml:space="preserve"> строка в таблице, представляющая один экземпляр данных (например, одного человека, товар, транзакцию).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Признак (фича):</w:t>
      </w:r>
      <w:r w:rsidDel="00000000" w:rsidR="00000000" w:rsidRPr="00000000">
        <w:rPr>
          <w:sz w:val="28"/>
          <w:szCs w:val="28"/>
          <w:rtl w:val="0"/>
        </w:rPr>
        <w:t xml:space="preserve"> столбец в таблице, характеризующий некоторое свойство объекта (например, рост, цена, категория).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Объём выборки (n):</w:t>
      </w:r>
      <w:r w:rsidDel="00000000" w:rsidR="00000000" w:rsidRPr="00000000">
        <w:rPr>
          <w:sz w:val="28"/>
          <w:szCs w:val="28"/>
          <w:rtl w:val="0"/>
        </w:rPr>
        <w:t xml:space="preserve"> количество объектов в выборке.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Требование к единообразию:</w:t>
      </w:r>
      <w:r w:rsidDel="00000000" w:rsidR="00000000" w:rsidRPr="00000000">
        <w:rPr>
          <w:sz w:val="28"/>
          <w:szCs w:val="28"/>
          <w:rtl w:val="0"/>
        </w:rPr>
        <w:t xml:space="preserve"> все объекты должны иметь одинаковое количество признаков.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Базовые типы признаков: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Количественный (числовой):</w:t>
      </w:r>
      <w:r w:rsidDel="00000000" w:rsidR="00000000" w:rsidRPr="00000000">
        <w:rPr>
          <w:sz w:val="28"/>
          <w:szCs w:val="28"/>
          <w:rtl w:val="0"/>
        </w:rPr>
        <w:t xml:space="preserve"> область значений – вещественные числа (рост, вес).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Порядковый:</w:t>
      </w:r>
      <w:r w:rsidDel="00000000" w:rsidR="00000000" w:rsidRPr="00000000">
        <w:rPr>
          <w:sz w:val="28"/>
          <w:szCs w:val="28"/>
          <w:rtl w:val="0"/>
        </w:rPr>
        <w:t xml:space="preserve"> задает порядок на объектах (место на олимпиаде).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Номинальный (категориальный):</w:t>
      </w:r>
      <w:r w:rsidDel="00000000" w:rsidR="00000000" w:rsidRPr="00000000">
        <w:rPr>
          <w:sz w:val="28"/>
          <w:szCs w:val="28"/>
          <w:rtl w:val="0"/>
        </w:rPr>
        <w:t xml:space="preserve"> не имеет числовой природы, конечное число значений (пол, цвет). Частный случай –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бинарный признак</w:t>
      </w:r>
      <w:r w:rsidDel="00000000" w:rsidR="00000000" w:rsidRPr="00000000">
        <w:rPr>
          <w:sz w:val="28"/>
          <w:szCs w:val="28"/>
          <w:rtl w:val="0"/>
        </w:rPr>
        <w:t xml:space="preserve"> (2 значения).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240" w:lineRule="auto"/>
        <w:rPr/>
      </w:pPr>
      <w:bookmarkStart w:colFirst="0" w:colLast="0" w:name="_xubt0f33nli" w:id="2"/>
      <w:bookmarkEnd w:id="2"/>
      <w:r w:rsidDel="00000000" w:rsidR="00000000" w:rsidRPr="00000000">
        <w:rPr>
          <w:rtl w:val="0"/>
        </w:rPr>
        <w:t xml:space="preserve">Вопрос 3: Сформулируйте различия между средним, медианой и модой и укажите, в чём состоит устойчивость медианы к выбросам.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Среднее:</w:t>
      </w:r>
      <w:r w:rsidDel="00000000" w:rsidR="00000000" w:rsidRPr="00000000">
        <w:rPr>
          <w:sz w:val="28"/>
          <w:szCs w:val="28"/>
          <w:rtl w:val="0"/>
        </w:rPr>
        <w:t xml:space="preserve"> сумма всех значений, деленная на их количество.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Медиана:</w:t>
      </w:r>
      <w:r w:rsidDel="00000000" w:rsidR="00000000" w:rsidRPr="00000000">
        <w:rPr>
          <w:sz w:val="28"/>
          <w:szCs w:val="28"/>
          <w:rtl w:val="0"/>
        </w:rPr>
        <w:t xml:space="preserve"> такое число, что ровно половина элементов выборки больше него, а другая половина меньше. Для выборки четного объема – среднее арифметическое двух центральных значений.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Мода:</w:t>
      </w:r>
      <w:r w:rsidDel="00000000" w:rsidR="00000000" w:rsidRPr="00000000">
        <w:rPr>
          <w:sz w:val="28"/>
          <w:szCs w:val="28"/>
          <w:rtl w:val="0"/>
        </w:rPr>
        <w:t xml:space="preserve"> значение, которое встречается в выборке наиболее часто.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Устойчивость медианы:</w:t>
      </w:r>
      <w:r w:rsidDel="00000000" w:rsidR="00000000" w:rsidRPr="00000000">
        <w:rPr>
          <w:sz w:val="28"/>
          <w:szCs w:val="28"/>
          <w:rtl w:val="0"/>
        </w:rPr>
        <w:t xml:space="preserve"> Значение медианы не так сильно, как среднее, зависит от аномально больших или малых значений в выборке, так как она определяется порядком элементов, а не их абсолютными значениями.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40" w:before="240" w:lineRule="auto"/>
        <w:rPr/>
      </w:pPr>
      <w:bookmarkStart w:colFirst="0" w:colLast="0" w:name="_cr63ixq78izc" w:id="3"/>
      <w:bookmarkEnd w:id="3"/>
      <w:r w:rsidDel="00000000" w:rsidR="00000000" w:rsidRPr="00000000">
        <w:rPr>
          <w:rtl w:val="0"/>
        </w:rPr>
        <w:t xml:space="preserve">Вопрос 4: Дайте определение среднеквадратического отклонения и симметричной выборки и поясните смысл коэффициента корреляции.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Среднеквадратическое отклонение:</w:t>
      </w:r>
      <w:r w:rsidDel="00000000" w:rsidR="00000000" w:rsidRPr="00000000">
        <w:rPr>
          <w:sz w:val="28"/>
          <w:szCs w:val="28"/>
          <w:rtl w:val="0"/>
        </w:rPr>
        <w:t xml:space="preserve"> показатель разброса значений выборки вокруг среднего. Вычисляется по формуле: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 = sqrt( (1/n) * Σ(p_i - p_ср)^2 )</w:t>
      </w:r>
      <w:r w:rsidDel="00000000" w:rsidR="00000000" w:rsidRPr="00000000">
        <w:rPr>
          <w:sz w:val="28"/>
          <w:szCs w:val="28"/>
          <w:rtl w:val="0"/>
        </w:rPr>
        <w:t xml:space="preserve">. Равно нулю, если все значения одинаковы. Чем больше отклонение, тем сильнее разброс.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Симметричная выборка:</w:t>
      </w:r>
      <w:r w:rsidDel="00000000" w:rsidR="00000000" w:rsidRPr="00000000">
        <w:rPr>
          <w:sz w:val="28"/>
          <w:szCs w:val="28"/>
          <w:rtl w:val="0"/>
        </w:rPr>
        <w:t xml:space="preserve"> выборка, для которой медиана и среднее значение близки друг к другу. На практике считается, что выборка симметрична, если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|p_ср - h_p| &lt; 0.2 * s_p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Коэффициент корреляции (КК):</w:t>
      </w:r>
      <w:r w:rsidDel="00000000" w:rsidR="00000000" w:rsidRPr="00000000">
        <w:rPr>
          <w:sz w:val="28"/>
          <w:szCs w:val="28"/>
          <w:rtl w:val="0"/>
        </w:rPr>
        <w:t xml:space="preserve"> число из отрезка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[-1, 1]</w:t>
      </w:r>
      <w:r w:rsidDel="00000000" w:rsidR="00000000" w:rsidRPr="00000000">
        <w:rPr>
          <w:sz w:val="28"/>
          <w:szCs w:val="28"/>
          <w:rtl w:val="0"/>
        </w:rPr>
        <w:t xml:space="preserve">, показывающее линейную зависимость между двумя признаками.</w:t>
      </w:r>
    </w:p>
    <w:p w:rsidR="00000000" w:rsidDel="00000000" w:rsidP="00000000" w:rsidRDefault="00000000" w:rsidRPr="00000000" w14:paraId="0000001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КК = 0</w:t>
      </w:r>
      <w:r w:rsidDel="00000000" w:rsidR="00000000" w:rsidRPr="00000000">
        <w:rPr>
          <w:sz w:val="28"/>
          <w:szCs w:val="28"/>
          <w:rtl w:val="0"/>
        </w:rPr>
        <w:t xml:space="preserve"> – зависимости нет.</w:t>
      </w:r>
    </w:p>
    <w:p w:rsidR="00000000" w:rsidDel="00000000" w:rsidP="00000000" w:rsidRDefault="00000000" w:rsidRPr="00000000" w14:paraId="0000002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КК &gt; 0</w:t>
      </w:r>
      <w:r w:rsidDel="00000000" w:rsidR="00000000" w:rsidRPr="00000000">
        <w:rPr>
          <w:sz w:val="28"/>
          <w:szCs w:val="28"/>
          <w:rtl w:val="0"/>
        </w:rPr>
        <w:t xml:space="preserve"> – прямая зависимость (с ростом одного признака растет другой).</w:t>
      </w:r>
    </w:p>
    <w:p w:rsidR="00000000" w:rsidDel="00000000" w:rsidP="00000000" w:rsidRDefault="00000000" w:rsidRPr="00000000" w14:paraId="0000002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КК &lt; 0</w:t>
      </w:r>
      <w:r w:rsidDel="00000000" w:rsidR="00000000" w:rsidRPr="00000000">
        <w:rPr>
          <w:sz w:val="28"/>
          <w:szCs w:val="28"/>
          <w:rtl w:val="0"/>
        </w:rPr>
        <w:t xml:space="preserve"> – обратная зависимость.</w:t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Чем ближе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|КК|</w:t>
      </w:r>
      <w:r w:rsidDel="00000000" w:rsidR="00000000" w:rsidRPr="00000000">
        <w:rPr>
          <w:sz w:val="28"/>
          <w:szCs w:val="28"/>
          <w:rtl w:val="0"/>
        </w:rPr>
        <w:t xml:space="preserve"> к 1, тем сильнее линейная зависимость.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40" w:before="240" w:lineRule="auto"/>
        <w:rPr/>
      </w:pPr>
      <w:bookmarkStart w:colFirst="0" w:colLast="0" w:name="_2fpmlyy01m0k" w:id="4"/>
      <w:bookmarkEnd w:id="4"/>
      <w:r w:rsidDel="00000000" w:rsidR="00000000" w:rsidRPr="00000000">
        <w:rPr>
          <w:rtl w:val="0"/>
        </w:rPr>
        <w:t xml:space="preserve">Вопрос 5: Перечислите основные стратегии обработки пропусков и некорректных значений данных и укажите, когда уместно удаление строк или столбцов, а когда --- импутация средним, медианой или модой.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стратегии:</w:t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Удаление объекта (строки).</w:t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Удаление столбца, если в нём очень много пропусков.</w:t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Замена значения на среднее, медиану или моду.</w:t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Восстановление с помощью метрик.</w:t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Восстановление с помощью коэффициента корреляции.</w:t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Восстановление с помощью моделей предсказания.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Удаление строк/столбцов:</w:t>
      </w:r>
      <w:r w:rsidDel="00000000" w:rsidR="00000000" w:rsidRPr="00000000">
        <w:rPr>
          <w:sz w:val="28"/>
          <w:szCs w:val="28"/>
          <w:rtl w:val="0"/>
        </w:rPr>
        <w:t xml:space="preserve"> столбец удаляется, когда в нем очень много пропусков. Строки удаляются, когда пропусков немного и их удаление не сильно сократит выборку, или когда другие методы неприменимы.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Импутация средним/медианой/модой:</w:t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Среднее/медиана:</w:t>
      </w:r>
      <w:r w:rsidDel="00000000" w:rsidR="00000000" w:rsidRPr="00000000">
        <w:rPr>
          <w:sz w:val="28"/>
          <w:szCs w:val="28"/>
          <w:rtl w:val="0"/>
        </w:rPr>
        <w:t xml:space="preserve"> для количественных признаков. Медиана более устойчива к выбросам.</w:t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Мода:</w:t>
      </w:r>
      <w:r w:rsidDel="00000000" w:rsidR="00000000" w:rsidRPr="00000000">
        <w:rPr>
          <w:sz w:val="28"/>
          <w:szCs w:val="28"/>
          <w:rtl w:val="0"/>
        </w:rPr>
        <w:t xml:space="preserve"> для номинальных признаков. Для бинарных признаков (например, "пол") также используется мода.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40" w:before="240" w:lineRule="auto"/>
        <w:rPr/>
      </w:pPr>
      <w:bookmarkStart w:colFirst="0" w:colLast="0" w:name="_31jdnon4qdzg" w:id="5"/>
      <w:bookmarkEnd w:id="5"/>
      <w:r w:rsidDel="00000000" w:rsidR="00000000" w:rsidRPr="00000000">
        <w:rPr>
          <w:rtl w:val="0"/>
        </w:rPr>
        <w:t xml:space="preserve">Вопрос 6: Дайте определение метрики, перечислите распространённые метрики расстояния и сформулируйте их ключевые свойства, пояснив роль нормализации признаков при вычислении расстояний.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Метрика:</w:t>
      </w:r>
      <w:r w:rsidDel="00000000" w:rsidR="00000000" w:rsidRPr="00000000">
        <w:rPr>
          <w:sz w:val="28"/>
          <w:szCs w:val="28"/>
          <w:rtl w:val="0"/>
        </w:rPr>
        <w:t xml:space="preserve"> обобщение понятия расстояния. Может быть вычислена для объектов произвольной природы. Должна удовлетворять свойствам: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d(P, Q) &gt;= 0</w:t>
      </w:r>
      <w:r w:rsidDel="00000000" w:rsidR="00000000" w:rsidRPr="00000000">
        <w:rPr>
          <w:sz w:val="28"/>
          <w:szCs w:val="28"/>
          <w:rtl w:val="0"/>
        </w:rPr>
        <w:t xml:space="preserve">, причем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d(P, Q) = 0</w:t>
      </w:r>
      <w:r w:rsidDel="00000000" w:rsidR="00000000" w:rsidRPr="00000000">
        <w:rPr>
          <w:sz w:val="28"/>
          <w:szCs w:val="28"/>
          <w:rtl w:val="0"/>
        </w:rPr>
        <w:t xml:space="preserve"> только если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 = Q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d(P, Q) = d(Q, P)</w:t>
      </w:r>
      <w:r w:rsidDel="00000000" w:rsidR="00000000" w:rsidRPr="00000000">
        <w:rPr>
          <w:sz w:val="28"/>
          <w:szCs w:val="28"/>
          <w:rtl w:val="0"/>
        </w:rPr>
        <w:t xml:space="preserve"> (симметрия).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d(P, Q) + d(Q, T) &gt;= d(P, T)</w:t>
      </w:r>
      <w:r w:rsidDel="00000000" w:rsidR="00000000" w:rsidRPr="00000000">
        <w:rPr>
          <w:sz w:val="28"/>
          <w:szCs w:val="28"/>
          <w:rtl w:val="0"/>
        </w:rPr>
        <w:t xml:space="preserve"> (неравенство треугольника).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Распространенные метрики: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Евклидова:</w:t>
      </w:r>
      <w:r w:rsidDel="00000000" w:rsidR="00000000" w:rsidRPr="00000000">
        <w:rPr>
          <w:sz w:val="28"/>
          <w:szCs w:val="28"/>
          <w:rtl w:val="0"/>
        </w:rPr>
        <w:t xml:space="preserve"> корень из суммы квадратов разностей по координатам.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Манхэттенская:</w:t>
      </w:r>
      <w:r w:rsidDel="00000000" w:rsidR="00000000" w:rsidRPr="00000000">
        <w:rPr>
          <w:sz w:val="28"/>
          <w:szCs w:val="28"/>
          <w:rtl w:val="0"/>
        </w:rPr>
        <w:t xml:space="preserve"> сумма модулей разностей по координатам.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Max-метрика:</w:t>
      </w:r>
      <w:r w:rsidDel="00000000" w:rsidR="00000000" w:rsidRPr="00000000">
        <w:rPr>
          <w:sz w:val="28"/>
          <w:szCs w:val="28"/>
          <w:rtl w:val="0"/>
        </w:rPr>
        <w:t xml:space="preserve"> максимум из модулей разностей по координатам.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Роль нормализации:</w:t>
      </w:r>
      <w:r w:rsidDel="00000000" w:rsidR="00000000" w:rsidRPr="00000000">
        <w:rPr>
          <w:sz w:val="28"/>
          <w:szCs w:val="28"/>
          <w:rtl w:val="0"/>
        </w:rPr>
        <w:t xml:space="preserve"> Признаки могут иметь разный масштаб (например, рост в см и вес в кг). Без нормализации признак с большим разбросом значений будет доминировать при вычислении расстояния. Нормализация (приведение всех признаков к единой шкале) обеспечивает адекватную работу метрик.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40" w:before="240" w:lineRule="auto"/>
        <w:rPr/>
      </w:pPr>
      <w:bookmarkStart w:colFirst="0" w:colLast="0" w:name="_v0fuf61w5043" w:id="6"/>
      <w:bookmarkEnd w:id="6"/>
      <w:r w:rsidDel="00000000" w:rsidR="00000000" w:rsidRPr="00000000">
        <w:rPr>
          <w:rtl w:val="0"/>
        </w:rPr>
        <w:t xml:space="preserve">Вопрос 7: Использование коэффициента корреляции для восстановления данных и свойства коэффициента корреляции.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Использование для восстановления:</w:t>
      </w:r>
      <w:r w:rsidDel="00000000" w:rsidR="00000000" w:rsidRPr="00000000">
        <w:rPr>
          <w:sz w:val="28"/>
          <w:szCs w:val="28"/>
          <w:rtl w:val="0"/>
        </w:rPr>
        <w:t xml:space="preserve"> Если у объекта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пропущено значение признака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, его можно восстановить, опираясь на признаки, сильно коррелирующие 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. Формула: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8"/>
          <w:szCs w:val="28"/>
          <w:rtl w:val="0"/>
        </w:rPr>
        <w:t xml:space="preserve">P(A) ≈ p_ср + Σ( (Q_i(A) - q_i_ср) * r(P, Q_i) )</w:t>
      </w:r>
      <w:r w:rsidDel="00000000" w:rsidR="00000000" w:rsidRPr="00000000">
        <w:rPr>
          <w:sz w:val="28"/>
          <w:szCs w:val="28"/>
          <w:rtl w:val="0"/>
        </w:rPr>
        <w:t xml:space="preserve">, где суммирование ведется по всем другим признакам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Q_i</w:t>
      </w:r>
      <w:r w:rsidDel="00000000" w:rsidR="00000000" w:rsidRPr="00000000">
        <w:rPr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r(P, Q_i)</w:t>
      </w:r>
      <w:r w:rsidDel="00000000" w:rsidR="00000000" w:rsidRPr="00000000">
        <w:rPr>
          <w:sz w:val="28"/>
          <w:szCs w:val="28"/>
          <w:rtl w:val="0"/>
        </w:rPr>
        <w:t xml:space="preserve"> – коэффициент корреляции между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Q_i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Свойства коэффициента корреляции: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Лежит в интервале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[-1, 1]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изменяется при изменении масштаба и единиц измерения признаков (нормировка "зашита" в формулу).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|r| = 1</w:t>
      </w:r>
      <w:r w:rsidDel="00000000" w:rsidR="00000000" w:rsidRPr="00000000">
        <w:rPr>
          <w:sz w:val="28"/>
          <w:szCs w:val="28"/>
          <w:rtl w:val="0"/>
        </w:rPr>
        <w:t xml:space="preserve"> означает строгую линейную зависимость.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40" w:before="240" w:lineRule="auto"/>
        <w:rPr/>
      </w:pPr>
      <w:bookmarkStart w:colFirst="0" w:colLast="0" w:name="_9nsjiw5t4a1x" w:id="7"/>
      <w:bookmarkEnd w:id="7"/>
      <w:r w:rsidDel="00000000" w:rsidR="00000000" w:rsidRPr="00000000">
        <w:rPr>
          <w:rtl w:val="0"/>
        </w:rPr>
        <w:t xml:space="preserve">Вопрос 8: Причины выявления и удаления выбросов перед моделированием и риски неверной фильтрации.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Причины удаления:</w:t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Повышение точности предсказания ("мусор на входе – мусор на выходе").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Получение нормальных (типичных, эталонных) объектов.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Многие характеристики (например, среднее значение) очень чувствительны к выбросам.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Риски неверной фильтрации:</w:t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существует формального определения выброса.</w:t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Слишком жесткий алгоритм будет удалять и часть "нормальных" объектов.</w:t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Слишком мягкий алгоритм будет пропускать часть выбросов.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40" w:before="240" w:lineRule="auto"/>
        <w:rPr/>
      </w:pPr>
      <w:bookmarkStart w:colFirst="0" w:colLast="0" w:name="_jxuwhutj2p9e" w:id="8"/>
      <w:bookmarkEnd w:id="8"/>
      <w:r w:rsidDel="00000000" w:rsidR="00000000" w:rsidRPr="00000000">
        <w:rPr>
          <w:rtl w:val="0"/>
        </w:rPr>
        <w:t xml:space="preserve">Вопрос 9: Правило на квартилях и межквартильном размахе для детекции выбросов, его достоинства и ограничения.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Правило: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Q_25</w:t>
      </w:r>
      <w:r w:rsidDel="00000000" w:rsidR="00000000" w:rsidRPr="00000000">
        <w:rPr>
          <w:sz w:val="28"/>
          <w:szCs w:val="28"/>
          <w:rtl w:val="0"/>
        </w:rPr>
        <w:t xml:space="preserve"> – 25-я квартиль (25% выборки меньше этого значения).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Q_75</w:t>
      </w:r>
      <w:r w:rsidDel="00000000" w:rsidR="00000000" w:rsidRPr="00000000">
        <w:rPr>
          <w:sz w:val="28"/>
          <w:szCs w:val="28"/>
          <w:rtl w:val="0"/>
        </w:rPr>
        <w:t xml:space="preserve"> – 75-я квартиль (75% выборки меньше этого значения).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IQR = Q_75 - Q_25</w:t>
      </w:r>
      <w:r w:rsidDel="00000000" w:rsidR="00000000" w:rsidRPr="00000000">
        <w:rPr>
          <w:sz w:val="28"/>
          <w:szCs w:val="28"/>
          <w:rtl w:val="0"/>
        </w:rPr>
        <w:t xml:space="preserve"> – межквартильный размах.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Границы выбросов: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(Q_25 - 1.5 * IQR, Q_75 + 1.5 * IQR)</w:t>
      </w:r>
      <w:r w:rsidDel="00000000" w:rsidR="00000000" w:rsidRPr="00000000">
        <w:rPr>
          <w:sz w:val="28"/>
          <w:szCs w:val="28"/>
          <w:rtl w:val="0"/>
        </w:rPr>
        <w:t xml:space="preserve">. Элементы вне этого интервала – выбросы.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Достоинства:</w:t>
      </w:r>
      <w:r w:rsidDel="00000000" w:rsidR="00000000" w:rsidRPr="00000000">
        <w:rPr>
          <w:sz w:val="28"/>
          <w:szCs w:val="28"/>
          <w:rtl w:val="0"/>
        </w:rPr>
        <w:t xml:space="preserve"> Устойчивость к выбросам, так как квартили не используют среднее и отклонение.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Ограничения:</w:t>
      </w:r>
      <w:r w:rsidDel="00000000" w:rsidR="00000000" w:rsidRPr="00000000">
        <w:rPr>
          <w:sz w:val="28"/>
          <w:szCs w:val="28"/>
          <w:rtl w:val="0"/>
        </w:rPr>
        <w:t xml:space="preserve"> Может не обнаружить аномалии, которые не являются экстремальными значениями одного признака, но являются аномальной комбинацией нескольких признаков.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40" w:before="240" w:lineRule="auto"/>
        <w:rPr/>
      </w:pPr>
      <w:bookmarkStart w:colFirst="0" w:colLast="0" w:name="_vvy5pkqgxtfk" w:id="9"/>
      <w:bookmarkEnd w:id="9"/>
      <w:r w:rsidDel="00000000" w:rsidR="00000000" w:rsidRPr="00000000">
        <w:rPr>
          <w:rtl w:val="0"/>
        </w:rPr>
        <w:t xml:space="preserve">Вопрос 10: Как читать Boxplot, Violinplot.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Boxplot (ящик с усами):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Границы ящика 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Q_25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Q_75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Линия внутри ящика – медиана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Q_50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"Усы" – минимальное и максимальное значения в пределах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1.5 * IQR</w:t>
      </w:r>
      <w:r w:rsidDel="00000000" w:rsidR="00000000" w:rsidRPr="00000000">
        <w:rPr>
          <w:sz w:val="28"/>
          <w:szCs w:val="28"/>
          <w:rtl w:val="0"/>
        </w:rPr>
        <w:t xml:space="preserve"> от квартилей.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Точки за "усами" – выбросы.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Violinplot:</w:t>
      </w:r>
      <w:r w:rsidDel="00000000" w:rsidR="00000000" w:rsidRPr="00000000">
        <w:rPr>
          <w:sz w:val="28"/>
          <w:szCs w:val="28"/>
          <w:rtl w:val="0"/>
        </w:rPr>
        <w:t xml:space="preserve"> Объединяет в себе Boxplot и оценку плотности распределения. Ширина "скрипки" показывает плотность данных в разных точках, давая представление о распределении.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240" w:before="240" w:lineRule="auto"/>
        <w:rPr/>
      </w:pPr>
      <w:bookmarkStart w:colFirst="0" w:colLast="0" w:name="_x4587dvflkgi" w:id="10"/>
      <w:bookmarkEnd w:id="10"/>
      <w:r w:rsidDel="00000000" w:rsidR="00000000" w:rsidRPr="00000000">
        <w:rPr>
          <w:rtl w:val="0"/>
        </w:rPr>
        <w:t xml:space="preserve">Вопрос 11: Как читать гистограмму, Scatterplot, матрица корреляции.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Гистограмма:</w:t>
      </w:r>
      <w:r w:rsidDel="00000000" w:rsidR="00000000" w:rsidRPr="00000000">
        <w:rPr>
          <w:sz w:val="28"/>
          <w:szCs w:val="28"/>
          <w:rtl w:val="0"/>
        </w:rPr>
        <w:t xml:space="preserve"> Показывает распределение значений одного признака. По оси X – интервалы значений (бины), по оси Y – частота (количество объектов, попавших в каждый интервал). Позволяет оценить форму распределения (симметричное, скошенное), моды, наличие выбросов.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Scatterplot (диаграмма рассеяния):</w:t>
      </w:r>
      <w:r w:rsidDel="00000000" w:rsidR="00000000" w:rsidRPr="00000000">
        <w:rPr>
          <w:sz w:val="28"/>
          <w:szCs w:val="28"/>
          <w:rtl w:val="0"/>
        </w:rPr>
        <w:t xml:space="preserve"> Показывает взаимосвязь между двумя признаками. Каждая точка – объект. По положению точек можно визуально оценить наличие корреляции (положительная, отрицательная), кластеров, выбросов.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Матрица корреляции:</w:t>
      </w:r>
      <w:r w:rsidDel="00000000" w:rsidR="00000000" w:rsidRPr="00000000">
        <w:rPr>
          <w:sz w:val="28"/>
          <w:szCs w:val="28"/>
          <w:rtl w:val="0"/>
        </w:rPr>
        <w:t xml:space="preserve"> Таблица, где на пересечении строки и столбца находится коэффициент корреляции между двумя признаками. Позволяет быстро оценить попарные линейные зависимости между множеством признаков.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40" w:before="240" w:lineRule="auto"/>
        <w:rPr/>
      </w:pPr>
      <w:bookmarkStart w:colFirst="0" w:colLast="0" w:name="_l77pc0ukn0yo" w:id="11"/>
      <w:bookmarkEnd w:id="11"/>
      <w:r w:rsidDel="00000000" w:rsidR="00000000" w:rsidRPr="00000000">
        <w:rPr>
          <w:rtl w:val="0"/>
        </w:rPr>
        <w:t xml:space="preserve">Вопрос 12: Кластеризация принцип работа. Область применения и её разновидности.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Принцип работы:</w:t>
      </w:r>
      <w:r w:rsidDel="00000000" w:rsidR="00000000" w:rsidRPr="00000000">
        <w:rPr>
          <w:sz w:val="28"/>
          <w:szCs w:val="28"/>
          <w:rtl w:val="0"/>
        </w:rPr>
        <w:t xml:space="preserve"> Дано множество объектов. Задача – разбить их на несколько групп (кластеров), состоящих из похожих друг на друга объектов.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Область применения: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Вычисление степени сходства объектов.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Упрощение обработки данных путем работы с группами.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Сжатие данных (хранение эталонов кластеров).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Поиск выбросов.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Отбор признаков.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Разновидности алгоритмов: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заданным числом кластеров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k-means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числом кластеров, определяемым алгоритмом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FOREL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DBSCAN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40" w:before="240" w:lineRule="auto"/>
        <w:rPr/>
      </w:pPr>
      <w:bookmarkStart w:colFirst="0" w:colLast="0" w:name="_idsdzyrta0mg" w:id="12"/>
      <w:bookmarkEnd w:id="12"/>
      <w:r w:rsidDel="00000000" w:rsidR="00000000" w:rsidRPr="00000000">
        <w:rPr>
          <w:rtl w:val="0"/>
        </w:rPr>
        <w:t xml:space="preserve">Вопрос 13: Алгоритм K-means, разновидности, принцип работы, преимущества и недостатки.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Принцип работы: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Задается число кластеров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Генерируются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 случайных точек – центры кластеров.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объект относится к ближайшему центру.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Центры кластеров пересчитываются как центры тяжести объектов в кластере.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Шаги 3-4 повторяются, пока центры не стабилизируются.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Разновидности:</w:t>
      </w:r>
      <w:r w:rsidDel="00000000" w:rsidR="00000000" w:rsidRPr="00000000">
        <w:rPr>
          <w:sz w:val="28"/>
          <w:szCs w:val="28"/>
          <w:rtl w:val="0"/>
        </w:rPr>
        <w:t xml:space="preserve"> K-means++, Mini-Batch K-means.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sz w:val="28"/>
          <w:szCs w:val="28"/>
          <w:rtl w:val="0"/>
        </w:rPr>
        <w:t xml:space="preserve"> Простота и скорость работы.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Результат зависит от выбора начальных центров; требует заранее задать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; плохо работает с кластерами сложной формы.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240" w:before="240" w:lineRule="auto"/>
        <w:rPr/>
      </w:pPr>
      <w:bookmarkStart w:colFirst="0" w:colLast="0" w:name="_bpi0jxwh48s1" w:id="13"/>
      <w:bookmarkEnd w:id="13"/>
      <w:r w:rsidDel="00000000" w:rsidR="00000000" w:rsidRPr="00000000">
        <w:rPr>
          <w:rtl w:val="0"/>
        </w:rPr>
        <w:t xml:space="preserve">Вопрос 14: Принцип работы DBSCAN, преимущества и недостатки.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Принцип работы:</w:t>
      </w:r>
      <w:r w:rsidDel="00000000" w:rsidR="00000000" w:rsidRPr="00000000">
        <w:rPr>
          <w:sz w:val="28"/>
          <w:szCs w:val="28"/>
          <w:rtl w:val="0"/>
        </w:rPr>
        <w:t xml:space="preserve"> (Описание в лекциях отсутствует, но приводится аналогичный алгоритм на графах).</w:t>
      </w:r>
    </w:p>
    <w:p w:rsidR="00000000" w:rsidDel="00000000" w:rsidP="00000000" w:rsidRDefault="00000000" w:rsidRPr="00000000" w14:paraId="0000007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На основе лекций:</w:t>
      </w:r>
      <w:r w:rsidDel="00000000" w:rsidR="00000000" w:rsidRPr="00000000">
        <w:rPr>
          <w:sz w:val="28"/>
          <w:szCs w:val="28"/>
          <w:rtl w:val="0"/>
        </w:rPr>
        <w:t xml:space="preserve"> Алгоритм, не требующий задания числа кластеров. На вход подается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 (радиус). Строится граф, где объекты – вершины, а ребра проводятся между объектами, расстояние между которыми &lt;=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. Кластеры – это связные компоненты этого графа.</w:t>
      </w:r>
    </w:p>
    <w:p w:rsidR="00000000" w:rsidDel="00000000" w:rsidP="00000000" w:rsidRDefault="00000000" w:rsidRPr="00000000" w14:paraId="0000007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Классический DBSCAN:</w:t>
      </w:r>
      <w:r w:rsidDel="00000000" w:rsidR="00000000" w:rsidRPr="00000000">
        <w:rPr>
          <w:sz w:val="28"/>
          <w:szCs w:val="28"/>
          <w:rtl w:val="0"/>
        </w:rPr>
        <w:t xml:space="preserve"> Ищет плотные области, состоящие из "ядерных" точек (у которых много соседей в радиусе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), и присоединяет к ним достижимые "граничные" точки.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sz w:val="28"/>
          <w:szCs w:val="28"/>
          <w:rtl w:val="0"/>
        </w:rPr>
        <w:t xml:space="preserve"> Может находить кластеры произвольной формы; не требует задания числа кластеров; устойчив к выбросам.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Плохо работает, если кластеры имеют разную плотность; чувствителен к выбору параметров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 и минимальное количество точек).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240" w:before="240" w:lineRule="auto"/>
        <w:rPr/>
      </w:pPr>
      <w:bookmarkStart w:colFirst="0" w:colLast="0" w:name="_wvj24a9z39d" w:id="14"/>
      <w:bookmarkEnd w:id="14"/>
      <w:r w:rsidDel="00000000" w:rsidR="00000000" w:rsidRPr="00000000">
        <w:rPr>
          <w:rtl w:val="0"/>
        </w:rPr>
        <w:t xml:space="preserve">Вопрос 15: Принцип работы агломеративная кластеризация, преимущества и недостатки. Дендограмма.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Принцип работы:</w:t>
      </w:r>
      <w:r w:rsidDel="00000000" w:rsidR="00000000" w:rsidRPr="00000000">
        <w:rPr>
          <w:sz w:val="28"/>
          <w:szCs w:val="28"/>
          <w:rtl w:val="0"/>
        </w:rPr>
        <w:t xml:space="preserve"> (Прямого описания в лекциях нет, но есть описание алгоритма на графах, который является его разновидностью).</w:t>
      </w:r>
    </w:p>
    <w:p w:rsidR="00000000" w:rsidDel="00000000" w:rsidP="00000000" w:rsidRDefault="00000000" w:rsidRPr="00000000" w14:paraId="0000008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На основе лекций:</w:t>
      </w:r>
      <w:r w:rsidDel="00000000" w:rsidR="00000000" w:rsidRPr="00000000">
        <w:rPr>
          <w:sz w:val="28"/>
          <w:szCs w:val="28"/>
          <w:rtl w:val="0"/>
        </w:rPr>
        <w:t xml:space="preserve"> На вход подается число кластеров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Строится граф, где вершины – объекты, а ребра – расстояния между ними.</w:t>
      </w:r>
    </w:p>
    <w:p w:rsidR="00000000" w:rsidDel="00000000" w:rsidP="00000000" w:rsidRDefault="00000000" w:rsidRPr="00000000" w14:paraId="0000008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Строится остовное дерево минимальной длины, связывающее все вершины.</w:t>
      </w:r>
    </w:p>
    <w:p w:rsidR="00000000" w:rsidDel="00000000" w:rsidP="00000000" w:rsidRDefault="00000000" w:rsidRPr="00000000" w14:paraId="0000008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 дерева удаляются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k-1</w:t>
      </w:r>
      <w:r w:rsidDel="00000000" w:rsidR="00000000" w:rsidRPr="00000000">
        <w:rPr>
          <w:sz w:val="28"/>
          <w:szCs w:val="28"/>
          <w:rtl w:val="0"/>
        </w:rPr>
        <w:t xml:space="preserve"> самых длинных ребер.</w:t>
      </w:r>
    </w:p>
    <w:p w:rsidR="00000000" w:rsidDel="00000000" w:rsidP="00000000" w:rsidRDefault="00000000" w:rsidRPr="00000000" w14:paraId="00000087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Связные компоненты оставшегося графа – кластеры.</w:t>
      </w:r>
    </w:p>
    <w:p w:rsidR="00000000" w:rsidDel="00000000" w:rsidP="00000000" w:rsidRDefault="00000000" w:rsidRPr="00000000" w14:paraId="0000008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Классическая агломеративная кластеризация:</w:t>
      </w:r>
      <w:r w:rsidDel="00000000" w:rsidR="00000000" w:rsidRPr="00000000">
        <w:rPr>
          <w:sz w:val="28"/>
          <w:szCs w:val="28"/>
          <w:rtl w:val="0"/>
        </w:rPr>
        <w:t xml:space="preserve"> Изначально каждый объект – свой кластер. На каждом шаге два самых близких кластера объединяются. Процесс повторяется, пока не останется один кластер или заданное число кластеров.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Дендограмма:</w:t>
      </w:r>
      <w:r w:rsidDel="00000000" w:rsidR="00000000" w:rsidRPr="00000000">
        <w:rPr>
          <w:sz w:val="28"/>
          <w:szCs w:val="28"/>
          <w:rtl w:val="0"/>
        </w:rPr>
        <w:t xml:space="preserve"> Древовидная диаграмма, которая показывает процесс последовательного объединения кластеров. По высоте, на которой происходит объединение, можно судить о расстоянии между кластерами. Разрез дендограммы на определенной высоте дает разбиение на кластеры.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sz w:val="28"/>
          <w:szCs w:val="28"/>
          <w:rtl w:val="0"/>
        </w:rPr>
        <w:t xml:space="preserve"> Наглядность (дендограмма); не требует задания числа кластеров на входе.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Вычислительная сложность; чувствительность к шуму и выбросам.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240" w:before="240" w:lineRule="auto"/>
        <w:rPr/>
      </w:pPr>
      <w:bookmarkStart w:colFirst="0" w:colLast="0" w:name="_fkocs2qzuk3g" w:id="15"/>
      <w:bookmarkEnd w:id="15"/>
      <w:r w:rsidDel="00000000" w:rsidR="00000000" w:rsidRPr="00000000">
        <w:rPr>
          <w:rtl w:val="0"/>
        </w:rPr>
        <w:t xml:space="preserve">Вопрос 16: Метрики кластеризации Silhouette Score, метод локтя.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Silhouette Score (коэффициент силуэта):</w:t>
      </w:r>
      <w:r w:rsidDel="00000000" w:rsidR="00000000" w:rsidRPr="00000000">
        <w:rPr>
          <w:sz w:val="28"/>
          <w:szCs w:val="28"/>
          <w:rtl w:val="0"/>
        </w:rPr>
        <w:t xml:space="preserve"> Метрика, оценивающая, насколько хорошо объект лежит в своем кластере. Для каждого объекта вычисляется:</w:t>
      </w:r>
    </w:p>
    <w:p w:rsidR="00000000" w:rsidDel="00000000" w:rsidP="00000000" w:rsidRDefault="00000000" w:rsidRPr="00000000" w14:paraId="0000008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– среднее расстояние до других объектов в своем кластере.</w:t>
      </w:r>
    </w:p>
    <w:p w:rsidR="00000000" w:rsidDel="00000000" w:rsidP="00000000" w:rsidRDefault="00000000" w:rsidRPr="00000000" w14:paraId="0000009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 – среднее расстояние до объектов в ближайшем соседнем кластере.</w:t>
      </w:r>
    </w:p>
    <w:p w:rsidR="00000000" w:rsidDel="00000000" w:rsidP="00000000" w:rsidRDefault="00000000" w:rsidRPr="00000000" w14:paraId="0000009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Score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(b - a) / max(a, b)</w:t>
      </w:r>
      <w:r w:rsidDel="00000000" w:rsidR="00000000" w:rsidRPr="00000000">
        <w:rPr>
          <w:sz w:val="28"/>
          <w:szCs w:val="28"/>
          <w:rtl w:val="0"/>
        </w:rPr>
        <w:t xml:space="preserve">. Значения близкие к +1 означают хорошую кластеризацию.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Метод локтя:</w:t>
      </w:r>
      <w:r w:rsidDel="00000000" w:rsidR="00000000" w:rsidRPr="00000000">
        <w:rPr>
          <w:sz w:val="28"/>
          <w:szCs w:val="28"/>
          <w:rtl w:val="0"/>
        </w:rPr>
        <w:t xml:space="preserve"> Используется для определения оптимального числа кластеров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 (например,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k-means</w:t>
      </w:r>
      <w:r w:rsidDel="00000000" w:rsidR="00000000" w:rsidRPr="00000000">
        <w:rPr>
          <w:sz w:val="28"/>
          <w:szCs w:val="28"/>
          <w:rtl w:val="0"/>
        </w:rPr>
        <w:t xml:space="preserve">). Строится график зависимости суммы расстояний от объектов до центров их кластеров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S_k</w:t>
      </w:r>
      <w:r w:rsidDel="00000000" w:rsidR="00000000" w:rsidRPr="00000000">
        <w:rPr>
          <w:sz w:val="28"/>
          <w:szCs w:val="28"/>
          <w:rtl w:val="0"/>
        </w:rPr>
        <w:t xml:space="preserve">) от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. Оптимальное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 выбирается в точке "локтя" – где дальнейшее увеличение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 не дает существенного уменьшения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S_k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240" w:before="240" w:lineRule="auto"/>
        <w:rPr/>
      </w:pPr>
      <w:bookmarkStart w:colFirst="0" w:colLast="0" w:name="_6gdiitmfsbip" w:id="16"/>
      <w:bookmarkEnd w:id="16"/>
      <w:r w:rsidDel="00000000" w:rsidR="00000000" w:rsidRPr="00000000">
        <w:rPr>
          <w:rtl w:val="0"/>
        </w:rPr>
        <w:t xml:space="preserve">Вопрос 17: Логистическая регрессия, основные понятия. Чем отличается классификация от регрессий?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Логистическая регрессия:</w:t>
      </w:r>
      <w:r w:rsidDel="00000000" w:rsidR="00000000" w:rsidRPr="00000000">
        <w:rPr>
          <w:sz w:val="28"/>
          <w:szCs w:val="28"/>
          <w:rtl w:val="0"/>
        </w:rPr>
        <w:t xml:space="preserve"> (Прямого описания в лекциях нет, но есть общее понятие предсказания). Это алгоритм для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классификации</w:t>
      </w:r>
      <w:r w:rsidDel="00000000" w:rsidR="00000000" w:rsidRPr="00000000">
        <w:rPr>
          <w:sz w:val="28"/>
          <w:szCs w:val="28"/>
          <w:rtl w:val="0"/>
        </w:rPr>
        <w:t xml:space="preserve">, который оценивает вероятность принадлежности объекта к тому или иному классу. Использует логистическую функцию (сигмоиду) для "сжатия" линейной комбинации признаков в интервал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[0, 1]</w:t>
      </w:r>
      <w:r w:rsidDel="00000000" w:rsidR="00000000" w:rsidRPr="00000000">
        <w:rPr>
          <w:sz w:val="28"/>
          <w:szCs w:val="28"/>
          <w:rtl w:val="0"/>
        </w:rPr>
        <w:t xml:space="preserve">, что можно интерпретировать как вероятность.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Отличие классификации от регрессии: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Регрессия:</w:t>
      </w:r>
      <w:r w:rsidDel="00000000" w:rsidR="00000000" w:rsidRPr="00000000">
        <w:rPr>
          <w:sz w:val="28"/>
          <w:szCs w:val="28"/>
          <w:rtl w:val="0"/>
        </w:rPr>
        <w:t xml:space="preserve"> Предсказание непрерывной числовой величины (например, цена дома, спрос).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Классификация:</w:t>
      </w:r>
      <w:r w:rsidDel="00000000" w:rsidR="00000000" w:rsidRPr="00000000">
        <w:rPr>
          <w:sz w:val="28"/>
          <w:szCs w:val="28"/>
          <w:rtl w:val="0"/>
        </w:rPr>
        <w:t xml:space="preserve"> Предсказание дискретной метки/категории (например, спам/не спам, тип животного).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240" w:before="240" w:lineRule="auto"/>
        <w:rPr/>
      </w:pPr>
      <w:bookmarkStart w:colFirst="0" w:colLast="0" w:name="_u1p42ckhj3wy" w:id="17"/>
      <w:bookmarkEnd w:id="17"/>
      <w:r w:rsidDel="00000000" w:rsidR="00000000" w:rsidRPr="00000000">
        <w:rPr>
          <w:rtl w:val="0"/>
        </w:rPr>
        <w:t xml:space="preserve">Вопрос 18: Логистическая регрессия для многоклассовой классификации. Преимущества и недостатки логистической регрессии.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многоклассовой классификации:</w:t>
      </w:r>
      <w:r w:rsidDel="00000000" w:rsidR="00000000" w:rsidRPr="00000000">
        <w:rPr>
          <w:sz w:val="28"/>
          <w:szCs w:val="28"/>
          <w:rtl w:val="0"/>
        </w:rPr>
        <w:t xml:space="preserve"> Используются стратегии "один против всех" (One-vs-Rest) или "один против одного" (One-vs-One).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sz w:val="28"/>
          <w:szCs w:val="28"/>
          <w:rtl w:val="0"/>
        </w:rPr>
        <w:t xml:space="preserve"> (Из общих принципов МО) Простота, интерпретируемость, низкая вычислительная стоимость, хорошая работа на линейно разделимых данных.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(Из общих принципов МО) Не может решать сложные нелинейные задачи без предварительного преобразования признаков; предполагает линейную зависимость между признаками и логарифмом шансов.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240" w:before="240" w:lineRule="auto"/>
        <w:rPr/>
      </w:pPr>
      <w:bookmarkStart w:colFirst="0" w:colLast="0" w:name="_d6srrys5jl39" w:id="18"/>
      <w:bookmarkEnd w:id="18"/>
      <w:r w:rsidDel="00000000" w:rsidR="00000000" w:rsidRPr="00000000">
        <w:rPr>
          <w:rtl w:val="0"/>
        </w:rPr>
        <w:t xml:space="preserve">Вопрос 19: Метод K-ближайших соседей принцип работы для задачи регрессии и классификации. Используемые метрики для вычисления расстояния.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Принцип работы:</w:t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классификации:</w:t>
      </w:r>
      <w:r w:rsidDel="00000000" w:rsidR="00000000" w:rsidRPr="00000000">
        <w:rPr>
          <w:sz w:val="28"/>
          <w:szCs w:val="28"/>
          <w:rtl w:val="0"/>
        </w:rPr>
        <w:t xml:space="preserve"> Для нового объекта находится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 ближайших (по выбранной метрике) объектов из обучающей выборки. Класс нового объекта определяется как наиболее частый класс среди этих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 соседей.</w:t>
      </w:r>
    </w:p>
    <w:p w:rsidR="00000000" w:rsidDel="00000000" w:rsidP="00000000" w:rsidRDefault="00000000" w:rsidRPr="00000000" w14:paraId="000000A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регрессии:</w:t>
      </w:r>
      <w:r w:rsidDel="00000000" w:rsidR="00000000" w:rsidRPr="00000000">
        <w:rPr>
          <w:sz w:val="28"/>
          <w:szCs w:val="28"/>
          <w:rtl w:val="0"/>
        </w:rPr>
        <w:t xml:space="preserve"> Для нового объекта находится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 ближайших соседей. Значение целевой переменной для нового объекта определяется как среднее (или медиана) значений целевой переменной у этих соседей.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Используемые метрики:</w:t>
      </w:r>
      <w:r w:rsidDel="00000000" w:rsidR="00000000" w:rsidRPr="00000000">
        <w:rPr>
          <w:sz w:val="28"/>
          <w:szCs w:val="28"/>
          <w:rtl w:val="0"/>
        </w:rPr>
        <w:t xml:space="preserve"> Евклидова, Манхэттенская, Максимальная и другие.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after="240" w:before="240" w:lineRule="auto"/>
        <w:rPr/>
      </w:pPr>
      <w:bookmarkStart w:colFirst="0" w:colLast="0" w:name="_yeq8m5nphhbd" w:id="19"/>
      <w:bookmarkEnd w:id="19"/>
      <w:r w:rsidDel="00000000" w:rsidR="00000000" w:rsidRPr="00000000">
        <w:rPr>
          <w:rtl w:val="0"/>
        </w:rPr>
        <w:t xml:space="preserve">Вопрос 20: Решения проблем оптимизации алгоритма K-ближайших соседей. Преимущества и недостатки KNN.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Проблемы оптимизации:</w:t>
      </w:r>
      <w:r w:rsidDel="00000000" w:rsidR="00000000" w:rsidRPr="00000000">
        <w:rPr>
          <w:sz w:val="28"/>
          <w:szCs w:val="28"/>
          <w:rtl w:val="0"/>
        </w:rPr>
        <w:t xml:space="preserve"> Основная проблема – вычислительная сложность при большом объеме данных (нужно вычислять расстояния до всех объектов).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Решения:</w:t>
      </w:r>
      <w:r w:rsidDel="00000000" w:rsidR="00000000" w:rsidRPr="00000000">
        <w:rPr>
          <w:sz w:val="28"/>
          <w:szCs w:val="28"/>
          <w:rtl w:val="0"/>
        </w:rPr>
        <w:t xml:space="preserve"> использование специализированных структур данных (KD-деревья, Ball trees) для ускорения поиска соседей.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Простота理解和реализации; не требует обучения; легко адаптируется к новым данным.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Медленный на предсказании при больших выборках; чувствителен к шуму и выбросам; требует хранения всей обучающей выборки; критически важен выбор метрики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240" w:before="240" w:lineRule="auto"/>
        <w:rPr/>
      </w:pPr>
      <w:bookmarkStart w:colFirst="0" w:colLast="0" w:name="_m4xs8efl1yoq" w:id="20"/>
      <w:bookmarkEnd w:id="20"/>
      <w:r w:rsidDel="00000000" w:rsidR="00000000" w:rsidRPr="00000000">
        <w:rPr>
          <w:rtl w:val="0"/>
        </w:rPr>
        <w:t xml:space="preserve">Вопрос 21: Метрики качества Confusion matrix, Accuracy, Precision, Recall, F-score, ROC-AUC.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Confusion matrix (матрица ошибок):</w:t>
      </w:r>
      <w:r w:rsidDel="00000000" w:rsidR="00000000" w:rsidRPr="00000000">
        <w:rPr>
          <w:sz w:val="28"/>
          <w:szCs w:val="28"/>
          <w:rtl w:val="0"/>
        </w:rPr>
        <w:t xml:space="preserve"> Таблица, сравнивающая предсказанные и истинные метки классов.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Accuracy (точность):</w:t>
      </w:r>
      <w:r w:rsidDel="00000000" w:rsidR="00000000" w:rsidRPr="00000000">
        <w:rPr>
          <w:sz w:val="28"/>
          <w:szCs w:val="28"/>
          <w:rtl w:val="0"/>
        </w:rPr>
        <w:t xml:space="preserve"> Доля правильных ответов модели.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(TP + TN) / (TP + TN + FP + FN)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Precision (точность):</w:t>
      </w:r>
      <w:r w:rsidDel="00000000" w:rsidR="00000000" w:rsidRPr="00000000">
        <w:rPr>
          <w:sz w:val="28"/>
          <w:szCs w:val="28"/>
          <w:rtl w:val="0"/>
        </w:rPr>
        <w:t xml:space="preserve"> Доля истинно положительных среди всех объектов, которые модель отнесла к положительному классу.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TP / (TP + FP)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Recall (полнота):</w:t>
      </w:r>
      <w:r w:rsidDel="00000000" w:rsidR="00000000" w:rsidRPr="00000000">
        <w:rPr>
          <w:sz w:val="28"/>
          <w:szCs w:val="28"/>
          <w:rtl w:val="0"/>
        </w:rPr>
        <w:t xml:space="preserve"> Доля истинно положительных объектов, которые модель correctly идентифицировала.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TP / (TP + FN)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F-score (F-мера):</w:t>
      </w:r>
      <w:r w:rsidDel="00000000" w:rsidR="00000000" w:rsidRPr="00000000">
        <w:rPr>
          <w:sz w:val="28"/>
          <w:szCs w:val="28"/>
          <w:rtl w:val="0"/>
        </w:rPr>
        <w:t xml:space="preserve"> Гармоническое среднее между Precision и Recall.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F1 = 2 * (Precision * Recall) / (Precision + Recall)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ROC-AUC:</w:t>
      </w:r>
      <w:r w:rsidDel="00000000" w:rsidR="00000000" w:rsidRPr="00000000">
        <w:rPr>
          <w:sz w:val="28"/>
          <w:szCs w:val="28"/>
          <w:rtl w:val="0"/>
        </w:rPr>
        <w:t xml:space="preserve"> ROC-кривая показывает зависимость True Positive Rate (Recall) от False Positive Rate при изменении порога классификации. AUC (Area Under Curve) – площадь под ROC-кривой. Показывает способность модели разделять классы.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240" w:before="240" w:lineRule="auto"/>
        <w:rPr/>
      </w:pPr>
      <w:bookmarkStart w:colFirst="0" w:colLast="0" w:name="_zfffjyjbcyeq" w:id="21"/>
      <w:bookmarkEnd w:id="21"/>
      <w:r w:rsidDel="00000000" w:rsidR="00000000" w:rsidRPr="00000000">
        <w:rPr>
          <w:rtl w:val="0"/>
        </w:rPr>
        <w:t xml:space="preserve">Вопрос 22: Принцип работы линейной регрессии, метод наименьших квадратов и функция потерь. Преимущества и недостатки линейной регрессии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Принцип работы:</w:t>
      </w:r>
      <w:r w:rsidDel="00000000" w:rsidR="00000000" w:rsidRPr="00000000">
        <w:rPr>
          <w:sz w:val="28"/>
          <w:szCs w:val="28"/>
          <w:rtl w:val="0"/>
        </w:rPr>
        <w:t xml:space="preserve"> Строит линейную зависимость между независимыми переменными (признаками) и зависимой переменной (целевым значением).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y_pred = w0 + w1*x1 + ... + wn*xn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Метод наименьших квадратов (МНК):</w:t>
      </w:r>
      <w:r w:rsidDel="00000000" w:rsidR="00000000" w:rsidRPr="00000000">
        <w:rPr>
          <w:sz w:val="28"/>
          <w:szCs w:val="28"/>
          <w:rtl w:val="0"/>
        </w:rPr>
        <w:t xml:space="preserve"> Находит такие параметры модели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w0, w1, ..., wn</w:t>
      </w:r>
      <w:r w:rsidDel="00000000" w:rsidR="00000000" w:rsidRPr="00000000">
        <w:rPr>
          <w:sz w:val="28"/>
          <w:szCs w:val="28"/>
          <w:rtl w:val="0"/>
        </w:rPr>
        <w:t xml:space="preserve">), при которых сумма квадратов ошибок (разниц между предсказанным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y_pred</w:t>
      </w:r>
      <w:r w:rsidDel="00000000" w:rsidR="00000000" w:rsidRPr="00000000">
        <w:rPr>
          <w:sz w:val="28"/>
          <w:szCs w:val="28"/>
          <w:rtl w:val="0"/>
        </w:rPr>
        <w:t xml:space="preserve"> и истинным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rtl w:val="0"/>
        </w:rPr>
        <w:t xml:space="preserve"> значениями) минимальна.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Функция потерь: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 = Σ(y_i - y_pred_i)^2</w:t>
      </w:r>
      <w:r w:rsidDel="00000000" w:rsidR="00000000" w:rsidRPr="00000000">
        <w:rPr>
          <w:sz w:val="28"/>
          <w:szCs w:val="28"/>
          <w:rtl w:val="0"/>
        </w:rPr>
        <w:t xml:space="preserve"> (сумма квадратов ошибок).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sz w:val="28"/>
          <w:szCs w:val="28"/>
          <w:rtl w:val="0"/>
        </w:rPr>
        <w:t xml:space="preserve"> Простота, интерпретируемость, высокая скорость работы.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Чувствительность к выбросам; предполагает линейную зависимость; склонна к переобучению при большом количестве признаков.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240" w:before="240" w:lineRule="auto"/>
        <w:rPr/>
      </w:pPr>
      <w:bookmarkStart w:colFirst="0" w:colLast="0" w:name="_v66wobtuhe5v" w:id="22"/>
      <w:bookmarkEnd w:id="22"/>
      <w:r w:rsidDel="00000000" w:rsidR="00000000" w:rsidRPr="00000000">
        <w:rPr>
          <w:rtl w:val="0"/>
        </w:rPr>
        <w:t xml:space="preserve">Вопрос 23: Полиномиальная регрессия, регуляризация линейной регрессии.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Полиномиальная регрессия:</w:t>
      </w:r>
      <w:r w:rsidDel="00000000" w:rsidR="00000000" w:rsidRPr="00000000">
        <w:rPr>
          <w:sz w:val="28"/>
          <w:szCs w:val="28"/>
          <w:rtl w:val="0"/>
        </w:rPr>
        <w:t xml:space="preserve"> Расширение линейной регрессии, где в качестве признаков используются не только исходные, но и их степени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x^2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x^3</w:t>
      </w:r>
      <w:r w:rsidDel="00000000" w:rsidR="00000000" w:rsidRPr="00000000">
        <w:rPr>
          <w:sz w:val="28"/>
          <w:szCs w:val="28"/>
          <w:rtl w:val="0"/>
        </w:rPr>
        <w:t xml:space="preserve">). Позволяет моделировать нелинейные зависимости.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Регуляризация линейной регрессии:</w:t>
      </w:r>
      <w:r w:rsidDel="00000000" w:rsidR="00000000" w:rsidRPr="00000000">
        <w:rPr>
          <w:sz w:val="28"/>
          <w:szCs w:val="28"/>
          <w:rtl w:val="0"/>
        </w:rPr>
        <w:t xml:space="preserve"> Метод борьбы с переобучением путем добавления штрафа за большие значения весов в функцию потерь.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L1-регуляризация (Lasso):</w:t>
      </w:r>
      <w:r w:rsidDel="00000000" w:rsidR="00000000" w:rsidRPr="00000000">
        <w:rPr>
          <w:sz w:val="28"/>
          <w:szCs w:val="28"/>
          <w:rtl w:val="0"/>
        </w:rPr>
        <w:t xml:space="preserve"> Штрафует сумму модулей весов. Может обнулять веса, выполняя отбор признаков.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L2-регуляризация (Ridge):</w:t>
      </w:r>
      <w:r w:rsidDel="00000000" w:rsidR="00000000" w:rsidRPr="00000000">
        <w:rPr>
          <w:sz w:val="28"/>
          <w:szCs w:val="28"/>
          <w:rtl w:val="0"/>
        </w:rPr>
        <w:t xml:space="preserve"> Штрафует сумму квадратов весов.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240" w:before="240" w:lineRule="auto"/>
        <w:rPr/>
      </w:pPr>
      <w:bookmarkStart w:colFirst="0" w:colLast="0" w:name="_94pscoffi35d" w:id="23"/>
      <w:bookmarkEnd w:id="23"/>
      <w:r w:rsidDel="00000000" w:rsidR="00000000" w:rsidRPr="00000000">
        <w:rPr>
          <w:rtl w:val="0"/>
        </w:rPr>
        <w:t xml:space="preserve">Вопрос 24: Градиентный бустинг, принцип работы градиентного бустинга для регрессии и для классификации.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Принцип работы:</w:t>
      </w:r>
      <w:r w:rsidDel="00000000" w:rsidR="00000000" w:rsidRPr="00000000">
        <w:rPr>
          <w:sz w:val="28"/>
          <w:szCs w:val="28"/>
          <w:rtl w:val="0"/>
        </w:rPr>
        <w:t xml:space="preserve"> (Прямого описания в лекциях нет, но упомянут как один из методов). Это ансамблевый метод, где несколько "слабых" моделей (обычно деревья) последовательно обучаются, причем каждая следующая модель учится исправлять ошибки предыдущих.</w:t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регрессии:</w:t>
      </w:r>
      <w:r w:rsidDel="00000000" w:rsidR="00000000" w:rsidRPr="00000000">
        <w:rPr>
          <w:sz w:val="28"/>
          <w:szCs w:val="28"/>
          <w:rtl w:val="0"/>
        </w:rPr>
        <w:t xml:space="preserve"> Каждая следующая модель предсказывает не целевую переменную, а антиградиент (отрицательный градиент) функции потерь текущей композиции моделей.</w:t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классификации:</w:t>
      </w:r>
      <w:r w:rsidDel="00000000" w:rsidR="00000000" w:rsidRPr="00000000">
        <w:rPr>
          <w:sz w:val="28"/>
          <w:szCs w:val="28"/>
          <w:rtl w:val="0"/>
        </w:rPr>
        <w:t xml:space="preserve"> Идея аналогична, но используется градиент для функций потерь классификации (например, logloss).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240" w:before="240" w:lineRule="auto"/>
        <w:rPr/>
      </w:pPr>
      <w:bookmarkStart w:colFirst="0" w:colLast="0" w:name="_pjbsl471bw47" w:id="24"/>
      <w:bookmarkEnd w:id="24"/>
      <w:r w:rsidDel="00000000" w:rsidR="00000000" w:rsidRPr="00000000">
        <w:rPr>
          <w:rtl w:val="0"/>
        </w:rPr>
        <w:t xml:space="preserve">Вопрос 25: Особенности XGBoost, преимущества и недостатки XGBoost.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Особенности:</w:t>
      </w:r>
      <w:r w:rsidDel="00000000" w:rsidR="00000000" w:rsidRPr="00000000">
        <w:rPr>
          <w:sz w:val="28"/>
          <w:szCs w:val="28"/>
          <w:rtl w:val="0"/>
        </w:rPr>
        <w:t xml:space="preserve"> (Прямого описания в лекциях нет). Эффективная и вычислительно оптимизированная реализация градиентного бустинга. Ключевые особенности: распараллеливание, регуляризация для борьбы с переобучением, работа с разреженными данными, встроенная кросс-валидация.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sz w:val="28"/>
          <w:szCs w:val="28"/>
          <w:rtl w:val="0"/>
        </w:rPr>
        <w:t xml:space="preserve"> Высокая скорость и производительность; часто дает state-of-the-art результаты; гибкость.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Склонность к переобучению при неправильной настройке; требует больше времени на настройку гиперпараметров; менее интерпретируем, чем простые модели.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240" w:before="240" w:lineRule="auto"/>
        <w:rPr/>
      </w:pPr>
      <w:bookmarkStart w:colFirst="0" w:colLast="0" w:name="_lt1gl1jnilmv" w:id="25"/>
      <w:bookmarkEnd w:id="25"/>
      <w:r w:rsidDel="00000000" w:rsidR="00000000" w:rsidRPr="00000000">
        <w:rPr>
          <w:rtl w:val="0"/>
        </w:rPr>
        <w:t xml:space="preserve">Вопрос 26: Особенности CatBoost, преимущества и недостатки CatBoost.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Особенности:</w:t>
      </w:r>
      <w:r w:rsidDel="00000000" w:rsidR="00000000" w:rsidRPr="00000000">
        <w:rPr>
          <w:sz w:val="28"/>
          <w:szCs w:val="28"/>
          <w:rtl w:val="0"/>
        </w:rPr>
        <w:t xml:space="preserve"> (Прямого описания в лекциях нет). Алгоритм градиентного бустинга, разработанный для эффективной работы с категориальными признаками. Автоматически обрабатывает категориальные признаки без предварительной кодировки (например, One-Hot).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sz w:val="28"/>
          <w:szCs w:val="28"/>
          <w:rtl w:val="0"/>
        </w:rPr>
        <w:t xml:space="preserve"> Высокое качество на данных с категориальными признаками; уменьшает переобучение; быстрая работа.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Может быть медленнее, чем XGBoost, на данных без категориальных признаков.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240" w:before="240" w:lineRule="auto"/>
        <w:rPr/>
      </w:pPr>
      <w:bookmarkStart w:colFirst="0" w:colLast="0" w:name="_cynrk1jyal0z" w:id="26"/>
      <w:bookmarkEnd w:id="26"/>
      <w:r w:rsidDel="00000000" w:rsidR="00000000" w:rsidRPr="00000000">
        <w:rPr>
          <w:rtl w:val="0"/>
        </w:rPr>
        <w:t xml:space="preserve">Вопрос 27: Особенности LightGBM, Преимущества и недостатки LightGBM.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Особенности:</w:t>
      </w:r>
      <w:r w:rsidDel="00000000" w:rsidR="00000000" w:rsidRPr="00000000">
        <w:rPr>
          <w:sz w:val="28"/>
          <w:szCs w:val="28"/>
          <w:rtl w:val="0"/>
        </w:rPr>
        <w:t xml:space="preserve"> (Прямого описания в лекциях нет). Эффективная реализация градиентного бустинга от Microsoft. Использует методы Gradient-based One-Side Sampling (GOSS) и Exclusive Feature Bundling (EFB) для ускорения обучения и уменьшения использования памяти.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sz w:val="28"/>
          <w:szCs w:val="28"/>
          <w:rtl w:val="0"/>
        </w:rPr>
        <w:t xml:space="preserve"> Очень высокая скорость обучения и предсказания; низкое потребление памяти; может работать с большими датасетами.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Может быть менее точным на небольших датасетах; более чувствителен к переобучению, чем XGBoost.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after="240" w:before="240" w:lineRule="auto"/>
        <w:rPr/>
      </w:pPr>
      <w:bookmarkStart w:colFirst="0" w:colLast="0" w:name="_1xaaocrddhj1" w:id="27"/>
      <w:bookmarkEnd w:id="27"/>
      <w:r w:rsidDel="00000000" w:rsidR="00000000" w:rsidRPr="00000000">
        <w:rPr>
          <w:rtl w:val="0"/>
        </w:rPr>
        <w:t xml:space="preserve">Вопрос 28: Бэггинг и пастинг: идея метода и различия.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Идея метода:</w:t>
      </w:r>
      <w:r w:rsidDel="00000000" w:rsidR="00000000" w:rsidRPr="00000000">
        <w:rPr>
          <w:sz w:val="28"/>
          <w:szCs w:val="28"/>
          <w:rtl w:val="0"/>
        </w:rPr>
        <w:t xml:space="preserve"> Ансамблевый метод, который строит множество моделей (часто одного типа, например, деревьев) на разных подвыборках исходных данных, а затем усредняет их предсказания (для регрессии) или проводит голосование (для классификации). Это позволяет уменьшить дисперсию модели.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Различия:</w:t>
      </w:r>
    </w:p>
    <w:p w:rsidR="00000000" w:rsidDel="00000000" w:rsidP="00000000" w:rsidRDefault="00000000" w:rsidRPr="00000000" w14:paraId="000000D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Бэггинг (Bootstrap Aggregating):</w:t>
      </w:r>
      <w:r w:rsidDel="00000000" w:rsidR="00000000" w:rsidRPr="00000000">
        <w:rPr>
          <w:sz w:val="28"/>
          <w:szCs w:val="28"/>
          <w:rtl w:val="0"/>
        </w:rPr>
        <w:t xml:space="preserve"> Каждая модель обучается на случайной подвыборке исходных данных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 возвращением</w:t>
      </w:r>
      <w:r w:rsidDel="00000000" w:rsidR="00000000" w:rsidRPr="00000000">
        <w:rPr>
          <w:sz w:val="28"/>
          <w:szCs w:val="28"/>
          <w:rtl w:val="0"/>
        </w:rPr>
        <w:t xml:space="preserve"> (bootstrap). Это означает, что некоторые объекты могут встречаться в подвыборке несколько раз, а некоторые – ни разу.</w:t>
      </w:r>
    </w:p>
    <w:p w:rsidR="00000000" w:rsidDel="00000000" w:rsidP="00000000" w:rsidRDefault="00000000" w:rsidRPr="00000000" w14:paraId="000000D7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Пастинг (Pasting):</w:t>
      </w:r>
      <w:r w:rsidDel="00000000" w:rsidR="00000000" w:rsidRPr="00000000">
        <w:rPr>
          <w:sz w:val="28"/>
          <w:szCs w:val="28"/>
          <w:rtl w:val="0"/>
        </w:rPr>
        <w:t xml:space="preserve"> Каждая модель обучается на случайной подвыборке исходных данных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без возвращения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240" w:before="240" w:lineRule="auto"/>
        <w:rPr/>
      </w:pPr>
      <w:bookmarkStart w:colFirst="0" w:colLast="0" w:name="_ufuzyqu12y4p" w:id="28"/>
      <w:bookmarkEnd w:id="28"/>
      <w:r w:rsidDel="00000000" w:rsidR="00000000" w:rsidRPr="00000000">
        <w:rPr>
          <w:rtl w:val="0"/>
        </w:rPr>
        <w:t xml:space="preserve">Вопрос 29: Случайный лес: принцип работы и роль случайного выбора признаков. Преимущества и недостатки случайного леса.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Принцип работы:</w:t>
      </w:r>
      <w:r w:rsidDel="00000000" w:rsidR="00000000" w:rsidRPr="00000000">
        <w:rPr>
          <w:sz w:val="28"/>
          <w:szCs w:val="28"/>
          <w:rtl w:val="0"/>
        </w:rPr>
        <w:t xml:space="preserve"> Ансамбль решающих деревьев, построенный с использованием метода бэггинга. Каждое дерево обучается на своей бутстрап-подвыборке.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Роль случайного выбора признаков:</w:t>
      </w:r>
      <w:r w:rsidDel="00000000" w:rsidR="00000000" w:rsidRPr="00000000">
        <w:rPr>
          <w:sz w:val="28"/>
          <w:szCs w:val="28"/>
          <w:rtl w:val="0"/>
        </w:rPr>
        <w:t xml:space="preserve"> При построении каждого узла каждого дерева выбор наилучшего признака для разбиения происходит не из всех признаков, а из случайного подмножества. Это еще сильнее уменьшает корреляцию между деревьями в ансамбле и повышает их разнообразие, что ведет к лучшему качеству итоговой модели.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sz w:val="28"/>
          <w:szCs w:val="28"/>
          <w:rtl w:val="0"/>
        </w:rPr>
        <w:t xml:space="preserve"> Высокая точность; устойчивость к переобучению и выбросам; возможность оценивать важность признаков.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Недостатки:</w:t>
      </w:r>
      <w:r w:rsidDel="00000000" w:rsidR="00000000" w:rsidRPr="00000000">
        <w:rPr>
          <w:sz w:val="28"/>
          <w:szCs w:val="28"/>
          <w:rtl w:val="0"/>
        </w:rPr>
        <w:t xml:space="preserve"> Медленное предсказание; меньшая интерпретируемость по сравнению с одним деревом; требует больше памяти.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ubik Mono One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0"/>
        <w:szCs w:val="30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alibri" w:cs="Calibri" w:eastAsia="Calibri" w:hAnsi="Calibri"/>
      <w:b w:val="1"/>
      <w:bCs w:val="1"/>
      <w:sz w:val="70"/>
      <w:szCs w:val="7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alibri" w:cs="Calibri" w:eastAsia="Calibri" w:hAnsi="Calibri"/>
      <w:b w:val="1"/>
      <w:bCs w:val="1"/>
      <w:color w:val="434343"/>
      <w:sz w:val="60"/>
      <w:szCs w:val="6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Calibri" w:cs="Calibri" w:eastAsia="Calibri" w:hAnsi="Calibri"/>
      <w:b w:val="1"/>
      <w:bCs w:val="1"/>
      <w:color w:val="666666"/>
      <w:sz w:val="50"/>
      <w:szCs w:val="50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666666"/>
      <w:sz w:val="40"/>
      <w:szCs w:val="40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666666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Rubik Mono One" w:cs="Rubik Mono One" w:eastAsia="Rubik Mono One" w:hAnsi="Rubik Mono One"/>
      <w:sz w:val="110"/>
      <w:szCs w:val="11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50"/>
      <w:szCs w:val="5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MonoOne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