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Федеральное государственное бюджетное образовательное </w:t>
      </w:r>
      <w:r>
        <w:rPr>
          <w:rFonts w:eastAsia="Calibri"/>
          <w:sz w:val="22"/>
          <w:szCs w:val="22"/>
          <w14:ligatures w14:val="none"/>
        </w:rPr>
        <w:br/>
        <w:t xml:space="preserve">учреждение высшего образования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«Новгородский государственный университет имени Ярослава Мудрого»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160" w:line="256" w:lineRule="auto"/>
        <w:ind w:firstLine="0"/>
        <w:jc w:val="center"/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pP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ascii="Calibri" w:hAnsi="Calibri" w:eastAsia="Calibri"/>
          <w:sz w:val="22"/>
          <w:szCs w:val="22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2794635</wp:posOffset>
                </wp:positionH>
                <wp:positionV relativeFrom="paragraph">
                  <wp:posOffset>-412749</wp:posOffset>
                </wp:positionV>
                <wp:extent cx="283845" cy="218440"/>
                <wp:effectExtent l="0" t="0" r="0" b="0"/>
                <wp:wrapNone/>
                <wp:docPr id="1" name="Рукописный ввод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83845" cy="218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20.05pt;mso-position-horizontal:absolute;mso-position-vertical-relative:text;margin-top:-32.50pt;mso-position-vertical:absolute;width:22.35pt;height:17.20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Calibri"/>
          <w:sz w:val="22"/>
          <w:szCs w:val="22"/>
          <w14:ligatures w14:val="none"/>
        </w:rPr>
        <w:t xml:space="preserve">ИНСТИТУТ ЭЛЕКТРОННЫХ И ИНФОРМАЦИОННЫХ СИСТЕМ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ПОЛИТЕХНИЧЕСКИЙ КОЛЛЕДЖ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:sz w:val="32"/>
          <w:szCs w:val="32"/>
          <w14:ligatures w14:val="none"/>
        </w:rPr>
      </w:pP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ТЕХНИЧЕСКОЕ ЗАДАНИЕ НА РАЗРАБОТКУ ПРОГРАММНОГО ПРОДУКТА «</w:t>
      </w:r>
      <w:r>
        <w:rPr>
          <w:rFonts w:eastAsia="Calibri"/>
          <w:highlight w:val="yellow"/>
          <w14:ligatures w14:val="none"/>
        </w:rPr>
        <w:t xml:space="preserve">Информационная система для учета оборудования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br/>
        <w:t xml:space="preserve">по дисциплине «</w:t>
      </w:r>
      <w:r>
        <w:rPr>
          <w:rFonts w:eastAsia="Calibri"/>
          <w14:ligatures w14:val="none"/>
        </w:rPr>
        <w:t xml:space="preserve">ТРиЗБД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  <w:br/>
        <w:t xml:space="preserve">специальность 09.02.07 Информационные системы и программирование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567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Руководитель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left" w:leader="none" w:pos="7371"/>
          <w:tab w:val="right" w:leader="none" w:pos="9488"/>
        </w:tabs>
        <w:spacing w:after="14" w:line="264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Л.Н. Цымбалюк</w:t>
      </w:r>
      <w:r>
        <w:rPr>
          <w:rFonts w:eastAsia="Calibri"/>
          <w14:ligatures w14:val="none"/>
        </w:rPr>
        <w:br/>
        <w:t xml:space="preserve">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 года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9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center" w:leader="none" w:pos="6607"/>
          <w:tab w:val="center" w:leader="none" w:pos="9355"/>
        </w:tabs>
        <w:spacing w:after="14" w:line="264" w:lineRule="auto"/>
        <w:ind w:firstLine="0" w:left="4962"/>
        <w:jc w:val="left"/>
        <w:rPr>
          <w:rFonts w:eastAsia="Calibri"/>
          <w:u w:val="single"/>
          <w14:ligatures w14:val="none"/>
        </w:rPr>
      </w:pPr>
      <w:r>
        <w:rPr>
          <w:rFonts w:eastAsia="Calibri"/>
          <w14:ligatures w14:val="none"/>
        </w:rPr>
        <w:t xml:space="preserve">Студент группы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:u w:val="single"/>
          <w14:ligatures w14:val="none"/>
        </w:rPr>
      </w:r>
      <w:r>
        <w:rPr>
          <w:rFonts w:eastAsia="Calibri"/>
          <w:u w:val="single"/>
          <w14:ligatures w14:val="none"/>
        </w:rPr>
      </w:r>
    </w:p>
    <w:p>
      <w:pPr>
        <w:pBdr/>
        <w:spacing w:after="160" w:line="256" w:lineRule="auto"/>
        <w:ind w:firstLine="0"/>
        <w:jc w:val="righ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highlight w:val="yellow"/>
          <w14:ligatures w14:val="none"/>
        </w:rPr>
        <w:t xml:space="preserve">И.И.Барышников</w:t>
      </w:r>
      <w:r>
        <w:rPr>
          <w:rFonts w:eastAsia="Calibri"/>
          <w14:ligatures w14:val="none"/>
        </w:rPr>
        <w:t xml:space="preserve"> 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года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Style w:val="882"/>
        <w:suppressLineNumbers w:val="false"/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1. Общие сведения</w:t>
      </w:r>
      <w:r/>
    </w:p>
    <w:p>
      <w:pPr>
        <w:pStyle w:val="883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1.1 Общие положения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Требуется разработать приложение для автоматизации работы &lt;ПРЕДМЕТНАЯ ОБЛАСТЬ&gt;.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Разрабатываемое приложение будет использоваться различными категориями пользователей и должно упрощать выполнение основных операций.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3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1.2 Наименование задачи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Информационная система «&lt;НАЗВАНИЕ СИСТЕМЫ&gt;».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1.2.1 Назначение и цели создания системы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Необходимо разработать приложение, которое будет автоматизировать работу в сфере &lt;ПРЕДМЕТНАЯ ОБЛАСТЬ&gt;, а именно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вести учёт &lt;ОСНОВНЫЕ ОБЪЕКТЫ ДАННЫХ&gt;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предоставлять функции для &lt;РОЛИ_1&gt;, &lt;РОЛИ_2&gt;, &lt;АДМИНИСТРАТОР&gt;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выполнять операции &lt;3–6 ключевых операций&gt;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формировать отчёты о &lt;ТИПЫ_ОТЧЁТОВ&gt;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обеспечивать безопасность данных.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Цель работы — создание приложения, которое автоматизирует работу предприятия.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Задачи проекта: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1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знакомство с предметной областью;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1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разработка модели данных;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1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создание структуры базы данных;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1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проектирование и создание приложения.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 w:firstLine="0"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3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1.3 Требования интерфейса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 w:firstLine="709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 w:firstLine="709"/>
        <w:rPr>
          <w:highlight w:val="none"/>
        </w:rPr>
      </w:pPr>
      <w:r>
        <w:rPr>
          <w:highlight w:val="none"/>
          <w14:ligatures w14:val="none"/>
        </w:rPr>
        <w:t xml:space="preserve">В системе должны присутствовать следующие экраны: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0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авторизации пользователя;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0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главное окно программы;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0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просмотра данных по всем таблицам;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0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добавления/редактирования &lt;ОБЪЕКТ&gt;;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0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формирования отчётов;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10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дополнительные экраны в зависимости от предметной области (&lt;НАПРИМЕР: добавление поставщиков, клиентов, заказов и т.п.&gt;).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3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1.4 Требования к системе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 w:firstLine="0"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1.4.1 Функциональные требования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В информационной системе учитываются следующие функциональные требования: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возможность авторизации пользователя;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возможность редактирования личной информации (при необходимости);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предоставление доступа к операциям в зависимости от роли пользователя;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выполнение операций над сущностями: &lt;ОБЪЕКТЫ&gt;;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формирование отчётов.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См. диаграмму прецедентов (рисунок А.2).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1.4.2 Нефункциональные требования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9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доступ к административной панели должен быть ограничен ролями, согласно правилам информационной безопасности;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9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хранение конфиденциальных данных должно выполняться в хэшированном виде;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9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пароль пользователя должен храниться с использованием стойкого алгоритма хэширования;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9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система должна соответствовать требованиям Федерального закона №152-ФЗ.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1.4.3 Технические требования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Информационная система должна корректно работать при следующих условиях: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аппаратное обеспечение: 2+ ядра, 2.0 ГГц, 8 ГБ ОЗУ, 50 ГБ диска;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наличие системы резервного копирования;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стабильное подключение к базе данных.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1.4.4 Стек технологий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Используются следующие технологии: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язык программирования: &lt;</w:t>
      </w:r>
      <w:r>
        <w:rPr>
          <w:highlight w:val="none"/>
          <w:lang w:val="en-US"/>
          <w14:ligatures w14:val="none"/>
        </w:rPr>
        <w:t xml:space="preserve">C# / Python / Java</w:t>
      </w:r>
      <w:r>
        <w:rPr>
          <w:highlight w:val="none"/>
          <w14:ligatures w14:val="none"/>
        </w:rPr>
        <w:t xml:space="preserve">&gt;;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фреймворк: &lt;</w:t>
      </w:r>
      <w:r>
        <w:rPr>
          <w:highlight w:val="none"/>
          <w:lang w:val="en-US"/>
          <w14:ligatures w14:val="none"/>
        </w:rPr>
        <w:t xml:space="preserve">WinForms / Django / Swing</w:t>
      </w:r>
      <w:r>
        <w:rPr>
          <w:highlight w:val="none"/>
          <w14:ligatures w14:val="none"/>
        </w:rPr>
        <w:t xml:space="preserve">&gt;;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СУБД: &lt;MySQL / PostgreSQL / SQLite&gt;;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:highlight w:val="none"/>
          <w14:ligatures w14:val="none"/>
        </w:rPr>
        <w:t xml:space="preserve">библиотеки для работы с данными: &lt;ORM / ADO.NET / Django ORM / SQLAlchemy&gt;.</w:t>
      </w:r>
      <w:r>
        <w:rPr>
          <w:highlight w:val="none"/>
          <w14:ligatures w14:val="none"/>
        </w:rPr>
      </w:r>
    </w:p>
    <w:p>
      <w:pPr>
        <w:suppressLineNumbers w:val="false"/>
        <w:pBdr/>
        <w:shd w:val="nil"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2"/>
        <w:suppressLineNumbers w:val="false"/>
        <w:pBdr/>
        <w:spacing/>
        <w:ind w:right="0" w:firstLine="0" w:left="0"/>
        <w:jc w:val="center"/>
        <w:rPr/>
      </w:pPr>
      <w:r>
        <w:rPr>
          <w:highlight w:val="none"/>
          <w14:ligatures w14:val="none"/>
        </w:rPr>
        <w:t xml:space="preserve">Приложение 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ectPr>
      <w:footnotePr/>
      <w:endnotePr/>
      <w:type w:val="nextPage"/>
      <w:pgSz w:h="16838" w:orient="portrait" w:w="11906"/>
      <w:pgMar w:top="1134" w:right="567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CAC9E1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ECEB5B8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3BFED8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04CFBAD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2072394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E4956EF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D7523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D18DBFC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33420C6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084FB2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7954D27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7">
    <w:name w:val="Heading 1 Char"/>
    <w:basedOn w:val="891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1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1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Title Char"/>
    <w:basedOn w:val="891"/>
    <w:link w:val="90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Subtitle Char"/>
    <w:basedOn w:val="891"/>
    <w:link w:val="90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Quote Char"/>
    <w:basedOn w:val="891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Intense Quote Char"/>
    <w:basedOn w:val="891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50">
    <w:name w:val="No Spacing"/>
    <w:basedOn w:val="881"/>
    <w:uiPriority w:val="1"/>
    <w:qFormat/>
    <w:pPr>
      <w:pBdr/>
      <w:spacing w:after="0" w:line="240" w:lineRule="auto"/>
      <w:ind/>
    </w:pPr>
  </w:style>
  <w:style w:type="character" w:styleId="851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881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>
    <w:name w:val="Header Char"/>
    <w:basedOn w:val="891"/>
    <w:link w:val="856"/>
    <w:uiPriority w:val="99"/>
    <w:pPr>
      <w:pBdr/>
      <w:spacing/>
      <w:ind/>
    </w:pPr>
  </w:style>
  <w:style w:type="paragraph" w:styleId="858">
    <w:name w:val="Footer"/>
    <w:basedOn w:val="881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Footer Char"/>
    <w:basedOn w:val="891"/>
    <w:link w:val="858"/>
    <w:uiPriority w:val="99"/>
    <w:pPr>
      <w:pBdr/>
      <w:spacing/>
      <w:ind/>
    </w:pPr>
  </w:style>
  <w:style w:type="paragraph" w:styleId="860">
    <w:name w:val="Caption"/>
    <w:basedOn w:val="881"/>
    <w:next w:val="8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1">
    <w:name w:val="footnote text"/>
    <w:basedOn w:val="881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Footnote Text Char"/>
    <w:basedOn w:val="891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64">
    <w:name w:val="endnote text"/>
    <w:basedOn w:val="881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Endnote Text Char"/>
    <w:basedOn w:val="891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67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8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9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0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1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2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3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4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5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6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7">
    <w:name w:val="toc 9"/>
    <w:basedOn w:val="881"/>
    <w:next w:val="881"/>
    <w:uiPriority w:val="39"/>
    <w:unhideWhenUsed/>
    <w:pPr>
      <w:pBdr/>
      <w:spacing w:after="100"/>
      <w:ind w:left="1760"/>
    </w:pPr>
  </w:style>
  <w:style w:type="character" w:styleId="878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882">
    <w:name w:val="Heading 1"/>
    <w:basedOn w:val="881"/>
    <w:next w:val="881"/>
    <w:link w:val="894"/>
    <w:uiPriority w:val="9"/>
    <w:qFormat/>
    <w:pPr>
      <w:keepNext w:val="true"/>
      <w:keepLines w:val="true"/>
      <w:suppressLineNumbers w:val="false"/>
      <w:pBdr/>
      <w:spacing w:after="0" w:before="0" w:line="360" w:lineRule="auto"/>
      <w:ind/>
      <w:outlineLvl w:val="0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83">
    <w:name w:val="Heading 2"/>
    <w:basedOn w:val="881"/>
    <w:next w:val="881"/>
    <w:link w:val="895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1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84">
    <w:name w:val="Heading 3"/>
    <w:basedOn w:val="881"/>
    <w:next w:val="881"/>
    <w:link w:val="896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2"/>
    </w:pPr>
    <w:rPr>
      <w:rFonts w:ascii="Times New Roman" w:hAnsi="Times New Roman" w:eastAsia="Times New Roman" w:cs="Times New Roman"/>
      <w:color w:val="0f4761" w:themeColor="text1"/>
    </w:rPr>
  </w:style>
  <w:style w:type="paragraph" w:styleId="885">
    <w:name w:val="Heading 4"/>
    <w:basedOn w:val="881"/>
    <w:next w:val="881"/>
    <w:link w:val="89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86">
    <w:name w:val="Heading 5"/>
    <w:basedOn w:val="881"/>
    <w:next w:val="881"/>
    <w:link w:val="89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87">
    <w:name w:val="Heading 6"/>
    <w:basedOn w:val="881"/>
    <w:next w:val="881"/>
    <w:link w:val="899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8">
    <w:name w:val="Heading 7"/>
    <w:basedOn w:val="881"/>
    <w:next w:val="881"/>
    <w:link w:val="900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9">
    <w:name w:val="Heading 8"/>
    <w:basedOn w:val="881"/>
    <w:next w:val="881"/>
    <w:link w:val="901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0">
    <w:name w:val="Heading 9"/>
    <w:basedOn w:val="881"/>
    <w:next w:val="881"/>
    <w:link w:val="902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91" w:default="1">
    <w:name w:val="Default Paragraph Font"/>
    <w:uiPriority w:val="1"/>
    <w:unhideWhenUsed/>
    <w:pPr>
      <w:pBdr/>
      <w:spacing/>
      <w:ind/>
    </w:pPr>
  </w:style>
  <w:style w:type="table" w:styleId="8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3" w:default="1">
    <w:name w:val="No List"/>
    <w:uiPriority w:val="99"/>
    <w:semiHidden/>
    <w:unhideWhenUsed/>
    <w:pPr>
      <w:pBdr/>
      <w:spacing/>
      <w:ind/>
    </w:pPr>
  </w:style>
  <w:style w:type="character" w:styleId="894" w:customStyle="1">
    <w:name w:val="Заголовок 1 Знак"/>
    <w:link w:val="882"/>
    <w:uiPriority w:val="9"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95" w:customStyle="1">
    <w:name w:val="Заголовок 2 Знак"/>
    <w:link w:val="883"/>
    <w:uiPriority w:val="9"/>
    <w:semiHidden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96" w:customStyle="1">
    <w:name w:val="Заголовок 3 Знак"/>
    <w:link w:val="884"/>
    <w:uiPriority w:val="9"/>
    <w:semiHidden/>
    <w:pPr>
      <w:pBdr/>
      <w:spacing/>
      <w:ind/>
    </w:pPr>
    <w:rPr>
      <w:color w:val="000000" w:themeColor="text1"/>
    </w:rPr>
  </w:style>
  <w:style w:type="character" w:styleId="897" w:customStyle="1">
    <w:name w:val="Заголовок 4 Знак"/>
    <w:basedOn w:val="891"/>
    <w:link w:val="885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8" w:customStyle="1">
    <w:name w:val="Заголовок 5 Знак"/>
    <w:basedOn w:val="891"/>
    <w:link w:val="88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9" w:customStyle="1">
    <w:name w:val="Заголовок 6 Знак"/>
    <w:basedOn w:val="891"/>
    <w:link w:val="88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0" w:customStyle="1">
    <w:name w:val="Заголовок 7 Знак"/>
    <w:basedOn w:val="891"/>
    <w:link w:val="88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01" w:customStyle="1">
    <w:name w:val="Заголовок 8 Знак"/>
    <w:basedOn w:val="891"/>
    <w:link w:val="88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2" w:customStyle="1">
    <w:name w:val="Заголовок 9 Знак"/>
    <w:basedOn w:val="891"/>
    <w:link w:val="89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3">
    <w:name w:val="Title"/>
    <w:basedOn w:val="881"/>
    <w:next w:val="881"/>
    <w:link w:val="90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4" w:customStyle="1">
    <w:name w:val="Заголовок Знак"/>
    <w:basedOn w:val="891"/>
    <w:link w:val="90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5">
    <w:name w:val="Subtitle"/>
    <w:basedOn w:val="881"/>
    <w:next w:val="881"/>
    <w:link w:val="90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906" w:customStyle="1">
    <w:name w:val="Подзаголовок Знак"/>
    <w:basedOn w:val="891"/>
    <w:link w:val="90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7">
    <w:name w:val="Quote"/>
    <w:basedOn w:val="881"/>
    <w:next w:val="881"/>
    <w:link w:val="90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8" w:customStyle="1">
    <w:name w:val="Цитата 2 Знак"/>
    <w:basedOn w:val="891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9">
    <w:name w:val="List Paragraph"/>
    <w:basedOn w:val="881"/>
    <w:uiPriority w:val="34"/>
    <w:qFormat/>
    <w:pPr>
      <w:pBdr/>
      <w:spacing/>
      <w:ind w:left="720"/>
      <w:contextualSpacing w:val="true"/>
    </w:pPr>
  </w:style>
  <w:style w:type="character" w:styleId="910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881"/>
    <w:next w:val="881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 w:customStyle="1">
    <w:name w:val="Выделенная цитата Знак"/>
    <w:basedOn w:val="891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inkml:ink xmlns:inkml="http://www.w3.org/2003/InkML">
  <inkml:definitions/>
</inkml:ink>
</file>

<file path=customXml/itemProps1.xml><?xml version="1.0" encoding="utf-8"?>
<ds:datastoreItem xmlns:ds="http://schemas.openxmlformats.org/officeDocument/2006/customXml" ds:itemID="{7CA64C31-078F-A187-27BC-60F07A3882B0}">
  <ds:schemaRefs>
    <ds:schemaRef ds:uri="http://www.w3.org/2003/InkM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1.dotx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Akulova</dc:creator>
  <cp:keywords/>
  <dc:description/>
  <cp:revision>4</cp:revision>
  <dcterms:created xsi:type="dcterms:W3CDTF">2025-12-11T17:28:00Z</dcterms:created>
  <dcterms:modified xsi:type="dcterms:W3CDTF">2025-12-11T21:18:15Z</dcterms:modified>
</cp:coreProperties>
</file>