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Федеральное государственное бюджетное образовательное </w:t>
      </w:r>
      <w:r>
        <w:rPr>
          <w:rFonts w:eastAsia="Calibri"/>
          <w:sz w:val="22"/>
          <w:szCs w:val="22"/>
          <w14:ligatures w14:val="none"/>
        </w:rPr>
        <w:br/>
        <w:t xml:space="preserve">учреждение высшего образования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«Новгородский государственный университет имени Ярослава Мудрого»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160" w:line="256" w:lineRule="auto"/>
        <w:ind w:firstLine="0"/>
        <w:jc w:val="center"/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pP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ascii="Calibri" w:hAnsi="Calibri" w:eastAsia="Calibri"/>
          <w:sz w:val="22"/>
          <w:szCs w:val="22"/>
          <w14:ligatures w14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2794635</wp:posOffset>
                </wp:positionH>
                <wp:positionV relativeFrom="paragraph">
                  <wp:posOffset>-412749</wp:posOffset>
                </wp:positionV>
                <wp:extent cx="283845" cy="218440"/>
                <wp:effectExtent l="0" t="0" r="0" b="0"/>
                <wp:wrapNone/>
                <wp:docPr id="1" name="Рукописный ввод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/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83845" cy="2184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20.05pt;mso-position-horizontal:absolute;mso-position-vertical-relative:text;margin-top:-32.50pt;mso-position-vertical:absolute;width:22.35pt;height:17.20pt;mso-wrap-distance-left:9.00pt;mso-wrap-distance-top:0.00pt;mso-wrap-distance-right:9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eastAsia="Calibri"/>
          <w:sz w:val="22"/>
          <w:szCs w:val="22"/>
          <w14:ligatures w14:val="none"/>
        </w:rPr>
        <w:t xml:space="preserve">ИНСТИТУТ ЭЛЕКТРОННЫХ И ИНФОРМАЦИОННЫХ СИСТЕМ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ПОЛИТЕХНИЧЕСКИЙ КОЛЛЕДЖ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:sz w:val="32"/>
          <w:szCs w:val="32"/>
          <w14:ligatures w14:val="none"/>
        </w:rPr>
      </w:pP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ТЕХНИЧЕСКОЕ ЗАДАНИЕ НА РАЗРАБОТКУ ПРОГРАММНОГО ПРОДУКТА «</w:t>
      </w:r>
      <w:r>
        <w:rPr>
          <w:rFonts w:eastAsia="Calibri"/>
          <w:highlight w:val="yellow"/>
          <w14:ligatures w14:val="none"/>
        </w:rPr>
        <w:t xml:space="preserve">Информационная система для учета оборудования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br/>
        <w:t xml:space="preserve">по дисциплине «</w:t>
      </w:r>
      <w:r>
        <w:rPr>
          <w:rFonts w:eastAsia="Calibri"/>
          <w14:ligatures w14:val="none"/>
        </w:rPr>
        <w:t xml:space="preserve">ТРиЗБД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  <w:br/>
        <w:t xml:space="preserve">специальность 09.02.07 Информационные системы и программирование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567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Руководитель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left" w:leader="none" w:pos="7371"/>
          <w:tab w:val="right" w:leader="none" w:pos="9488"/>
        </w:tabs>
        <w:spacing w:after="14" w:line="264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Л.Н. Цымбалюк</w:t>
      </w:r>
      <w:r>
        <w:rPr>
          <w:rFonts w:eastAsia="Calibri"/>
          <w14:ligatures w14:val="none"/>
        </w:rPr>
        <w:br/>
        <w:t xml:space="preserve">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 года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9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center" w:leader="none" w:pos="6607"/>
          <w:tab w:val="center" w:leader="none" w:pos="9355"/>
        </w:tabs>
        <w:spacing w:after="14" w:line="264" w:lineRule="auto"/>
        <w:ind w:firstLine="0" w:left="4962"/>
        <w:jc w:val="left"/>
        <w:rPr>
          <w:rFonts w:eastAsia="Calibri"/>
          <w:u w:val="single"/>
          <w14:ligatures w14:val="none"/>
        </w:rPr>
      </w:pPr>
      <w:r>
        <w:rPr>
          <w:rFonts w:eastAsia="Calibri"/>
          <w14:ligatures w14:val="none"/>
        </w:rPr>
        <w:t xml:space="preserve">Студент группы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:u w:val="single"/>
          <w14:ligatures w14:val="none"/>
        </w:rPr>
      </w:r>
      <w:r>
        <w:rPr>
          <w:rFonts w:eastAsia="Calibri"/>
          <w:u w:val="single"/>
          <w14:ligatures w14:val="none"/>
        </w:rPr>
      </w:r>
    </w:p>
    <w:p>
      <w:pPr>
        <w:pBdr/>
        <w:spacing w:after="160" w:line="256" w:lineRule="auto"/>
        <w:ind w:firstLine="0"/>
        <w:jc w:val="righ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highlight w:val="yellow"/>
          <w14:ligatures w14:val="none"/>
        </w:rPr>
        <w:t xml:space="preserve">И.И.Барышников</w:t>
      </w:r>
      <w:r>
        <w:rPr>
          <w:rFonts w:eastAsia="Calibri"/>
          <w14:ligatures w14:val="none"/>
        </w:rPr>
        <w:t xml:space="preserve"> 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года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Style w:val="883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1.1 Постановка задачи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4"/>
        <w:suppressLineNumbers w:val="false"/>
        <w:pBdr/>
        <w:spacing/>
        <w:ind/>
        <w:rPr>
          <w:highlight w:val="none"/>
        </w:rPr>
      </w:pPr>
      <w:r>
        <w:rPr>
          <w:highlight w:val="none"/>
          <w14:ligatures w14:val="none"/>
        </w:rPr>
        <w:t xml:space="preserve">1.1.1 Наименование задачи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Информационная система «&lt;НАЗВАНИЕ СИСТЕМЫ&gt;».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>
      <w:pPr>
        <w:pStyle w:val="884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1.1.2 Словестное описание задачи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Необходимо разработать приложение, которое будет автоматизировать работу в сфере &lt;ПРЕДМЕТНАЯ ОБЛАСТЬ&gt;, а именно</w:t>
      </w:r>
      <w:r>
        <w:rPr>
          <w:highlight w:val="none"/>
          <w:lang w:val="en-US"/>
          <w14:ligatures w14:val="none"/>
        </w:rPr>
        <w:t xml:space="preserve"> </w:t>
      </w:r>
      <w:r>
        <w:rPr>
          <w:highlight w:val="none"/>
          <w14:ligatures w14:val="none"/>
        </w:rPr>
        <w:t xml:space="preserve">вести учёт &lt;ОСНОВНЫЕ ОБЪЕКТЫ ДАННЫХ&gt;</w:t>
      </w:r>
      <w:r>
        <w:rPr>
          <w:highlight w:val="none"/>
          <w:lang w:val="en-US"/>
          <w14:ligatures w14:val="none"/>
        </w:rPr>
        <w:t xml:space="preserve">, </w:t>
      </w:r>
      <w:r>
        <w:rPr>
          <w:highlight w:val="none"/>
          <w14:ligatures w14:val="none"/>
        </w:rPr>
        <w:t xml:space="preserve">предоставлять функции для &lt;РОЛИ_1&gt;, &lt;РОЛИ_2&gt;, &lt;АДМИНИСТРАТОР&gt;</w:t>
      </w:r>
      <w:r>
        <w:rPr>
          <w:highlight w:val="none"/>
          <w:lang w:val="en-US"/>
          <w14:ligatures w14:val="none"/>
        </w:rPr>
        <w:t xml:space="preserve">, </w:t>
      </w:r>
      <w:r>
        <w:rPr>
          <w:highlight w:val="none"/>
          <w14:ligatures w14:val="none"/>
        </w:rPr>
        <w:t xml:space="preserve">выполнять операции &lt;3–6 ключевых операций&gt;</w:t>
      </w:r>
      <w:r>
        <w:rPr>
          <w:highlight w:val="none"/>
          <w:lang w:val="en-US"/>
          <w14:ligatures w14:val="none"/>
        </w:rPr>
        <w:t xml:space="preserve">, </w:t>
      </w:r>
      <w:r>
        <w:rPr>
          <w:highlight w:val="none"/>
          <w14:ligatures w14:val="none"/>
        </w:rPr>
        <w:t xml:space="preserve">формировать отчёты о &lt;ТИПЫ_ОТЧЁТОВ&gt;</w:t>
      </w:r>
      <w:r>
        <w:rPr>
          <w:highlight w:val="none"/>
          <w:lang w:val="en-US"/>
          <w14:ligatures w14:val="none"/>
        </w:rPr>
        <w:t xml:space="preserve">, </w:t>
      </w:r>
      <w:r>
        <w:rPr>
          <w:highlight w:val="none"/>
          <w14:ligatures w14:val="none"/>
        </w:rPr>
        <w:t xml:space="preserve">обеспечивать безопасность данных.</w:t>
      </w:r>
      <w:r>
        <w:rPr>
          <w:highlight w:val="none"/>
          <w14:ligatures w14:val="none"/>
        </w:rPr>
      </w:r>
    </w:p>
    <w:p>
      <w:pPr>
        <w:pStyle w:val="884"/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1.1.3 Требования интерфейса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 w:firstLine="709"/>
        <w:rPr>
          <w:highlight w:val="none"/>
        </w:rPr>
      </w:pPr>
      <w:r>
        <w:rPr>
          <w:highlight w:val="none"/>
          <w14:ligatures w14:val="none"/>
        </w:rPr>
        <w:t xml:space="preserve">В системе должны присутствовать следующие экраны:</w:t>
      </w:r>
      <w:r>
        <w:rPr>
          <w:highlight w:val="none"/>
        </w:rPr>
      </w:r>
      <w:r>
        <w:rPr>
          <w:highlight w:val="none"/>
        </w:rPr>
      </w:r>
    </w:p>
    <w:p>
      <w:pPr>
        <w:pStyle w:val="909"/>
        <w:numPr>
          <w:ilvl w:val="0"/>
          <w:numId w:val="6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экран авторизации пользователя;</w:t>
      </w:r>
      <w:r/>
      <w:r/>
    </w:p>
    <w:p>
      <w:pPr>
        <w:pStyle w:val="909"/>
        <w:numPr>
          <w:ilvl w:val="0"/>
          <w:numId w:val="6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главное окно программы;</w:t>
      </w:r>
      <w:r/>
      <w:r/>
    </w:p>
    <w:p>
      <w:pPr>
        <w:pStyle w:val="909"/>
        <w:numPr>
          <w:ilvl w:val="0"/>
          <w:numId w:val="6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экран просмотра данных по всем таблицам;</w:t>
      </w:r>
      <w:r/>
      <w:r/>
    </w:p>
    <w:p>
      <w:pPr>
        <w:pStyle w:val="909"/>
        <w:numPr>
          <w:ilvl w:val="0"/>
          <w:numId w:val="6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экран добавления/редактирования &lt;ОБЪЕКТ&gt;;</w:t>
      </w:r>
      <w:r/>
      <w:r/>
    </w:p>
    <w:p>
      <w:pPr>
        <w:pStyle w:val="909"/>
        <w:numPr>
          <w:ilvl w:val="0"/>
          <w:numId w:val="6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экран формирования отчётов;</w:t>
      </w:r>
      <w:r/>
      <w:r/>
    </w:p>
    <w:p>
      <w:pPr>
        <w:pStyle w:val="909"/>
        <w:numPr>
          <w:ilvl w:val="0"/>
          <w:numId w:val="6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дополнительные экраны в зависимости от предметной области (&lt;НАПРИМЕР: добавление поставщиков, клиентов, заказов и т.п.&gt;).</w:t>
      </w:r>
      <w:r/>
      <w:r/>
    </w:p>
    <w:p>
      <w:pPr>
        <w:suppressLineNumbers w:val="false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83"/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1.2 Функциональная спецификация</w:t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:highlight w:val="none"/>
          <w14:ligatures w14:val="none"/>
        </w:rPr>
        <w:t xml:space="preserve">Планируется разработать следующие модули: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функции отображения кнопок и элементов интерфейса в соответствии с уровнем доступа пользователя;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функции формирования отчётов (&lt;ТИП_ОТЧЁТОВ&gt;);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функции вывода данных в таблицу;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функции для добавления/редактирования записей (&lt;ОБЪЕКТЫ&gt;);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/>
      </w:pPr>
      <w:r>
        <w:rPr>
          <w:highlight w:val="none"/>
          <w14:ligatures w14:val="none"/>
        </w:rPr>
        <w:t xml:space="preserve">функции ввода данных для формирования отчётов;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09"/>
        <w:numPr>
          <w:ilvl w:val="0"/>
          <w:numId w:val="8"/>
        </w:numPr>
        <w:suppressLineNumbers w:val="false"/>
        <w:pBdr/>
        <w:spacing/>
        <w:ind w:right="0" w:firstLine="709" w:left="0"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функции выполнения основной операции (&lt;КЛЮЧЕВАЯ_ОПЕРАЦИЯ&gt;).</w:t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83"/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1.3 Спецификация тестирования</w:t>
      </w:r>
      <w:r>
        <w:rPr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4"/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1.3.1 Тестирование по данным</w:t>
      </w:r>
      <w:r>
        <w:rPr>
          <w:highlight w:val="none"/>
          <w14:ligatures w14:val="none"/>
        </w:rPr>
      </w:r>
    </w:p>
    <w:p>
      <w:pPr>
        <w:suppressLineNumbers w:val="false"/>
        <w:pBdr/>
        <w:spacing w:after="0" w:before="0" w:line="240" w:lineRule="auto"/>
        <w:ind w:firstLine="0"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Таблица 1 – Тестирование по данным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tbl>
      <w:tblPr>
        <w:tblStyle w:val="71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984"/>
        <w:gridCol w:w="2409"/>
        <w:gridCol w:w="2551"/>
        <w:gridCol w:w="2410"/>
      </w:tblGrid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Входные данные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Ожидаемые выходные данные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1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Действия программы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Обработка сбойных ситуаций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Неверные данные для входа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Сообщение об ошибке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1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Проверка логина/пароля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Пустые обязательные поля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Сообщение об ошибке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1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Проверка заполнения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Некорректные символы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Запрет ввода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1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Фильтрация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Дублирование уникальных записей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Сообщение об ошибке</w:t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1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Проверка в БД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1984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Пример корректной работы программы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Корректные данные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Успешное выполнение операции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2410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jc w:val="left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Запись в БД</w:t>
            </w:r>
            <w:r>
              <w:rPr>
                <w:highlight w:val="none"/>
                <w14:ligatures w14:val="none"/>
              </w:rPr>
            </w:r>
          </w:p>
        </w:tc>
      </w:tr>
    </w:tbl>
    <w:p>
      <w:pPr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4"/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1.3.2 Тестирование внешней спецификации</w:t>
      </w:r>
      <w:r>
        <w:rPr>
          <w:highlight w:val="none"/>
          <w14:ligatures w14:val="none"/>
        </w:rPr>
      </w:r>
    </w:p>
    <w:p>
      <w:pPr>
        <w:suppressLineNumbers w:val="false"/>
        <w:pBdr/>
        <w:spacing w:after="0" w:before="0" w:line="240" w:lineRule="auto"/>
        <w:ind w:firstLine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Таблица 2 – Тестирование внешней спецификации</w:t>
      </w:r>
      <w:r>
        <w:rPr>
          <w:highlight w:val="none"/>
          <w14:ligatures w14:val="none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Этап работы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Действия пользователя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Ожидаемое поведение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Авторизация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Ввод корректных данных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Открытие главного окна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Авторизация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Ввод некорректных данных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Сообщение об ошибке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Открытие раздела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Выбор раздела «</w:t>
            </w:r>
            <w:r>
              <w:rPr>
                <w:highlight w:val="none"/>
                <w:lang w:val="en-US"/>
                <w14:ligatures w14:val="none"/>
              </w:rPr>
              <w:t xml:space="preserve">&lt;</w:t>
            </w:r>
            <w:r>
              <w:rPr>
                <w:highlight w:val="none"/>
                <w:lang w:val="ru-RU"/>
                <w14:ligatures w14:val="none"/>
              </w:rPr>
              <w:t xml:space="preserve">ОБЪЕКТ</w:t>
            </w:r>
            <w:r>
              <w:rPr>
                <w:highlight w:val="none"/>
                <w:lang w:val="en-US"/>
                <w14:ligatures w14:val="none"/>
              </w:rPr>
              <w:t xml:space="preserve">&gt;</w:t>
            </w:r>
            <w:r>
              <w:rPr>
                <w:highlight w:val="none"/>
                <w14:ligatures w14:val="none"/>
              </w:rPr>
              <w:t xml:space="preserve">»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Отображение данных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Добавление записи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Заполнение формы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Сохранение данных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Удаление записи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Выбор -</w:t>
            </w:r>
            <w:r>
              <w:rPr>
                <w:highlight w:val="none"/>
                <w:lang w:val="en-US"/>
                <w14:ligatures w14:val="none"/>
              </w:rPr>
              <w:t xml:space="preserve">&gt;</w:t>
            </w:r>
            <w:r>
              <w:rPr>
                <w:highlight w:val="none"/>
                <w:lang w:val="ru-RU"/>
                <w14:ligatures w14:val="none"/>
              </w:rPr>
              <w:t xml:space="preserve"> удалить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Подтверждение и удаление</w:t>
            </w:r>
            <w:r>
              <w:rPr>
                <w:highlight w:val="none"/>
                <w14:ligatures w14:val="none"/>
              </w:rPr>
            </w:r>
          </w:p>
        </w:tc>
      </w:tr>
      <w:tr>
        <w:trPr/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Формирование отчёта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Указание периода</w:t>
            </w:r>
            <w:r>
              <w:rPr>
                <w:highlight w:val="none"/>
                <w14:ligatures w14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240" w:lineRule="auto"/>
              <w:ind w:firstLine="0"/>
              <w:rPr>
                <w:highlight w:val="none"/>
                <w14:ligatures w14:val="none"/>
              </w:rPr>
            </w:pPr>
            <w:r>
              <w:rPr>
                <w:highlight w:val="none"/>
                <w14:ligatures w14:val="none"/>
              </w:rPr>
              <w:t xml:space="preserve">Показ отчёта</w:t>
            </w:r>
            <w:r>
              <w:rPr>
                <w:highlight w:val="none"/>
                <w14:ligatures w14:val="none"/>
              </w:rPr>
            </w:r>
          </w:p>
        </w:tc>
      </w:tr>
    </w:tbl>
    <w:p>
      <w:pPr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82"/>
        <w:suppressLineNumbers w:val="false"/>
        <w:pBdr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t xml:space="preserve">Приложение А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  <w:t xml:space="preserve">(Сюда вставляй диаграмму архитектуры и блок-схему)</w:t>
      </w:r>
      <w:r>
        <w:rPr>
          <w:highlight w:val="none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49FDB60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2ED1DB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691AFA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C1A9A2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8D72161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07084FB2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9325FB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53D1D8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7">
    <w:name w:val="Heading 1 Char"/>
    <w:basedOn w:val="891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91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91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91"/>
    <w:link w:val="88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91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91"/>
    <w:link w:val="88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91"/>
    <w:link w:val="88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91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91"/>
    <w:link w:val="8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Title Char"/>
    <w:basedOn w:val="891"/>
    <w:link w:val="90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Subtitle Char"/>
    <w:basedOn w:val="891"/>
    <w:link w:val="90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8">
    <w:name w:val="Quote Char"/>
    <w:basedOn w:val="891"/>
    <w:link w:val="90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9">
    <w:name w:val="Intense Quote Char"/>
    <w:basedOn w:val="891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50">
    <w:name w:val="No Spacing"/>
    <w:basedOn w:val="881"/>
    <w:uiPriority w:val="1"/>
    <w:qFormat/>
    <w:pPr>
      <w:pBdr/>
      <w:spacing w:after="0" w:line="240" w:lineRule="auto"/>
      <w:ind/>
    </w:pPr>
  </w:style>
  <w:style w:type="character" w:styleId="851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53">
    <w:name w:val="Strong"/>
    <w:basedOn w:val="891"/>
    <w:uiPriority w:val="22"/>
    <w:qFormat/>
    <w:pPr>
      <w:pBdr/>
      <w:spacing/>
      <w:ind/>
    </w:pPr>
    <w:rPr>
      <w:b/>
      <w:bCs/>
    </w:rPr>
  </w:style>
  <w:style w:type="character" w:styleId="854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5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6">
    <w:name w:val="Header"/>
    <w:basedOn w:val="881"/>
    <w:link w:val="8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7">
    <w:name w:val="Header Char"/>
    <w:basedOn w:val="891"/>
    <w:link w:val="856"/>
    <w:uiPriority w:val="99"/>
    <w:pPr>
      <w:pBdr/>
      <w:spacing/>
      <w:ind/>
    </w:pPr>
  </w:style>
  <w:style w:type="paragraph" w:styleId="858">
    <w:name w:val="Footer"/>
    <w:basedOn w:val="881"/>
    <w:link w:val="8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>
    <w:name w:val="Footer Char"/>
    <w:basedOn w:val="891"/>
    <w:link w:val="858"/>
    <w:uiPriority w:val="99"/>
    <w:pPr>
      <w:pBdr/>
      <w:spacing/>
      <w:ind/>
    </w:pPr>
  </w:style>
  <w:style w:type="paragraph" w:styleId="860">
    <w:name w:val="Caption"/>
    <w:basedOn w:val="881"/>
    <w:next w:val="88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1">
    <w:name w:val="footnote text"/>
    <w:basedOn w:val="881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>
    <w:name w:val="Footnote Text Char"/>
    <w:basedOn w:val="891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64">
    <w:name w:val="endnote text"/>
    <w:basedOn w:val="881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>
    <w:name w:val="Endnote Text Char"/>
    <w:basedOn w:val="891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67">
    <w:name w:val="Hyperlink"/>
    <w:basedOn w:val="89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8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9">
    <w:name w:val="toc 1"/>
    <w:basedOn w:val="881"/>
    <w:next w:val="881"/>
    <w:uiPriority w:val="39"/>
    <w:unhideWhenUsed/>
    <w:pPr>
      <w:pBdr/>
      <w:spacing w:after="100"/>
      <w:ind/>
    </w:pPr>
  </w:style>
  <w:style w:type="paragraph" w:styleId="870">
    <w:name w:val="toc 2"/>
    <w:basedOn w:val="881"/>
    <w:next w:val="881"/>
    <w:uiPriority w:val="39"/>
    <w:unhideWhenUsed/>
    <w:pPr>
      <w:pBdr/>
      <w:spacing w:after="100"/>
      <w:ind w:left="220"/>
    </w:pPr>
  </w:style>
  <w:style w:type="paragraph" w:styleId="871">
    <w:name w:val="toc 3"/>
    <w:basedOn w:val="881"/>
    <w:next w:val="881"/>
    <w:uiPriority w:val="39"/>
    <w:unhideWhenUsed/>
    <w:pPr>
      <w:pBdr/>
      <w:spacing w:after="100"/>
      <w:ind w:left="440"/>
    </w:pPr>
  </w:style>
  <w:style w:type="paragraph" w:styleId="872">
    <w:name w:val="toc 4"/>
    <w:basedOn w:val="881"/>
    <w:next w:val="881"/>
    <w:uiPriority w:val="39"/>
    <w:unhideWhenUsed/>
    <w:pPr>
      <w:pBdr/>
      <w:spacing w:after="100"/>
      <w:ind w:left="660"/>
    </w:pPr>
  </w:style>
  <w:style w:type="paragraph" w:styleId="873">
    <w:name w:val="toc 5"/>
    <w:basedOn w:val="881"/>
    <w:next w:val="881"/>
    <w:uiPriority w:val="39"/>
    <w:unhideWhenUsed/>
    <w:pPr>
      <w:pBdr/>
      <w:spacing w:after="100"/>
      <w:ind w:left="880"/>
    </w:pPr>
  </w:style>
  <w:style w:type="paragraph" w:styleId="874">
    <w:name w:val="toc 6"/>
    <w:basedOn w:val="881"/>
    <w:next w:val="881"/>
    <w:uiPriority w:val="39"/>
    <w:unhideWhenUsed/>
    <w:pPr>
      <w:pBdr/>
      <w:spacing w:after="100"/>
      <w:ind w:left="1100"/>
    </w:pPr>
  </w:style>
  <w:style w:type="paragraph" w:styleId="875">
    <w:name w:val="toc 7"/>
    <w:basedOn w:val="881"/>
    <w:next w:val="881"/>
    <w:uiPriority w:val="39"/>
    <w:unhideWhenUsed/>
    <w:pPr>
      <w:pBdr/>
      <w:spacing w:after="100"/>
      <w:ind w:left="1320"/>
    </w:pPr>
  </w:style>
  <w:style w:type="paragraph" w:styleId="876">
    <w:name w:val="toc 8"/>
    <w:basedOn w:val="881"/>
    <w:next w:val="881"/>
    <w:uiPriority w:val="39"/>
    <w:unhideWhenUsed/>
    <w:pPr>
      <w:pBdr/>
      <w:spacing w:after="100"/>
      <w:ind w:left="1540"/>
    </w:pPr>
  </w:style>
  <w:style w:type="paragraph" w:styleId="877">
    <w:name w:val="toc 9"/>
    <w:basedOn w:val="881"/>
    <w:next w:val="881"/>
    <w:uiPriority w:val="39"/>
    <w:unhideWhenUsed/>
    <w:pPr>
      <w:pBdr/>
      <w:spacing w:after="100"/>
      <w:ind w:left="1760"/>
    </w:pPr>
  </w:style>
  <w:style w:type="character" w:styleId="878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881"/>
    <w:next w:val="881"/>
    <w:uiPriority w:val="99"/>
    <w:unhideWhenUsed/>
    <w:pPr>
      <w:pBdr/>
      <w:spacing w:after="0" w:afterAutospacing="0"/>
      <w:ind/>
    </w:pPr>
  </w:style>
  <w:style w:type="paragraph" w:styleId="881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882">
    <w:name w:val="Heading 1"/>
    <w:basedOn w:val="881"/>
    <w:next w:val="881"/>
    <w:link w:val="894"/>
    <w:uiPriority w:val="9"/>
    <w:qFormat/>
    <w:pPr>
      <w:keepNext w:val="true"/>
      <w:keepLines w:val="true"/>
      <w:suppressLineNumbers w:val="false"/>
      <w:pBdr/>
      <w:spacing w:after="0" w:before="0" w:line="360" w:lineRule="auto"/>
      <w:ind/>
      <w:outlineLvl w:val="0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83">
    <w:name w:val="Heading 2"/>
    <w:basedOn w:val="881"/>
    <w:next w:val="881"/>
    <w:link w:val="895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1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84">
    <w:name w:val="Heading 3"/>
    <w:basedOn w:val="881"/>
    <w:next w:val="881"/>
    <w:link w:val="896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2"/>
    </w:pPr>
    <w:rPr>
      <w:rFonts w:ascii="Times New Roman" w:hAnsi="Times New Roman" w:eastAsia="Times New Roman" w:cs="Times New Roman"/>
      <w:color w:val="0f4761" w:themeColor="text1"/>
    </w:rPr>
  </w:style>
  <w:style w:type="paragraph" w:styleId="885">
    <w:name w:val="Heading 4"/>
    <w:basedOn w:val="881"/>
    <w:next w:val="881"/>
    <w:link w:val="89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86">
    <w:name w:val="Heading 5"/>
    <w:basedOn w:val="881"/>
    <w:next w:val="881"/>
    <w:link w:val="89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87">
    <w:name w:val="Heading 6"/>
    <w:basedOn w:val="881"/>
    <w:next w:val="881"/>
    <w:link w:val="899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88">
    <w:name w:val="Heading 7"/>
    <w:basedOn w:val="881"/>
    <w:next w:val="881"/>
    <w:link w:val="900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89">
    <w:name w:val="Heading 8"/>
    <w:basedOn w:val="881"/>
    <w:next w:val="881"/>
    <w:link w:val="901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90">
    <w:name w:val="Heading 9"/>
    <w:basedOn w:val="881"/>
    <w:next w:val="881"/>
    <w:link w:val="902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91" w:default="1">
    <w:name w:val="Default Paragraph Font"/>
    <w:uiPriority w:val="1"/>
    <w:unhideWhenUsed/>
    <w:pPr>
      <w:pBdr/>
      <w:spacing/>
      <w:ind/>
    </w:pPr>
  </w:style>
  <w:style w:type="table" w:styleId="89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3" w:default="1">
    <w:name w:val="No List"/>
    <w:uiPriority w:val="99"/>
    <w:semiHidden/>
    <w:unhideWhenUsed/>
    <w:pPr>
      <w:pBdr/>
      <w:spacing/>
      <w:ind/>
    </w:pPr>
  </w:style>
  <w:style w:type="character" w:styleId="894" w:customStyle="1">
    <w:name w:val="Заголовок 1 Знак"/>
    <w:link w:val="882"/>
    <w:uiPriority w:val="9"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95" w:customStyle="1">
    <w:name w:val="Заголовок 2 Знак"/>
    <w:link w:val="883"/>
    <w:uiPriority w:val="9"/>
    <w:semiHidden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96" w:customStyle="1">
    <w:name w:val="Заголовок 3 Знак"/>
    <w:link w:val="884"/>
    <w:uiPriority w:val="9"/>
    <w:semiHidden/>
    <w:pPr>
      <w:pBdr/>
      <w:spacing/>
      <w:ind/>
    </w:pPr>
    <w:rPr>
      <w:color w:val="000000" w:themeColor="text1"/>
    </w:rPr>
  </w:style>
  <w:style w:type="character" w:styleId="897" w:customStyle="1">
    <w:name w:val="Заголовок 4 Знак"/>
    <w:basedOn w:val="891"/>
    <w:link w:val="885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98" w:customStyle="1">
    <w:name w:val="Заголовок 5 Знак"/>
    <w:basedOn w:val="891"/>
    <w:link w:val="886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99" w:customStyle="1">
    <w:name w:val="Заголовок 6 Знак"/>
    <w:basedOn w:val="891"/>
    <w:link w:val="887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00" w:customStyle="1">
    <w:name w:val="Заголовок 7 Знак"/>
    <w:basedOn w:val="891"/>
    <w:link w:val="888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01" w:customStyle="1">
    <w:name w:val="Заголовок 8 Знак"/>
    <w:basedOn w:val="891"/>
    <w:link w:val="889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02" w:customStyle="1">
    <w:name w:val="Заголовок 9 Знак"/>
    <w:basedOn w:val="891"/>
    <w:link w:val="890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3">
    <w:name w:val="Title"/>
    <w:basedOn w:val="881"/>
    <w:next w:val="881"/>
    <w:link w:val="904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04" w:customStyle="1">
    <w:name w:val="Заголовок Знак"/>
    <w:basedOn w:val="891"/>
    <w:link w:val="903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05">
    <w:name w:val="Subtitle"/>
    <w:basedOn w:val="881"/>
    <w:next w:val="881"/>
    <w:link w:val="906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906" w:customStyle="1">
    <w:name w:val="Подзаголовок Знак"/>
    <w:basedOn w:val="891"/>
    <w:link w:val="905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07">
    <w:name w:val="Quote"/>
    <w:basedOn w:val="881"/>
    <w:next w:val="881"/>
    <w:link w:val="90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8" w:customStyle="1">
    <w:name w:val="Цитата 2 Знак"/>
    <w:basedOn w:val="891"/>
    <w:link w:val="90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9">
    <w:name w:val="List Paragraph"/>
    <w:basedOn w:val="881"/>
    <w:uiPriority w:val="34"/>
    <w:qFormat/>
    <w:pPr>
      <w:pBdr/>
      <w:spacing/>
      <w:ind w:left="720"/>
      <w:contextualSpacing w:val="true"/>
    </w:pPr>
  </w:style>
  <w:style w:type="character" w:styleId="910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Intense Quote"/>
    <w:basedOn w:val="881"/>
    <w:next w:val="881"/>
    <w:link w:val="91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2" w:customStyle="1">
    <w:name w:val="Выделенная цитата Знак"/>
    <w:basedOn w:val="891"/>
    <w:link w:val="91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3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inkml:ink xmlns:inkml="http://www.w3.org/2003/InkML">
  <inkml:definitions/>
</inkml:ink>
</file>

<file path=customXml/itemProps1.xml><?xml version="1.0" encoding="utf-8"?>
<ds:datastoreItem xmlns:ds="http://schemas.openxmlformats.org/officeDocument/2006/customXml" ds:itemID="{7CA64C31-078F-A187-27BC-60F07A3882B0}">
  <ds:schemaRefs>
    <ds:schemaRef ds:uri="http://www.w3.org/2003/InkM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1.dotx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Akulova</dc:creator>
  <cp:keywords/>
  <dc:description/>
  <cp:revision>4</cp:revision>
  <dcterms:created xsi:type="dcterms:W3CDTF">2025-12-11T17:28:00Z</dcterms:created>
  <dcterms:modified xsi:type="dcterms:W3CDTF">2025-12-12T05:08:28Z</dcterms:modified>
</cp:coreProperties>
</file>